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Аукционная документация</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для участия в открытом аукционе на право заключения договора аренды</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недвижимого имущества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Извещение о проведении открытого аукциона на право заключения договора аренды недвижимого имущества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i/>
          <w:iCs/>
          <w:color w:val="303F50"/>
          <w:sz w:val="20"/>
          <w:lang w:eastAsia="ru-RU"/>
        </w:rPr>
        <w:t>Форма торгов</w:t>
      </w:r>
      <w:r w:rsidRPr="006065AD">
        <w:rPr>
          <w:rFonts w:ascii="Arial" w:eastAsia="Times New Roman" w:hAnsi="Arial" w:cs="Arial"/>
          <w:color w:val="303F50"/>
          <w:sz w:val="20"/>
          <w:szCs w:val="20"/>
          <w:lang w:eastAsia="ru-RU"/>
        </w:rPr>
        <w:t> – открытый аукцион.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i/>
          <w:iCs/>
          <w:color w:val="303F50"/>
          <w:sz w:val="20"/>
          <w:lang w:eastAsia="ru-RU"/>
        </w:rPr>
        <w:t>Организатор аукциона</w:t>
      </w:r>
      <w:r w:rsidRPr="006065AD">
        <w:rPr>
          <w:rFonts w:ascii="Arial" w:eastAsia="Times New Roman" w:hAnsi="Arial" w:cs="Arial"/>
          <w:color w:val="303F50"/>
          <w:sz w:val="20"/>
          <w:szCs w:val="20"/>
          <w:lang w:eastAsia="ru-RU"/>
        </w:rPr>
        <w:t> – Отдел по управлению муниципальным имуществом и транспортом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666611,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ул. Комсомольская, д. 6.</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i/>
          <w:iCs/>
          <w:color w:val="303F50"/>
          <w:sz w:val="20"/>
          <w:lang w:eastAsia="ru-RU"/>
        </w:rPr>
        <w:t>Предмет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tbl>
      <w:tblPr>
        <w:tblW w:w="10230" w:type="dxa"/>
        <w:tblInd w:w="15" w:type="dxa"/>
        <w:shd w:val="clear" w:color="auto" w:fill="FFFFFF"/>
        <w:tblCellMar>
          <w:top w:w="15" w:type="dxa"/>
          <w:left w:w="15" w:type="dxa"/>
          <w:bottom w:w="15" w:type="dxa"/>
          <w:right w:w="15" w:type="dxa"/>
        </w:tblCellMar>
        <w:tblLook w:val="04A0"/>
      </w:tblPr>
      <w:tblGrid>
        <w:gridCol w:w="723"/>
        <w:gridCol w:w="1576"/>
        <w:gridCol w:w="1448"/>
        <w:gridCol w:w="1676"/>
        <w:gridCol w:w="1274"/>
        <w:gridCol w:w="1262"/>
        <w:gridCol w:w="1331"/>
        <w:gridCol w:w="940"/>
      </w:tblGrid>
      <w:tr w:rsidR="006065AD" w:rsidRPr="006065AD" w:rsidTr="006065AD">
        <w:tc>
          <w:tcPr>
            <w:tcW w:w="75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N</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лота</w:t>
            </w:r>
          </w:p>
        </w:tc>
        <w:tc>
          <w:tcPr>
            <w:tcW w:w="159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Наименование объекта</w:t>
            </w:r>
          </w:p>
        </w:tc>
        <w:tc>
          <w:tcPr>
            <w:tcW w:w="145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Адрес</w:t>
            </w:r>
          </w:p>
        </w:tc>
        <w:tc>
          <w:tcPr>
            <w:tcW w:w="169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Технические характеристики</w:t>
            </w:r>
          </w:p>
        </w:tc>
        <w:tc>
          <w:tcPr>
            <w:tcW w:w="129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Площадь помещения (кв. м)</w:t>
            </w:r>
          </w:p>
        </w:tc>
        <w:tc>
          <w:tcPr>
            <w:tcW w:w="127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Целевое назначение</w:t>
            </w:r>
          </w:p>
        </w:tc>
        <w:tc>
          <w:tcPr>
            <w:tcW w:w="12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Начальная минимальная цена (арендная плата,</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руб./месяц)</w:t>
            </w:r>
          </w:p>
        </w:tc>
        <w:tc>
          <w:tcPr>
            <w:tcW w:w="96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Срок аренды</w:t>
            </w:r>
          </w:p>
        </w:tc>
      </w:tr>
      <w:tr w:rsidR="006065AD" w:rsidRPr="006065AD" w:rsidTr="006065AD">
        <w:tc>
          <w:tcPr>
            <w:tcW w:w="75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w:t>
            </w:r>
          </w:p>
        </w:tc>
        <w:tc>
          <w:tcPr>
            <w:tcW w:w="159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Нежилое помещение</w:t>
            </w:r>
          </w:p>
        </w:tc>
        <w:tc>
          <w:tcPr>
            <w:tcW w:w="145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ул. 40 лет Победы,</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д. 5, </w:t>
            </w:r>
            <w:proofErr w:type="spellStart"/>
            <w:r w:rsidRPr="006065AD">
              <w:rPr>
                <w:rFonts w:ascii="Arial" w:eastAsia="Times New Roman" w:hAnsi="Arial" w:cs="Arial"/>
                <w:color w:val="303F50"/>
                <w:sz w:val="20"/>
                <w:szCs w:val="20"/>
                <w:lang w:eastAsia="ru-RU"/>
              </w:rPr>
              <w:t>пом</w:t>
            </w:r>
            <w:proofErr w:type="spellEnd"/>
            <w:r w:rsidRPr="006065AD">
              <w:rPr>
                <w:rFonts w:ascii="Arial" w:eastAsia="Times New Roman" w:hAnsi="Arial" w:cs="Arial"/>
                <w:color w:val="303F50"/>
                <w:sz w:val="20"/>
                <w:szCs w:val="20"/>
                <w:lang w:eastAsia="ru-RU"/>
              </w:rPr>
              <w:t>. 1</w:t>
            </w:r>
          </w:p>
        </w:tc>
        <w:tc>
          <w:tcPr>
            <w:tcW w:w="169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группа капитальности – IV, вид внутренней отделки: простая, число этажей – 1,  год постройки – 1984</w:t>
            </w:r>
          </w:p>
        </w:tc>
        <w:tc>
          <w:tcPr>
            <w:tcW w:w="129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46</w:t>
            </w:r>
          </w:p>
        </w:tc>
        <w:tc>
          <w:tcPr>
            <w:tcW w:w="127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магазин</w:t>
            </w:r>
          </w:p>
        </w:tc>
        <w:tc>
          <w:tcPr>
            <w:tcW w:w="12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7060,54</w:t>
            </w:r>
          </w:p>
        </w:tc>
        <w:tc>
          <w:tcPr>
            <w:tcW w:w="96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 года</w:t>
            </w:r>
          </w:p>
        </w:tc>
      </w:tr>
    </w:tbl>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Для участия в аукционе необходимо подать заявку в порядке, установленном аукционной документацией, </w:t>
      </w:r>
      <w:r w:rsidRPr="006065AD">
        <w:rPr>
          <w:rFonts w:ascii="Arial" w:eastAsia="Times New Roman" w:hAnsi="Arial" w:cs="Arial"/>
          <w:b/>
          <w:bCs/>
          <w:i/>
          <w:iCs/>
          <w:color w:val="303F50"/>
          <w:sz w:val="20"/>
          <w:lang w:eastAsia="ru-RU"/>
        </w:rPr>
        <w:t>по адресу</w:t>
      </w:r>
      <w:r w:rsidRPr="006065AD">
        <w:rPr>
          <w:rFonts w:ascii="Arial" w:eastAsia="Times New Roman" w:hAnsi="Arial" w:cs="Arial"/>
          <w:color w:val="303F50"/>
          <w:sz w:val="20"/>
          <w:szCs w:val="20"/>
          <w:lang w:eastAsia="ru-RU"/>
        </w:rPr>
        <w:t xml:space="preserve">: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xml:space="preserve">, ул. Комсомольская, д. 6, </w:t>
      </w:r>
      <w:proofErr w:type="spellStart"/>
      <w:r w:rsidRPr="006065AD">
        <w:rPr>
          <w:rFonts w:ascii="Arial" w:eastAsia="Times New Roman" w:hAnsi="Arial" w:cs="Arial"/>
          <w:color w:val="303F50"/>
          <w:sz w:val="20"/>
          <w:szCs w:val="20"/>
          <w:lang w:eastAsia="ru-RU"/>
        </w:rPr>
        <w:t>каб</w:t>
      </w:r>
      <w:proofErr w:type="spellEnd"/>
      <w:r w:rsidRPr="006065AD">
        <w:rPr>
          <w:rFonts w:ascii="Arial" w:eastAsia="Times New Roman" w:hAnsi="Arial" w:cs="Arial"/>
          <w:color w:val="303F50"/>
          <w:sz w:val="20"/>
          <w:szCs w:val="20"/>
          <w:lang w:eastAsia="ru-RU"/>
        </w:rPr>
        <w:t>. 10.</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Заявки на участие в аукционе принимаются</w:t>
      </w:r>
      <w:r w:rsidRPr="006065AD">
        <w:rPr>
          <w:rFonts w:ascii="Arial" w:eastAsia="Times New Roman" w:hAnsi="Arial" w:cs="Arial"/>
          <w:color w:val="303F50"/>
          <w:sz w:val="20"/>
          <w:szCs w:val="20"/>
          <w:lang w:eastAsia="ru-RU"/>
        </w:rPr>
        <w:t>, начиная с 13.02.2018 года по 05.03.2018 года включительно, в рабочие дни с 10час. 00мин. до 15час. 00мин.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Место, дата и время рассмотрения заявок</w:t>
      </w:r>
      <w:r w:rsidRPr="006065AD">
        <w:rPr>
          <w:rFonts w:ascii="Arial" w:eastAsia="Times New Roman" w:hAnsi="Arial" w:cs="Arial"/>
          <w:color w:val="303F50"/>
          <w:sz w:val="20"/>
          <w:szCs w:val="20"/>
          <w:lang w:eastAsia="ru-RU"/>
        </w:rPr>
        <w:t xml:space="preserve">: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xml:space="preserve">, ул. Комсомольская, д. 6, </w:t>
      </w:r>
      <w:proofErr w:type="spellStart"/>
      <w:r w:rsidRPr="006065AD">
        <w:rPr>
          <w:rFonts w:ascii="Arial" w:eastAsia="Times New Roman" w:hAnsi="Arial" w:cs="Arial"/>
          <w:color w:val="303F50"/>
          <w:sz w:val="20"/>
          <w:szCs w:val="20"/>
          <w:lang w:eastAsia="ru-RU"/>
        </w:rPr>
        <w:t>каб</w:t>
      </w:r>
      <w:proofErr w:type="spellEnd"/>
      <w:r w:rsidRPr="006065AD">
        <w:rPr>
          <w:rFonts w:ascii="Arial" w:eastAsia="Times New Roman" w:hAnsi="Arial" w:cs="Arial"/>
          <w:color w:val="303F50"/>
          <w:sz w:val="20"/>
          <w:szCs w:val="20"/>
          <w:lang w:eastAsia="ru-RU"/>
        </w:rPr>
        <w:t>. 5; 05.03.2018 года в 16час. 00мин.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Заявители не допускаются к участию в аукционе, если: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 представлены не все документы в соответствии с перечнем, указанным в извещении и аукционной документации либо при наличии в таких документах недостоверных сведений;</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заявка подана лицом, не уполномоченным заявителем на осуществление таких действий;</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в отношении заявителя аукциона принято решение о ликвидации, решения арбитражного суда о признании банкротом и об открытии конкурсного производства;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 деятельность заявителя аукциона приостановлена в порядке, предусмотренном </w:t>
      </w:r>
      <w:proofErr w:type="spellStart"/>
      <w:r w:rsidRPr="006065AD">
        <w:rPr>
          <w:rFonts w:ascii="Arial" w:eastAsia="Times New Roman" w:hAnsi="Arial" w:cs="Arial"/>
          <w:color w:val="303F50"/>
          <w:sz w:val="20"/>
          <w:szCs w:val="20"/>
          <w:lang w:eastAsia="ru-RU"/>
        </w:rPr>
        <w:t>КоАП</w:t>
      </w:r>
      <w:proofErr w:type="spellEnd"/>
      <w:r w:rsidRPr="006065AD">
        <w:rPr>
          <w:rFonts w:ascii="Arial" w:eastAsia="Times New Roman" w:hAnsi="Arial" w:cs="Arial"/>
          <w:color w:val="303F50"/>
          <w:sz w:val="20"/>
          <w:szCs w:val="20"/>
          <w:lang w:eastAsia="ru-RU"/>
        </w:rPr>
        <w:t xml:space="preserve"> РФ, на день рассмотрения заявки на участие в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заявка на участие в аукционе не соответствует требованиям аукционной документации, в том числе при наличии в такой заявке предложения о цене договора ниже начальной цены договора.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Результаты рассмотрения заявок аукционной комиссией заносятся в протокол рассмотрения заявок на участие в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Место, дата и время проведения открытого аукциона</w:t>
      </w:r>
      <w:r w:rsidRPr="006065AD">
        <w:rPr>
          <w:rFonts w:ascii="Arial" w:eastAsia="Times New Roman" w:hAnsi="Arial" w:cs="Arial"/>
          <w:color w:val="303F50"/>
          <w:sz w:val="20"/>
          <w:szCs w:val="20"/>
          <w:lang w:eastAsia="ru-RU"/>
        </w:rPr>
        <w:t xml:space="preserve">: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xml:space="preserve">, ул. Комсомольская, д. 6, </w:t>
      </w:r>
      <w:proofErr w:type="spellStart"/>
      <w:r w:rsidRPr="006065AD">
        <w:rPr>
          <w:rFonts w:ascii="Arial" w:eastAsia="Times New Roman" w:hAnsi="Arial" w:cs="Arial"/>
          <w:color w:val="303F50"/>
          <w:sz w:val="20"/>
          <w:szCs w:val="20"/>
          <w:lang w:eastAsia="ru-RU"/>
        </w:rPr>
        <w:t>каб</w:t>
      </w:r>
      <w:proofErr w:type="spellEnd"/>
      <w:r w:rsidRPr="006065AD">
        <w:rPr>
          <w:rFonts w:ascii="Arial" w:eastAsia="Times New Roman" w:hAnsi="Arial" w:cs="Arial"/>
          <w:color w:val="303F50"/>
          <w:sz w:val="20"/>
          <w:szCs w:val="20"/>
          <w:lang w:eastAsia="ru-RU"/>
        </w:rPr>
        <w:t>. 5; 13.03.2018 года в 10час. 00мин.</w:t>
      </w:r>
    </w:p>
    <w:p w:rsidR="006065AD" w:rsidRPr="006065AD" w:rsidRDefault="006065AD" w:rsidP="006065AD">
      <w:pPr>
        <w:shd w:val="clear" w:color="auto" w:fill="FFFFFF"/>
        <w:spacing w:after="0"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Официальные сайты, на котором размещена документация об аукционе</w:t>
      </w:r>
      <w:r w:rsidRPr="006065AD">
        <w:rPr>
          <w:rFonts w:ascii="Arial" w:eastAsia="Times New Roman" w:hAnsi="Arial" w:cs="Arial"/>
          <w:color w:val="303F50"/>
          <w:sz w:val="20"/>
          <w:szCs w:val="20"/>
          <w:lang w:eastAsia="ru-RU"/>
        </w:rPr>
        <w:t>: сайт торгов Российской Федерации – http://</w:t>
      </w:r>
      <w:hyperlink w:history="1">
        <w:r w:rsidRPr="006065AD">
          <w:rPr>
            <w:rFonts w:ascii="Arial" w:eastAsia="Times New Roman" w:hAnsi="Arial" w:cs="Arial"/>
            <w:color w:val="839BB4"/>
            <w:sz w:val="20"/>
            <w:lang w:eastAsia="ru-RU"/>
          </w:rPr>
          <w:t>www.torgi.gov.ru,</w:t>
        </w:r>
      </w:hyperlink>
      <w:r w:rsidRPr="006065AD">
        <w:rPr>
          <w:rFonts w:ascii="Arial" w:eastAsia="Times New Roman" w:hAnsi="Arial" w:cs="Arial"/>
          <w:color w:val="303F50"/>
          <w:sz w:val="20"/>
          <w:szCs w:val="20"/>
          <w:lang w:eastAsia="ru-RU"/>
        </w:rPr>
        <w:t> сайт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 http://катанга.рф.</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Полный комплект документации, разъяснения положений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(двух) рабочих дней со дня получения соответствующего заявления организатором аукциона.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Плата за предоставление документации об открытом аукционе не взимается.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Дата, время, график проведения осмотра имущества: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Проведение осмотра имущества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по предварительному согласованию с ОУМИ в следующие дни: 15, 22 и 28 февраля 2018 года в 11час. 00мин.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Контактное лицо</w:t>
      </w:r>
      <w:r w:rsidRPr="006065AD">
        <w:rPr>
          <w:rFonts w:ascii="Arial" w:eastAsia="Times New Roman" w:hAnsi="Arial" w:cs="Arial"/>
          <w:color w:val="303F50"/>
          <w:sz w:val="20"/>
          <w:szCs w:val="20"/>
          <w:lang w:eastAsia="ru-RU"/>
        </w:rPr>
        <w:t>: Щеглова Юлия Юрьевна, телефон для справок: 8 (395-60) 21-441.</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 xml:space="preserve">Адрес электронной </w:t>
      </w:r>
      <w:proofErr w:type="spellStart"/>
      <w:r w:rsidRPr="006065AD">
        <w:rPr>
          <w:rFonts w:ascii="Arial" w:eastAsia="Times New Roman" w:hAnsi="Arial" w:cs="Arial"/>
          <w:b/>
          <w:bCs/>
          <w:color w:val="303F50"/>
          <w:sz w:val="20"/>
          <w:lang w:eastAsia="ru-RU"/>
        </w:rPr>
        <w:t>почты</w:t>
      </w:r>
      <w:r w:rsidRPr="006065AD">
        <w:rPr>
          <w:rFonts w:ascii="Arial" w:eastAsia="Times New Roman" w:hAnsi="Arial" w:cs="Arial"/>
          <w:color w:val="303F50"/>
          <w:sz w:val="20"/>
          <w:szCs w:val="20"/>
          <w:lang w:eastAsia="ru-RU"/>
        </w:rPr>
        <w:t>:oumikatanga@mail.ru</w:t>
      </w:r>
      <w:proofErr w:type="spellEnd"/>
      <w:r w:rsidRPr="006065AD">
        <w:rPr>
          <w:rFonts w:ascii="Arial" w:eastAsia="Times New Roman" w:hAnsi="Arial" w:cs="Arial"/>
          <w:color w:val="303F50"/>
          <w:sz w:val="20"/>
          <w:szCs w:val="20"/>
          <w:lang w:eastAsia="ru-RU"/>
        </w:rPr>
        <w:t>.</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i/>
          <w:iCs/>
          <w:color w:val="303F50"/>
          <w:sz w:val="20"/>
          <w:lang w:eastAsia="ru-RU"/>
        </w:rPr>
        <w:t>Инструкция по проведению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Общие положения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1.1. Аукцион проводится в соответствии с Гражданским кодексом РФ, Федеральным законом № 135-ФЗ от 26.07.2006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 основании постановления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от 12.02.2018 № 34-п.</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1.2. Открытый аукцион проводится в целях отбора победителей из числа участников аукциона на право заключения договора аренды недвижимого имущества, указанного в настоящей аукционной документации.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2"/>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Изменение аукционной документации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2.1. Организатор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2.2.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065AD" w:rsidRPr="006065AD" w:rsidRDefault="006065AD" w:rsidP="006065AD">
      <w:pPr>
        <w:numPr>
          <w:ilvl w:val="0"/>
          <w:numId w:val="3"/>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Отказ от проведения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3.1.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3.3.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4"/>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Требования к участникам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4.1. Участником данного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4.2. К участникам аукциона предъявляются следующие обязательные требования: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4.3.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w:t>
      </w:r>
      <w:r w:rsidRPr="006065AD">
        <w:rPr>
          <w:rFonts w:ascii="Arial" w:eastAsia="Times New Roman" w:hAnsi="Arial" w:cs="Arial"/>
          <w:color w:val="303F50"/>
          <w:sz w:val="20"/>
          <w:szCs w:val="20"/>
          <w:lang w:eastAsia="ru-RU"/>
        </w:rPr>
        <w:lastRenderedPageBreak/>
        <w:t>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5"/>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Подготовка аукционной заявки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5.1. Заявитель формирует и подает только одну заявку по предмету торгов (лота). Заявка на участие в аукционе должна отвечать требованиям, установленным к таким заявкам в аукционной документации, и содержать документы и сведения, предусмотренные аукционной документацией и подтверждающие соответствие заявителя требованиям, предъявляемым к участникам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5.2.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5.3. Заявка на участие в аукционе подается в срок и по форме, которые установлены документацией об аукционе и должна содержать сведения и документы о заявителе, подавшем такую заявку:</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фирменное наименование, сведения об организационно-правовой форме собственности,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полученную не ранее, чем за шесть месяцев до даты размещения на сайте торгов извещения о проведении аукциона выписку из единого государственного реестра юридических лиц, индивидуальных предпринимателей (нотариально заверенную копию такой выписки);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копии учредительных документов заявителя (для юридических лиц);</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5.4. 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w:t>
      </w:r>
      <w:r w:rsidRPr="006065AD">
        <w:rPr>
          <w:rFonts w:ascii="Arial" w:eastAsia="Times New Roman" w:hAnsi="Arial" w:cs="Arial"/>
          <w:color w:val="303F50"/>
          <w:sz w:val="20"/>
          <w:szCs w:val="20"/>
          <w:lang w:eastAsia="ru-RU"/>
        </w:rPr>
        <w:lastRenderedPageBreak/>
        <w:t>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6"/>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Подача и прием аукционных заявок</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6.1. Заявки (в 2 экземплярах) на участие в аукционе принимаются, начиная с 13.02.2018 года по 05.03.2018 года включительно в рабочие дни с 10час. 00мин. до 15час. 00мин. по адресу: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xml:space="preserve">, ул. Комсомольская,                  д. 6, </w:t>
      </w:r>
      <w:proofErr w:type="spellStart"/>
      <w:r w:rsidRPr="006065AD">
        <w:rPr>
          <w:rFonts w:ascii="Arial" w:eastAsia="Times New Roman" w:hAnsi="Arial" w:cs="Arial"/>
          <w:color w:val="303F50"/>
          <w:sz w:val="20"/>
          <w:szCs w:val="20"/>
          <w:lang w:eastAsia="ru-RU"/>
        </w:rPr>
        <w:t>каб</w:t>
      </w:r>
      <w:proofErr w:type="spellEnd"/>
      <w:r w:rsidRPr="006065AD">
        <w:rPr>
          <w:rFonts w:ascii="Arial" w:eastAsia="Times New Roman" w:hAnsi="Arial" w:cs="Arial"/>
          <w:color w:val="303F50"/>
          <w:sz w:val="20"/>
          <w:szCs w:val="20"/>
          <w:lang w:eastAsia="ru-RU"/>
        </w:rPr>
        <w:t>. 10.</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6.2. При получении аукционной заявки и необходимых документов секретарь аукционной комиссии регистрирует заявку участника в журнале регистрации заявок на участие в аукционе в порядке поступления заявок.</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6.3. 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6.5. Все заявки,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7"/>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Порядок рассмотрения заявок на участие в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7.2. Срок рассмотрения заявок на участие в аукционе не может превышать десяти дней с даты окончания срока подачи заявок.</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7.5.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7.6.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7.7.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7.8.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w:t>
      </w:r>
      <w:r w:rsidRPr="006065AD">
        <w:rPr>
          <w:rFonts w:ascii="Arial" w:eastAsia="Times New Roman" w:hAnsi="Arial" w:cs="Arial"/>
          <w:color w:val="303F50"/>
          <w:sz w:val="20"/>
          <w:szCs w:val="20"/>
          <w:lang w:eastAsia="ru-RU"/>
        </w:rPr>
        <w:lastRenderedPageBreak/>
        <w:t>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7.9.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цене лота, согласованной с указанным участником аукциона. Такой участник аукциона не вправе отказаться от заключения договора. Договор может быть заключен не ранее, чем через десять дней со дня размещения на официальном сайте протокола рассмотрения заявок на участие в аукционе. При непредставлении Заказчику таким участником аукциона в 10-дневный срок подписанного договора, такой участник аукциона признается уклонившимся от заключения договора.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8"/>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Порядок проведения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8.1. Аукционная комиссия перед началом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8.2.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8.3.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начальной (минимальной) цены договора (цены лота), указанной в извещении о проведении аукциона, на “шаг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8.4. “Шаг аукциона” составляет 5% (пять процентов) начальной (минимальной) цены договора (лота), указанной в извещении о проведении аукциона, а именно – 353,03 руб.</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8.5. Участник аукциона после объявления аукционистом начального ежемесячного размера арендной платы (цены лота) и цены начального ежемесячного размера арендной платы, увеличенной в соответствии с “шагом аукциона”, поднимает карточку в случае, если он согласен заключить договор по объявленной цене.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8.6.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начальной (минимальной) цены лота – 35,31 руб., но не ниже 0,5% начальной (минимальной) цены лота.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8.7. Аукцион считается оконченным, если после троекратного объявления аукционистом последнего предложения о цене ежемесячного размера арендной платы ни один участник не поднял карточку.</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8.8. Аукционист объявляет об окончании проведения аукциона (лота), последнее и предпоследнее предложения о цене ежемесячного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8.9. Победителем аукциона признается лицо, предложившее наиболее высокую цену арендной платы на право заключить договор аренды.</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8.10. Организатор аукциона при проведении аукциона осуществляет аудиозапись и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8.11.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9"/>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Заключение договора по результатам проведения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i/>
          <w:iCs/>
          <w:color w:val="303F50"/>
          <w:sz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9.1. Заключение договора осуществляется в порядке, предусмотренном ГК РФ и иными федеральными законами.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9.2.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9.3. 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10-дневный срок и представляется организатору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9.4.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9.5.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9.6.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10"/>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Требования к техническому состоянию муниципального имущества, права на которое передается по договору, которым это имущество должно соответствовать на момент окончания срока договора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10.1. В случае прекращения действия Договора необходимо привести имущество в надлежащий вид, пригодный для его дальнейшей эксплуатации по назначению в соответствии с целевым использованием.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11"/>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Порядок пересмотра цены договора аренды</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11.1. Арендодателем в одностороннем порядке, может быть пересмотрен размер арендной платы в сторону увеличения на уровень инфляции, но не чаще одного раза в год. Цена заключенного договора не может быть пересмотрена сторонами в сторону уменьшения.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При этом Арендодатель информирует Арендатора об изменении арендной платы путем направления уведомления.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12"/>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Форма, сроки, порядок оплаты и размер платы по договору</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u w:val="single"/>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12.1. Арендатор уплачивает арендную плату, установленную по результатам аукциона, либо, если аукцион считается несостоявшимся, по начальной минимальной цене, определенной в соответствии с отчетом об оценке стоимости имущества, ежеквартально, не позднее 10 числа месяца, следующего за расчетным, по реквизитам: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Банк получателя:   ОТДЕЛЕНИЕ ИРКУТСК Г. ИРКУТСК</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БИК 04250001,  р.сч.40101810900000010001</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Получатель:            ИНН 3829000992 , КПП 382901001  УФК по Иркутской области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(Администрация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л. </w:t>
      </w:r>
      <w:proofErr w:type="spellStart"/>
      <w:r w:rsidRPr="006065AD">
        <w:rPr>
          <w:rFonts w:ascii="Arial" w:eastAsia="Times New Roman" w:hAnsi="Arial" w:cs="Arial"/>
          <w:color w:val="303F50"/>
          <w:sz w:val="20"/>
          <w:szCs w:val="20"/>
          <w:lang w:eastAsia="ru-RU"/>
        </w:rPr>
        <w:t>сч</w:t>
      </w:r>
      <w:proofErr w:type="spellEnd"/>
      <w:r w:rsidRPr="006065AD">
        <w:rPr>
          <w:rFonts w:ascii="Arial" w:eastAsia="Times New Roman" w:hAnsi="Arial" w:cs="Arial"/>
          <w:color w:val="303F50"/>
          <w:sz w:val="20"/>
          <w:szCs w:val="20"/>
          <w:lang w:eastAsia="ru-RU"/>
        </w:rPr>
        <w:t>. 04343016530);</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КБК 91711109045050000120,  ОКТМО 25616404.</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Первые платежи производятся Арендатором в течение 30 (тридцати) календарных дней со дня подписания Акта приема-передачи за текущий квартал.</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Приложение № 1</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Заявка на участие в открытом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w:t>
      </w:r>
      <w:r w:rsidRPr="006065AD">
        <w:rPr>
          <w:rFonts w:ascii="Arial" w:eastAsia="Times New Roman" w:hAnsi="Arial" w:cs="Arial"/>
          <w:b/>
          <w:bCs/>
          <w:color w:val="303F50"/>
          <w:sz w:val="20"/>
          <w:lang w:eastAsia="ru-RU"/>
        </w:rPr>
        <w:t>Ф. И. О./фирменное наименование, включая организационно-правовую форму, заявителя, для юридического лица – адрес местонахождения, почтовый адрес, для физического лица – паспортные данные, адрес места жительства</w:t>
      </w:r>
      <w:r w:rsidRPr="006065AD">
        <w:rPr>
          <w:rFonts w:ascii="Arial" w:eastAsia="Times New Roman" w:hAnsi="Arial" w:cs="Arial"/>
          <w:color w:val="303F50"/>
          <w:sz w:val="20"/>
          <w:szCs w:val="20"/>
          <w:lang w:eastAsia="ru-RU"/>
        </w:rPr>
        <w:t xml:space="preserve">] (далее – Заявитель) заявляет о своем намерении принять участие в открытом аукционе на право заключения договора аренды недвижимого имущества по лоту 1: нежилое помещение, площадью 46 кв.м., расположенное по адресу: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xml:space="preserve">, ул. 40 лет Победы, д. 5, </w:t>
      </w:r>
      <w:proofErr w:type="spellStart"/>
      <w:r w:rsidRPr="006065AD">
        <w:rPr>
          <w:rFonts w:ascii="Arial" w:eastAsia="Times New Roman" w:hAnsi="Arial" w:cs="Arial"/>
          <w:color w:val="303F50"/>
          <w:sz w:val="20"/>
          <w:szCs w:val="20"/>
          <w:lang w:eastAsia="ru-RU"/>
        </w:rPr>
        <w:t>пом</w:t>
      </w:r>
      <w:proofErr w:type="spellEnd"/>
      <w:r w:rsidRPr="006065AD">
        <w:rPr>
          <w:rFonts w:ascii="Arial" w:eastAsia="Times New Roman" w:hAnsi="Arial" w:cs="Arial"/>
          <w:color w:val="303F50"/>
          <w:sz w:val="20"/>
          <w:szCs w:val="20"/>
          <w:lang w:eastAsia="ru-RU"/>
        </w:rPr>
        <w:t>. 1, который состоится 13.03.2018 года по </w:t>
      </w:r>
      <w:r w:rsidRPr="006065AD">
        <w:rPr>
          <w:rFonts w:ascii="Arial" w:eastAsia="Times New Roman" w:hAnsi="Arial" w:cs="Arial"/>
          <w:b/>
          <w:bCs/>
          <w:color w:val="303F50"/>
          <w:sz w:val="20"/>
          <w:lang w:eastAsia="ru-RU"/>
        </w:rPr>
        <w:t> </w:t>
      </w:r>
      <w:r w:rsidRPr="006065AD">
        <w:rPr>
          <w:rFonts w:ascii="Arial" w:eastAsia="Times New Roman" w:hAnsi="Arial" w:cs="Arial"/>
          <w:color w:val="303F50"/>
          <w:sz w:val="20"/>
          <w:szCs w:val="20"/>
          <w:lang w:eastAsia="ru-RU"/>
        </w:rPr>
        <w:t xml:space="preserve">адресу: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xml:space="preserve">, ул. Комсомольская, д. 6, </w:t>
      </w:r>
      <w:proofErr w:type="spellStart"/>
      <w:r w:rsidRPr="006065AD">
        <w:rPr>
          <w:rFonts w:ascii="Arial" w:eastAsia="Times New Roman" w:hAnsi="Arial" w:cs="Arial"/>
          <w:color w:val="303F50"/>
          <w:sz w:val="20"/>
          <w:szCs w:val="20"/>
          <w:lang w:eastAsia="ru-RU"/>
        </w:rPr>
        <w:t>каб</w:t>
      </w:r>
      <w:proofErr w:type="spellEnd"/>
      <w:r w:rsidRPr="006065AD">
        <w:rPr>
          <w:rFonts w:ascii="Arial" w:eastAsia="Times New Roman" w:hAnsi="Arial" w:cs="Arial"/>
          <w:color w:val="303F50"/>
          <w:sz w:val="20"/>
          <w:szCs w:val="20"/>
          <w:lang w:eastAsia="ru-RU"/>
        </w:rPr>
        <w:t>. 5, на условиях, указанных в документации об аукционе, размещенной на официальном сайте торгов Российской Федерации – http://www.torgi.gov.ru, официальном сайте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 http://катанга.рф.</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Заявитель принимает на себя обязательства по безусловному соблюдению правил участия в открытом аукционе в соответствии с документацией об аукционе.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Заявитель подтверждает, что на день подачи заявки на участие в открытом аукционе в отношении него:</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не проводится ликвидация, отсутствует решение арбитражного суда о признании банкротом и об открытии конкурсного производства;</w:t>
      </w:r>
    </w:p>
    <w:p w:rsidR="006065AD" w:rsidRPr="006065AD" w:rsidRDefault="006065AD" w:rsidP="006065AD">
      <w:pPr>
        <w:shd w:val="clear" w:color="auto" w:fill="FFFFFF"/>
        <w:spacing w:after="0"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не приостановлена деятельность в порядке, предусмотренном </w:t>
      </w:r>
      <w:hyperlink r:id="rId5" w:history="1">
        <w:r w:rsidRPr="006065AD">
          <w:rPr>
            <w:rFonts w:ascii="Arial" w:eastAsia="Times New Roman" w:hAnsi="Arial" w:cs="Arial"/>
            <w:color w:val="839BB4"/>
            <w:sz w:val="20"/>
            <w:lang w:eastAsia="ru-RU"/>
          </w:rPr>
          <w:t>Кодексом</w:t>
        </w:r>
      </w:hyperlink>
      <w:r w:rsidRPr="006065AD">
        <w:rPr>
          <w:rFonts w:ascii="Arial" w:eastAsia="Times New Roman" w:hAnsi="Arial" w:cs="Arial"/>
          <w:color w:val="303F50"/>
          <w:sz w:val="20"/>
          <w:szCs w:val="20"/>
          <w:lang w:eastAsia="ru-RU"/>
        </w:rPr>
        <w:t> Российской Федерации об административных правонарушениях;</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Настоящим Заявитель подтверждает подлинность и достоверность документов и сведений, представленных в составе настоящей заявки.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Перечень прилагаемых документов:</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 выписка из единого государственного реестра юридических лиц/индивидуальных предпринимателей (нотариально заверенная копия такой выписки);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2) документ, подтверждающий полномочия лица на осуществление действий от имени Заявителя (для юридического лица);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 копии учредительных документов Заявителя (для юридического лица);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4) решение об одобрении/о совершении крупной сделки.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w:t>
      </w:r>
      <w:r w:rsidRPr="006065AD">
        <w:rPr>
          <w:rFonts w:ascii="Arial" w:eastAsia="Times New Roman" w:hAnsi="Arial" w:cs="Arial"/>
          <w:b/>
          <w:bCs/>
          <w:color w:val="303F50"/>
          <w:sz w:val="20"/>
          <w:lang w:eastAsia="ru-RU"/>
        </w:rPr>
        <w:t>Должность, Ф. И. О., подпись лица, подписавшего заявку</w:t>
      </w:r>
      <w:r w:rsidRPr="006065AD">
        <w:rPr>
          <w:rFonts w:ascii="Arial" w:eastAsia="Times New Roman" w:hAnsi="Arial" w:cs="Arial"/>
          <w:color w:val="303F50"/>
          <w:sz w:val="20"/>
          <w:szCs w:val="20"/>
          <w:lang w:eastAsia="ru-RU"/>
        </w:rPr>
        <w:t>]</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Заявка принята Организатором аукциона: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______ ч.______ мин.          “____” _______________ 20__г. за № _____</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Представитель Организатора          _______________(___________________)</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 </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Приложение № 2</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Анкета участника аукциона</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(для юридических лиц)</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tbl>
      <w:tblPr>
        <w:tblW w:w="0" w:type="auto"/>
        <w:tblInd w:w="15" w:type="dxa"/>
        <w:shd w:val="clear" w:color="auto" w:fill="FFFFFF"/>
        <w:tblCellMar>
          <w:top w:w="15" w:type="dxa"/>
          <w:left w:w="15" w:type="dxa"/>
          <w:bottom w:w="15" w:type="dxa"/>
          <w:right w:w="15" w:type="dxa"/>
        </w:tblCellMar>
        <w:tblLook w:val="04A0"/>
      </w:tblPr>
      <w:tblGrid>
        <w:gridCol w:w="4787"/>
        <w:gridCol w:w="4613"/>
      </w:tblGrid>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Полное фирменное наименование</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Сокращенное фирменное наименование</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Организационно-правовая форма</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Местонахождение</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ОГРН</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ИНН</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Свидетельство о государственной регистрации (номер, дата выдачи, кем выдано)</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Учредители (участники, акционеры), чья доля составляет не менее 20% уставного капитала</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Должность и Ф. И. О. руководителя</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Банковские реквизиты (расчетный счет, корреспондентский счет, БИК, наименование кредитной организации)</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Контактный телефон</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Адрес электронной почты (</w:t>
            </w:r>
            <w:proofErr w:type="spellStart"/>
            <w:r w:rsidRPr="006065AD">
              <w:rPr>
                <w:rFonts w:ascii="Arial" w:eastAsia="Times New Roman" w:hAnsi="Arial" w:cs="Arial"/>
                <w:color w:val="303F50"/>
                <w:sz w:val="20"/>
                <w:szCs w:val="20"/>
                <w:lang w:eastAsia="ru-RU"/>
              </w:rPr>
              <w:t>e-mail</w:t>
            </w:r>
            <w:proofErr w:type="spellEnd"/>
            <w:r w:rsidRPr="006065AD">
              <w:rPr>
                <w:rFonts w:ascii="Arial" w:eastAsia="Times New Roman" w:hAnsi="Arial" w:cs="Arial"/>
                <w:color w:val="303F50"/>
                <w:sz w:val="20"/>
                <w:szCs w:val="20"/>
                <w:lang w:eastAsia="ru-RU"/>
              </w:rPr>
              <w:t>)</w:t>
            </w:r>
          </w:p>
        </w:tc>
        <w:tc>
          <w:tcPr>
            <w:tcW w:w="51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bl>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[должность, Ф. И. О., подпись руководителя организации]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Приложение № 3</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Анкета участника аукциона</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(для физических лиц и индивидуальных предпринимателей)</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tbl>
      <w:tblPr>
        <w:tblW w:w="0" w:type="auto"/>
        <w:tblInd w:w="15" w:type="dxa"/>
        <w:shd w:val="clear" w:color="auto" w:fill="FFFFFF"/>
        <w:tblCellMar>
          <w:top w:w="15" w:type="dxa"/>
          <w:left w:w="15" w:type="dxa"/>
          <w:bottom w:w="15" w:type="dxa"/>
          <w:right w:w="15" w:type="dxa"/>
        </w:tblCellMar>
        <w:tblLook w:val="04A0"/>
      </w:tblPr>
      <w:tblGrid>
        <w:gridCol w:w="4773"/>
        <w:gridCol w:w="4627"/>
      </w:tblGrid>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Фамилия</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Имя</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Отчество (при наличии)</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Дата рождения (число, месяц, год)</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Документ, удостоверяющий личность (наименование, серия, номер, дата выдачи, кем выдан)</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Адрес регистрации (места жительства) в РФ</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Адрес фактического проживания в РФ</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Адрес места проживания за пределами РФ (для иностранных граждан)</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Свидетельство о регистрации в качестве индивидуального предпринимателя (номер, дата выдачи, кем выдано)</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ОГРНИП</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ИНН</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Банковские реквизиты (расчетный счет, корреспондентский счет, БИК, наименование кредитной организации)</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Контактный телефон</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r w:rsidR="006065AD" w:rsidRPr="006065AD" w:rsidTr="006065AD">
        <w:tc>
          <w:tcPr>
            <w:tcW w:w="508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Адрес электронной почты (</w:t>
            </w:r>
            <w:proofErr w:type="spellStart"/>
            <w:r w:rsidRPr="006065AD">
              <w:rPr>
                <w:rFonts w:ascii="Arial" w:eastAsia="Times New Roman" w:hAnsi="Arial" w:cs="Arial"/>
                <w:color w:val="303F50"/>
                <w:sz w:val="20"/>
                <w:szCs w:val="20"/>
                <w:lang w:eastAsia="ru-RU"/>
              </w:rPr>
              <w:t>e-mail</w:t>
            </w:r>
            <w:proofErr w:type="spellEnd"/>
            <w:r w:rsidRPr="006065AD">
              <w:rPr>
                <w:rFonts w:ascii="Arial" w:eastAsia="Times New Roman" w:hAnsi="Arial" w:cs="Arial"/>
                <w:color w:val="303F50"/>
                <w:sz w:val="20"/>
                <w:szCs w:val="20"/>
                <w:lang w:eastAsia="ru-RU"/>
              </w:rPr>
              <w:t>)</w:t>
            </w:r>
          </w:p>
        </w:tc>
        <w:tc>
          <w:tcPr>
            <w:tcW w:w="5115"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p>
        </w:tc>
      </w:tr>
    </w:tbl>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[подпись, Ф. И. О.]</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Приложение № 4</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Проект</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Договор аренды муниципального имущества № ________________</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[число, месяц, год]</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Отдел по управлению муниципальным имуществом и транспортом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(далее – ОУМИ), в лице начальника Щегловой Юлии Юрьевны, действующей на основании положения об ОУМИ и ЖКХ, утвержденного решением Думы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от 16.06.2015 года № 2/4, с изменениями, внесенными в соответствии с решением Думы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 7/3 от 25.10.2017, именуемое в дальнейшем “Арендодатель”, с одной стороны, 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[полное наименование арендатора], в лице (для юридического лица – [должность,                 Ф. И. О.], действующего на основании [Устава, положения, доверенности]), [паспортные данные физического лица] именуемое в дальнейшем “Арендатор”, с другой стороны, а вместе именуемые </w:t>
      </w:r>
      <w:r w:rsidRPr="006065AD">
        <w:rPr>
          <w:rFonts w:ascii="Arial" w:eastAsia="Times New Roman" w:hAnsi="Arial" w:cs="Arial"/>
          <w:color w:val="303F50"/>
          <w:sz w:val="20"/>
          <w:szCs w:val="20"/>
          <w:lang w:eastAsia="ru-RU"/>
        </w:rPr>
        <w:lastRenderedPageBreak/>
        <w:t>“Стороны”, заключили настоящий договор по результатам проведения торгов (протокол открытого аукциона [№ , число, месяц, год]).</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13"/>
        </w:numPr>
        <w:shd w:val="clear" w:color="auto" w:fill="FFFFFF"/>
        <w:spacing w:before="45" w:after="0" w:line="341" w:lineRule="atLeast"/>
        <w:ind w:left="165"/>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Предмет договора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1.1. Арендодатель передает, а Арендатор принимает во временное владение и пользование недвижимое имущество, расположенное по адресу: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xml:space="preserve">, ул.  40 лет Победы, д. 5, </w:t>
      </w:r>
      <w:proofErr w:type="spellStart"/>
      <w:r w:rsidRPr="006065AD">
        <w:rPr>
          <w:rFonts w:ascii="Arial" w:eastAsia="Times New Roman" w:hAnsi="Arial" w:cs="Arial"/>
          <w:color w:val="303F50"/>
          <w:sz w:val="20"/>
          <w:szCs w:val="20"/>
          <w:lang w:eastAsia="ru-RU"/>
        </w:rPr>
        <w:t>пом</w:t>
      </w:r>
      <w:proofErr w:type="spellEnd"/>
      <w:r w:rsidRPr="006065AD">
        <w:rPr>
          <w:rFonts w:ascii="Arial" w:eastAsia="Times New Roman" w:hAnsi="Arial" w:cs="Arial"/>
          <w:color w:val="303F50"/>
          <w:sz w:val="20"/>
          <w:szCs w:val="20"/>
          <w:lang w:eastAsia="ru-RU"/>
        </w:rPr>
        <w:t>. 1 (далее – объект).</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1.2. Технические характеристики объекта: назначение – нежилое, этаж 1, общая площадь 46 кв. 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1.3. Объект оборудован системами коммунальной инфраструктуры: электроснабжение, печное отопление, обеспечено телефонной связью.</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1.4. Целевое назначение объекта недвижимости – магазин.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1.5. На момент заключения настоящего договора, сдаваемый в аренду объект принадлежит Арендодателю на праве собственности, что подтверждается Свидетельством о государственной регистрации права от 14.10.2014 года серия 38 АЕ № 569742.</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1.6. Переход права собственности на указанный объект недвижимого имущества к другому лицу не является основанием для изменения или расторжения настоящего договора.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14"/>
        </w:numPr>
        <w:shd w:val="clear" w:color="auto" w:fill="FFFFFF"/>
        <w:spacing w:before="45" w:after="0" w:line="341" w:lineRule="atLeast"/>
        <w:ind w:left="165"/>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Срок аренды</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2.1. Настоящий договор заключен сроком на 3 года, с __.__.20__ года по  __.__.20__ года.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2.2. Договор считается заключенным со дня его подписания сторонами и подлежит государственной регистрации в установленном действующим законодательством Российской Федерации порядке и действует до полного исполнения сторонами обязательств по Договору.</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2.3. Любая из Сторон вправе в любое время отказаться от договора, предупредив об этом другую Сторону за три месяца.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15"/>
        </w:numPr>
        <w:shd w:val="clear" w:color="auto" w:fill="FFFFFF"/>
        <w:spacing w:before="45" w:after="0" w:line="341" w:lineRule="atLeast"/>
        <w:ind w:left="165"/>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Права и обязанности сторон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3.1. </w:t>
      </w:r>
      <w:r w:rsidRPr="006065AD">
        <w:rPr>
          <w:rFonts w:ascii="Arial" w:eastAsia="Times New Roman" w:hAnsi="Arial" w:cs="Arial"/>
          <w:color w:val="303F50"/>
          <w:sz w:val="20"/>
          <w:szCs w:val="20"/>
          <w:u w:val="single"/>
          <w:lang w:eastAsia="ru-RU"/>
        </w:rPr>
        <w:t>Арендатор имеет право</w:t>
      </w:r>
      <w:r w:rsidRPr="006065AD">
        <w:rPr>
          <w:rFonts w:ascii="Arial" w:eastAsia="Times New Roman" w:hAnsi="Arial" w:cs="Arial"/>
          <w:color w:val="303F50"/>
          <w:sz w:val="20"/>
          <w:szCs w:val="20"/>
          <w:lang w:eastAsia="ru-RU"/>
        </w:rPr>
        <w:t>:</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3.1.1.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3.1.2. На заключение договора аренды на новый срок в случае надлежащего исполнения своих обязанностей по договору в соответствии с требованиями Федерального закона № 135-ФЗ от 26.07.2006 «О защите конкуренции».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3.1.3. С согласия Арендодателя сдавать арендованное имущество в субаренду.</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3.1.4. С согласия Арендодателя производить улучшения арендованного имущества.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3.1.5. В случае нарушения Арендодателем своей обязанности по производству капитального ремонта: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 производить капитальный ремонт, вызванный неотложной необходимостью за счет Арендодателя;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требовать соответственного уменьшения арендной платы;</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требовать расторжения договора и возмещения убытков.</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3.2. </w:t>
      </w:r>
      <w:r w:rsidRPr="006065AD">
        <w:rPr>
          <w:rFonts w:ascii="Arial" w:eastAsia="Times New Roman" w:hAnsi="Arial" w:cs="Arial"/>
          <w:color w:val="303F50"/>
          <w:sz w:val="20"/>
          <w:szCs w:val="20"/>
          <w:u w:val="single"/>
          <w:lang w:eastAsia="ru-RU"/>
        </w:rPr>
        <w:t>Арендатор обязан</w:t>
      </w:r>
      <w:r w:rsidRPr="006065AD">
        <w:rPr>
          <w:rFonts w:ascii="Arial" w:eastAsia="Times New Roman" w:hAnsi="Arial" w:cs="Arial"/>
          <w:color w:val="303F50"/>
          <w:sz w:val="20"/>
          <w:szCs w:val="20"/>
          <w:lang w:eastAsia="ru-RU"/>
        </w:rPr>
        <w:t>:</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3.2.1. Своевременно вносить арендную плату за пользование объектом недвижимого имущества.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3.2.2. Пользоваться арендованным имуществом в соответствии с условиями настоящего договора аренды и целевым назначением арендуемого имущества.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3.2.3. Поддерживать имущество в надлежащем состоянии, производить за свой счет текущий косметический ремонт (за исключением перепланировки), нести расходы за коммунальные услуги.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3.2.4. Соблюдать на Объекте требования санитарно-эпидемиологического законодательства, законодательства о пожарной безопасности, содержать за свой счет пожарную сигнализацию, вентиляцию, оборудование в соответствии со всеми отраслевыми правилами и нормами, действующими в отношении видов деятельности Арендатора или арендуемого им Объекта, а также применять меры по ликвидации ситуаций, ставящих под угрозу сохранность Объекта, его экологическое и санитарное состояние.</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3.2.5. При прекращении договора аренды вернуть Арендодателю имущество в пригодном к использованию состоянии.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3.3. </w:t>
      </w:r>
      <w:r w:rsidRPr="006065AD">
        <w:rPr>
          <w:rFonts w:ascii="Arial" w:eastAsia="Times New Roman" w:hAnsi="Arial" w:cs="Arial"/>
          <w:color w:val="303F50"/>
          <w:sz w:val="20"/>
          <w:szCs w:val="20"/>
          <w:u w:val="single"/>
          <w:lang w:eastAsia="ru-RU"/>
        </w:rPr>
        <w:t>Арендодатель имеет право</w:t>
      </w:r>
      <w:r w:rsidRPr="006065AD">
        <w:rPr>
          <w:rFonts w:ascii="Arial" w:eastAsia="Times New Roman" w:hAnsi="Arial" w:cs="Arial"/>
          <w:color w:val="303F50"/>
          <w:sz w:val="20"/>
          <w:szCs w:val="20"/>
          <w:lang w:eastAsia="ru-RU"/>
        </w:rPr>
        <w:t>:</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3.3.1. Осуществлять проверку состояния объекта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3.3.2. Контролировать целевое использование Арендатором переданного в аренду имущества.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3.3.3. Требовать расторжения договора и возмещения убытков, в случае, если Арендатор использует имущество не в соответствии с его целевым назначением и условиями настоящего договора.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3.3.4. Требовать досрочного внесения арендной платы в случае существенного нарушения Арендатором срока, предусмотренного настоящим договором.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3.4. </w:t>
      </w:r>
      <w:r w:rsidRPr="006065AD">
        <w:rPr>
          <w:rFonts w:ascii="Arial" w:eastAsia="Times New Roman" w:hAnsi="Arial" w:cs="Arial"/>
          <w:color w:val="303F50"/>
          <w:sz w:val="20"/>
          <w:szCs w:val="20"/>
          <w:u w:val="single"/>
          <w:lang w:eastAsia="ru-RU"/>
        </w:rPr>
        <w:t>Арендодатель обязан</w:t>
      </w:r>
      <w:r w:rsidRPr="006065AD">
        <w:rPr>
          <w:rFonts w:ascii="Arial" w:eastAsia="Times New Roman" w:hAnsi="Arial" w:cs="Arial"/>
          <w:color w:val="303F50"/>
          <w:sz w:val="20"/>
          <w:szCs w:val="20"/>
          <w:lang w:eastAsia="ru-RU"/>
        </w:rPr>
        <w:t>:</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3.4.1. Предоставить Арендатору имущество в состоянии, пригодном для использования в соответствии с целями аренды, предусмотренными настоящим договором.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3.4.2. Воздерживаться от любых действий, создающих для Арендатора препятствия в пользовании имуществом.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3.4.3. Производить за свой счет капитальный ремонт переданного в аренду помещения.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3.4.4. После прекращения действия настоящего договора возместить Арендатору стоимость неотделимых улучшений арендованного имущества, произведенных с его согласия.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3.4.5. Принять от Арендатора по акту приема-возврата имущество в 5-дневный срок по истечении срока аренды либо при прекращении настоящего договора по иным основаниям.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16"/>
        </w:numPr>
        <w:shd w:val="clear" w:color="auto" w:fill="FFFFFF"/>
        <w:spacing w:before="45" w:after="0" w:line="341" w:lineRule="atLeast"/>
        <w:ind w:left="165"/>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Арендная плата и порядок расчетов</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4.1. Арендная плата за Объект на основании протокола от ______ № _____ заседания аукционной комиссии по проведению аукциона на право заключения договора аренды муниципального </w:t>
      </w:r>
      <w:r w:rsidRPr="006065AD">
        <w:rPr>
          <w:rFonts w:ascii="Arial" w:eastAsia="Times New Roman" w:hAnsi="Arial" w:cs="Arial"/>
          <w:color w:val="303F50"/>
          <w:sz w:val="20"/>
          <w:szCs w:val="20"/>
          <w:lang w:eastAsia="ru-RU"/>
        </w:rPr>
        <w:lastRenderedPageBreak/>
        <w:t>имущества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составляет _________ (_________________) рублей в месяц (включая НДС).</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Налог на добавленную стоимость исчисляется и уплачивается Арендатором самостоятельно в соответствии с действующим законодательством Российской Федерации.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4.2. Арендная плата за Объект не включает в себя эксплуатационные расходы и расходы по коммунальным платежам.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4.3. Арендодателем в одностороннем порядке может быть пересмотрен размер арендной платы в сторону увеличения на уровень инфляции, но не чаще одного раза в год.</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4.4. Арендатор вносит арендную плату Арендодателю безналичным путем ежеквартально, не позднее 10 числа месяца, следующего за расчетным, по реквизитам: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Банк получателя:   ОТДЕЛЕНИЕ ИРКУТСК Г. ИРКУТСК</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БИК 04250001,  р.сч.40101810900000010001</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Получатель:            ИНН 3829000992 , КПП 382901001  УФК по Иркутской области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(Администрация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л. </w:t>
      </w:r>
      <w:proofErr w:type="spellStart"/>
      <w:r w:rsidRPr="006065AD">
        <w:rPr>
          <w:rFonts w:ascii="Arial" w:eastAsia="Times New Roman" w:hAnsi="Arial" w:cs="Arial"/>
          <w:color w:val="303F50"/>
          <w:sz w:val="20"/>
          <w:szCs w:val="20"/>
          <w:lang w:eastAsia="ru-RU"/>
        </w:rPr>
        <w:t>сч</w:t>
      </w:r>
      <w:proofErr w:type="spellEnd"/>
      <w:r w:rsidRPr="006065AD">
        <w:rPr>
          <w:rFonts w:ascii="Arial" w:eastAsia="Times New Roman" w:hAnsi="Arial" w:cs="Arial"/>
          <w:color w:val="303F50"/>
          <w:sz w:val="20"/>
          <w:szCs w:val="20"/>
          <w:lang w:eastAsia="ru-RU"/>
        </w:rPr>
        <w:t>. 04343016530);</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КБК 91711109045050000120,  ОКТМО 25616404.</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Первые платежи за Объект производятся Арендатором в течение 30 (тридцати) календарных дней со дня подписания Акта приема-передачи Объекта за текущий квартал.</w:t>
      </w:r>
    </w:p>
    <w:p w:rsidR="006065AD" w:rsidRPr="006065AD" w:rsidRDefault="006065AD" w:rsidP="006065AD">
      <w:pPr>
        <w:numPr>
          <w:ilvl w:val="0"/>
          <w:numId w:val="17"/>
        </w:numPr>
        <w:shd w:val="clear" w:color="auto" w:fill="FFFFFF"/>
        <w:spacing w:before="45" w:after="0" w:line="341" w:lineRule="atLeast"/>
        <w:ind w:left="165"/>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Изменение и прекращение договора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5.1. По соглашению Сторон настоящий договор может быть изменен.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5.2. По требованию Арендодателя настоящий договор может быть расторгнут в судебном порядке в случаях, когда Арендатор:</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грубо или неоднократно нарушает условия настоящего договора либо использует арендуемое имущество не по целевому назначению;</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существенно ухудшает состояние арендуемого имущества.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5.3. По требованию Арендатора настоящий договор аренды может быть расторгнут в судебном порядке, если: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имущество в силу обстоятельств, не зависящих от Арендатора, окажется в состоянии, не пригодном для использования.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18"/>
        </w:numPr>
        <w:shd w:val="clear" w:color="auto" w:fill="FFFFFF"/>
        <w:spacing w:before="45" w:after="0" w:line="341" w:lineRule="atLeast"/>
        <w:ind w:left="165"/>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Ответственность сторон по договору</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6.2. Арендодатель обязан возместить Арендатору убытки (реальный ущерб), причиненный задержкой возврата сданного внаем имущества.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6.3. Арендодатель несет перед Арендатором ответственность за недостатки сданного в аренду имущества, полностью или частично препятствующие пользованию им, кроме случаев, если во время заключения настоящего договора он не знал об этих недостатках.</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6.4. В случае просрочки уплаты арендных платежей Арендатор выплачивает Арендодателю пеню в размере 0,1 % от суммы долга за каждый день просрочки.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6.5.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размере суммы годовой арендной платы и возмещает все причиненные этим убытки (реальный ущерб).</w:t>
      </w:r>
    </w:p>
    <w:p w:rsidR="006065AD" w:rsidRPr="006065AD" w:rsidRDefault="006065AD" w:rsidP="006065AD">
      <w:pPr>
        <w:numPr>
          <w:ilvl w:val="0"/>
          <w:numId w:val="19"/>
        </w:numPr>
        <w:shd w:val="clear" w:color="auto" w:fill="FFFFFF"/>
        <w:spacing w:before="45" w:after="0" w:line="341" w:lineRule="atLeast"/>
        <w:ind w:left="165"/>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Заключительные положения</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7.1. На момент заключения настоящего договора Арендодатель гарантирует, что помещение, сдаваемое в аренду, не заложено, не арестовано, не обременено правами и не является предметом исков третьих лиц.</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7.2.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7.3.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7.4. Настоящий договор составлен в 3 экземплярах, имеющих одинаковую юридическую силу.</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7.5. Любые изменения и дополнения к настоящему договору должны быть оформлены в письменном виде и подписаны обеими Сторонами.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7.6. К Договору прилагаются:</w:t>
      </w:r>
    </w:p>
    <w:p w:rsidR="006065AD" w:rsidRPr="006065AD" w:rsidRDefault="006065AD" w:rsidP="006065AD">
      <w:pPr>
        <w:numPr>
          <w:ilvl w:val="0"/>
          <w:numId w:val="20"/>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Акт приема-передачи (Приложение 1).</w:t>
      </w:r>
    </w:p>
    <w:p w:rsidR="006065AD" w:rsidRPr="006065AD" w:rsidRDefault="006065AD" w:rsidP="006065AD">
      <w:pPr>
        <w:numPr>
          <w:ilvl w:val="0"/>
          <w:numId w:val="20"/>
        </w:numPr>
        <w:shd w:val="clear" w:color="auto" w:fill="FFFFFF"/>
        <w:spacing w:before="45" w:after="0" w:line="341" w:lineRule="atLeast"/>
        <w:ind w:left="165"/>
        <w:rPr>
          <w:rFonts w:ascii="Arial" w:eastAsia="Times New Roman" w:hAnsi="Arial" w:cs="Arial"/>
          <w:color w:val="303F50"/>
          <w:sz w:val="20"/>
          <w:szCs w:val="20"/>
          <w:lang w:eastAsia="ru-RU"/>
        </w:rPr>
      </w:pPr>
      <w:proofErr w:type="spellStart"/>
      <w:r w:rsidRPr="006065AD">
        <w:rPr>
          <w:rFonts w:ascii="Arial" w:eastAsia="Times New Roman" w:hAnsi="Arial" w:cs="Arial"/>
          <w:color w:val="303F50"/>
          <w:sz w:val="20"/>
          <w:szCs w:val="20"/>
          <w:lang w:eastAsia="ru-RU"/>
        </w:rPr>
        <w:t>Выкопировка</w:t>
      </w:r>
      <w:proofErr w:type="spellEnd"/>
      <w:r w:rsidRPr="006065AD">
        <w:rPr>
          <w:rFonts w:ascii="Arial" w:eastAsia="Times New Roman" w:hAnsi="Arial" w:cs="Arial"/>
          <w:color w:val="303F50"/>
          <w:sz w:val="20"/>
          <w:szCs w:val="20"/>
          <w:lang w:eastAsia="ru-RU"/>
        </w:rPr>
        <w:t xml:space="preserve"> из технического паспорта нежилого помещения, указанного в п. 1.1. договора (Приложение 2).</w:t>
      </w:r>
    </w:p>
    <w:p w:rsidR="006065AD" w:rsidRPr="006065AD" w:rsidRDefault="006065AD" w:rsidP="006065AD">
      <w:pPr>
        <w:numPr>
          <w:ilvl w:val="0"/>
          <w:numId w:val="20"/>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Согласие на сдачу муниципального имущества в субаренду (Приложение 3).</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numPr>
          <w:ilvl w:val="0"/>
          <w:numId w:val="21"/>
        </w:numPr>
        <w:shd w:val="clear" w:color="auto" w:fill="FFFFFF"/>
        <w:spacing w:before="45" w:after="0" w:line="341" w:lineRule="atLeast"/>
        <w:ind w:left="165"/>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Реквизиты и подписи сторон</w:t>
      </w:r>
    </w:p>
    <w:tbl>
      <w:tblPr>
        <w:tblW w:w="0" w:type="auto"/>
        <w:tblInd w:w="15" w:type="dxa"/>
        <w:shd w:val="clear" w:color="auto" w:fill="FFFFFF"/>
        <w:tblCellMar>
          <w:top w:w="15" w:type="dxa"/>
          <w:left w:w="15" w:type="dxa"/>
          <w:bottom w:w="15" w:type="dxa"/>
          <w:right w:w="15" w:type="dxa"/>
        </w:tblCellMar>
        <w:tblLook w:val="04A0"/>
      </w:tblPr>
      <w:tblGrid>
        <w:gridCol w:w="4695"/>
        <w:gridCol w:w="4705"/>
      </w:tblGrid>
      <w:tr w:rsidR="006065AD" w:rsidRPr="006065AD" w:rsidTr="006065AD">
        <w:tc>
          <w:tcPr>
            <w:tcW w:w="477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Арендодатель:</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Отдел по управлению муниципальным имуществом и транспортом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(ОУМИ администрации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юридический адрес:  666611,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ул. Комсомольская, д.6, тел.:8(39560)21-441</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ИНН 3829000054   КПП 382901001</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________________ Ю. Ю. Щеглова</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М. П.</w:t>
            </w:r>
          </w:p>
        </w:tc>
        <w:tc>
          <w:tcPr>
            <w:tcW w:w="48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Арендатор:</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tc>
      </w:tr>
    </w:tbl>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Приложение  1</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к Договору аренды</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муниципального имущества</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от _________ № ____</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 </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АКТ</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приема-передачи</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с. Ербогачен                                                                                                          [число, месяц, год]</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В соответствии с Договором аренды муниципального имущества от _______ № ___  Арендодатель в лице начальника отдела по управлению муниципальным имуществом и транспортом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 Щегловой Юлии Юрьевны, действующей на основании положения об ОУМИ и ЖКХ, утвержденного решением Думы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от 16.06.2015 года № 2/4, с изменениями, внесенными в соответствии с решением Думы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 7/3 от 25.10.2017, а Арендатор в лице ________________________________, принимает в аренду следующее муниципальное имущество:</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нежилое помещение, площадью 46 кв. м, расположенное по адресу: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xml:space="preserve">, ул. 40 лет Победы, д. 5, </w:t>
      </w:r>
      <w:proofErr w:type="spellStart"/>
      <w:r w:rsidRPr="006065AD">
        <w:rPr>
          <w:rFonts w:ascii="Arial" w:eastAsia="Times New Roman" w:hAnsi="Arial" w:cs="Arial"/>
          <w:color w:val="303F50"/>
          <w:sz w:val="20"/>
          <w:szCs w:val="20"/>
          <w:lang w:eastAsia="ru-RU"/>
        </w:rPr>
        <w:t>пом</w:t>
      </w:r>
      <w:proofErr w:type="spellEnd"/>
      <w:r w:rsidRPr="006065AD">
        <w:rPr>
          <w:rFonts w:ascii="Arial" w:eastAsia="Times New Roman" w:hAnsi="Arial" w:cs="Arial"/>
          <w:color w:val="303F50"/>
          <w:sz w:val="20"/>
          <w:szCs w:val="20"/>
          <w:lang w:eastAsia="ru-RU"/>
        </w:rPr>
        <w:t>. 1;</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кадастровый номер: 38:23:020102:1172;</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целевое использование имущества: магазин;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технические характеристики: группа капитальности – IV, вид внутренней отделки: простая, число этажей – 1,  год постройки – 1984;</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санитарные и электротехнические устройства: электроосвещение,  печное отопление,  телефон;</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рыночная стоимость имущества составляет: 7 060,54 руб. с учетом НДС (установленная в соответствии с отчетом об оценке от 18.12.2017 № 378/2017).</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Арендодатель сдает, а Арендатор принимает муниципальное имущество и гарантирует его использование только в соответствии с условиями договора аренды, возврат в установленный срок в технически исправном состоянии.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Настоящий акт является неотъемлемой частью Договора аренды муниципального имущества.</w:t>
      </w:r>
    </w:p>
    <w:tbl>
      <w:tblPr>
        <w:tblW w:w="0" w:type="auto"/>
        <w:tblInd w:w="15" w:type="dxa"/>
        <w:shd w:val="clear" w:color="auto" w:fill="FFFFFF"/>
        <w:tblCellMar>
          <w:top w:w="15" w:type="dxa"/>
          <w:left w:w="15" w:type="dxa"/>
          <w:bottom w:w="15" w:type="dxa"/>
          <w:right w:w="15" w:type="dxa"/>
        </w:tblCellMar>
        <w:tblLook w:val="04A0"/>
      </w:tblPr>
      <w:tblGrid>
        <w:gridCol w:w="4694"/>
        <w:gridCol w:w="4706"/>
      </w:tblGrid>
      <w:tr w:rsidR="006065AD" w:rsidRPr="006065AD" w:rsidTr="006065AD">
        <w:tc>
          <w:tcPr>
            <w:tcW w:w="477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before="15" w:after="1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Арендодатель:</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Отдел по управлению муниципальным имуществом и транспортом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(ОУМИ администрации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xml:space="preserve">юридический адрес:  666611,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ул. Комсомольская, д.6, тел.:8(39560)21-441</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ИНН 3829000054   КПП 382901001</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________________ Ю. Ю. Щеглова</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М. П.</w:t>
            </w:r>
          </w:p>
        </w:tc>
        <w:tc>
          <w:tcPr>
            <w:tcW w:w="4800" w:type="dxa"/>
            <w:tcBorders>
              <w:top w:val="single" w:sz="6" w:space="0" w:color="5A7796"/>
              <w:left w:val="single" w:sz="6" w:space="0" w:color="5A7796"/>
              <w:bottom w:val="single" w:sz="6" w:space="0" w:color="5A7796"/>
              <w:right w:val="single" w:sz="6" w:space="0" w:color="5A7796"/>
            </w:tcBorders>
            <w:shd w:val="clear" w:color="auto" w:fill="FFFFFF"/>
            <w:tcMar>
              <w:top w:w="30" w:type="dxa"/>
              <w:left w:w="30" w:type="dxa"/>
              <w:bottom w:w="30" w:type="dxa"/>
              <w:right w:w="30" w:type="dxa"/>
            </w:tcMar>
            <w:hideMark/>
          </w:tcPr>
          <w:p w:rsidR="006065AD" w:rsidRPr="006065AD" w:rsidRDefault="006065AD" w:rsidP="006065AD">
            <w:pPr>
              <w:spacing w:after="0"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Арендатор:</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pacing w:before="195" w:after="195" w:line="341" w:lineRule="atLeas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tc>
      </w:tr>
    </w:tbl>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r w:rsidRPr="006065AD">
        <w:rPr>
          <w:rFonts w:ascii="Arial" w:eastAsia="Times New Roman" w:hAnsi="Arial" w:cs="Arial"/>
          <w:color w:val="303F50"/>
          <w:sz w:val="20"/>
          <w:szCs w:val="20"/>
          <w:lang w:eastAsia="ru-RU"/>
        </w:rPr>
        <w:t> </w:t>
      </w: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Default="006065AD" w:rsidP="006065AD">
      <w:pPr>
        <w:shd w:val="clear" w:color="auto" w:fill="FFFFFF"/>
        <w:spacing w:before="195" w:after="195" w:line="240" w:lineRule="auto"/>
        <w:rPr>
          <w:rFonts w:ascii="Arial" w:eastAsia="Times New Roman" w:hAnsi="Arial" w:cs="Arial"/>
          <w:color w:val="303F50"/>
          <w:sz w:val="20"/>
          <w:szCs w:val="20"/>
          <w:lang w:val="en-US" w:eastAsia="ru-RU"/>
        </w:rPr>
      </w:pP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lastRenderedPageBreak/>
        <w:t>Приложение 3</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к Договору аренды</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муниципального имущества</w:t>
      </w:r>
    </w:p>
    <w:p w:rsidR="006065AD" w:rsidRPr="006065AD" w:rsidRDefault="006065AD" w:rsidP="006065AD">
      <w:pPr>
        <w:shd w:val="clear" w:color="auto" w:fill="FFFFFF"/>
        <w:spacing w:before="195" w:after="195" w:line="240" w:lineRule="auto"/>
        <w:jc w:val="right"/>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от _________ № ____</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Согласие</w:t>
      </w:r>
    </w:p>
    <w:p w:rsidR="006065AD" w:rsidRPr="006065AD" w:rsidRDefault="006065AD" w:rsidP="006065AD">
      <w:pPr>
        <w:shd w:val="clear" w:color="auto" w:fill="FFFFFF"/>
        <w:spacing w:before="195" w:after="195" w:line="240" w:lineRule="auto"/>
        <w:jc w:val="center"/>
        <w:rPr>
          <w:rFonts w:ascii="Arial" w:eastAsia="Times New Roman" w:hAnsi="Arial" w:cs="Arial"/>
          <w:color w:val="303F50"/>
          <w:sz w:val="20"/>
          <w:szCs w:val="20"/>
          <w:lang w:eastAsia="ru-RU"/>
        </w:rPr>
      </w:pPr>
      <w:r w:rsidRPr="006065AD">
        <w:rPr>
          <w:rFonts w:ascii="Arial" w:eastAsia="Times New Roman" w:hAnsi="Arial" w:cs="Arial"/>
          <w:b/>
          <w:bCs/>
          <w:color w:val="303F50"/>
          <w:sz w:val="20"/>
          <w:lang w:eastAsia="ru-RU"/>
        </w:rPr>
        <w:t>на сдачу муниципального имущества в субаренду</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Отдел по управлению муниципальным имуществом и транспортом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в лице начальника Щегловой Юлии Юрьевны, действующей на основании положения об ОУМИ и ЖКХ, утвержденного решением Думы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от 16.06.2015 года № 2/4, с изменениями, внесенными в соответствии с решением Думы МО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 7/3 от 25.10.2017 выражает согласие на передачу</w:t>
      </w:r>
      <w:r w:rsidRPr="006065AD">
        <w:rPr>
          <w:rFonts w:ascii="Arial" w:eastAsia="Times New Roman" w:hAnsi="Arial" w:cs="Arial"/>
          <w:b/>
          <w:bCs/>
          <w:color w:val="303F50"/>
          <w:sz w:val="20"/>
          <w:lang w:eastAsia="ru-RU"/>
        </w:rPr>
        <w:t> в субаренду</w:t>
      </w:r>
      <w:r w:rsidRPr="006065AD">
        <w:rPr>
          <w:rFonts w:ascii="Arial" w:eastAsia="Times New Roman" w:hAnsi="Arial" w:cs="Arial"/>
          <w:color w:val="303F50"/>
          <w:sz w:val="20"/>
          <w:szCs w:val="20"/>
          <w:lang w:eastAsia="ru-RU"/>
        </w:rPr>
        <w:t xml:space="preserve"> муниципального имущества – нежилое помещение, площадью 46 кв. м., расположенное по адресу: Иркутская область,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с. </w:t>
      </w:r>
      <w:proofErr w:type="spellStart"/>
      <w:r w:rsidRPr="006065AD">
        <w:rPr>
          <w:rFonts w:ascii="Arial" w:eastAsia="Times New Roman" w:hAnsi="Arial" w:cs="Arial"/>
          <w:color w:val="303F50"/>
          <w:sz w:val="20"/>
          <w:szCs w:val="20"/>
          <w:lang w:eastAsia="ru-RU"/>
        </w:rPr>
        <w:t>Ербогачен</w:t>
      </w:r>
      <w:proofErr w:type="spellEnd"/>
      <w:r w:rsidRPr="006065AD">
        <w:rPr>
          <w:rFonts w:ascii="Arial" w:eastAsia="Times New Roman" w:hAnsi="Arial" w:cs="Arial"/>
          <w:color w:val="303F50"/>
          <w:sz w:val="20"/>
          <w:szCs w:val="20"/>
          <w:lang w:eastAsia="ru-RU"/>
        </w:rPr>
        <w:t xml:space="preserve">, ул. 40 лет Победы, д. 5, </w:t>
      </w:r>
      <w:proofErr w:type="spellStart"/>
      <w:r w:rsidRPr="006065AD">
        <w:rPr>
          <w:rFonts w:ascii="Arial" w:eastAsia="Times New Roman" w:hAnsi="Arial" w:cs="Arial"/>
          <w:color w:val="303F50"/>
          <w:sz w:val="20"/>
          <w:szCs w:val="20"/>
          <w:lang w:eastAsia="ru-RU"/>
        </w:rPr>
        <w:t>пом</w:t>
      </w:r>
      <w:proofErr w:type="spellEnd"/>
      <w:r w:rsidRPr="006065AD">
        <w:rPr>
          <w:rFonts w:ascii="Arial" w:eastAsia="Times New Roman" w:hAnsi="Arial" w:cs="Arial"/>
          <w:color w:val="303F50"/>
          <w:sz w:val="20"/>
          <w:szCs w:val="20"/>
          <w:lang w:eastAsia="ru-RU"/>
        </w:rPr>
        <w:t>. 1, с кадастровым номером 38:23:020102:1172, передаваемого во временное пользование по договору аренды муниципального имущества от _____________ № ____, при выполнении Арендатором  следующих условий:</w:t>
      </w:r>
    </w:p>
    <w:p w:rsidR="006065AD" w:rsidRPr="006065AD" w:rsidRDefault="006065AD" w:rsidP="006065AD">
      <w:pPr>
        <w:numPr>
          <w:ilvl w:val="0"/>
          <w:numId w:val="22"/>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Срок действия договора субаренды не должен превышать срок действующего договора аренды и подлежит расторжению при прекращении действия договора аренды.</w:t>
      </w:r>
    </w:p>
    <w:p w:rsidR="006065AD" w:rsidRPr="006065AD" w:rsidRDefault="006065AD" w:rsidP="006065AD">
      <w:pPr>
        <w:numPr>
          <w:ilvl w:val="0"/>
          <w:numId w:val="22"/>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Арендатор передает муниципальное имущество в субаренду без изменения цели использования, указанной в договоре аренды</w:t>
      </w:r>
    </w:p>
    <w:p w:rsidR="006065AD" w:rsidRPr="006065AD" w:rsidRDefault="006065AD" w:rsidP="006065AD">
      <w:pPr>
        <w:numPr>
          <w:ilvl w:val="0"/>
          <w:numId w:val="22"/>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Передача муниципального имущества в субаренду осуществляется при соблюдении ст. 17.1. Федерального закона от 26.07.2006 № 135-ФЗ «О защите конкуренции».</w:t>
      </w:r>
    </w:p>
    <w:p w:rsidR="006065AD" w:rsidRPr="006065AD" w:rsidRDefault="006065AD" w:rsidP="006065AD">
      <w:pPr>
        <w:numPr>
          <w:ilvl w:val="0"/>
          <w:numId w:val="22"/>
        </w:numPr>
        <w:shd w:val="clear" w:color="auto" w:fill="FFFFFF"/>
        <w:spacing w:before="45" w:after="0" w:line="341" w:lineRule="atLeast"/>
        <w:ind w:left="165"/>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Арендатор предоставляет в отдел по управлению муниципальным имуществом и транспортом администрации 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копию договора субаренды в трехдневный срок с момента его заключения, а также копии учредительных документов субарендатора.</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 </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Начальник отдела по управлению муниципальным</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имуществом и транспортом администрации</w:t>
      </w:r>
    </w:p>
    <w:p w:rsidR="006065AD" w:rsidRPr="006065AD" w:rsidRDefault="006065AD" w:rsidP="006065AD">
      <w:pPr>
        <w:shd w:val="clear" w:color="auto" w:fill="FFFFFF"/>
        <w:spacing w:before="195" w:after="195" w:line="240" w:lineRule="auto"/>
        <w:rPr>
          <w:rFonts w:ascii="Arial" w:eastAsia="Times New Roman" w:hAnsi="Arial" w:cs="Arial"/>
          <w:color w:val="303F50"/>
          <w:sz w:val="20"/>
          <w:szCs w:val="20"/>
          <w:lang w:eastAsia="ru-RU"/>
        </w:rPr>
      </w:pPr>
      <w:r w:rsidRPr="006065AD">
        <w:rPr>
          <w:rFonts w:ascii="Arial" w:eastAsia="Times New Roman" w:hAnsi="Arial" w:cs="Arial"/>
          <w:color w:val="303F50"/>
          <w:sz w:val="20"/>
          <w:szCs w:val="20"/>
          <w:lang w:eastAsia="ru-RU"/>
        </w:rPr>
        <w:t>муниципального образования «</w:t>
      </w:r>
      <w:proofErr w:type="spellStart"/>
      <w:r w:rsidRPr="006065AD">
        <w:rPr>
          <w:rFonts w:ascii="Arial" w:eastAsia="Times New Roman" w:hAnsi="Arial" w:cs="Arial"/>
          <w:color w:val="303F50"/>
          <w:sz w:val="20"/>
          <w:szCs w:val="20"/>
          <w:lang w:eastAsia="ru-RU"/>
        </w:rPr>
        <w:t>Катангский</w:t>
      </w:r>
      <w:proofErr w:type="spellEnd"/>
      <w:r w:rsidRPr="006065AD">
        <w:rPr>
          <w:rFonts w:ascii="Arial" w:eastAsia="Times New Roman" w:hAnsi="Arial" w:cs="Arial"/>
          <w:color w:val="303F50"/>
          <w:sz w:val="20"/>
          <w:szCs w:val="20"/>
          <w:lang w:eastAsia="ru-RU"/>
        </w:rPr>
        <w:t xml:space="preserve"> район»                                                                                               Ю. Ю. Щеглова</w:t>
      </w:r>
    </w:p>
    <w:p w:rsidR="009C4C79" w:rsidRDefault="009C4C79"/>
    <w:sectPr w:rsidR="009C4C79" w:rsidSect="009C4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4DB"/>
    <w:multiLevelType w:val="multilevel"/>
    <w:tmpl w:val="DD7426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E61BB"/>
    <w:multiLevelType w:val="multilevel"/>
    <w:tmpl w:val="2D324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47B24"/>
    <w:multiLevelType w:val="multilevel"/>
    <w:tmpl w:val="B88C4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C4D96"/>
    <w:multiLevelType w:val="multilevel"/>
    <w:tmpl w:val="712E5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501FC"/>
    <w:multiLevelType w:val="multilevel"/>
    <w:tmpl w:val="99E67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C1BE9"/>
    <w:multiLevelType w:val="multilevel"/>
    <w:tmpl w:val="C8528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F3E14"/>
    <w:multiLevelType w:val="multilevel"/>
    <w:tmpl w:val="9D4852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863B1C"/>
    <w:multiLevelType w:val="multilevel"/>
    <w:tmpl w:val="AF0002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9C5B69"/>
    <w:multiLevelType w:val="multilevel"/>
    <w:tmpl w:val="2AEABE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127676"/>
    <w:multiLevelType w:val="multilevel"/>
    <w:tmpl w:val="5526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615403"/>
    <w:multiLevelType w:val="multilevel"/>
    <w:tmpl w:val="95568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A23D42"/>
    <w:multiLevelType w:val="multilevel"/>
    <w:tmpl w:val="93A2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D04AC5"/>
    <w:multiLevelType w:val="multilevel"/>
    <w:tmpl w:val="345E52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074A1B"/>
    <w:multiLevelType w:val="multilevel"/>
    <w:tmpl w:val="44AC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57125"/>
    <w:multiLevelType w:val="multilevel"/>
    <w:tmpl w:val="F75290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AD79CC"/>
    <w:multiLevelType w:val="multilevel"/>
    <w:tmpl w:val="D9842F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237C62"/>
    <w:multiLevelType w:val="multilevel"/>
    <w:tmpl w:val="39FE1F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2E121D"/>
    <w:multiLevelType w:val="multilevel"/>
    <w:tmpl w:val="1644A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710230"/>
    <w:multiLevelType w:val="multilevel"/>
    <w:tmpl w:val="5074E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131A1A"/>
    <w:multiLevelType w:val="multilevel"/>
    <w:tmpl w:val="F7B436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775740"/>
    <w:multiLevelType w:val="multilevel"/>
    <w:tmpl w:val="0E74F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21079F"/>
    <w:multiLevelType w:val="multilevel"/>
    <w:tmpl w:val="2EDAD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
  </w:num>
  <w:num w:numId="4">
    <w:abstractNumId w:val="21"/>
  </w:num>
  <w:num w:numId="5">
    <w:abstractNumId w:val="16"/>
  </w:num>
  <w:num w:numId="6">
    <w:abstractNumId w:val="18"/>
  </w:num>
  <w:num w:numId="7">
    <w:abstractNumId w:val="5"/>
  </w:num>
  <w:num w:numId="8">
    <w:abstractNumId w:val="14"/>
  </w:num>
  <w:num w:numId="9">
    <w:abstractNumId w:val="7"/>
  </w:num>
  <w:num w:numId="10">
    <w:abstractNumId w:val="19"/>
  </w:num>
  <w:num w:numId="11">
    <w:abstractNumId w:val="8"/>
  </w:num>
  <w:num w:numId="12">
    <w:abstractNumId w:val="15"/>
  </w:num>
  <w:num w:numId="13">
    <w:abstractNumId w:val="4"/>
  </w:num>
  <w:num w:numId="14">
    <w:abstractNumId w:val="17"/>
  </w:num>
  <w:num w:numId="15">
    <w:abstractNumId w:val="2"/>
  </w:num>
  <w:num w:numId="16">
    <w:abstractNumId w:val="3"/>
  </w:num>
  <w:num w:numId="17">
    <w:abstractNumId w:val="6"/>
  </w:num>
  <w:num w:numId="18">
    <w:abstractNumId w:val="12"/>
  </w:num>
  <w:num w:numId="19">
    <w:abstractNumId w:val="20"/>
  </w:num>
  <w:num w:numId="20">
    <w:abstractNumId w:val="13"/>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65AD"/>
    <w:rsid w:val="006065AD"/>
    <w:rsid w:val="009C4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65AD"/>
    <w:rPr>
      <w:b/>
      <w:bCs/>
    </w:rPr>
  </w:style>
  <w:style w:type="character" w:styleId="a5">
    <w:name w:val="Emphasis"/>
    <w:basedOn w:val="a0"/>
    <w:uiPriority w:val="20"/>
    <w:qFormat/>
    <w:rsid w:val="006065AD"/>
    <w:rPr>
      <w:i/>
      <w:iCs/>
    </w:rPr>
  </w:style>
  <w:style w:type="character" w:styleId="a6">
    <w:name w:val="Hyperlink"/>
    <w:basedOn w:val="a0"/>
    <w:uiPriority w:val="99"/>
    <w:semiHidden/>
    <w:unhideWhenUsed/>
    <w:rsid w:val="006065AD"/>
    <w:rPr>
      <w:color w:val="0000FF"/>
      <w:u w:val="single"/>
    </w:rPr>
  </w:style>
</w:styles>
</file>

<file path=word/webSettings.xml><?xml version="1.0" encoding="utf-8"?>
<w:webSettings xmlns:r="http://schemas.openxmlformats.org/officeDocument/2006/relationships" xmlns:w="http://schemas.openxmlformats.org/wordprocessingml/2006/main">
  <w:divs>
    <w:div w:id="13381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5267.3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6263</Words>
  <Characters>35703</Characters>
  <Application>Microsoft Office Word</Application>
  <DocSecurity>0</DocSecurity>
  <Lines>297</Lines>
  <Paragraphs>83</Paragraphs>
  <ScaleCrop>false</ScaleCrop>
  <Company/>
  <LinksUpToDate>false</LinksUpToDate>
  <CharactersWithSpaces>41883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2020-07-13T10:28:00Z</dcterms:created>
  <dcterms:modified xsi:type="dcterms:W3CDTF">2020-07-13T10:30:00Z</dcterms:modified>
</cp:coreProperties>
</file>