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1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5D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381165"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0A6D1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6D1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17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6D1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A6D17">
        <w:rPr>
          <w:rFonts w:ascii="Times New Roman" w:hAnsi="Times New Roman" w:cs="Times New Roman"/>
          <w:sz w:val="28"/>
          <w:szCs w:val="28"/>
        </w:rPr>
        <w:t xml:space="preserve"> контрольной деятельности за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0A6D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5C2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0A6D17" w:rsidRDefault="000A6D17" w:rsidP="005C239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0A6D17" w:rsidRPr="005C239E" w:rsidRDefault="005C239E" w:rsidP="005C239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39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результатах контрольной деятельности за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5C239E">
        <w:rPr>
          <w:rFonts w:ascii="Times New Roman" w:hAnsi="Times New Roman" w:cs="Times New Roman"/>
          <w:sz w:val="28"/>
          <w:szCs w:val="28"/>
        </w:rPr>
        <w:t xml:space="preserve"> год.</w:t>
      </w:r>
      <w:r w:rsidR="000A6D17"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№1).</w:t>
      </w:r>
    </w:p>
    <w:p w:rsidR="000A6D17" w:rsidRPr="00223FA0" w:rsidRDefault="005C239E" w:rsidP="005C239E">
      <w:pPr>
        <w:spacing w:after="15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A6D17"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«Муниципальном вестнике МО «Катангский район».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</w:t>
      </w:r>
      <w:proofErr w:type="spellStart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муниципального образования «Катангский район» о</w:t>
      </w:r>
    </w:p>
    <w:p w:rsidR="00202B7E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582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0E4582">
        <w:rPr>
          <w:rFonts w:ascii="Times New Roman" w:hAnsi="Times New Roman" w:cs="Times New Roman"/>
          <w:sz w:val="26"/>
          <w:szCs w:val="26"/>
        </w:rPr>
        <w:t xml:space="preserve"> контрольной деятельности за 201</w:t>
      </w:r>
      <w:r w:rsidR="00025D18">
        <w:rPr>
          <w:rFonts w:ascii="Times New Roman" w:hAnsi="Times New Roman" w:cs="Times New Roman"/>
          <w:sz w:val="26"/>
          <w:szCs w:val="26"/>
        </w:rPr>
        <w:t>8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383C" w:rsidRPr="000E4582" w:rsidRDefault="00FF383C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2B7E" w:rsidRPr="002129C1" w:rsidRDefault="00AD00EC" w:rsidP="002129C1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палаты</w:t>
      </w:r>
      <w:r w:rsidR="00202B7E" w:rsidRPr="0021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81" w:rsidRPr="002129C1" w:rsidRDefault="00927581" w:rsidP="002129C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gramStart"/>
      <w:r w:rsidR="00202B7E" w:rsidRPr="002129C1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="00202B7E" w:rsidRPr="002129C1">
        <w:rPr>
          <w:rFonts w:ascii="Times New Roman" w:hAnsi="Times New Roman" w:cs="Times New Roman"/>
          <w:sz w:val="28"/>
          <w:szCs w:val="28"/>
        </w:rPr>
        <w:t xml:space="preserve"> районной Думе, обладает правами юридического лица. Полномочия КСП определены Федеральным законом от 07.02.2011 № 6-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2129C1" w:rsidRDefault="00FF383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Для реализации целей деятельности Контрольно-счетная палата наделена </w:t>
      </w:r>
    </w:p>
    <w:p w:rsidR="00202B7E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контрольными, экспертно-аналитическими и информационными полномочиями, в рамках которых осуществляет предварительный, текущий и последующий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:rsidR="00AD00EC" w:rsidRPr="002129C1" w:rsidRDefault="00927581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</w:t>
      </w:r>
      <w:r w:rsidR="00CB0E61" w:rsidRPr="002129C1">
        <w:rPr>
          <w:rFonts w:ascii="Times New Roman" w:hAnsi="Times New Roman" w:cs="Times New Roman"/>
          <w:sz w:val="28"/>
          <w:szCs w:val="28"/>
        </w:rPr>
        <w:t>2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Сотрудник имеет высшее профессиональное образование, в 2016 году прошел </w:t>
      </w:r>
      <w:proofErr w:type="gramStart"/>
      <w:r w:rsidR="00AD00EC" w:rsidRPr="002129C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AD00EC" w:rsidRPr="002129C1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 в КСП поступило </w:t>
      </w:r>
      <w:r w:rsidR="00025D18">
        <w:rPr>
          <w:rFonts w:ascii="Times New Roman" w:hAnsi="Times New Roman" w:cs="Times New Roman"/>
          <w:sz w:val="28"/>
          <w:szCs w:val="28"/>
        </w:rPr>
        <w:t>3</w:t>
      </w:r>
      <w:r w:rsidRPr="002129C1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129C1">
        <w:rPr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 xml:space="preserve">на проведение контрольных и экспертных мероприятий, в том числе от Думы МО «Катангский район» - </w:t>
      </w:r>
      <w:r w:rsidR="00025D18">
        <w:rPr>
          <w:rFonts w:ascii="Times New Roman" w:hAnsi="Times New Roman" w:cs="Times New Roman"/>
          <w:sz w:val="28"/>
          <w:szCs w:val="28"/>
        </w:rPr>
        <w:t>3</w:t>
      </w:r>
      <w:r w:rsidRPr="002129C1">
        <w:rPr>
          <w:rFonts w:ascii="Times New Roman" w:hAnsi="Times New Roman" w:cs="Times New Roman"/>
          <w:sz w:val="28"/>
          <w:szCs w:val="28"/>
        </w:rPr>
        <w:t>, прокур</w:t>
      </w:r>
      <w:r w:rsidR="00025D18">
        <w:rPr>
          <w:rFonts w:ascii="Times New Roman" w:hAnsi="Times New Roman" w:cs="Times New Roman"/>
          <w:sz w:val="28"/>
          <w:szCs w:val="28"/>
        </w:rPr>
        <w:t>атуры МО «Катангский район» - 1, от КСП Иркутской области на проведение совместных мероприятий - 2.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025D18">
        <w:rPr>
          <w:rFonts w:ascii="Times New Roman" w:hAnsi="Times New Roman" w:cs="Times New Roman"/>
          <w:sz w:val="28"/>
          <w:szCs w:val="28"/>
        </w:rPr>
        <w:t>Это больше, чем в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предыдущем году.      </w:t>
      </w:r>
    </w:p>
    <w:p w:rsidR="004B2FD2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F56CAB" w:rsidRDefault="00F56CAB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AB">
        <w:rPr>
          <w:rFonts w:ascii="Times New Roman" w:hAnsi="Times New Roman" w:cs="Times New Roman"/>
          <w:sz w:val="28"/>
          <w:szCs w:val="28"/>
        </w:rPr>
        <w:t>Хотелось бы отметить, что проверки Контрольно-счетной палаты были ориентированы на оказание практической помощи субъектам проверок, в части правильного ведения бухгалтерского учета, бюджетной отчетности, соблюдения требований федерального, регионального законодательства  при расходовании бюджетных средств, использовании муниципального имущества.</w:t>
      </w:r>
      <w:proofErr w:type="gramEnd"/>
    </w:p>
    <w:p w:rsidR="00F56CAB" w:rsidRPr="002129C1" w:rsidRDefault="00F56CAB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AB">
        <w:rPr>
          <w:rFonts w:ascii="Times New Roman" w:hAnsi="Times New Roman" w:cs="Times New Roman"/>
          <w:sz w:val="28"/>
          <w:szCs w:val="28"/>
        </w:rPr>
        <w:t>По оценке Контрольно-счетной палаты, причиной нарушений при использовании средств местного бюджета и муниципального имущества являлся недостаточный контроль руководителей муниципальных учреждений, руководителей отраслевых (функциональных) органов Администрации по организации и обеспечению внутреннего финансового контроля за соблюдением требований бюджетного  законодательства, финансовой дисциплины и эффективным использованием материальных и финансовых ресурсов, а также правильным ведением бухгалтерского учета и составлением отчетности.</w:t>
      </w:r>
      <w:proofErr w:type="gramEnd"/>
    </w:p>
    <w:p w:rsidR="001C2067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В 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2129C1">
        <w:rPr>
          <w:rFonts w:ascii="Times New Roman" w:hAnsi="Times New Roman" w:cs="Times New Roman"/>
          <w:sz w:val="28"/>
          <w:szCs w:val="28"/>
        </w:rPr>
        <w:t>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подписаны Соглашения о передаче Думе </w:t>
      </w:r>
      <w:r w:rsidR="00427C9D" w:rsidRPr="002129C1">
        <w:rPr>
          <w:rFonts w:ascii="Times New Roman" w:hAnsi="Times New Roman" w:cs="Times New Roman"/>
          <w:sz w:val="28"/>
          <w:szCs w:val="28"/>
        </w:rPr>
        <w:t>МО «Катангский район»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полномочий Дум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Преображенского,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поселений по организации осуществления внешнего муниципального финансового контроля в поселениях района.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</w:p>
    <w:p w:rsidR="00427C9D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В рамках указанных соглашений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>П района в течение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проведены внешние проверки отчетов об исполнении бюджетов поселений за 201</w:t>
      </w:r>
      <w:r w:rsidR="00025D18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год, проведена экспертиза проектов бюджетов на 201</w:t>
      </w:r>
      <w:r w:rsidR="00025D18">
        <w:rPr>
          <w:rFonts w:ascii="Times New Roman" w:hAnsi="Times New Roman" w:cs="Times New Roman"/>
          <w:sz w:val="28"/>
          <w:szCs w:val="28"/>
        </w:rPr>
        <w:t>9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25D18">
        <w:rPr>
          <w:rFonts w:ascii="Times New Roman" w:hAnsi="Times New Roman" w:cs="Times New Roman"/>
          <w:sz w:val="28"/>
          <w:szCs w:val="28"/>
        </w:rPr>
        <w:t>20</w:t>
      </w:r>
      <w:r w:rsidR="00427C9D" w:rsidRPr="002129C1">
        <w:rPr>
          <w:rFonts w:ascii="Times New Roman" w:hAnsi="Times New Roman" w:cs="Times New Roman"/>
          <w:sz w:val="28"/>
          <w:szCs w:val="28"/>
        </w:rPr>
        <w:t>-20</w:t>
      </w:r>
      <w:r w:rsidR="00025D18">
        <w:rPr>
          <w:rFonts w:ascii="Times New Roman" w:hAnsi="Times New Roman" w:cs="Times New Roman"/>
          <w:sz w:val="28"/>
          <w:szCs w:val="28"/>
        </w:rPr>
        <w:t>21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27581" w:rsidRPr="002129C1" w:rsidRDefault="00427C9D" w:rsidP="002129C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2</w:t>
      </w:r>
      <w:r w:rsidRPr="002129C1">
        <w:rPr>
          <w:rFonts w:ascii="Times New Roman" w:hAnsi="Times New Roman" w:cs="Times New Roman"/>
          <w:i/>
          <w:sz w:val="28"/>
          <w:szCs w:val="28"/>
        </w:rPr>
        <w:t>.</w:t>
      </w:r>
      <w:r w:rsidR="00927581" w:rsidRPr="002129C1">
        <w:rPr>
          <w:rFonts w:ascii="Times New Roman" w:hAnsi="Times New Roman" w:cs="Times New Roman"/>
          <w:i/>
          <w:sz w:val="28"/>
          <w:szCs w:val="28"/>
        </w:rPr>
        <w:t>Контрольно-ревизионная деятельность.</w:t>
      </w:r>
    </w:p>
    <w:p w:rsidR="00D7170C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02FE8"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>В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EA7717" w:rsidRPr="002129C1">
        <w:rPr>
          <w:rFonts w:ascii="Times New Roman" w:hAnsi="Times New Roman" w:cs="Times New Roman"/>
          <w:sz w:val="28"/>
          <w:szCs w:val="28"/>
        </w:rPr>
        <w:t>проведено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025D18">
        <w:rPr>
          <w:rFonts w:ascii="Times New Roman" w:hAnsi="Times New Roman" w:cs="Times New Roman"/>
          <w:sz w:val="28"/>
          <w:szCs w:val="28"/>
        </w:rPr>
        <w:t>2</w:t>
      </w:r>
      <w:r w:rsidR="00A47582" w:rsidRPr="002129C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 мероприятия без учета мероприятий, проведенных в рамках внешней проверки</w:t>
      </w:r>
      <w:r w:rsidR="00D7170C" w:rsidRPr="002129C1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бюджетов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="00D7170C" w:rsidRPr="002129C1">
        <w:rPr>
          <w:rFonts w:ascii="Times New Roman" w:hAnsi="Times New Roman" w:cs="Times New Roman"/>
          <w:sz w:val="28"/>
          <w:szCs w:val="28"/>
        </w:rPr>
        <w:tab/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</w:t>
      </w:r>
      <w:r w:rsidRPr="002129C1">
        <w:rPr>
          <w:rFonts w:ascii="Times New Roman" w:hAnsi="Times New Roman" w:cs="Times New Roman"/>
          <w:sz w:val="28"/>
          <w:szCs w:val="28"/>
        </w:rPr>
        <w:lastRenderedPageBreak/>
        <w:t>утвержденный Контрольно-счетной палатой Иркутской области. Классификатор является методическим документом. Под нарушениями в Классификаторе понимаются действия (бездействие), не соответствующие законам или иным нормативным правовым актам Российской Федерации, Иркутской области и органов местного самоуправления.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В суммовом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выражении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объем выявленных нарушений составил </w:t>
      </w:r>
      <w:r w:rsidR="00F56CAB">
        <w:rPr>
          <w:rFonts w:ascii="Times New Roman" w:hAnsi="Times New Roman" w:cs="Times New Roman"/>
          <w:sz w:val="28"/>
          <w:szCs w:val="28"/>
        </w:rPr>
        <w:t>6623</w:t>
      </w:r>
      <w:r w:rsidRPr="002129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56CAB">
        <w:rPr>
          <w:rFonts w:ascii="Times New Roman" w:hAnsi="Times New Roman" w:cs="Times New Roman"/>
          <w:sz w:val="28"/>
          <w:szCs w:val="28"/>
        </w:rPr>
        <w:t xml:space="preserve"> Н</w:t>
      </w:r>
      <w:r w:rsidR="00F56CAB" w:rsidRPr="00F56CAB">
        <w:rPr>
          <w:rFonts w:ascii="Times New Roman" w:hAnsi="Times New Roman" w:cs="Times New Roman"/>
          <w:sz w:val="28"/>
          <w:szCs w:val="28"/>
        </w:rPr>
        <w:t>ецелевого использования бюджетных средств не выявлено.</w:t>
      </w:r>
    </w:p>
    <w:p w:rsidR="00F56CAB" w:rsidRPr="00F56CAB" w:rsidRDefault="00D7170C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DA0B13" w:rsidRPr="002129C1">
        <w:rPr>
          <w:rFonts w:ascii="Times New Roman" w:hAnsi="Times New Roman" w:cs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 w:rsidR="00025D18">
        <w:rPr>
          <w:rFonts w:ascii="Times New Roman" w:hAnsi="Times New Roman" w:cs="Times New Roman"/>
          <w:sz w:val="28"/>
          <w:szCs w:val="28"/>
        </w:rPr>
        <w:t>7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 w:rsidR="00F56CAB" w:rsidRPr="00F56CAB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показали, что бюджетная отчетность составлена в основном, в соответствии  с установленными правилами составления и предоставления бюджетной отчетности (Приказ Минфина РФ от 28.12.2010 №191н), вместе с тем проверка показала наличие  отдельных нарушений требований Приказа №191н: по составу, по содержанию (</w:t>
      </w:r>
      <w:r w:rsidR="00F56CAB">
        <w:rPr>
          <w:rFonts w:ascii="Times New Roman" w:hAnsi="Times New Roman" w:cs="Times New Roman"/>
          <w:sz w:val="28"/>
          <w:szCs w:val="28"/>
        </w:rPr>
        <w:t>3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ГАБС), не проведена инвентаризация активов  и обязательств в полном объеме (</w:t>
      </w:r>
      <w:r w:rsidR="00F56CAB">
        <w:rPr>
          <w:rFonts w:ascii="Times New Roman" w:hAnsi="Times New Roman" w:cs="Times New Roman"/>
          <w:sz w:val="28"/>
          <w:szCs w:val="28"/>
        </w:rPr>
        <w:t>7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</w:t>
      </w:r>
      <w:proofErr w:type="gramEnd"/>
      <w:r w:rsidR="00F56CAB" w:rsidRPr="00F56CAB">
        <w:rPr>
          <w:rFonts w:ascii="Times New Roman" w:hAnsi="Times New Roman" w:cs="Times New Roman"/>
          <w:sz w:val="28"/>
          <w:szCs w:val="28"/>
        </w:rPr>
        <w:t>), недостоверность  отдельных показателей  (</w:t>
      </w:r>
      <w:r w:rsidR="00F56CAB">
        <w:rPr>
          <w:rFonts w:ascii="Times New Roman" w:hAnsi="Times New Roman" w:cs="Times New Roman"/>
          <w:sz w:val="28"/>
          <w:szCs w:val="28"/>
        </w:rPr>
        <w:t>1</w:t>
      </w:r>
      <w:r w:rsidR="00F56CAB" w:rsidRPr="00F56CAB">
        <w:rPr>
          <w:rFonts w:ascii="Times New Roman" w:hAnsi="Times New Roman" w:cs="Times New Roman"/>
          <w:sz w:val="28"/>
          <w:szCs w:val="28"/>
        </w:rPr>
        <w:t xml:space="preserve"> ГАБС), отчетность не имеет параметров результативности бюджетных расходов.  </w:t>
      </w:r>
    </w:p>
    <w:p w:rsidR="00F56CAB" w:rsidRDefault="00F56CAB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CAB">
        <w:rPr>
          <w:rFonts w:ascii="Times New Roman" w:hAnsi="Times New Roman" w:cs="Times New Roman"/>
          <w:sz w:val="28"/>
          <w:szCs w:val="28"/>
        </w:rPr>
        <w:t xml:space="preserve">Выявленные в ходе контрольного мероприятия факты недостоверности отдельных </w:t>
      </w:r>
      <w:proofErr w:type="gramStart"/>
      <w:r w:rsidRPr="00F56CAB">
        <w:rPr>
          <w:rFonts w:ascii="Times New Roman" w:hAnsi="Times New Roman" w:cs="Times New Roman"/>
          <w:sz w:val="28"/>
          <w:szCs w:val="28"/>
        </w:rPr>
        <w:t>показателей форм бюджетной отчетности главных администраторов бюджетных средств</w:t>
      </w:r>
      <w:proofErr w:type="gramEnd"/>
      <w:r w:rsidRPr="00F56CAB">
        <w:rPr>
          <w:rFonts w:ascii="Times New Roman" w:hAnsi="Times New Roman" w:cs="Times New Roman"/>
          <w:sz w:val="28"/>
          <w:szCs w:val="28"/>
        </w:rPr>
        <w:t xml:space="preserve"> на достоверность отчета об исполнении бюджета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CAB">
        <w:rPr>
          <w:rFonts w:ascii="Times New Roman" w:hAnsi="Times New Roman" w:cs="Times New Roman"/>
          <w:sz w:val="28"/>
          <w:szCs w:val="28"/>
        </w:rPr>
        <w:t xml:space="preserve"> год не повлияли.</w:t>
      </w:r>
    </w:p>
    <w:p w:rsidR="00F56CAB" w:rsidRDefault="00F56CAB" w:rsidP="00F56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6CAB">
        <w:rPr>
          <w:rFonts w:ascii="Times New Roman" w:hAnsi="Times New Roman" w:cs="Times New Roman"/>
          <w:i/>
          <w:sz w:val="28"/>
          <w:szCs w:val="28"/>
        </w:rPr>
        <w:t>Проверка соблюдения установленного порядка управления и распоряжения муниципальным имуществом, переданного в уставные фонды и хозяйственное ведение МУП «</w:t>
      </w:r>
      <w:proofErr w:type="spellStart"/>
      <w:r w:rsidRPr="00F56CAB">
        <w:rPr>
          <w:rFonts w:ascii="Times New Roman" w:hAnsi="Times New Roman" w:cs="Times New Roman"/>
          <w:i/>
          <w:sz w:val="28"/>
          <w:szCs w:val="28"/>
        </w:rPr>
        <w:t>Ербогаченское</w:t>
      </w:r>
      <w:proofErr w:type="spellEnd"/>
      <w:r w:rsidRPr="00F56CAB">
        <w:rPr>
          <w:rFonts w:ascii="Times New Roman" w:hAnsi="Times New Roman" w:cs="Times New Roman"/>
          <w:i/>
          <w:sz w:val="28"/>
          <w:szCs w:val="28"/>
        </w:rPr>
        <w:t>»  за период 2017-01.09.2018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CAB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F56CAB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F56CAB">
        <w:rPr>
          <w:rFonts w:ascii="Times New Roman" w:hAnsi="Times New Roman" w:cs="Times New Roman"/>
          <w:sz w:val="28"/>
          <w:szCs w:val="28"/>
        </w:rPr>
        <w:t>» ежегодно в Отдел по управлению имуществом представляет инвентаризационные описи муниципального имущества, находящегося в хозяйственном ведении.  Однако по данным Выписки из реестра муниципального имущества по состоянию на 01.01.2018 года, предоставленной ОУМИ имеются расхождения – в Выписке отсутствуют четыре объекта движимого имущества на общую сумму – 697252 рубля, переданных предприятию на основании Постановления администрации от 07.04.2011 №74-п, а также от 22.11.2012 №207-п. Кроме этого в нарушение п. 2.5   Положения о порядке управления и распоряжения муниципальным имуществом МО «Катангский район»  в Реестр муниципального имущества не включены объекты движимого имущества, стоимость которого превышает 100 тысяч рублей, а также объект недвижимого имущества. Объекты,  приобретённые за счет сре</w:t>
      </w:r>
      <w:proofErr w:type="gramStart"/>
      <w:r w:rsidRPr="00F56CA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6CAB">
        <w:rPr>
          <w:rFonts w:ascii="Times New Roman" w:hAnsi="Times New Roman" w:cs="Times New Roman"/>
          <w:sz w:val="28"/>
          <w:szCs w:val="28"/>
        </w:rPr>
        <w:t xml:space="preserve">ибыли оставшейся в распоряжении </w:t>
      </w:r>
      <w:r w:rsidRPr="00F56CAB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на общую сумму – 4163193рубля, в том числе недвижимое имущество – 94138 рублей.    </w:t>
      </w:r>
    </w:p>
    <w:p w:rsidR="00DA0B13" w:rsidRPr="002129C1" w:rsidRDefault="00AF38BE" w:rsidP="00F56C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1.3.</w:t>
      </w:r>
      <w:r w:rsidR="00DA0B13" w:rsidRPr="002129C1">
        <w:rPr>
          <w:rFonts w:ascii="Times New Roman" w:hAnsi="Times New Roman" w:cs="Times New Roman"/>
          <w:i/>
          <w:sz w:val="28"/>
          <w:szCs w:val="28"/>
        </w:rPr>
        <w:t>Э</w:t>
      </w:r>
      <w:r w:rsidR="00202B7E" w:rsidRPr="002129C1">
        <w:rPr>
          <w:rFonts w:ascii="Times New Roman" w:hAnsi="Times New Roman" w:cs="Times New Roman"/>
          <w:i/>
          <w:sz w:val="28"/>
          <w:szCs w:val="28"/>
        </w:rPr>
        <w:t>кспертно-аналитическая деятельность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2129C1">
        <w:rPr>
          <w:rFonts w:ascii="Times New Roman" w:hAnsi="Times New Roman" w:cs="Times New Roman"/>
          <w:sz w:val="28"/>
          <w:szCs w:val="28"/>
        </w:rPr>
        <w:t>4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поселений на 201</w:t>
      </w:r>
      <w:r w:rsidR="00025D18">
        <w:rPr>
          <w:rFonts w:ascii="Times New Roman" w:hAnsi="Times New Roman" w:cs="Times New Roman"/>
          <w:sz w:val="28"/>
          <w:szCs w:val="28"/>
        </w:rPr>
        <w:t>9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 и плановый период 20</w:t>
      </w:r>
      <w:r w:rsidR="00025D18">
        <w:rPr>
          <w:rFonts w:ascii="Times New Roman" w:hAnsi="Times New Roman" w:cs="Times New Roman"/>
          <w:sz w:val="28"/>
          <w:szCs w:val="28"/>
        </w:rPr>
        <w:t>20</w:t>
      </w:r>
      <w:r w:rsidR="00CB0E61" w:rsidRPr="002129C1">
        <w:rPr>
          <w:rFonts w:ascii="Times New Roman" w:hAnsi="Times New Roman" w:cs="Times New Roman"/>
          <w:sz w:val="28"/>
          <w:szCs w:val="28"/>
        </w:rPr>
        <w:t>-202</w:t>
      </w:r>
      <w:r w:rsidR="00025D18">
        <w:rPr>
          <w:rFonts w:ascii="Times New Roman" w:hAnsi="Times New Roman" w:cs="Times New Roman"/>
          <w:sz w:val="28"/>
          <w:szCs w:val="28"/>
        </w:rPr>
        <w:t>1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2129C1">
        <w:rPr>
          <w:rFonts w:ascii="Times New Roman" w:hAnsi="Times New Roman" w:cs="Times New Roman"/>
          <w:sz w:val="28"/>
          <w:szCs w:val="28"/>
        </w:rPr>
        <w:t>м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F15A8F" w:rsidRDefault="00CB0E61" w:rsidP="00F15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F15A8F" w:rsidRPr="00F15A8F">
        <w:rPr>
          <w:rFonts w:ascii="Times New Roman" w:hAnsi="Times New Roman" w:cs="Times New Roman"/>
          <w:sz w:val="28"/>
          <w:szCs w:val="28"/>
        </w:rPr>
        <w:t>Экспертно-аналитическая деятельность нацелена на устранение системных недостатков и нарушений,  что позволяет, прежде всего, предупредить возможные нарушения.</w:t>
      </w:r>
    </w:p>
    <w:p w:rsidR="00F15A8F" w:rsidRDefault="00F15A8F" w:rsidP="00F15A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было проведено 4 экспертно-аналитических мероприятий, два из них в рамках совместных проверок с КСП Иркутской области, в рамках перечисленных мероприятий нарушений не было установлено, был дан ряд рекомендаций. </w:t>
      </w:r>
    </w:p>
    <w:p w:rsidR="003B31C1" w:rsidRPr="002129C1" w:rsidRDefault="00DA0B13" w:rsidP="00F15A8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1.4.</w:t>
      </w:r>
      <w:r w:rsidRPr="00212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E1F" w:rsidRPr="002129C1">
        <w:rPr>
          <w:rFonts w:ascii="Times New Roman" w:hAnsi="Times New Roman" w:cs="Times New Roman"/>
          <w:i/>
          <w:sz w:val="28"/>
          <w:szCs w:val="28"/>
        </w:rPr>
        <w:t>Гласность.</w:t>
      </w:r>
    </w:p>
    <w:p w:rsidR="001C2067" w:rsidRPr="002129C1" w:rsidRDefault="001C2067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И</w:t>
      </w:r>
      <w:r w:rsidR="008B0E1F" w:rsidRPr="002129C1">
        <w:rPr>
          <w:rFonts w:ascii="Times New Roman" w:hAnsi="Times New Roman" w:cs="Times New Roman"/>
          <w:sz w:val="28"/>
          <w:szCs w:val="28"/>
        </w:rPr>
        <w:t>нформация о деятельности Контрольно-счетной палаты МО «Катангский район» публик</w:t>
      </w:r>
      <w:r w:rsidRPr="002129C1">
        <w:rPr>
          <w:rFonts w:ascii="Times New Roman" w:hAnsi="Times New Roman" w:cs="Times New Roman"/>
          <w:sz w:val="28"/>
          <w:szCs w:val="28"/>
        </w:rPr>
        <w:t>уется</w:t>
      </w:r>
      <w:r w:rsidR="008B0E1F" w:rsidRPr="002129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BE" w:rsidRPr="002129C1" w:rsidRDefault="00AF38BE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AF38BE" w:rsidRPr="002129C1" w:rsidRDefault="00AF38BE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</w:t>
      </w:r>
      <w:r w:rsidR="00C450A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25D18">
        <w:rPr>
          <w:rFonts w:ascii="Times New Roman" w:hAnsi="Times New Roman" w:cs="Times New Roman"/>
          <w:sz w:val="28"/>
          <w:szCs w:val="28"/>
        </w:rPr>
        <w:t>вынесено два представления, результативность исполнения данных представлений, а также представлений и предписаний, вынесенных в 201</w:t>
      </w:r>
      <w:r w:rsidR="00F15A8F">
        <w:rPr>
          <w:rFonts w:ascii="Times New Roman" w:hAnsi="Times New Roman" w:cs="Times New Roman"/>
          <w:sz w:val="28"/>
          <w:szCs w:val="28"/>
        </w:rPr>
        <w:t>7</w:t>
      </w:r>
      <w:r w:rsidR="00025D18">
        <w:rPr>
          <w:rFonts w:ascii="Times New Roman" w:hAnsi="Times New Roman" w:cs="Times New Roman"/>
          <w:sz w:val="28"/>
          <w:szCs w:val="28"/>
        </w:rPr>
        <w:t xml:space="preserve"> год</w:t>
      </w:r>
      <w:r w:rsidR="00C450A3">
        <w:rPr>
          <w:rFonts w:ascii="Times New Roman" w:hAnsi="Times New Roman" w:cs="Times New Roman"/>
          <w:sz w:val="28"/>
          <w:szCs w:val="28"/>
        </w:rPr>
        <w:t>у</w:t>
      </w:r>
      <w:r w:rsidR="00025D18">
        <w:rPr>
          <w:rFonts w:ascii="Times New Roman" w:hAnsi="Times New Roman" w:cs="Times New Roman"/>
          <w:sz w:val="28"/>
          <w:szCs w:val="28"/>
        </w:rPr>
        <w:t>, запланирована отдельным контрольным мероприятием на 2019 год.</w:t>
      </w:r>
    </w:p>
    <w:p w:rsidR="00FE4D6F" w:rsidRPr="002129C1" w:rsidRDefault="008B0E1F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Эффективность деятельности контрольно-счетного органа.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3B31C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201</w:t>
      </w:r>
      <w:r w:rsidR="00025D18">
        <w:rPr>
          <w:rFonts w:ascii="Times New Roman" w:hAnsi="Times New Roman" w:cs="Times New Roman"/>
          <w:sz w:val="28"/>
          <w:szCs w:val="28"/>
        </w:rPr>
        <w:t>8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году, позволяют сделать вывод о том, что, </w:t>
      </w:r>
      <w:r w:rsidR="00C450A3">
        <w:rPr>
          <w:rFonts w:ascii="Times New Roman" w:hAnsi="Times New Roman" w:cs="Times New Roman"/>
          <w:sz w:val="28"/>
          <w:szCs w:val="28"/>
        </w:rPr>
        <w:t xml:space="preserve">актуализация правовой базы муниципального образования, устранение ряда недоработок - осуществляется, но </w:t>
      </w:r>
      <w:r w:rsidR="00661A4A" w:rsidRPr="002129C1">
        <w:rPr>
          <w:rFonts w:ascii="Times New Roman" w:hAnsi="Times New Roman" w:cs="Times New Roman"/>
          <w:sz w:val="28"/>
          <w:szCs w:val="28"/>
        </w:rPr>
        <w:t>вопрос</w:t>
      </w:r>
      <w:r w:rsidR="000E4242" w:rsidRPr="002129C1">
        <w:rPr>
          <w:rFonts w:ascii="Times New Roman" w:hAnsi="Times New Roman" w:cs="Times New Roman"/>
          <w:sz w:val="28"/>
          <w:szCs w:val="28"/>
        </w:rPr>
        <w:t>ы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части эффективного использования муниципальной собственности и бюджетных ресурсов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r w:rsidR="00AF38BE" w:rsidRPr="002129C1">
        <w:rPr>
          <w:rFonts w:ascii="Times New Roman" w:hAnsi="Times New Roman" w:cs="Times New Roman"/>
          <w:sz w:val="28"/>
          <w:szCs w:val="28"/>
        </w:rPr>
        <w:t>также сохраняют актуальность.</w:t>
      </w:r>
      <w:bookmarkStart w:id="0" w:name="_GoBack"/>
      <w:bookmarkEnd w:id="0"/>
    </w:p>
    <w:p w:rsidR="00F15A8F" w:rsidRPr="00F15A8F" w:rsidRDefault="003B4CAA" w:rsidP="00F1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0E4242" w:rsidRPr="002129C1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2129C1">
        <w:rPr>
          <w:rFonts w:ascii="Times New Roman" w:hAnsi="Times New Roman" w:cs="Times New Roman"/>
          <w:sz w:val="28"/>
          <w:szCs w:val="28"/>
        </w:rPr>
        <w:t>, с ц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елью работы по единым правилам </w:t>
      </w:r>
      <w:r w:rsidRPr="002129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C2067" w:rsidRPr="002129C1">
        <w:rPr>
          <w:rFonts w:ascii="Times New Roman" w:hAnsi="Times New Roman" w:cs="Times New Roman"/>
          <w:sz w:val="28"/>
          <w:szCs w:val="28"/>
        </w:rPr>
        <w:t>ая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C2067" w:rsidRPr="002129C1">
        <w:rPr>
          <w:rFonts w:ascii="Times New Roman" w:hAnsi="Times New Roman" w:cs="Times New Roman"/>
          <w:sz w:val="28"/>
          <w:szCs w:val="28"/>
        </w:rPr>
        <w:t>а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установленными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C2067" w:rsidRPr="002129C1">
        <w:rPr>
          <w:rFonts w:ascii="Times New Roman" w:hAnsi="Times New Roman" w:cs="Times New Roman"/>
          <w:sz w:val="28"/>
          <w:szCs w:val="28"/>
        </w:rPr>
        <w:t>ами.</w:t>
      </w: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В настоящее время Контрольно-счетной палатой </w:t>
      </w:r>
      <w:proofErr w:type="gramStart"/>
      <w:r w:rsidR="00F15A8F" w:rsidRPr="00F15A8F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F15A8F" w:rsidRPr="00F15A8F">
        <w:rPr>
          <w:rFonts w:ascii="Times New Roman" w:hAnsi="Times New Roman" w:cs="Times New Roman"/>
          <w:sz w:val="28"/>
          <w:szCs w:val="28"/>
        </w:rPr>
        <w:t xml:space="preserve">, утверждены и применяются </w:t>
      </w:r>
      <w:r w:rsidR="00F15A8F">
        <w:rPr>
          <w:rFonts w:ascii="Times New Roman" w:hAnsi="Times New Roman" w:cs="Times New Roman"/>
          <w:sz w:val="28"/>
          <w:szCs w:val="28"/>
        </w:rPr>
        <w:t>4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15A8F">
        <w:rPr>
          <w:rFonts w:ascii="Times New Roman" w:hAnsi="Times New Roman" w:cs="Times New Roman"/>
          <w:sz w:val="28"/>
          <w:szCs w:val="28"/>
        </w:rPr>
        <w:t>а</w:t>
      </w:r>
      <w:r w:rsidR="00F15A8F" w:rsidRPr="00F15A8F">
        <w:rPr>
          <w:rFonts w:ascii="Times New Roman" w:hAnsi="Times New Roman" w:cs="Times New Roman"/>
          <w:sz w:val="28"/>
          <w:szCs w:val="28"/>
        </w:rPr>
        <w:t xml:space="preserve"> внешнего муниципального  финансового контроля. </w:t>
      </w:r>
    </w:p>
    <w:p w:rsidR="001C2067" w:rsidRPr="002129C1" w:rsidRDefault="00F15A8F" w:rsidP="00F1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8F">
        <w:rPr>
          <w:rFonts w:ascii="Times New Roman" w:hAnsi="Times New Roman" w:cs="Times New Roman"/>
          <w:sz w:val="28"/>
          <w:szCs w:val="28"/>
        </w:rPr>
        <w:t>Все стандарты размещены на официальном сайте Контрольно-счетной палаты в сети Интернет.</w:t>
      </w:r>
      <w:r w:rsidR="003B4CAA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A4A" w:rsidRPr="002129C1" w:rsidRDefault="001C2067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B22" w:rsidRPr="002129C1" w:rsidRDefault="00C23B2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33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661A4A" w:rsidRPr="0021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Л.В.Васильева</w:t>
      </w:r>
    </w:p>
    <w:sectPr w:rsidR="00994433" w:rsidRPr="002129C1" w:rsidSect="00C0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C"/>
    <w:rsid w:val="00025D18"/>
    <w:rsid w:val="000A6D17"/>
    <w:rsid w:val="000E4242"/>
    <w:rsid w:val="000E4582"/>
    <w:rsid w:val="00102FE8"/>
    <w:rsid w:val="00171DA3"/>
    <w:rsid w:val="001C2067"/>
    <w:rsid w:val="00202B7E"/>
    <w:rsid w:val="002129C1"/>
    <w:rsid w:val="00223FA0"/>
    <w:rsid w:val="00246D2B"/>
    <w:rsid w:val="00381165"/>
    <w:rsid w:val="003B31C1"/>
    <w:rsid w:val="003B4CAA"/>
    <w:rsid w:val="00427C9D"/>
    <w:rsid w:val="004B2FD2"/>
    <w:rsid w:val="005C239E"/>
    <w:rsid w:val="00661A4A"/>
    <w:rsid w:val="007474D5"/>
    <w:rsid w:val="008B0E1F"/>
    <w:rsid w:val="00927581"/>
    <w:rsid w:val="00943BF1"/>
    <w:rsid w:val="00994433"/>
    <w:rsid w:val="00A47582"/>
    <w:rsid w:val="00AD00EC"/>
    <w:rsid w:val="00AF38BE"/>
    <w:rsid w:val="00C02C9A"/>
    <w:rsid w:val="00C21AFC"/>
    <w:rsid w:val="00C23B22"/>
    <w:rsid w:val="00C450A3"/>
    <w:rsid w:val="00CB0E61"/>
    <w:rsid w:val="00D6561A"/>
    <w:rsid w:val="00D7170C"/>
    <w:rsid w:val="00DA0B13"/>
    <w:rsid w:val="00DD384A"/>
    <w:rsid w:val="00EA7717"/>
    <w:rsid w:val="00F15A8F"/>
    <w:rsid w:val="00F25E15"/>
    <w:rsid w:val="00F56CAB"/>
    <w:rsid w:val="00FC7FA2"/>
    <w:rsid w:val="00FE4D6F"/>
    <w:rsid w:val="00FF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</cp:lastModifiedBy>
  <cp:revision>15</cp:revision>
  <cp:lastPrinted>2017-03-22T08:30:00Z</cp:lastPrinted>
  <dcterms:created xsi:type="dcterms:W3CDTF">2016-02-20T01:32:00Z</dcterms:created>
  <dcterms:modified xsi:type="dcterms:W3CDTF">2019-04-05T03:49:00Z</dcterms:modified>
</cp:coreProperties>
</file>