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18" w:rsidRPr="00321172" w:rsidRDefault="00777818" w:rsidP="00777818">
      <w:pPr>
        <w:pStyle w:val="a7"/>
        <w:rPr>
          <w:b w:val="0"/>
          <w:color w:val="000000"/>
        </w:rPr>
      </w:pPr>
    </w:p>
    <w:p w:rsidR="0000094E" w:rsidRPr="00321172" w:rsidRDefault="0000094E" w:rsidP="0000094E">
      <w:pPr>
        <w:suppressAutoHyphens w:val="0"/>
        <w:jc w:val="center"/>
        <w:rPr>
          <w:sz w:val="28"/>
          <w:szCs w:val="28"/>
          <w:lang w:eastAsia="ru-RU"/>
        </w:rPr>
      </w:pPr>
      <w:r w:rsidRPr="00321172">
        <w:rPr>
          <w:sz w:val="28"/>
          <w:szCs w:val="28"/>
          <w:lang w:eastAsia="ru-RU"/>
        </w:rPr>
        <w:t>РОССИЙСКАЯ ФЕДЕРАЦИЯ</w:t>
      </w:r>
    </w:p>
    <w:p w:rsidR="0000094E" w:rsidRPr="00321172" w:rsidRDefault="0000094E" w:rsidP="0000094E">
      <w:pPr>
        <w:suppressAutoHyphens w:val="0"/>
        <w:jc w:val="center"/>
        <w:rPr>
          <w:sz w:val="28"/>
          <w:szCs w:val="28"/>
          <w:lang w:eastAsia="ru-RU"/>
        </w:rPr>
      </w:pPr>
      <w:r w:rsidRPr="00321172">
        <w:rPr>
          <w:sz w:val="28"/>
          <w:szCs w:val="28"/>
          <w:lang w:eastAsia="ru-RU"/>
        </w:rPr>
        <w:t>ИРКУТСКАЯ ОБЛАСТЬ</w:t>
      </w:r>
    </w:p>
    <w:p w:rsidR="0000094E" w:rsidRPr="00321172" w:rsidRDefault="0000094E" w:rsidP="0000094E">
      <w:pPr>
        <w:suppressAutoHyphens w:val="0"/>
        <w:jc w:val="center"/>
        <w:rPr>
          <w:sz w:val="28"/>
          <w:szCs w:val="28"/>
          <w:lang w:eastAsia="ru-RU"/>
        </w:rPr>
      </w:pPr>
    </w:p>
    <w:p w:rsidR="0000094E" w:rsidRPr="00321172" w:rsidRDefault="0000094E" w:rsidP="0000094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21172">
        <w:rPr>
          <w:b/>
          <w:sz w:val="28"/>
          <w:szCs w:val="28"/>
          <w:lang w:eastAsia="ru-RU"/>
        </w:rPr>
        <w:t xml:space="preserve">Дума </w:t>
      </w:r>
    </w:p>
    <w:p w:rsidR="0000094E" w:rsidRPr="00321172" w:rsidRDefault="0000094E" w:rsidP="0000094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21172">
        <w:rPr>
          <w:b/>
          <w:sz w:val="28"/>
          <w:szCs w:val="28"/>
          <w:lang w:eastAsia="ru-RU"/>
        </w:rPr>
        <w:t xml:space="preserve">муниципального образования </w:t>
      </w:r>
    </w:p>
    <w:p w:rsidR="0000094E" w:rsidRPr="00321172" w:rsidRDefault="0000094E" w:rsidP="0000094E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321172">
        <w:rPr>
          <w:b/>
          <w:sz w:val="28"/>
          <w:szCs w:val="28"/>
          <w:lang w:eastAsia="ru-RU"/>
        </w:rPr>
        <w:t xml:space="preserve">«Катангский район»  </w:t>
      </w:r>
    </w:p>
    <w:p w:rsidR="0000094E" w:rsidRPr="00321172" w:rsidRDefault="0000094E" w:rsidP="0000094E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00094E" w:rsidRPr="00321172" w:rsidRDefault="0000094E" w:rsidP="0000094E">
      <w:pPr>
        <w:suppressAutoHyphens w:val="0"/>
        <w:autoSpaceDE w:val="0"/>
        <w:autoSpaceDN w:val="0"/>
        <w:adjustRightInd w:val="0"/>
        <w:jc w:val="center"/>
        <w:rPr>
          <w:b/>
          <w:sz w:val="36"/>
          <w:szCs w:val="36"/>
          <w:lang w:eastAsia="ru-RU"/>
        </w:rPr>
      </w:pPr>
      <w:r w:rsidRPr="00321172">
        <w:rPr>
          <w:b/>
          <w:sz w:val="36"/>
          <w:szCs w:val="36"/>
          <w:lang w:eastAsia="ru-RU"/>
        </w:rPr>
        <w:t>Р Е Ш Е Н И Е</w:t>
      </w:r>
    </w:p>
    <w:p w:rsidR="0000094E" w:rsidRPr="00321172" w:rsidRDefault="0000094E" w:rsidP="0000094E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0094E" w:rsidRPr="00321172" w:rsidRDefault="00033666" w:rsidP="00033666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от 04 апреля 2019года</w:t>
      </w:r>
      <w:r w:rsidR="0000094E" w:rsidRPr="00321172">
        <w:rPr>
          <w:lang w:eastAsia="ru-RU"/>
        </w:rPr>
        <w:t xml:space="preserve">   </w:t>
      </w:r>
      <w:r>
        <w:rPr>
          <w:lang w:eastAsia="ru-RU"/>
        </w:rPr>
        <w:t xml:space="preserve">                              </w:t>
      </w:r>
      <w:r w:rsidR="0000094E" w:rsidRPr="00321172">
        <w:rPr>
          <w:lang w:eastAsia="ru-RU"/>
        </w:rPr>
        <w:t xml:space="preserve"> с. Ербогачен                            </w:t>
      </w:r>
      <w:r>
        <w:rPr>
          <w:lang w:eastAsia="ru-RU"/>
        </w:rPr>
        <w:t xml:space="preserve">            </w:t>
      </w:r>
      <w:r w:rsidR="0000094E" w:rsidRPr="00321172">
        <w:rPr>
          <w:lang w:eastAsia="ru-RU"/>
        </w:rPr>
        <w:t xml:space="preserve">№  </w:t>
      </w:r>
      <w:r w:rsidR="001A18B6">
        <w:rPr>
          <w:lang w:eastAsia="ru-RU"/>
        </w:rPr>
        <w:t>1/10</w:t>
      </w:r>
    </w:p>
    <w:p w:rsidR="006A25DD" w:rsidRPr="00321172" w:rsidRDefault="006A25DD" w:rsidP="006A25DD">
      <w:pPr>
        <w:jc w:val="both"/>
      </w:pPr>
    </w:p>
    <w:p w:rsidR="006A25DD" w:rsidRPr="0000770E" w:rsidRDefault="006A25DD" w:rsidP="00337FCE">
      <w:pPr>
        <w:ind w:firstLine="708"/>
        <w:rPr>
          <w:rFonts w:eastAsia="Calibri"/>
        </w:rPr>
      </w:pPr>
      <w:r w:rsidRPr="0000770E">
        <w:rPr>
          <w:rFonts w:eastAsia="Calibri"/>
        </w:rPr>
        <w:t>Об утверждении порядка представления главным</w:t>
      </w:r>
      <w:r w:rsidR="00321172" w:rsidRPr="0000770E">
        <w:rPr>
          <w:rFonts w:eastAsia="Calibri"/>
        </w:rPr>
        <w:t>и</w:t>
      </w:r>
    </w:p>
    <w:p w:rsidR="0000094E" w:rsidRPr="0000770E" w:rsidRDefault="0000094E" w:rsidP="00337FCE">
      <w:r w:rsidRPr="0000770E">
        <w:rPr>
          <w:rFonts w:eastAsia="Calibri"/>
        </w:rPr>
        <w:t>распорядителя</w:t>
      </w:r>
      <w:r w:rsidR="006A25DD" w:rsidRPr="0000770E">
        <w:rPr>
          <w:rFonts w:eastAsia="Calibri"/>
        </w:rPr>
        <w:t>м</w:t>
      </w:r>
      <w:r w:rsidR="00321172" w:rsidRPr="0000770E">
        <w:rPr>
          <w:rFonts w:eastAsia="Calibri"/>
        </w:rPr>
        <w:t>и</w:t>
      </w:r>
      <w:r w:rsidR="006A25DD" w:rsidRPr="0000770E">
        <w:rPr>
          <w:rFonts w:eastAsia="Calibri"/>
        </w:rPr>
        <w:t xml:space="preserve"> средств бюджета </w:t>
      </w:r>
      <w:r w:rsidRPr="0000770E">
        <w:t>муниципального образования</w:t>
      </w:r>
    </w:p>
    <w:p w:rsidR="00777818" w:rsidRPr="0000770E" w:rsidRDefault="0000094E" w:rsidP="00337FCE">
      <w:pPr>
        <w:rPr>
          <w:rFonts w:eastAsia="Calibri"/>
        </w:rPr>
      </w:pPr>
      <w:r w:rsidRPr="0000770E">
        <w:t xml:space="preserve"> «Катангский район»</w:t>
      </w:r>
      <w:r w:rsidR="00777818" w:rsidRPr="0000770E">
        <w:t xml:space="preserve"> </w:t>
      </w:r>
      <w:r w:rsidR="006A25DD" w:rsidRPr="0000770E">
        <w:rPr>
          <w:rFonts w:eastAsia="Calibri"/>
        </w:rPr>
        <w:t>в</w:t>
      </w:r>
      <w:r w:rsidRPr="0000770E">
        <w:rPr>
          <w:rFonts w:eastAsia="Calibri"/>
        </w:rPr>
        <w:t xml:space="preserve"> финансовое управление администрации </w:t>
      </w:r>
    </w:p>
    <w:p w:rsidR="0000094E" w:rsidRPr="0000770E" w:rsidRDefault="0000094E" w:rsidP="00337FCE">
      <w:r w:rsidRPr="0000770E">
        <w:t xml:space="preserve">муниципального образования  «Катангский район» </w:t>
      </w:r>
      <w:bookmarkStart w:id="0" w:name="_GoBack"/>
      <w:bookmarkEnd w:id="0"/>
    </w:p>
    <w:p w:rsidR="0000094E" w:rsidRPr="0000770E" w:rsidRDefault="006A25DD" w:rsidP="00337FCE">
      <w:pPr>
        <w:rPr>
          <w:rFonts w:eastAsia="Calibri"/>
        </w:rPr>
      </w:pPr>
      <w:r w:rsidRPr="0000770E">
        <w:rPr>
          <w:rFonts w:eastAsia="Calibri"/>
        </w:rPr>
        <w:t>информации о совершаемых действиях,</w:t>
      </w:r>
      <w:r w:rsidR="0000094E" w:rsidRPr="0000770E">
        <w:rPr>
          <w:rFonts w:eastAsia="Calibri"/>
        </w:rPr>
        <w:t xml:space="preserve"> </w:t>
      </w:r>
      <w:r w:rsidRPr="0000770E">
        <w:rPr>
          <w:rFonts w:eastAsia="Calibri"/>
        </w:rPr>
        <w:t>направленных на реализацию</w:t>
      </w:r>
    </w:p>
    <w:p w:rsidR="00777818" w:rsidRPr="0000770E" w:rsidRDefault="006A25DD" w:rsidP="00337FCE">
      <w:pPr>
        <w:rPr>
          <w:rFonts w:eastAsia="Calibri"/>
        </w:rPr>
      </w:pPr>
      <w:r w:rsidRPr="0000770E">
        <w:rPr>
          <w:rFonts w:eastAsia="Calibri"/>
        </w:rPr>
        <w:t xml:space="preserve"> </w:t>
      </w:r>
      <w:r w:rsidR="0000094E" w:rsidRPr="0000770E">
        <w:t>муниципальным образованием «Катангский район»</w:t>
      </w:r>
      <w:r w:rsidR="00777818" w:rsidRPr="0000770E">
        <w:t xml:space="preserve"> </w:t>
      </w:r>
      <w:r w:rsidRPr="0000770E">
        <w:rPr>
          <w:rFonts w:eastAsia="Calibri"/>
        </w:rPr>
        <w:t>права</w:t>
      </w:r>
    </w:p>
    <w:p w:rsidR="0000094E" w:rsidRPr="0000770E" w:rsidRDefault="006A25DD" w:rsidP="00337FCE">
      <w:pPr>
        <w:rPr>
          <w:rFonts w:eastAsia="Calibri"/>
        </w:rPr>
      </w:pPr>
      <w:r w:rsidRPr="0000770E">
        <w:rPr>
          <w:rFonts w:eastAsia="Calibri"/>
        </w:rPr>
        <w:t>регресса, либо об отсутствии оснований</w:t>
      </w:r>
      <w:r w:rsidR="0000094E" w:rsidRPr="0000770E">
        <w:rPr>
          <w:rFonts w:eastAsia="Calibri"/>
        </w:rPr>
        <w:t xml:space="preserve"> </w:t>
      </w:r>
      <w:r w:rsidRPr="0000770E">
        <w:rPr>
          <w:rFonts w:eastAsia="Calibri"/>
        </w:rPr>
        <w:t xml:space="preserve">для предъявления иска </w:t>
      </w:r>
    </w:p>
    <w:p w:rsidR="006A25DD" w:rsidRPr="0000770E" w:rsidRDefault="006A25DD" w:rsidP="00337FCE">
      <w:pPr>
        <w:rPr>
          <w:rFonts w:eastAsia="Calibri"/>
        </w:rPr>
      </w:pPr>
      <w:r w:rsidRPr="0000770E">
        <w:rPr>
          <w:rFonts w:eastAsia="Calibri"/>
        </w:rPr>
        <w:t>о взыскании денежных</w:t>
      </w:r>
      <w:r w:rsidR="0000094E" w:rsidRPr="0000770E">
        <w:rPr>
          <w:rFonts w:eastAsia="Calibri"/>
        </w:rPr>
        <w:t xml:space="preserve"> </w:t>
      </w:r>
      <w:r w:rsidRPr="0000770E">
        <w:rPr>
          <w:rFonts w:eastAsia="Calibri"/>
        </w:rPr>
        <w:t>средств в порядке регресса</w:t>
      </w:r>
    </w:p>
    <w:p w:rsidR="006A25DD" w:rsidRPr="0000770E" w:rsidRDefault="006A25DD" w:rsidP="00337FCE"/>
    <w:p w:rsidR="006A25DD" w:rsidRPr="0000770E" w:rsidRDefault="006A25DD" w:rsidP="006A25DD">
      <w:pPr>
        <w:jc w:val="center"/>
        <w:rPr>
          <w:b/>
        </w:rPr>
      </w:pPr>
    </w:p>
    <w:p w:rsidR="0000770E" w:rsidRPr="0000770E" w:rsidRDefault="006A25DD" w:rsidP="0000770E">
      <w:pPr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 w:rsidRPr="0000770E">
        <w:t>В соответствии с пунктом 4 статьи 242.2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00770E" w:rsidRPr="0000770E">
        <w:rPr>
          <w:lang w:eastAsia="ru-RU"/>
        </w:rPr>
        <w:t xml:space="preserve"> со статьями 31,49,63  Устава муниципального образования «Катангский район» районная Дума </w:t>
      </w:r>
    </w:p>
    <w:p w:rsidR="0000770E" w:rsidRPr="0000770E" w:rsidRDefault="0000770E" w:rsidP="0000770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00094E" w:rsidRPr="0000770E" w:rsidRDefault="0000094E" w:rsidP="00927AE7">
      <w:pPr>
        <w:ind w:firstLine="567"/>
        <w:jc w:val="both"/>
      </w:pPr>
    </w:p>
    <w:p w:rsidR="006A25DD" w:rsidRPr="0000770E" w:rsidRDefault="0000094E" w:rsidP="00927AE7">
      <w:pPr>
        <w:ind w:firstLine="567"/>
        <w:jc w:val="both"/>
      </w:pPr>
      <w:r w:rsidRPr="0000770E">
        <w:t>РЕШИЛА</w:t>
      </w:r>
      <w:r w:rsidR="006A25DD" w:rsidRPr="0000770E">
        <w:t>:</w:t>
      </w:r>
    </w:p>
    <w:p w:rsidR="0000094E" w:rsidRPr="0000770E" w:rsidRDefault="0000094E" w:rsidP="00927AE7">
      <w:pPr>
        <w:ind w:firstLine="567"/>
        <w:jc w:val="both"/>
      </w:pPr>
    </w:p>
    <w:p w:rsidR="006A25DD" w:rsidRPr="0000770E" w:rsidRDefault="006A25DD" w:rsidP="0000770E">
      <w:pPr>
        <w:ind w:firstLine="567"/>
        <w:jc w:val="both"/>
        <w:rPr>
          <w:rFonts w:eastAsia="Calibri"/>
        </w:rPr>
      </w:pPr>
      <w:r w:rsidRPr="0000770E">
        <w:t xml:space="preserve">1. Утвердить </w:t>
      </w:r>
      <w:r w:rsidRPr="0000770E">
        <w:rPr>
          <w:rFonts w:eastAsia="Calibri"/>
        </w:rPr>
        <w:t>порядок представления главным</w:t>
      </w:r>
      <w:r w:rsidR="00321172" w:rsidRPr="0000770E">
        <w:rPr>
          <w:rFonts w:eastAsia="Calibri"/>
        </w:rPr>
        <w:t>и</w:t>
      </w:r>
      <w:r w:rsidRPr="0000770E">
        <w:rPr>
          <w:rFonts w:eastAsia="Calibri"/>
        </w:rPr>
        <w:t xml:space="preserve"> распорядител</w:t>
      </w:r>
      <w:r w:rsidR="00321172" w:rsidRPr="0000770E">
        <w:rPr>
          <w:rFonts w:eastAsia="Calibri"/>
        </w:rPr>
        <w:t>я</w:t>
      </w:r>
      <w:r w:rsidRPr="0000770E">
        <w:rPr>
          <w:rFonts w:eastAsia="Calibri"/>
        </w:rPr>
        <w:t>м</w:t>
      </w:r>
      <w:r w:rsidR="00321172" w:rsidRPr="0000770E">
        <w:rPr>
          <w:rFonts w:eastAsia="Calibri"/>
        </w:rPr>
        <w:t>и</w:t>
      </w:r>
      <w:r w:rsidRPr="0000770E">
        <w:rPr>
          <w:rFonts w:eastAsia="Calibri"/>
        </w:rPr>
        <w:t xml:space="preserve"> средств бюджета </w:t>
      </w:r>
      <w:r w:rsidR="0000094E" w:rsidRPr="0000770E">
        <w:t xml:space="preserve">муниципального образования  «Катангский район» </w:t>
      </w:r>
      <w:r w:rsidR="0000094E" w:rsidRPr="0000770E">
        <w:rPr>
          <w:rFonts w:eastAsia="Calibri"/>
        </w:rPr>
        <w:t xml:space="preserve">в финансовое управление администрации </w:t>
      </w:r>
      <w:r w:rsidR="0000094E" w:rsidRPr="0000770E">
        <w:t>муниципального образования  «Катангский район»</w:t>
      </w:r>
      <w:r w:rsidRPr="0000770E">
        <w:rPr>
          <w:rFonts w:eastAsia="Calibri"/>
        </w:rPr>
        <w:t xml:space="preserve"> информации о совершаемых действиях, направленных на реализацию </w:t>
      </w:r>
      <w:r w:rsidR="0000094E" w:rsidRPr="0000770E">
        <w:t>муниципальным образованием «Катангский район»</w:t>
      </w:r>
      <w:r w:rsidRPr="0000770E">
        <w:t xml:space="preserve"> </w:t>
      </w:r>
      <w:r w:rsidRPr="0000770E">
        <w:rPr>
          <w:rFonts w:eastAsia="Calibri"/>
        </w:rPr>
        <w:t>права регресса, либо об отсутствии оснований для предъявления иска о взыскании денежных средств в порядке регресса, согласно приложению.</w:t>
      </w:r>
    </w:p>
    <w:p w:rsidR="0000094E" w:rsidRPr="0000770E" w:rsidRDefault="006A25DD" w:rsidP="0000770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0770E">
        <w:rPr>
          <w:rFonts w:ascii="Times New Roman" w:hAnsi="Times New Roman"/>
          <w:sz w:val="24"/>
          <w:szCs w:val="24"/>
        </w:rPr>
        <w:t xml:space="preserve">2. </w:t>
      </w:r>
      <w:r w:rsidR="0000094E" w:rsidRPr="0000770E">
        <w:rPr>
          <w:rFonts w:ascii="Times New Roman" w:hAnsi="Times New Roman"/>
          <w:sz w:val="24"/>
          <w:szCs w:val="24"/>
        </w:rPr>
        <w:t>Решение вступает в силу на следующий день после его официального обнародования.</w:t>
      </w:r>
    </w:p>
    <w:p w:rsidR="006A25DD" w:rsidRPr="0000770E" w:rsidRDefault="0000094E" w:rsidP="0000770E">
      <w:pPr>
        <w:pStyle w:val="a5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0770E">
        <w:rPr>
          <w:rFonts w:ascii="Times New Roman" w:hAnsi="Times New Roman"/>
          <w:sz w:val="24"/>
          <w:szCs w:val="24"/>
        </w:rPr>
        <w:t>3. Управляющему делами администрации муниципального образования «Катангский район» Юрьевой М.А. опубликовать настоящее решение в «Муниципальном вестнике МО «Катангский район».</w:t>
      </w:r>
    </w:p>
    <w:p w:rsidR="00927AE7" w:rsidRPr="0000770E" w:rsidRDefault="00927AE7" w:rsidP="0000770E">
      <w:pPr>
        <w:jc w:val="both"/>
      </w:pPr>
    </w:p>
    <w:p w:rsidR="00927AE7" w:rsidRPr="0000770E" w:rsidRDefault="00927AE7" w:rsidP="0000770E">
      <w:pPr>
        <w:jc w:val="both"/>
      </w:pPr>
    </w:p>
    <w:p w:rsidR="00321172" w:rsidRPr="0000770E" w:rsidRDefault="00321172" w:rsidP="00321172">
      <w:pPr>
        <w:pStyle w:val="ad"/>
      </w:pPr>
      <w:r w:rsidRPr="0000770E">
        <w:t>Председатель Думы муниципального образования</w:t>
      </w:r>
    </w:p>
    <w:p w:rsidR="00321172" w:rsidRPr="0000770E" w:rsidRDefault="00321172" w:rsidP="00321172">
      <w:pPr>
        <w:pStyle w:val="ad"/>
      </w:pPr>
      <w:r w:rsidRPr="0000770E">
        <w:t>«Катангский район»</w:t>
      </w:r>
      <w:r w:rsidRPr="0000770E">
        <w:tab/>
      </w:r>
      <w:r w:rsidRPr="0000770E">
        <w:tab/>
      </w:r>
      <w:r w:rsidRPr="0000770E">
        <w:tab/>
      </w:r>
      <w:r w:rsidRPr="0000770E">
        <w:tab/>
      </w:r>
      <w:r w:rsidRPr="0000770E">
        <w:tab/>
      </w:r>
      <w:r w:rsidRPr="0000770E">
        <w:tab/>
      </w:r>
      <w:r w:rsidRPr="0000770E">
        <w:tab/>
      </w:r>
      <w:r w:rsidR="0000770E">
        <w:t xml:space="preserve">                  </w:t>
      </w:r>
      <w:r w:rsidRPr="0000770E">
        <w:t xml:space="preserve">   Н.М. Лукичева</w:t>
      </w:r>
    </w:p>
    <w:p w:rsidR="00321172" w:rsidRPr="0000770E" w:rsidRDefault="00321172" w:rsidP="00321172">
      <w:pPr>
        <w:pStyle w:val="ad"/>
      </w:pPr>
    </w:p>
    <w:p w:rsidR="00321172" w:rsidRPr="0000770E" w:rsidRDefault="00321172" w:rsidP="00321172">
      <w:pPr>
        <w:pStyle w:val="ad"/>
      </w:pPr>
      <w:r w:rsidRPr="0000770E">
        <w:t>Мэр муниципального образования</w:t>
      </w:r>
    </w:p>
    <w:p w:rsidR="00321172" w:rsidRPr="0000770E" w:rsidRDefault="00321172" w:rsidP="00321172">
      <w:pPr>
        <w:pStyle w:val="ad"/>
      </w:pPr>
      <w:r w:rsidRPr="0000770E">
        <w:t xml:space="preserve">«Катангский район»                                                               </w:t>
      </w:r>
      <w:r w:rsidR="0000770E">
        <w:t xml:space="preserve">                   </w:t>
      </w:r>
      <w:r w:rsidRPr="0000770E">
        <w:t xml:space="preserve">           С.Ю.Чонский</w:t>
      </w:r>
    </w:p>
    <w:p w:rsidR="00321172" w:rsidRPr="0000770E" w:rsidRDefault="00321172" w:rsidP="00321172">
      <w:pPr>
        <w:pStyle w:val="ad"/>
      </w:pPr>
    </w:p>
    <w:p w:rsidR="00321172" w:rsidRPr="0000770E" w:rsidRDefault="00321172" w:rsidP="00321172">
      <w:pPr>
        <w:pStyle w:val="ad"/>
      </w:pPr>
    </w:p>
    <w:p w:rsidR="00CD3798" w:rsidRPr="0000770E" w:rsidRDefault="00CD3798" w:rsidP="00CD3798">
      <w:pPr>
        <w:jc w:val="both"/>
      </w:pPr>
    </w:p>
    <w:p w:rsidR="0000770E" w:rsidRPr="0000770E" w:rsidRDefault="0000770E" w:rsidP="0000770E">
      <w:pPr>
        <w:suppressAutoHyphens w:val="0"/>
        <w:rPr>
          <w:lang w:eastAsia="ru-RU"/>
        </w:rPr>
      </w:pPr>
      <w:r w:rsidRPr="0000770E">
        <w:rPr>
          <w:lang w:eastAsia="ru-RU"/>
        </w:rPr>
        <w:lastRenderedPageBreak/>
        <w:t>«В дело»</w:t>
      </w:r>
    </w:p>
    <w:p w:rsidR="0000770E" w:rsidRPr="0000770E" w:rsidRDefault="0000770E" w:rsidP="0000770E">
      <w:pPr>
        <w:suppressAutoHyphens w:val="0"/>
        <w:ind w:right="91"/>
        <w:rPr>
          <w:rFonts w:ascii="Arial" w:hAnsi="Arial" w:cs="Arial"/>
          <w:lang w:eastAsia="ru-RU"/>
        </w:rPr>
      </w:pPr>
      <w:r w:rsidRPr="0000770E">
        <w:rPr>
          <w:lang w:eastAsia="ru-RU"/>
        </w:rPr>
        <w:t>Финансовое управление администрации МО «Катангский район»;</w:t>
      </w:r>
    </w:p>
    <w:p w:rsidR="0000770E" w:rsidRPr="0000770E" w:rsidRDefault="0000770E" w:rsidP="0000770E">
      <w:pPr>
        <w:suppressAutoHyphens w:val="0"/>
        <w:ind w:right="91"/>
        <w:rPr>
          <w:lang w:eastAsia="ru-RU"/>
        </w:rPr>
      </w:pPr>
      <w:r w:rsidRPr="0000770E">
        <w:rPr>
          <w:lang w:eastAsia="ru-RU"/>
        </w:rPr>
        <w:t>КСП;</w:t>
      </w:r>
    </w:p>
    <w:p w:rsidR="0000770E" w:rsidRPr="0000770E" w:rsidRDefault="0000770E" w:rsidP="0000770E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  <w:r w:rsidRPr="0000770E">
        <w:rPr>
          <w:lang w:eastAsia="ru-RU"/>
        </w:rPr>
        <w:t>МОО;</w:t>
      </w:r>
    </w:p>
    <w:p w:rsidR="0000770E" w:rsidRPr="0000770E" w:rsidRDefault="0000770E" w:rsidP="0000770E">
      <w:pPr>
        <w:suppressAutoHyphens w:val="0"/>
        <w:autoSpaceDE w:val="0"/>
        <w:autoSpaceDN w:val="0"/>
        <w:adjustRightInd w:val="0"/>
        <w:outlineLvl w:val="0"/>
        <w:rPr>
          <w:lang w:eastAsia="ru-RU"/>
        </w:rPr>
      </w:pPr>
      <w:r w:rsidRPr="0000770E">
        <w:rPr>
          <w:lang w:eastAsia="ru-RU"/>
        </w:rPr>
        <w:t>МОРКМПС;</w:t>
      </w:r>
    </w:p>
    <w:p w:rsidR="0000770E" w:rsidRPr="0000770E" w:rsidRDefault="0000770E" w:rsidP="0000770E">
      <w:pPr>
        <w:suppressAutoHyphens w:val="0"/>
        <w:ind w:right="91"/>
        <w:rPr>
          <w:lang w:eastAsia="ru-RU"/>
        </w:rPr>
      </w:pPr>
      <w:r w:rsidRPr="0000770E">
        <w:rPr>
          <w:lang w:eastAsia="ru-RU"/>
        </w:rPr>
        <w:t>УЭРиСП</w:t>
      </w:r>
    </w:p>
    <w:p w:rsidR="0000770E" w:rsidRPr="0000770E" w:rsidRDefault="0000770E" w:rsidP="0000770E">
      <w:pPr>
        <w:suppressAutoHyphens w:val="0"/>
        <w:ind w:right="91"/>
        <w:rPr>
          <w:rFonts w:ascii="Arial" w:hAnsi="Arial" w:cs="Arial"/>
          <w:lang w:eastAsia="ru-RU"/>
        </w:rPr>
      </w:pPr>
    </w:p>
    <w:p w:rsidR="0000770E" w:rsidRPr="0000770E" w:rsidRDefault="0000770E" w:rsidP="0000770E">
      <w:pPr>
        <w:suppressAutoHyphens w:val="0"/>
        <w:ind w:right="91"/>
        <w:rPr>
          <w:rFonts w:ascii="Arial" w:hAnsi="Arial" w:cs="Arial"/>
          <w:lang w:eastAsia="ru-RU"/>
        </w:rPr>
      </w:pPr>
    </w:p>
    <w:p w:rsidR="0000770E" w:rsidRPr="0000770E" w:rsidRDefault="0000770E" w:rsidP="0000770E">
      <w:pPr>
        <w:suppressAutoHyphens w:val="0"/>
        <w:ind w:right="91"/>
        <w:rPr>
          <w:rFonts w:ascii="Arial" w:hAnsi="Arial" w:cs="Arial"/>
          <w:lang w:eastAsia="ru-RU"/>
        </w:rPr>
      </w:pPr>
    </w:p>
    <w:p w:rsidR="0000770E" w:rsidRPr="0000770E" w:rsidRDefault="0000770E" w:rsidP="0000770E">
      <w:pPr>
        <w:suppressAutoHyphens w:val="0"/>
        <w:ind w:right="91"/>
        <w:rPr>
          <w:rFonts w:ascii="Arial" w:hAnsi="Arial" w:cs="Arial"/>
          <w:lang w:eastAsia="ru-RU"/>
        </w:rPr>
      </w:pPr>
    </w:p>
    <w:p w:rsidR="0000770E" w:rsidRPr="0000770E" w:rsidRDefault="0000770E" w:rsidP="0000770E">
      <w:pPr>
        <w:suppressAutoHyphens w:val="0"/>
        <w:ind w:right="91"/>
        <w:rPr>
          <w:rFonts w:ascii="Arial" w:hAnsi="Arial" w:cs="Arial"/>
          <w:lang w:eastAsia="ru-RU"/>
        </w:rPr>
      </w:pPr>
    </w:p>
    <w:p w:rsidR="0000770E" w:rsidRPr="0000770E" w:rsidRDefault="0000770E" w:rsidP="0000770E">
      <w:pPr>
        <w:suppressAutoHyphens w:val="0"/>
        <w:ind w:right="91"/>
        <w:rPr>
          <w:rFonts w:ascii="Arial" w:hAnsi="Arial" w:cs="Arial"/>
          <w:lang w:eastAsia="ru-RU"/>
        </w:rPr>
      </w:pPr>
    </w:p>
    <w:p w:rsidR="0000770E" w:rsidRPr="0000770E" w:rsidRDefault="0000770E" w:rsidP="0000770E">
      <w:pPr>
        <w:suppressAutoHyphens w:val="0"/>
        <w:ind w:right="91"/>
        <w:rPr>
          <w:lang w:eastAsia="ru-RU"/>
        </w:rPr>
      </w:pPr>
    </w:p>
    <w:p w:rsidR="0000770E" w:rsidRPr="0000770E" w:rsidRDefault="0000770E" w:rsidP="0000770E">
      <w:pPr>
        <w:suppressAutoHyphens w:val="0"/>
        <w:ind w:right="91"/>
        <w:rPr>
          <w:lang w:eastAsia="ru-RU"/>
        </w:rPr>
      </w:pPr>
    </w:p>
    <w:p w:rsidR="0000770E" w:rsidRPr="0000770E" w:rsidRDefault="0000770E" w:rsidP="0000770E">
      <w:pPr>
        <w:suppressAutoHyphens w:val="0"/>
        <w:ind w:right="91"/>
        <w:rPr>
          <w:lang w:eastAsia="ru-RU"/>
        </w:rPr>
      </w:pPr>
    </w:p>
    <w:p w:rsidR="0000770E" w:rsidRPr="0000770E" w:rsidRDefault="0000770E" w:rsidP="0000770E">
      <w:pPr>
        <w:suppressAutoHyphens w:val="0"/>
        <w:ind w:right="91"/>
        <w:rPr>
          <w:lang w:eastAsia="ru-RU"/>
        </w:rPr>
      </w:pPr>
    </w:p>
    <w:p w:rsidR="0000770E" w:rsidRPr="0000770E" w:rsidRDefault="0000770E" w:rsidP="0000770E">
      <w:pPr>
        <w:suppressAutoHyphens w:val="0"/>
        <w:ind w:right="91"/>
        <w:rPr>
          <w:lang w:eastAsia="ru-RU"/>
        </w:rPr>
      </w:pPr>
    </w:p>
    <w:p w:rsidR="0000770E" w:rsidRPr="0000770E" w:rsidRDefault="0000770E" w:rsidP="0000770E">
      <w:pPr>
        <w:suppressAutoHyphens w:val="0"/>
        <w:ind w:right="91"/>
        <w:rPr>
          <w:lang w:eastAsia="ru-RU"/>
        </w:rPr>
      </w:pPr>
    </w:p>
    <w:p w:rsidR="0000770E" w:rsidRPr="0000770E" w:rsidRDefault="0000770E" w:rsidP="0000770E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00770E">
        <w:rPr>
          <w:b/>
          <w:lang w:eastAsia="ru-RU"/>
        </w:rPr>
        <w:t>Согласовано:</w:t>
      </w:r>
    </w:p>
    <w:p w:rsidR="0000770E" w:rsidRPr="0000770E" w:rsidRDefault="0000770E" w:rsidP="0000770E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00770E" w:rsidRPr="0000770E" w:rsidRDefault="0000770E" w:rsidP="0000770E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0770E" w:rsidRPr="0000770E" w:rsidRDefault="0000770E" w:rsidP="0000770E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00770E" w:rsidRPr="0000770E" w:rsidRDefault="0000770E" w:rsidP="0000770E">
      <w:pPr>
        <w:suppressAutoHyphens w:val="0"/>
        <w:autoSpaceDE w:val="0"/>
        <w:autoSpaceDN w:val="0"/>
        <w:adjustRightInd w:val="0"/>
        <w:rPr>
          <w:lang w:eastAsia="ru-RU"/>
        </w:rPr>
      </w:pPr>
      <w:r w:rsidRPr="0000770E">
        <w:rPr>
          <w:lang w:eastAsia="ru-RU"/>
        </w:rPr>
        <w:t>Руководитель аппарата:</w:t>
      </w:r>
      <w:r w:rsidRPr="0000770E">
        <w:rPr>
          <w:lang w:eastAsia="ru-RU"/>
        </w:rPr>
        <w:tab/>
      </w:r>
      <w:r w:rsidRPr="0000770E">
        <w:rPr>
          <w:lang w:eastAsia="ru-RU"/>
        </w:rPr>
        <w:tab/>
      </w:r>
      <w:r w:rsidRPr="0000770E">
        <w:rPr>
          <w:lang w:eastAsia="ru-RU"/>
        </w:rPr>
        <w:tab/>
      </w:r>
      <w:r w:rsidRPr="0000770E">
        <w:rPr>
          <w:lang w:eastAsia="ru-RU"/>
        </w:rPr>
        <w:tab/>
      </w:r>
      <w:r w:rsidRPr="0000770E">
        <w:rPr>
          <w:lang w:eastAsia="ru-RU"/>
        </w:rPr>
        <w:tab/>
      </w:r>
      <w:r w:rsidRPr="0000770E">
        <w:rPr>
          <w:lang w:eastAsia="ru-RU"/>
        </w:rPr>
        <w:tab/>
        <w:t>М.А.Юрьева</w:t>
      </w:r>
    </w:p>
    <w:p w:rsidR="0000770E" w:rsidRPr="0000770E" w:rsidRDefault="0000770E" w:rsidP="0000770E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0770E" w:rsidRPr="0000770E" w:rsidRDefault="0000770E" w:rsidP="0000770E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0770E" w:rsidRPr="0000770E" w:rsidRDefault="0000770E" w:rsidP="00337FCE">
      <w:pPr>
        <w:suppressAutoHyphens w:val="0"/>
        <w:autoSpaceDE w:val="0"/>
        <w:autoSpaceDN w:val="0"/>
        <w:adjustRightInd w:val="0"/>
        <w:rPr>
          <w:lang w:eastAsia="ru-RU"/>
        </w:rPr>
      </w:pPr>
      <w:r w:rsidRPr="0000770E">
        <w:rPr>
          <w:lang w:eastAsia="ru-RU"/>
        </w:rPr>
        <w:t xml:space="preserve">Начальник юридического отдела:               </w:t>
      </w:r>
      <w:r w:rsidRPr="0000770E">
        <w:rPr>
          <w:lang w:eastAsia="ru-RU"/>
        </w:rPr>
        <w:tab/>
        <w:t xml:space="preserve"> </w:t>
      </w:r>
      <w:r w:rsidRPr="0000770E">
        <w:rPr>
          <w:lang w:eastAsia="ru-RU"/>
        </w:rPr>
        <w:tab/>
      </w:r>
      <w:r w:rsidRPr="0000770E">
        <w:rPr>
          <w:lang w:eastAsia="ru-RU"/>
        </w:rPr>
        <w:tab/>
        <w:t>А.О.Башмаков</w:t>
      </w:r>
    </w:p>
    <w:p w:rsidR="0000770E" w:rsidRPr="0000770E" w:rsidRDefault="0000770E" w:rsidP="0000770E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00770E" w:rsidRPr="0000770E" w:rsidRDefault="0000770E" w:rsidP="0000770E">
      <w:pPr>
        <w:suppressAutoHyphens w:val="0"/>
        <w:ind w:right="91"/>
        <w:rPr>
          <w:lang w:eastAsia="ru-RU"/>
        </w:rPr>
      </w:pPr>
    </w:p>
    <w:p w:rsidR="0000770E" w:rsidRPr="0000770E" w:rsidRDefault="0000770E" w:rsidP="0000770E">
      <w:pPr>
        <w:suppressAutoHyphens w:val="0"/>
        <w:ind w:right="91"/>
        <w:rPr>
          <w:lang w:eastAsia="ru-RU"/>
        </w:rPr>
      </w:pPr>
    </w:p>
    <w:p w:rsidR="0000770E" w:rsidRPr="0000770E" w:rsidRDefault="0000770E" w:rsidP="00CD3798">
      <w:pPr>
        <w:jc w:val="both"/>
      </w:pPr>
    </w:p>
    <w:p w:rsidR="00CD3798" w:rsidRPr="0000770E" w:rsidRDefault="00CD3798" w:rsidP="00CD3798">
      <w:pPr>
        <w:jc w:val="both"/>
      </w:pPr>
    </w:p>
    <w:p w:rsidR="00EF5F79" w:rsidRPr="0000770E" w:rsidRDefault="00EF5F79" w:rsidP="00CD3798">
      <w:pPr>
        <w:jc w:val="both"/>
      </w:pPr>
    </w:p>
    <w:p w:rsidR="0000770E" w:rsidRPr="0000770E" w:rsidRDefault="0000770E" w:rsidP="00321172">
      <w:pPr>
        <w:pStyle w:val="ad"/>
        <w:jc w:val="right"/>
      </w:pPr>
    </w:p>
    <w:p w:rsidR="0000770E" w:rsidRPr="0000770E" w:rsidRDefault="0000770E" w:rsidP="00321172">
      <w:pPr>
        <w:pStyle w:val="ad"/>
        <w:jc w:val="right"/>
      </w:pPr>
    </w:p>
    <w:p w:rsidR="0000770E" w:rsidRPr="0000770E" w:rsidRDefault="0000770E" w:rsidP="00321172">
      <w:pPr>
        <w:pStyle w:val="ad"/>
        <w:jc w:val="right"/>
      </w:pPr>
    </w:p>
    <w:p w:rsidR="0000770E" w:rsidRPr="0000770E" w:rsidRDefault="0000770E" w:rsidP="00321172">
      <w:pPr>
        <w:pStyle w:val="ad"/>
        <w:jc w:val="right"/>
      </w:pPr>
    </w:p>
    <w:p w:rsidR="0000770E" w:rsidRPr="0000770E" w:rsidRDefault="0000770E" w:rsidP="00321172">
      <w:pPr>
        <w:pStyle w:val="ad"/>
        <w:jc w:val="right"/>
      </w:pPr>
    </w:p>
    <w:p w:rsidR="0000770E" w:rsidRPr="0000770E" w:rsidRDefault="0000770E" w:rsidP="00321172">
      <w:pPr>
        <w:pStyle w:val="ad"/>
        <w:jc w:val="right"/>
      </w:pPr>
    </w:p>
    <w:p w:rsidR="0000770E" w:rsidRPr="0000770E" w:rsidRDefault="0000770E" w:rsidP="00321172">
      <w:pPr>
        <w:pStyle w:val="ad"/>
        <w:jc w:val="right"/>
      </w:pPr>
    </w:p>
    <w:p w:rsidR="0000770E" w:rsidRPr="0000770E" w:rsidRDefault="0000770E" w:rsidP="00321172">
      <w:pPr>
        <w:pStyle w:val="ad"/>
        <w:jc w:val="right"/>
      </w:pPr>
    </w:p>
    <w:p w:rsidR="0000770E" w:rsidRPr="0000770E" w:rsidRDefault="0000770E" w:rsidP="00321172">
      <w:pPr>
        <w:pStyle w:val="ad"/>
        <w:jc w:val="right"/>
      </w:pPr>
    </w:p>
    <w:p w:rsidR="0000770E" w:rsidRPr="0000770E" w:rsidRDefault="0000770E" w:rsidP="00321172">
      <w:pPr>
        <w:pStyle w:val="ad"/>
        <w:jc w:val="right"/>
      </w:pPr>
    </w:p>
    <w:p w:rsidR="0000770E" w:rsidRPr="0000770E" w:rsidRDefault="0000770E" w:rsidP="00321172">
      <w:pPr>
        <w:pStyle w:val="ad"/>
        <w:jc w:val="right"/>
      </w:pPr>
    </w:p>
    <w:p w:rsidR="0000770E" w:rsidRPr="0000770E" w:rsidRDefault="0000770E" w:rsidP="00321172">
      <w:pPr>
        <w:pStyle w:val="ad"/>
        <w:jc w:val="right"/>
      </w:pPr>
    </w:p>
    <w:p w:rsidR="0000770E" w:rsidRPr="0000770E" w:rsidRDefault="0000770E" w:rsidP="00321172">
      <w:pPr>
        <w:pStyle w:val="ad"/>
        <w:jc w:val="right"/>
      </w:pPr>
    </w:p>
    <w:p w:rsidR="0000770E" w:rsidRPr="0000770E" w:rsidRDefault="0000770E" w:rsidP="00321172">
      <w:pPr>
        <w:pStyle w:val="ad"/>
        <w:jc w:val="right"/>
      </w:pPr>
    </w:p>
    <w:p w:rsidR="0000770E" w:rsidRDefault="00337FCE" w:rsidP="00337FCE">
      <w:pPr>
        <w:pStyle w:val="ad"/>
      </w:pPr>
      <w:r>
        <w:t>Исп. Светлолобова СА</w:t>
      </w:r>
    </w:p>
    <w:p w:rsidR="00337FCE" w:rsidRPr="0000770E" w:rsidRDefault="00337FCE" w:rsidP="00337FCE">
      <w:pPr>
        <w:pStyle w:val="ad"/>
      </w:pPr>
      <w:r>
        <w:t>83956021740</w:t>
      </w:r>
    </w:p>
    <w:p w:rsidR="0000770E" w:rsidRPr="0000770E" w:rsidRDefault="0000770E" w:rsidP="00321172">
      <w:pPr>
        <w:pStyle w:val="ad"/>
        <w:jc w:val="right"/>
      </w:pPr>
    </w:p>
    <w:p w:rsidR="0000770E" w:rsidRPr="00337FCE" w:rsidRDefault="0000770E" w:rsidP="00321172">
      <w:pPr>
        <w:pStyle w:val="ad"/>
        <w:jc w:val="right"/>
        <w:rPr>
          <w:i/>
        </w:rPr>
      </w:pPr>
    </w:p>
    <w:p w:rsidR="0000770E" w:rsidRPr="0000770E" w:rsidRDefault="0000770E" w:rsidP="00321172">
      <w:pPr>
        <w:pStyle w:val="ad"/>
        <w:jc w:val="right"/>
      </w:pPr>
    </w:p>
    <w:p w:rsidR="0000770E" w:rsidRPr="0000770E" w:rsidRDefault="0000770E" w:rsidP="00321172">
      <w:pPr>
        <w:pStyle w:val="ad"/>
        <w:jc w:val="right"/>
      </w:pPr>
    </w:p>
    <w:p w:rsidR="00321172" w:rsidRDefault="00321172" w:rsidP="00321172">
      <w:pPr>
        <w:pStyle w:val="ad"/>
        <w:jc w:val="right"/>
      </w:pPr>
      <w:r w:rsidRPr="0000770E">
        <w:lastRenderedPageBreak/>
        <w:t>Приложение к решению Думы</w:t>
      </w:r>
    </w:p>
    <w:p w:rsidR="0000770E" w:rsidRDefault="0000770E" w:rsidP="00321172">
      <w:pPr>
        <w:pStyle w:val="ad"/>
        <w:jc w:val="right"/>
      </w:pPr>
      <w:r>
        <w:t>Муниципального образования</w:t>
      </w:r>
    </w:p>
    <w:p w:rsidR="0000770E" w:rsidRPr="0000770E" w:rsidRDefault="0000770E" w:rsidP="00321172">
      <w:pPr>
        <w:pStyle w:val="ad"/>
        <w:jc w:val="right"/>
      </w:pPr>
      <w:r>
        <w:t>«Катангский район»</w:t>
      </w:r>
    </w:p>
    <w:p w:rsidR="00321172" w:rsidRPr="0000770E" w:rsidRDefault="00321172" w:rsidP="00321172">
      <w:pPr>
        <w:pStyle w:val="ad"/>
        <w:jc w:val="right"/>
      </w:pPr>
      <w:r w:rsidRPr="0000770E">
        <w:t xml:space="preserve">                      </w:t>
      </w:r>
      <w:r w:rsidR="0000770E">
        <w:t>о</w:t>
      </w:r>
      <w:r w:rsidRPr="0000770E">
        <w:t>т</w:t>
      </w:r>
      <w:r w:rsidR="0000770E" w:rsidRPr="0000770E">
        <w:t xml:space="preserve"> </w:t>
      </w:r>
      <w:r w:rsidR="0000770E">
        <w:t>_______________________</w:t>
      </w:r>
      <w:r w:rsidRPr="0000770E">
        <w:t xml:space="preserve"> г. №</w:t>
      </w:r>
      <w:r w:rsidR="0000770E" w:rsidRPr="0000770E">
        <w:t>________</w:t>
      </w:r>
      <w:r w:rsidRPr="0000770E">
        <w:t xml:space="preserve"> </w:t>
      </w:r>
      <w:r w:rsidR="0000770E" w:rsidRPr="0000770E">
        <w:t xml:space="preserve">             </w:t>
      </w:r>
      <w:r w:rsidRPr="0000770E">
        <w:t xml:space="preserve">          </w:t>
      </w:r>
    </w:p>
    <w:p w:rsidR="00503EA7" w:rsidRPr="0000770E" w:rsidRDefault="00503EA7" w:rsidP="00EF5F79">
      <w:pPr>
        <w:ind w:firstLine="567"/>
        <w:jc w:val="both"/>
      </w:pPr>
    </w:p>
    <w:p w:rsidR="00503EA7" w:rsidRPr="0000770E" w:rsidRDefault="00503EA7" w:rsidP="00EF5F79">
      <w:pPr>
        <w:ind w:firstLine="567"/>
        <w:jc w:val="both"/>
      </w:pPr>
    </w:p>
    <w:p w:rsidR="00503EA7" w:rsidRPr="0000770E" w:rsidRDefault="00503EA7" w:rsidP="00503EA7">
      <w:pPr>
        <w:jc w:val="center"/>
        <w:rPr>
          <w:rFonts w:eastAsia="Calibri"/>
          <w:b/>
        </w:rPr>
      </w:pPr>
      <w:r w:rsidRPr="0000770E">
        <w:rPr>
          <w:rFonts w:eastAsia="Calibri"/>
          <w:b/>
        </w:rPr>
        <w:t>П</w:t>
      </w:r>
      <w:r w:rsidR="00321172" w:rsidRPr="0000770E">
        <w:rPr>
          <w:rFonts w:eastAsia="Calibri"/>
          <w:b/>
        </w:rPr>
        <w:t>орядок</w:t>
      </w:r>
    </w:p>
    <w:p w:rsidR="00321172" w:rsidRPr="0000770E" w:rsidRDefault="00321172" w:rsidP="00321172">
      <w:pPr>
        <w:jc w:val="center"/>
        <w:rPr>
          <w:rFonts w:eastAsia="Calibri"/>
          <w:b/>
        </w:rPr>
      </w:pPr>
      <w:r w:rsidRPr="0000770E">
        <w:rPr>
          <w:rFonts w:eastAsia="Calibri"/>
          <w:b/>
        </w:rPr>
        <w:t xml:space="preserve">представления главными распорядителями средств бюджета </w:t>
      </w:r>
      <w:r w:rsidRPr="0000770E">
        <w:rPr>
          <w:b/>
        </w:rPr>
        <w:t xml:space="preserve">муниципального образования «Катангский район» </w:t>
      </w:r>
      <w:r w:rsidRPr="0000770E">
        <w:rPr>
          <w:rFonts w:eastAsia="Calibri"/>
          <w:b/>
        </w:rPr>
        <w:t xml:space="preserve">в финансовое управление администрации </w:t>
      </w:r>
      <w:r w:rsidRPr="0000770E">
        <w:rPr>
          <w:b/>
        </w:rPr>
        <w:t xml:space="preserve">муниципального образования  «Катангский район» </w:t>
      </w:r>
      <w:r w:rsidRPr="0000770E">
        <w:rPr>
          <w:rFonts w:eastAsia="Calibri"/>
          <w:b/>
        </w:rPr>
        <w:t xml:space="preserve">информации о совершаемых действиях, направленных на реализацию </w:t>
      </w:r>
      <w:r w:rsidRPr="0000770E">
        <w:rPr>
          <w:b/>
        </w:rPr>
        <w:t xml:space="preserve">муниципальным образованием «Катангский район» </w:t>
      </w:r>
      <w:r w:rsidRPr="0000770E">
        <w:rPr>
          <w:rFonts w:eastAsia="Calibri"/>
          <w:b/>
        </w:rPr>
        <w:t>права регресса, либо об отсутствии оснований для предъявления иска о взыскании денежных средств в порядке регресса</w:t>
      </w:r>
    </w:p>
    <w:p w:rsidR="00503EA7" w:rsidRPr="0000770E" w:rsidRDefault="00503EA7" w:rsidP="00EF5F79">
      <w:pPr>
        <w:autoSpaceDE w:val="0"/>
        <w:autoSpaceDN w:val="0"/>
        <w:adjustRightInd w:val="0"/>
        <w:ind w:firstLine="709"/>
        <w:jc w:val="both"/>
      </w:pPr>
    </w:p>
    <w:p w:rsidR="00321172" w:rsidRPr="0000770E" w:rsidRDefault="00EF5F79" w:rsidP="0000770E">
      <w:pPr>
        <w:ind w:firstLine="567"/>
        <w:jc w:val="both"/>
        <w:rPr>
          <w:rFonts w:eastAsia="Calibri"/>
        </w:rPr>
      </w:pPr>
      <w:r w:rsidRPr="0000770E">
        <w:t>1.</w:t>
      </w:r>
      <w:r w:rsidR="000A0CFB" w:rsidRPr="0000770E">
        <w:t xml:space="preserve"> </w:t>
      </w:r>
      <w:r w:rsidRPr="0000770E">
        <w:t xml:space="preserve">Настоящий порядок </w:t>
      </w:r>
      <w:r w:rsidR="00321172" w:rsidRPr="0000770E">
        <w:rPr>
          <w:rFonts w:eastAsia="Calibri"/>
        </w:rPr>
        <w:t xml:space="preserve">представления главными распорядителями средств бюджета </w:t>
      </w:r>
      <w:r w:rsidR="00321172" w:rsidRPr="0000770E">
        <w:t xml:space="preserve">муниципального образования  «Катангский район» </w:t>
      </w:r>
      <w:r w:rsidR="00321172" w:rsidRPr="0000770E">
        <w:rPr>
          <w:rFonts w:eastAsia="Calibri"/>
        </w:rPr>
        <w:t xml:space="preserve">в финансовое управление администрации </w:t>
      </w:r>
    </w:p>
    <w:p w:rsidR="00EF5F79" w:rsidRPr="0000770E" w:rsidRDefault="00321172" w:rsidP="0000770E">
      <w:pPr>
        <w:autoSpaceDE w:val="0"/>
        <w:autoSpaceDN w:val="0"/>
        <w:adjustRightInd w:val="0"/>
        <w:jc w:val="both"/>
      </w:pPr>
      <w:r w:rsidRPr="0000770E">
        <w:t>муниципального образования  «Катангский район»</w:t>
      </w:r>
      <w:r w:rsidRPr="0000770E">
        <w:rPr>
          <w:rFonts w:eastAsia="Calibri"/>
        </w:rPr>
        <w:t xml:space="preserve"> информации о совершаемых действиях, направленных на реализацию </w:t>
      </w:r>
      <w:r w:rsidRPr="0000770E">
        <w:t xml:space="preserve">муниципальным образованием «Катангский район» </w:t>
      </w:r>
      <w:r w:rsidRPr="0000770E">
        <w:rPr>
          <w:rFonts w:eastAsia="Calibri"/>
        </w:rPr>
        <w:t>права регресса, либо об отсутствии оснований для предъявления иска о взыскании денежных средств в порядке регресса</w:t>
      </w:r>
      <w:r w:rsidR="00EF5F79" w:rsidRPr="0000770E">
        <w:t xml:space="preserve"> (далее - Порядок) разработан в соответствии с пунктом 4 статьи 242.2 Бюджетного кодекса Российской Федерации и устанавливает правила представления главным распорядителем средств бюджета </w:t>
      </w:r>
      <w:r w:rsidRPr="0000770E">
        <w:t xml:space="preserve">муниципального образования «Катангский район» </w:t>
      </w:r>
      <w:r w:rsidRPr="0000770E">
        <w:rPr>
          <w:rFonts w:eastAsia="Calibri"/>
        </w:rPr>
        <w:t xml:space="preserve">в финансовое управление администрации </w:t>
      </w:r>
      <w:r w:rsidRPr="0000770E">
        <w:t xml:space="preserve">муниципального образования  «Катангский район» </w:t>
      </w:r>
      <w:r w:rsidRPr="0000770E">
        <w:rPr>
          <w:rFonts w:eastAsia="Calibri"/>
        </w:rPr>
        <w:t xml:space="preserve">информации о совершаемых действиях, направленных на реализацию </w:t>
      </w:r>
      <w:r w:rsidRPr="0000770E">
        <w:t xml:space="preserve">муниципальным образованием «Катангский район» </w:t>
      </w:r>
      <w:r w:rsidRPr="0000770E">
        <w:rPr>
          <w:rFonts w:eastAsia="Calibri"/>
        </w:rPr>
        <w:t>права регресса, либо об отсутствии оснований для предъявления иска о взыскании денежных средств в порядке регресса</w:t>
      </w:r>
      <w:r w:rsidR="00EF5F79" w:rsidRPr="0000770E">
        <w:t xml:space="preserve"> (далее соответственно – главный распорядитель средств бюджета, муниципальное образование, финансов</w:t>
      </w:r>
      <w:r w:rsidRPr="0000770E">
        <w:t>ое</w:t>
      </w:r>
      <w:r w:rsidR="00EF5F79" w:rsidRPr="0000770E">
        <w:t xml:space="preserve"> </w:t>
      </w:r>
      <w:r w:rsidRPr="0000770E">
        <w:t>управление</w:t>
      </w:r>
      <w:r w:rsidR="00EF5F79" w:rsidRPr="0000770E">
        <w:t xml:space="preserve">, информация о совершаемых действиях). </w:t>
      </w:r>
    </w:p>
    <w:p w:rsidR="00EF5F79" w:rsidRPr="0000770E" w:rsidRDefault="00EF5F79" w:rsidP="0000770E">
      <w:pPr>
        <w:pStyle w:val="ConsPlusTitle"/>
        <w:widowControl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00770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2.</w:t>
      </w:r>
      <w:r w:rsidR="000A0CFB" w:rsidRPr="0000770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00770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Финансов</w:t>
      </w:r>
      <w:r w:rsidR="007C665F" w:rsidRPr="0000770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ое</w:t>
      </w:r>
      <w:r w:rsidRPr="0000770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="007C665F" w:rsidRPr="0000770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управление</w:t>
      </w:r>
      <w:r w:rsidRPr="0000770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в течение 15 календарных дней со дня исполнения за счет казны муниципального образования судебного акта  о возмещении вреда</w:t>
      </w:r>
      <w:r w:rsidR="00CD2811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,</w:t>
      </w:r>
      <w:r w:rsidRPr="0000770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в соответствии со статьей 1069 Гражданского кодекса Российской Федерации, направляет главному распорядителю средств бюджета уведомление по форме согласно приложению № 1 к настоящему Порядку. </w:t>
      </w:r>
    </w:p>
    <w:p w:rsidR="00EF5F79" w:rsidRPr="0000770E" w:rsidRDefault="00EF5F79" w:rsidP="0000770E">
      <w:pPr>
        <w:pStyle w:val="ConsPlusTitle"/>
        <w:widowControl/>
        <w:adjustRightInd w:val="0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770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3.</w:t>
      </w:r>
      <w:bookmarkStart w:id="1" w:name="P42"/>
      <w:bookmarkEnd w:id="1"/>
      <w:r w:rsidR="000A0CFB" w:rsidRPr="0000770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00770E">
        <w:rPr>
          <w:rFonts w:ascii="Times New Roman" w:hAnsi="Times New Roman" w:cs="Times New Roman"/>
          <w:b w:val="0"/>
          <w:sz w:val="24"/>
          <w:szCs w:val="24"/>
        </w:rPr>
        <w:t>Главный распорядитель средств бюджета в течение 15</w:t>
      </w:r>
      <w:r w:rsidR="00337FCE">
        <w:rPr>
          <w:rFonts w:ascii="Times New Roman" w:hAnsi="Times New Roman" w:cs="Times New Roman"/>
          <w:b w:val="0"/>
          <w:sz w:val="24"/>
          <w:szCs w:val="24"/>
        </w:rPr>
        <w:t xml:space="preserve"> календарных</w:t>
      </w:r>
      <w:r w:rsidRPr="0000770E">
        <w:rPr>
          <w:rFonts w:ascii="Times New Roman" w:hAnsi="Times New Roman" w:cs="Times New Roman"/>
          <w:b w:val="0"/>
          <w:sz w:val="24"/>
          <w:szCs w:val="24"/>
        </w:rPr>
        <w:t xml:space="preserve"> дней со дня поступления уведомления представляет в финансов</w:t>
      </w:r>
      <w:r w:rsidR="007C665F" w:rsidRPr="0000770E">
        <w:rPr>
          <w:rFonts w:ascii="Times New Roman" w:hAnsi="Times New Roman" w:cs="Times New Roman"/>
          <w:b w:val="0"/>
          <w:sz w:val="24"/>
          <w:szCs w:val="24"/>
        </w:rPr>
        <w:t>ое</w:t>
      </w:r>
      <w:r w:rsidRPr="000077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665F" w:rsidRPr="0000770E">
        <w:rPr>
          <w:rFonts w:ascii="Times New Roman" w:hAnsi="Times New Roman" w:cs="Times New Roman"/>
          <w:b w:val="0"/>
          <w:sz w:val="24"/>
          <w:szCs w:val="24"/>
        </w:rPr>
        <w:t>управление</w:t>
      </w:r>
      <w:r w:rsidRPr="0000770E">
        <w:rPr>
          <w:rFonts w:ascii="Times New Roman" w:hAnsi="Times New Roman" w:cs="Times New Roman"/>
          <w:b w:val="0"/>
          <w:sz w:val="24"/>
          <w:szCs w:val="24"/>
        </w:rPr>
        <w:t xml:space="preserve"> информацию о наличии либо отсутствии оснований для предъявления иска о взыскании денежных средств в порядке регресса.</w:t>
      </w:r>
    </w:p>
    <w:p w:rsidR="00EF5F79" w:rsidRPr="0000770E" w:rsidRDefault="00EF5F79" w:rsidP="0000770E">
      <w:pPr>
        <w:pStyle w:val="ConsPlusTitle"/>
        <w:widowControl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00770E">
        <w:rPr>
          <w:rFonts w:ascii="Times New Roman" w:hAnsi="Times New Roman" w:cs="Times New Roman"/>
          <w:b w:val="0"/>
          <w:sz w:val="24"/>
          <w:szCs w:val="24"/>
        </w:rPr>
        <w:t>При наличии оснований для предъявления иска о взыскании денежных средств в порядке регресса главный распорядитель средств бюджета о</w:t>
      </w:r>
      <w:r w:rsidRPr="0000770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дновременно с представлением информации, указанной в абзаце первом настоящего пункта, запрашивает в финансовом </w:t>
      </w:r>
      <w:r w:rsidR="007C665F" w:rsidRPr="0000770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управлении</w:t>
      </w:r>
      <w:r w:rsidRPr="0000770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копии платежных поручений, подтверждающих исполнение судебного акта о возмещении вреда. </w:t>
      </w:r>
    </w:p>
    <w:p w:rsidR="00EF5F79" w:rsidRPr="0000770E" w:rsidRDefault="00EF5F79" w:rsidP="0000770E">
      <w:pPr>
        <w:pStyle w:val="ConsPlusTitle"/>
        <w:widowControl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00770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4.</w:t>
      </w:r>
      <w:r w:rsidR="000A0CFB" w:rsidRPr="0000770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00770E">
        <w:rPr>
          <w:rFonts w:ascii="Times New Roman" w:hAnsi="Times New Roman" w:cs="Times New Roman"/>
          <w:b w:val="0"/>
          <w:sz w:val="24"/>
          <w:szCs w:val="24"/>
        </w:rPr>
        <w:t xml:space="preserve">Копии платежных поручений, подтверждающих исполнение судебного акта за счет казны  муниципального образования, направляются финансовым </w:t>
      </w:r>
      <w:r w:rsidR="007C665F" w:rsidRPr="0000770E">
        <w:rPr>
          <w:rFonts w:ascii="Times New Roman" w:hAnsi="Times New Roman" w:cs="Times New Roman"/>
          <w:b w:val="0"/>
          <w:sz w:val="24"/>
          <w:szCs w:val="24"/>
        </w:rPr>
        <w:t>управлением</w:t>
      </w:r>
      <w:r w:rsidRPr="0000770E">
        <w:rPr>
          <w:rFonts w:ascii="Times New Roman" w:hAnsi="Times New Roman" w:cs="Times New Roman"/>
          <w:b w:val="0"/>
          <w:sz w:val="24"/>
          <w:szCs w:val="24"/>
        </w:rPr>
        <w:t xml:space="preserve"> главному распорядителю средств бюджета в срок, не превышающий 7 календарных дней со дня поступления запроса, указанного в пункте 3 настоящего Порядка.</w:t>
      </w:r>
    </w:p>
    <w:p w:rsidR="00EF5F79" w:rsidRPr="0000770E" w:rsidRDefault="00EF5F79" w:rsidP="0000770E">
      <w:pPr>
        <w:pStyle w:val="ConsPlusTitle"/>
        <w:widowControl/>
        <w:adjustRightInd w:val="0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770E">
        <w:rPr>
          <w:rFonts w:ascii="Times New Roman" w:hAnsi="Times New Roman" w:cs="Times New Roman"/>
          <w:b w:val="0"/>
          <w:sz w:val="24"/>
          <w:szCs w:val="24"/>
        </w:rPr>
        <w:t>5.</w:t>
      </w:r>
      <w:r w:rsidR="000A0CFB" w:rsidRPr="000077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770E">
        <w:rPr>
          <w:rFonts w:ascii="Times New Roman" w:hAnsi="Times New Roman" w:cs="Times New Roman"/>
          <w:b w:val="0"/>
          <w:sz w:val="24"/>
          <w:szCs w:val="24"/>
        </w:rPr>
        <w:t>Информация о совершаемых действиях представляется главным распорядителем средств бюджета в финансов</w:t>
      </w:r>
      <w:r w:rsidR="007C665F" w:rsidRPr="0000770E">
        <w:rPr>
          <w:rFonts w:ascii="Times New Roman" w:hAnsi="Times New Roman" w:cs="Times New Roman"/>
          <w:b w:val="0"/>
          <w:sz w:val="24"/>
          <w:szCs w:val="24"/>
        </w:rPr>
        <w:t>ое</w:t>
      </w:r>
      <w:r w:rsidRPr="000077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665F" w:rsidRPr="0000770E">
        <w:rPr>
          <w:rFonts w:ascii="Times New Roman" w:hAnsi="Times New Roman" w:cs="Times New Roman"/>
          <w:b w:val="0"/>
          <w:sz w:val="24"/>
          <w:szCs w:val="24"/>
        </w:rPr>
        <w:t>управление</w:t>
      </w:r>
      <w:r w:rsidRPr="0000770E">
        <w:rPr>
          <w:rFonts w:ascii="Times New Roman" w:hAnsi="Times New Roman" w:cs="Times New Roman"/>
          <w:b w:val="0"/>
          <w:sz w:val="24"/>
          <w:szCs w:val="24"/>
        </w:rPr>
        <w:t xml:space="preserve"> ежеквартально не позднее 5 числа месяца, следующего за отчетным кварталом, по форме согласно приложению 2 к настоящему Порядку. </w:t>
      </w:r>
    </w:p>
    <w:p w:rsidR="00EF5F79" w:rsidRPr="0000770E" w:rsidRDefault="00EF5F79" w:rsidP="0000770E">
      <w:pPr>
        <w:autoSpaceDE w:val="0"/>
        <w:autoSpaceDN w:val="0"/>
        <w:adjustRightInd w:val="0"/>
        <w:ind w:firstLine="567"/>
        <w:jc w:val="both"/>
      </w:pPr>
      <w:r w:rsidRPr="0000770E">
        <w:t>6.</w:t>
      </w:r>
      <w:r w:rsidR="000A0CFB" w:rsidRPr="0000770E">
        <w:t xml:space="preserve"> </w:t>
      </w:r>
      <w:r w:rsidRPr="0000770E">
        <w:t>Информация о совершаемых действиях представляется в финансов</w:t>
      </w:r>
      <w:r w:rsidR="007C665F" w:rsidRPr="0000770E">
        <w:t>ое</w:t>
      </w:r>
      <w:r w:rsidRPr="0000770E">
        <w:t xml:space="preserve"> </w:t>
      </w:r>
      <w:r w:rsidR="007C665F" w:rsidRPr="0000770E">
        <w:t>управление</w:t>
      </w:r>
      <w:r w:rsidRPr="0000770E">
        <w:t xml:space="preserve"> на бумажном носителе.</w:t>
      </w:r>
    </w:p>
    <w:p w:rsidR="00EF5F79" w:rsidRPr="0000770E" w:rsidRDefault="00EF5F79" w:rsidP="0000770E">
      <w:pPr>
        <w:autoSpaceDE w:val="0"/>
        <w:autoSpaceDN w:val="0"/>
        <w:adjustRightInd w:val="0"/>
        <w:ind w:firstLine="567"/>
        <w:jc w:val="both"/>
      </w:pPr>
      <w:r w:rsidRPr="0000770E">
        <w:lastRenderedPageBreak/>
        <w:t>7.</w:t>
      </w:r>
      <w:r w:rsidR="000A0CFB" w:rsidRPr="0000770E">
        <w:t xml:space="preserve"> </w:t>
      </w:r>
      <w:r w:rsidRPr="0000770E">
        <w:t>Датой предоставления информации о совершаемых действиях в финансов</w:t>
      </w:r>
      <w:r w:rsidR="007C665F" w:rsidRPr="0000770E">
        <w:t>ое</w:t>
      </w:r>
      <w:r w:rsidRPr="0000770E">
        <w:t xml:space="preserve"> </w:t>
      </w:r>
      <w:r w:rsidR="007C665F" w:rsidRPr="0000770E">
        <w:t>управление</w:t>
      </w:r>
      <w:r w:rsidRPr="0000770E">
        <w:t xml:space="preserve"> считается:</w:t>
      </w:r>
    </w:p>
    <w:p w:rsidR="00EF5F79" w:rsidRPr="0000770E" w:rsidRDefault="00EF5F79" w:rsidP="0000770E">
      <w:pPr>
        <w:autoSpaceDE w:val="0"/>
        <w:autoSpaceDN w:val="0"/>
        <w:adjustRightInd w:val="0"/>
        <w:ind w:firstLine="567"/>
        <w:jc w:val="both"/>
      </w:pPr>
      <w:r w:rsidRPr="0000770E">
        <w:t>а)</w:t>
      </w:r>
      <w:r w:rsidR="000A0CFB" w:rsidRPr="0000770E">
        <w:t xml:space="preserve"> </w:t>
      </w:r>
      <w:r w:rsidRPr="0000770E">
        <w:t>дата ее фактического предоставления - при предоставлении информации на бумажном носителе непосредственно в финансов</w:t>
      </w:r>
      <w:r w:rsidR="007C665F" w:rsidRPr="0000770E">
        <w:t>ое</w:t>
      </w:r>
      <w:r w:rsidRPr="0000770E">
        <w:t xml:space="preserve"> </w:t>
      </w:r>
      <w:r w:rsidR="007C665F" w:rsidRPr="0000770E">
        <w:t>управление</w:t>
      </w:r>
      <w:r w:rsidRPr="0000770E">
        <w:t>;</w:t>
      </w:r>
    </w:p>
    <w:p w:rsidR="00EF5F79" w:rsidRPr="0000770E" w:rsidRDefault="00EF5F79" w:rsidP="0000770E">
      <w:pPr>
        <w:autoSpaceDE w:val="0"/>
        <w:autoSpaceDN w:val="0"/>
        <w:adjustRightInd w:val="0"/>
        <w:ind w:firstLine="567"/>
        <w:jc w:val="both"/>
      </w:pPr>
      <w:r w:rsidRPr="0000770E">
        <w:t>б)</w:t>
      </w:r>
      <w:r w:rsidR="000A0CFB" w:rsidRPr="0000770E">
        <w:t xml:space="preserve"> </w:t>
      </w:r>
      <w:r w:rsidRPr="0000770E">
        <w:t>дата ее отправки почтовым отправлением - при отправке информации через почтовое отделение связи.</w:t>
      </w:r>
    </w:p>
    <w:p w:rsidR="00EF5F79" w:rsidRPr="0000770E" w:rsidRDefault="00EF5F79" w:rsidP="0000770E">
      <w:pPr>
        <w:autoSpaceDE w:val="0"/>
        <w:autoSpaceDN w:val="0"/>
        <w:adjustRightInd w:val="0"/>
        <w:ind w:firstLine="709"/>
        <w:jc w:val="both"/>
      </w:pPr>
    </w:p>
    <w:p w:rsidR="00EF5F79" w:rsidRPr="0000770E" w:rsidRDefault="00EF5F79" w:rsidP="0000770E">
      <w:pPr>
        <w:autoSpaceDE w:val="0"/>
        <w:autoSpaceDN w:val="0"/>
        <w:adjustRightInd w:val="0"/>
        <w:ind w:firstLine="709"/>
        <w:jc w:val="both"/>
      </w:pPr>
    </w:p>
    <w:p w:rsidR="000A0CFB" w:rsidRPr="0000770E" w:rsidRDefault="000A0CFB" w:rsidP="0000770E">
      <w:pPr>
        <w:autoSpaceDE w:val="0"/>
        <w:autoSpaceDN w:val="0"/>
        <w:adjustRightInd w:val="0"/>
        <w:ind w:firstLine="709"/>
        <w:jc w:val="both"/>
      </w:pPr>
    </w:p>
    <w:p w:rsidR="00CD3798" w:rsidRPr="0000770E" w:rsidRDefault="00CD3798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00770E">
      <w:pPr>
        <w:jc w:val="both"/>
      </w:pPr>
    </w:p>
    <w:p w:rsidR="007C665F" w:rsidRPr="0000770E" w:rsidRDefault="007C665F" w:rsidP="00CD3798">
      <w:pPr>
        <w:jc w:val="both"/>
      </w:pPr>
    </w:p>
    <w:p w:rsidR="00337FCE" w:rsidRDefault="00337FCE" w:rsidP="007C665F">
      <w:pPr>
        <w:pStyle w:val="ConsPlusNormal"/>
        <w:tabs>
          <w:tab w:val="left" w:pos="5103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5F79" w:rsidRPr="0000770E" w:rsidRDefault="00EF5F79" w:rsidP="007C665F">
      <w:pPr>
        <w:pStyle w:val="ConsPlusNormal"/>
        <w:tabs>
          <w:tab w:val="left" w:pos="5103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0770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C665F" w:rsidRPr="0000770E">
        <w:rPr>
          <w:rFonts w:ascii="Times New Roman" w:hAnsi="Times New Roman" w:cs="Times New Roman"/>
          <w:sz w:val="24"/>
          <w:szCs w:val="24"/>
        </w:rPr>
        <w:t>риложение</w:t>
      </w:r>
      <w:r w:rsidRPr="0000770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C665F" w:rsidRPr="0000770E" w:rsidRDefault="00EF5F79" w:rsidP="007C665F">
      <w:pPr>
        <w:jc w:val="right"/>
        <w:rPr>
          <w:rFonts w:eastAsia="Calibri"/>
        </w:rPr>
      </w:pPr>
      <w:r w:rsidRPr="0000770E">
        <w:t xml:space="preserve">к </w:t>
      </w:r>
      <w:r w:rsidRPr="0000770E">
        <w:rPr>
          <w:rFonts w:eastAsia="Calibri"/>
        </w:rPr>
        <w:t xml:space="preserve">Порядку представления </w:t>
      </w:r>
      <w:r w:rsidR="007C665F" w:rsidRPr="0000770E">
        <w:rPr>
          <w:rFonts w:eastAsia="Calibri"/>
        </w:rPr>
        <w:t xml:space="preserve">главными распорядителями средств бюджета </w:t>
      </w:r>
    </w:p>
    <w:p w:rsidR="007C665F" w:rsidRPr="0000770E" w:rsidRDefault="007C665F" w:rsidP="007C665F">
      <w:pPr>
        <w:jc w:val="right"/>
        <w:rPr>
          <w:rFonts w:eastAsia="Calibri"/>
        </w:rPr>
      </w:pPr>
      <w:r w:rsidRPr="0000770E">
        <w:t xml:space="preserve">муниципального образования «Катангский район» </w:t>
      </w:r>
      <w:r w:rsidRPr="0000770E">
        <w:rPr>
          <w:rFonts w:eastAsia="Calibri"/>
        </w:rPr>
        <w:t xml:space="preserve">в финансовое управление </w:t>
      </w:r>
    </w:p>
    <w:p w:rsidR="007C665F" w:rsidRPr="0000770E" w:rsidRDefault="007C665F" w:rsidP="007C665F">
      <w:pPr>
        <w:jc w:val="right"/>
        <w:rPr>
          <w:rFonts w:eastAsia="Calibri"/>
        </w:rPr>
      </w:pPr>
      <w:r w:rsidRPr="0000770E">
        <w:rPr>
          <w:rFonts w:eastAsia="Calibri"/>
        </w:rPr>
        <w:t xml:space="preserve">администрации </w:t>
      </w:r>
      <w:r w:rsidRPr="0000770E">
        <w:t xml:space="preserve">муниципального образования «Катангский район» </w:t>
      </w:r>
      <w:r w:rsidRPr="0000770E">
        <w:rPr>
          <w:rFonts w:eastAsia="Calibri"/>
        </w:rPr>
        <w:t>информации</w:t>
      </w:r>
    </w:p>
    <w:p w:rsidR="007C665F" w:rsidRPr="0000770E" w:rsidRDefault="007C665F" w:rsidP="007C665F">
      <w:pPr>
        <w:jc w:val="right"/>
      </w:pPr>
      <w:r w:rsidRPr="0000770E">
        <w:rPr>
          <w:rFonts w:eastAsia="Calibri"/>
        </w:rPr>
        <w:t xml:space="preserve"> о совершаемых действиях, направленных на реализацию </w:t>
      </w:r>
      <w:r w:rsidRPr="0000770E">
        <w:t xml:space="preserve">муниципальным </w:t>
      </w:r>
    </w:p>
    <w:p w:rsidR="007C665F" w:rsidRPr="0000770E" w:rsidRDefault="007C665F" w:rsidP="007C665F">
      <w:pPr>
        <w:jc w:val="right"/>
        <w:rPr>
          <w:rFonts w:eastAsia="Calibri"/>
        </w:rPr>
      </w:pPr>
      <w:r w:rsidRPr="0000770E">
        <w:t xml:space="preserve">образованием «Катангский район» </w:t>
      </w:r>
      <w:r w:rsidRPr="0000770E">
        <w:rPr>
          <w:rFonts w:eastAsia="Calibri"/>
        </w:rPr>
        <w:t>права регресса, либо об отсутствии оснований</w:t>
      </w:r>
    </w:p>
    <w:p w:rsidR="007C665F" w:rsidRPr="0000770E" w:rsidRDefault="007C665F" w:rsidP="007C665F">
      <w:pPr>
        <w:jc w:val="right"/>
        <w:rPr>
          <w:rFonts w:eastAsia="Calibri"/>
        </w:rPr>
      </w:pPr>
      <w:r w:rsidRPr="0000770E">
        <w:rPr>
          <w:rFonts w:eastAsia="Calibri"/>
        </w:rPr>
        <w:t xml:space="preserve"> для предъявления иска о взыскании денежных средств в порядке регресса</w:t>
      </w:r>
    </w:p>
    <w:p w:rsidR="00EF5F79" w:rsidRPr="0000770E" w:rsidRDefault="00EF5F79" w:rsidP="007C665F">
      <w:pPr>
        <w:ind w:firstLine="567"/>
        <w:jc w:val="right"/>
        <w:rPr>
          <w:rFonts w:eastAsia="Calibri"/>
        </w:rPr>
      </w:pPr>
    </w:p>
    <w:p w:rsidR="000A0CFB" w:rsidRPr="0000770E" w:rsidRDefault="000A0CFB" w:rsidP="00EF5F79">
      <w:pPr>
        <w:autoSpaceDE w:val="0"/>
        <w:autoSpaceDN w:val="0"/>
        <w:adjustRightInd w:val="0"/>
        <w:ind w:left="4820"/>
        <w:jc w:val="both"/>
        <w:rPr>
          <w:rFonts w:eastAsiaTheme="minorHAnsi"/>
          <w:lang w:eastAsia="en-US"/>
        </w:rPr>
      </w:pPr>
    </w:p>
    <w:p w:rsidR="00EF5F79" w:rsidRPr="0000770E" w:rsidRDefault="007C665F" w:rsidP="00EF5F79">
      <w:pPr>
        <w:autoSpaceDE w:val="0"/>
        <w:autoSpaceDN w:val="0"/>
        <w:adjustRightInd w:val="0"/>
        <w:ind w:left="4820"/>
        <w:jc w:val="both"/>
        <w:rPr>
          <w:rFonts w:eastAsiaTheme="minorHAnsi"/>
          <w:lang w:eastAsia="en-US"/>
        </w:rPr>
      </w:pPr>
      <w:r w:rsidRPr="0000770E">
        <w:rPr>
          <w:rFonts w:eastAsiaTheme="minorHAnsi"/>
          <w:lang w:eastAsia="en-US"/>
        </w:rPr>
        <w:t xml:space="preserve">      </w:t>
      </w:r>
      <w:r w:rsidR="00EF5F79" w:rsidRPr="0000770E">
        <w:rPr>
          <w:rFonts w:eastAsiaTheme="minorHAnsi"/>
          <w:lang w:eastAsia="en-US"/>
        </w:rPr>
        <w:t>__________________________________</w:t>
      </w:r>
    </w:p>
    <w:p w:rsidR="00EF5F79" w:rsidRPr="0000770E" w:rsidRDefault="00EF5F79" w:rsidP="00EF5F79">
      <w:pPr>
        <w:autoSpaceDE w:val="0"/>
        <w:autoSpaceDN w:val="0"/>
        <w:adjustRightInd w:val="0"/>
        <w:ind w:left="4820"/>
        <w:jc w:val="center"/>
        <w:rPr>
          <w:rFonts w:eastAsiaTheme="minorHAnsi"/>
          <w:lang w:eastAsia="en-US"/>
        </w:rPr>
      </w:pPr>
      <w:r w:rsidRPr="0000770E">
        <w:rPr>
          <w:rFonts w:eastAsiaTheme="minorHAnsi"/>
          <w:lang w:eastAsia="en-US"/>
        </w:rPr>
        <w:t>(наименование главного распорядителя ____________________________________</w:t>
      </w:r>
    </w:p>
    <w:p w:rsidR="00EF5F79" w:rsidRPr="0000770E" w:rsidRDefault="00EF5F79" w:rsidP="00EF5F79">
      <w:pPr>
        <w:autoSpaceDE w:val="0"/>
        <w:autoSpaceDN w:val="0"/>
        <w:adjustRightInd w:val="0"/>
        <w:ind w:left="4820"/>
        <w:jc w:val="center"/>
        <w:rPr>
          <w:rFonts w:eastAsiaTheme="minorHAnsi"/>
          <w:lang w:eastAsia="en-US"/>
        </w:rPr>
      </w:pPr>
      <w:r w:rsidRPr="0000770E">
        <w:rPr>
          <w:rFonts w:eastAsiaTheme="minorHAnsi"/>
          <w:lang w:eastAsia="en-US"/>
        </w:rPr>
        <w:t>средств бюджета)</w:t>
      </w:r>
    </w:p>
    <w:p w:rsidR="00EF5F79" w:rsidRPr="0000770E" w:rsidRDefault="00EF5F79" w:rsidP="00EF5F79">
      <w:pPr>
        <w:autoSpaceDE w:val="0"/>
        <w:autoSpaceDN w:val="0"/>
        <w:adjustRightInd w:val="0"/>
        <w:ind w:left="5103"/>
        <w:rPr>
          <w:rFonts w:eastAsiaTheme="minorHAnsi"/>
          <w:lang w:eastAsia="en-US"/>
        </w:rPr>
      </w:pPr>
    </w:p>
    <w:p w:rsidR="00337FCE" w:rsidRDefault="00337FCE" w:rsidP="00EF5F79">
      <w:pPr>
        <w:autoSpaceDE w:val="0"/>
        <w:autoSpaceDN w:val="0"/>
        <w:adjustRightInd w:val="0"/>
        <w:jc w:val="center"/>
      </w:pPr>
    </w:p>
    <w:p w:rsidR="00337FCE" w:rsidRDefault="00337FCE" w:rsidP="00EF5F79">
      <w:pPr>
        <w:autoSpaceDE w:val="0"/>
        <w:autoSpaceDN w:val="0"/>
        <w:adjustRightInd w:val="0"/>
        <w:jc w:val="center"/>
      </w:pPr>
    </w:p>
    <w:p w:rsidR="00EF5F79" w:rsidRPr="0000770E" w:rsidRDefault="00EF5F79" w:rsidP="00EF5F79">
      <w:pPr>
        <w:autoSpaceDE w:val="0"/>
        <w:autoSpaceDN w:val="0"/>
        <w:adjustRightInd w:val="0"/>
        <w:jc w:val="center"/>
      </w:pPr>
      <w:r w:rsidRPr="0000770E">
        <w:t>УВЕДОМЛЕНИЕ</w:t>
      </w:r>
    </w:p>
    <w:p w:rsidR="00EF5F79" w:rsidRPr="0000770E" w:rsidRDefault="00EF5F79" w:rsidP="00EF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F79" w:rsidRPr="0000770E" w:rsidRDefault="00EF5F79" w:rsidP="00002A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70E">
        <w:rPr>
          <w:rFonts w:ascii="Times New Roman" w:hAnsi="Times New Roman" w:cs="Times New Roman"/>
          <w:sz w:val="24"/>
          <w:szCs w:val="24"/>
        </w:rPr>
        <w:t>Финансов</w:t>
      </w:r>
      <w:r w:rsidR="00813871" w:rsidRPr="0000770E">
        <w:rPr>
          <w:rFonts w:ascii="Times New Roman" w:hAnsi="Times New Roman" w:cs="Times New Roman"/>
          <w:sz w:val="24"/>
          <w:szCs w:val="24"/>
        </w:rPr>
        <w:t>ое</w:t>
      </w:r>
      <w:r w:rsidRPr="0000770E">
        <w:rPr>
          <w:rFonts w:ascii="Times New Roman" w:hAnsi="Times New Roman" w:cs="Times New Roman"/>
          <w:sz w:val="24"/>
          <w:szCs w:val="24"/>
        </w:rPr>
        <w:t xml:space="preserve"> </w:t>
      </w:r>
      <w:r w:rsidR="00813871" w:rsidRPr="0000770E">
        <w:rPr>
          <w:rFonts w:ascii="Times New Roman" w:hAnsi="Times New Roman" w:cs="Times New Roman"/>
          <w:sz w:val="24"/>
          <w:szCs w:val="24"/>
        </w:rPr>
        <w:t>управление</w:t>
      </w:r>
      <w:r w:rsidRPr="0000770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13871" w:rsidRPr="0000770E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00770E">
        <w:rPr>
          <w:rFonts w:ascii="Times New Roman" w:hAnsi="Times New Roman" w:cs="Times New Roman"/>
          <w:sz w:val="24"/>
          <w:szCs w:val="24"/>
        </w:rPr>
        <w:t xml:space="preserve"> уведомляет Вас о том, что на основании исполнительного листа __________________________________________________________</w:t>
      </w:r>
      <w:r w:rsidR="00002ADB" w:rsidRPr="0000770E">
        <w:rPr>
          <w:rFonts w:ascii="Times New Roman" w:hAnsi="Times New Roman" w:cs="Times New Roman"/>
          <w:sz w:val="24"/>
          <w:szCs w:val="24"/>
        </w:rPr>
        <w:t>_____________</w:t>
      </w:r>
      <w:r w:rsidR="00337FCE">
        <w:rPr>
          <w:rFonts w:ascii="Times New Roman" w:hAnsi="Times New Roman" w:cs="Times New Roman"/>
          <w:sz w:val="24"/>
          <w:szCs w:val="24"/>
        </w:rPr>
        <w:t>________</w:t>
      </w:r>
      <w:r w:rsidRPr="0000770E">
        <w:rPr>
          <w:rFonts w:ascii="Times New Roman" w:hAnsi="Times New Roman" w:cs="Times New Roman"/>
          <w:sz w:val="24"/>
          <w:szCs w:val="24"/>
        </w:rPr>
        <w:t>,</w:t>
      </w:r>
    </w:p>
    <w:p w:rsidR="00EF5F79" w:rsidRPr="0000770E" w:rsidRDefault="00EF5F79" w:rsidP="00002A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70E">
        <w:rPr>
          <w:rFonts w:ascii="Times New Roman" w:hAnsi="Times New Roman" w:cs="Times New Roman"/>
          <w:sz w:val="24"/>
          <w:szCs w:val="24"/>
        </w:rPr>
        <w:t>(указывается серия и номер исполнительного листа)</w:t>
      </w:r>
    </w:p>
    <w:p w:rsidR="00EF5F79" w:rsidRPr="0000770E" w:rsidRDefault="00EF5F79" w:rsidP="00EF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70E">
        <w:rPr>
          <w:rFonts w:ascii="Times New Roman" w:hAnsi="Times New Roman" w:cs="Times New Roman"/>
          <w:sz w:val="24"/>
          <w:szCs w:val="24"/>
        </w:rPr>
        <w:t>выданного «____» _______________ 20___ г. во исполнение ________________________________________________________________</w:t>
      </w:r>
      <w:r w:rsidR="00002ADB" w:rsidRPr="0000770E">
        <w:rPr>
          <w:rFonts w:ascii="Times New Roman" w:hAnsi="Times New Roman" w:cs="Times New Roman"/>
          <w:sz w:val="24"/>
          <w:szCs w:val="24"/>
        </w:rPr>
        <w:t>_______</w:t>
      </w:r>
    </w:p>
    <w:p w:rsidR="00EF5F79" w:rsidRPr="0000770E" w:rsidRDefault="00EF5F79" w:rsidP="00002A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70E">
        <w:rPr>
          <w:rFonts w:ascii="Times New Roman" w:eastAsiaTheme="minorHAnsi" w:hAnsi="Times New Roman" w:cs="Times New Roman"/>
          <w:sz w:val="24"/>
          <w:szCs w:val="24"/>
          <w:lang w:eastAsia="en-US"/>
        </w:rPr>
        <w:t>(указывается судебный акт и дата его принятия)</w:t>
      </w:r>
    </w:p>
    <w:p w:rsidR="00EF5F79" w:rsidRPr="0000770E" w:rsidRDefault="00EF5F79" w:rsidP="00EF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70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02ADB" w:rsidRPr="0000770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37FCE">
        <w:rPr>
          <w:rFonts w:ascii="Times New Roman" w:hAnsi="Times New Roman" w:cs="Times New Roman"/>
          <w:sz w:val="24"/>
          <w:szCs w:val="24"/>
        </w:rPr>
        <w:t>________</w:t>
      </w:r>
      <w:r w:rsidR="00002ADB" w:rsidRPr="0000770E">
        <w:rPr>
          <w:rFonts w:ascii="Times New Roman" w:hAnsi="Times New Roman" w:cs="Times New Roman"/>
          <w:sz w:val="24"/>
          <w:szCs w:val="24"/>
        </w:rPr>
        <w:t>__</w:t>
      </w:r>
    </w:p>
    <w:p w:rsidR="00EF5F79" w:rsidRPr="0000770E" w:rsidRDefault="00EF5F79" w:rsidP="00EF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70E">
        <w:rPr>
          <w:rFonts w:ascii="Times New Roman" w:hAnsi="Times New Roman" w:cs="Times New Roman"/>
          <w:sz w:val="24"/>
          <w:szCs w:val="24"/>
        </w:rPr>
        <w:t>по делу № _______________________________________________________</w:t>
      </w:r>
      <w:r w:rsidR="00337FCE">
        <w:rPr>
          <w:rFonts w:ascii="Times New Roman" w:hAnsi="Times New Roman" w:cs="Times New Roman"/>
          <w:sz w:val="24"/>
          <w:szCs w:val="24"/>
        </w:rPr>
        <w:t>________</w:t>
      </w:r>
      <w:r w:rsidRPr="0000770E">
        <w:rPr>
          <w:rFonts w:ascii="Times New Roman" w:hAnsi="Times New Roman" w:cs="Times New Roman"/>
          <w:sz w:val="24"/>
          <w:szCs w:val="24"/>
        </w:rPr>
        <w:t>_</w:t>
      </w:r>
      <w:r w:rsidR="00002ADB" w:rsidRPr="0000770E">
        <w:rPr>
          <w:rFonts w:ascii="Times New Roman" w:hAnsi="Times New Roman" w:cs="Times New Roman"/>
          <w:sz w:val="24"/>
          <w:szCs w:val="24"/>
        </w:rPr>
        <w:t>______</w:t>
      </w:r>
      <w:r w:rsidRPr="0000770E">
        <w:rPr>
          <w:rFonts w:ascii="Times New Roman" w:hAnsi="Times New Roman" w:cs="Times New Roman"/>
          <w:sz w:val="24"/>
          <w:szCs w:val="24"/>
        </w:rPr>
        <w:t>,</w:t>
      </w:r>
    </w:p>
    <w:p w:rsidR="00EF5F79" w:rsidRPr="0000770E" w:rsidRDefault="00EF5F79" w:rsidP="00002A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70E">
        <w:rPr>
          <w:rFonts w:ascii="Times New Roman" w:hAnsi="Times New Roman" w:cs="Times New Roman"/>
          <w:sz w:val="24"/>
          <w:szCs w:val="24"/>
        </w:rPr>
        <w:t>(указывается номер судебного дела, данные о сторонах по делу)</w:t>
      </w:r>
    </w:p>
    <w:p w:rsidR="00EF5F79" w:rsidRPr="0000770E" w:rsidRDefault="00EF5F79" w:rsidP="00EF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70E">
        <w:rPr>
          <w:rFonts w:ascii="Times New Roman" w:hAnsi="Times New Roman" w:cs="Times New Roman"/>
          <w:sz w:val="24"/>
          <w:szCs w:val="24"/>
        </w:rPr>
        <w:t xml:space="preserve">за счет казны </w:t>
      </w:r>
      <w:r w:rsidR="00813871" w:rsidRPr="0000770E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00770E">
        <w:rPr>
          <w:rFonts w:ascii="Times New Roman" w:hAnsi="Times New Roman" w:cs="Times New Roman"/>
          <w:sz w:val="24"/>
          <w:szCs w:val="24"/>
        </w:rPr>
        <w:t xml:space="preserve"> платежным(-и) поручением(-ями) от «____» _____________ 20___ г.</w:t>
      </w:r>
      <w:r w:rsidR="00002ADB" w:rsidRPr="0000770E">
        <w:rPr>
          <w:rFonts w:ascii="Times New Roman" w:hAnsi="Times New Roman" w:cs="Times New Roman"/>
          <w:sz w:val="24"/>
          <w:szCs w:val="24"/>
        </w:rPr>
        <w:t xml:space="preserve"> </w:t>
      </w:r>
      <w:r w:rsidRPr="0000770E">
        <w:rPr>
          <w:rFonts w:ascii="Times New Roman" w:hAnsi="Times New Roman" w:cs="Times New Roman"/>
          <w:sz w:val="24"/>
          <w:szCs w:val="24"/>
        </w:rPr>
        <w:t>№ ________________________________________________________________</w:t>
      </w:r>
      <w:r w:rsidR="00002ADB" w:rsidRPr="0000770E">
        <w:rPr>
          <w:rFonts w:ascii="Times New Roman" w:hAnsi="Times New Roman" w:cs="Times New Roman"/>
          <w:sz w:val="24"/>
          <w:szCs w:val="24"/>
        </w:rPr>
        <w:t>_______</w:t>
      </w:r>
    </w:p>
    <w:p w:rsidR="00EF5F79" w:rsidRPr="0000770E" w:rsidRDefault="00EF5F79" w:rsidP="00EF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70E">
        <w:rPr>
          <w:rFonts w:ascii="Times New Roman" w:hAnsi="Times New Roman" w:cs="Times New Roman"/>
          <w:sz w:val="24"/>
          <w:szCs w:val="24"/>
        </w:rPr>
        <w:t>на счет ____________________________________________________________</w:t>
      </w:r>
      <w:r w:rsidR="00002ADB" w:rsidRPr="0000770E">
        <w:rPr>
          <w:rFonts w:ascii="Times New Roman" w:hAnsi="Times New Roman" w:cs="Times New Roman"/>
          <w:sz w:val="24"/>
          <w:szCs w:val="24"/>
        </w:rPr>
        <w:t>____</w:t>
      </w:r>
    </w:p>
    <w:p w:rsidR="00EF5F79" w:rsidRPr="0000770E" w:rsidRDefault="00EF5F79" w:rsidP="00002AD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0770E">
        <w:rPr>
          <w:rFonts w:eastAsiaTheme="minorHAnsi"/>
          <w:lang w:eastAsia="en-US"/>
        </w:rPr>
        <w:t>(для физического лица указывается фамилия, имя и отчество (при наличии),</w:t>
      </w:r>
    </w:p>
    <w:p w:rsidR="00EF5F79" w:rsidRPr="0000770E" w:rsidRDefault="00EF5F79" w:rsidP="00002ADB">
      <w:pPr>
        <w:autoSpaceDE w:val="0"/>
        <w:autoSpaceDN w:val="0"/>
        <w:adjustRightInd w:val="0"/>
        <w:jc w:val="center"/>
      </w:pPr>
      <w:r w:rsidRPr="0000770E">
        <w:rPr>
          <w:rFonts w:eastAsiaTheme="minorHAnsi"/>
          <w:lang w:eastAsia="en-US"/>
        </w:rPr>
        <w:t>для юридического лица – его полное наименование)</w:t>
      </w:r>
    </w:p>
    <w:p w:rsidR="00EF5F79" w:rsidRPr="0000770E" w:rsidRDefault="00EF5F79" w:rsidP="00EF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70E">
        <w:rPr>
          <w:rFonts w:ascii="Times New Roman" w:hAnsi="Times New Roman" w:cs="Times New Roman"/>
          <w:sz w:val="24"/>
          <w:szCs w:val="24"/>
        </w:rPr>
        <w:t>перечислены денежные средства в сумме _______________________ рублей.</w:t>
      </w:r>
    </w:p>
    <w:p w:rsidR="00EF5F79" w:rsidRPr="0000770E" w:rsidRDefault="00EF5F79" w:rsidP="00EF5F79">
      <w:pPr>
        <w:autoSpaceDE w:val="0"/>
        <w:autoSpaceDN w:val="0"/>
        <w:adjustRightInd w:val="0"/>
        <w:jc w:val="both"/>
      </w:pPr>
    </w:p>
    <w:p w:rsidR="00002ADB" w:rsidRPr="0000770E" w:rsidRDefault="00002ADB" w:rsidP="00EF5F79">
      <w:pPr>
        <w:autoSpaceDE w:val="0"/>
        <w:autoSpaceDN w:val="0"/>
        <w:adjustRightInd w:val="0"/>
        <w:jc w:val="both"/>
      </w:pPr>
    </w:p>
    <w:p w:rsidR="00EF5F79" w:rsidRPr="0000770E" w:rsidRDefault="00EF5F79" w:rsidP="00EF5F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70E">
        <w:rPr>
          <w:rFonts w:ascii="Times New Roman" w:hAnsi="Times New Roman" w:cs="Times New Roman"/>
          <w:sz w:val="24"/>
          <w:szCs w:val="24"/>
        </w:rPr>
        <w:t xml:space="preserve">Начальник финансового </w:t>
      </w:r>
      <w:r w:rsidR="00813871" w:rsidRPr="0000770E">
        <w:rPr>
          <w:rFonts w:ascii="Times New Roman" w:hAnsi="Times New Roman" w:cs="Times New Roman"/>
          <w:sz w:val="24"/>
          <w:szCs w:val="24"/>
        </w:rPr>
        <w:t>управления</w:t>
      </w:r>
      <w:r w:rsidRPr="0000770E">
        <w:rPr>
          <w:rFonts w:ascii="Times New Roman" w:hAnsi="Times New Roman" w:cs="Times New Roman"/>
          <w:sz w:val="24"/>
          <w:szCs w:val="24"/>
        </w:rPr>
        <w:t xml:space="preserve"> </w:t>
      </w:r>
      <w:r w:rsidR="00813871" w:rsidRPr="0000770E">
        <w:rPr>
          <w:rFonts w:ascii="Times New Roman" w:hAnsi="Times New Roman" w:cs="Times New Roman"/>
          <w:sz w:val="24"/>
          <w:szCs w:val="24"/>
        </w:rPr>
        <w:t xml:space="preserve">  _______________</w:t>
      </w:r>
      <w:r w:rsidRPr="0000770E">
        <w:rPr>
          <w:rFonts w:ascii="Times New Roman" w:hAnsi="Times New Roman" w:cs="Times New Roman"/>
          <w:sz w:val="24"/>
          <w:szCs w:val="24"/>
        </w:rPr>
        <w:t xml:space="preserve"> </w:t>
      </w:r>
      <w:r w:rsidR="00813871" w:rsidRPr="000077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770E">
        <w:rPr>
          <w:rFonts w:ascii="Times New Roman" w:hAnsi="Times New Roman" w:cs="Times New Roman"/>
          <w:sz w:val="24"/>
          <w:szCs w:val="24"/>
        </w:rPr>
        <w:t>__________</w:t>
      </w:r>
      <w:r w:rsidR="00813871" w:rsidRPr="0000770E">
        <w:rPr>
          <w:rFonts w:ascii="Times New Roman" w:hAnsi="Times New Roman" w:cs="Times New Roman"/>
          <w:sz w:val="24"/>
          <w:szCs w:val="24"/>
        </w:rPr>
        <w:t>__________</w:t>
      </w:r>
      <w:r w:rsidRPr="0000770E">
        <w:rPr>
          <w:rFonts w:ascii="Times New Roman" w:hAnsi="Times New Roman" w:cs="Times New Roman"/>
          <w:sz w:val="24"/>
          <w:szCs w:val="24"/>
        </w:rPr>
        <w:t>________</w:t>
      </w:r>
    </w:p>
    <w:p w:rsidR="00EF5F79" w:rsidRPr="0000770E" w:rsidRDefault="00813871" w:rsidP="00002ADB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7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F5F79" w:rsidRPr="0000770E">
        <w:rPr>
          <w:rFonts w:ascii="Times New Roman" w:hAnsi="Times New Roman" w:cs="Times New Roman"/>
          <w:sz w:val="24"/>
          <w:szCs w:val="24"/>
        </w:rPr>
        <w:t>(</w:t>
      </w:r>
      <w:r w:rsidRPr="0000770E">
        <w:rPr>
          <w:rFonts w:ascii="Times New Roman" w:hAnsi="Times New Roman" w:cs="Times New Roman"/>
          <w:sz w:val="24"/>
          <w:szCs w:val="24"/>
        </w:rPr>
        <w:t>подпись</w:t>
      </w:r>
      <w:r w:rsidR="00EF5F79" w:rsidRPr="0000770E">
        <w:rPr>
          <w:rFonts w:ascii="Times New Roman" w:hAnsi="Times New Roman" w:cs="Times New Roman"/>
          <w:sz w:val="24"/>
          <w:szCs w:val="24"/>
        </w:rPr>
        <w:t xml:space="preserve">) </w:t>
      </w:r>
      <w:r w:rsidRPr="0000770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EF5F79" w:rsidRPr="0000770E">
        <w:rPr>
          <w:rFonts w:ascii="Times New Roman" w:hAnsi="Times New Roman" w:cs="Times New Roman"/>
          <w:sz w:val="24"/>
          <w:szCs w:val="24"/>
        </w:rPr>
        <w:t>(</w:t>
      </w:r>
      <w:r w:rsidRPr="0000770E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F5F79" w:rsidRPr="0000770E">
        <w:rPr>
          <w:rFonts w:ascii="Times New Roman" w:hAnsi="Times New Roman" w:cs="Times New Roman"/>
          <w:sz w:val="24"/>
          <w:szCs w:val="24"/>
        </w:rPr>
        <w:t>)</w:t>
      </w:r>
    </w:p>
    <w:p w:rsidR="00EF5F79" w:rsidRPr="0000770E" w:rsidRDefault="00EF5F79" w:rsidP="00CD3798">
      <w:pPr>
        <w:jc w:val="both"/>
      </w:pPr>
    </w:p>
    <w:p w:rsidR="00EF5F79" w:rsidRPr="0000770E" w:rsidRDefault="00EF5F79" w:rsidP="00CD3798">
      <w:pPr>
        <w:jc w:val="both"/>
      </w:pPr>
    </w:p>
    <w:p w:rsidR="00EF5F79" w:rsidRPr="0000770E" w:rsidRDefault="00EF5F79" w:rsidP="00CD3798">
      <w:pPr>
        <w:jc w:val="both"/>
      </w:pPr>
    </w:p>
    <w:p w:rsidR="00EF5F79" w:rsidRPr="0000770E" w:rsidRDefault="00EF5F79" w:rsidP="00CD3798">
      <w:pPr>
        <w:jc w:val="both"/>
        <w:rPr>
          <w:sz w:val="28"/>
          <w:szCs w:val="28"/>
        </w:rPr>
        <w:sectPr w:rsidR="00EF5F79" w:rsidRPr="0000770E" w:rsidSect="00927AE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02ADB" w:rsidRPr="00321172" w:rsidRDefault="00002ADB" w:rsidP="00813871">
      <w:pPr>
        <w:pStyle w:val="ConsPlusNormal"/>
        <w:tabs>
          <w:tab w:val="left" w:pos="5103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2117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13871">
        <w:rPr>
          <w:rFonts w:ascii="Times New Roman" w:hAnsi="Times New Roman" w:cs="Times New Roman"/>
          <w:sz w:val="24"/>
          <w:szCs w:val="24"/>
        </w:rPr>
        <w:t>риложение</w:t>
      </w:r>
      <w:r w:rsidRPr="0032117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13871" w:rsidRDefault="00813871" w:rsidP="00813871">
      <w:pPr>
        <w:jc w:val="right"/>
        <w:rPr>
          <w:rFonts w:eastAsia="Calibri"/>
        </w:rPr>
      </w:pPr>
      <w:r w:rsidRPr="007C665F">
        <w:t xml:space="preserve">к </w:t>
      </w:r>
      <w:r w:rsidRPr="007C665F">
        <w:rPr>
          <w:rFonts w:eastAsia="Calibri"/>
        </w:rPr>
        <w:t>Порядку представления главными распорядителями</w:t>
      </w:r>
      <w:r>
        <w:rPr>
          <w:rFonts w:eastAsia="Calibri"/>
        </w:rPr>
        <w:t xml:space="preserve"> </w:t>
      </w:r>
      <w:r w:rsidRPr="007C665F">
        <w:rPr>
          <w:rFonts w:eastAsia="Calibri"/>
        </w:rPr>
        <w:t xml:space="preserve">средств бюджета </w:t>
      </w:r>
    </w:p>
    <w:p w:rsidR="00813871" w:rsidRDefault="00813871" w:rsidP="00813871">
      <w:pPr>
        <w:jc w:val="right"/>
        <w:rPr>
          <w:rFonts w:eastAsia="Calibri"/>
        </w:rPr>
      </w:pPr>
      <w:r w:rsidRPr="007C665F">
        <w:t>муниципального образования «Катангский район»</w:t>
      </w:r>
      <w:r>
        <w:t xml:space="preserve"> </w:t>
      </w:r>
      <w:r w:rsidRPr="007C665F">
        <w:rPr>
          <w:rFonts w:eastAsia="Calibri"/>
        </w:rPr>
        <w:t xml:space="preserve">в финансовое управление </w:t>
      </w:r>
    </w:p>
    <w:p w:rsidR="00813871" w:rsidRDefault="00813871" w:rsidP="00813871">
      <w:pPr>
        <w:jc w:val="right"/>
        <w:rPr>
          <w:rFonts w:eastAsia="Calibri"/>
        </w:rPr>
      </w:pPr>
      <w:r w:rsidRPr="007C665F">
        <w:rPr>
          <w:rFonts w:eastAsia="Calibri"/>
        </w:rPr>
        <w:t xml:space="preserve">администрации </w:t>
      </w:r>
      <w:r w:rsidRPr="007C665F">
        <w:t>муниципального образования</w:t>
      </w:r>
      <w:r>
        <w:t xml:space="preserve"> </w:t>
      </w:r>
      <w:r w:rsidRPr="007C665F">
        <w:t xml:space="preserve">«Катангский район» </w:t>
      </w:r>
      <w:r w:rsidRPr="007C665F">
        <w:rPr>
          <w:rFonts w:eastAsia="Calibri"/>
        </w:rPr>
        <w:t>информации</w:t>
      </w:r>
    </w:p>
    <w:p w:rsidR="00813871" w:rsidRDefault="00813871" w:rsidP="00813871">
      <w:pPr>
        <w:jc w:val="right"/>
      </w:pPr>
      <w:r w:rsidRPr="007C665F">
        <w:rPr>
          <w:rFonts w:eastAsia="Calibri"/>
        </w:rPr>
        <w:t xml:space="preserve"> о совершаемых действиях,</w:t>
      </w:r>
      <w:r>
        <w:rPr>
          <w:rFonts w:eastAsia="Calibri"/>
        </w:rPr>
        <w:t xml:space="preserve"> н</w:t>
      </w:r>
      <w:r w:rsidRPr="007C665F">
        <w:rPr>
          <w:rFonts w:eastAsia="Calibri"/>
        </w:rPr>
        <w:t xml:space="preserve">аправленных на реализацию </w:t>
      </w:r>
      <w:r w:rsidRPr="007C665F">
        <w:t xml:space="preserve">муниципальным </w:t>
      </w:r>
    </w:p>
    <w:p w:rsidR="00813871" w:rsidRDefault="00813871" w:rsidP="00813871">
      <w:pPr>
        <w:jc w:val="right"/>
        <w:rPr>
          <w:rFonts w:eastAsia="Calibri"/>
        </w:rPr>
      </w:pPr>
      <w:r w:rsidRPr="007C665F">
        <w:t>образованием</w:t>
      </w:r>
      <w:r>
        <w:t xml:space="preserve"> </w:t>
      </w:r>
      <w:r w:rsidRPr="007C665F">
        <w:t xml:space="preserve">«Катангский район» </w:t>
      </w:r>
      <w:r w:rsidRPr="007C665F">
        <w:rPr>
          <w:rFonts w:eastAsia="Calibri"/>
        </w:rPr>
        <w:t>права регресса, либо об отсутствии оснований</w:t>
      </w:r>
    </w:p>
    <w:p w:rsidR="00813871" w:rsidRPr="007C665F" w:rsidRDefault="00813871" w:rsidP="00813871">
      <w:pPr>
        <w:jc w:val="right"/>
        <w:rPr>
          <w:rFonts w:eastAsia="Calibri"/>
        </w:rPr>
      </w:pPr>
      <w:r>
        <w:rPr>
          <w:rFonts w:eastAsia="Calibri"/>
        </w:rPr>
        <w:t xml:space="preserve"> </w:t>
      </w:r>
      <w:r w:rsidRPr="007C665F">
        <w:rPr>
          <w:rFonts w:eastAsia="Calibri"/>
        </w:rPr>
        <w:t>для предъявления иска о взыскании денежных средств в порядке регресса</w:t>
      </w:r>
    </w:p>
    <w:p w:rsidR="00EF5F79" w:rsidRPr="00321172" w:rsidRDefault="00EF5F79" w:rsidP="00EF5F7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EF5F79" w:rsidRPr="00321172" w:rsidRDefault="00EF5F79" w:rsidP="00EF5F7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21172">
        <w:rPr>
          <w:rFonts w:eastAsiaTheme="minorHAnsi"/>
          <w:lang w:eastAsia="en-US"/>
        </w:rPr>
        <w:t>ИНФОРМАЦИЯ</w:t>
      </w:r>
    </w:p>
    <w:p w:rsidR="00EF5F79" w:rsidRPr="00321172" w:rsidRDefault="00EF5F79" w:rsidP="00EF5F7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F5F79" w:rsidRPr="00321172" w:rsidRDefault="00EF5F79" w:rsidP="00EF5F79">
      <w:pPr>
        <w:autoSpaceDE w:val="0"/>
        <w:autoSpaceDN w:val="0"/>
        <w:adjustRightInd w:val="0"/>
        <w:jc w:val="center"/>
      </w:pPr>
      <w:r w:rsidRPr="00321172">
        <w:t>за ________ квартал 20 ___ года</w:t>
      </w:r>
    </w:p>
    <w:p w:rsidR="00EF5F79" w:rsidRPr="00321172" w:rsidRDefault="00EF5F79" w:rsidP="00EF5F7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21172">
        <w:rPr>
          <w:rFonts w:eastAsiaTheme="minorHAnsi"/>
          <w:lang w:eastAsia="en-US"/>
        </w:rPr>
        <w:t>о совершаемых _________________________________________________ действиях,</w:t>
      </w:r>
    </w:p>
    <w:p w:rsidR="00EF5F79" w:rsidRPr="00321172" w:rsidRDefault="00EF5F79" w:rsidP="00EF5F7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21172">
        <w:rPr>
          <w:rFonts w:eastAsiaTheme="minorHAnsi"/>
          <w:lang w:eastAsia="en-US"/>
        </w:rPr>
        <w:t xml:space="preserve">(наименование главного распорядителя средств бюджета </w:t>
      </w:r>
      <w:r w:rsidR="00813871">
        <w:t>муниципального образования «Катангский район»</w:t>
      </w:r>
      <w:r w:rsidRPr="00321172">
        <w:rPr>
          <w:rFonts w:eastAsiaTheme="minorHAnsi"/>
          <w:lang w:eastAsia="en-US"/>
        </w:rPr>
        <w:t>)</w:t>
      </w:r>
    </w:p>
    <w:p w:rsidR="00EF5F79" w:rsidRPr="00321172" w:rsidRDefault="00EF5F79" w:rsidP="00EF5F7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21172">
        <w:rPr>
          <w:rFonts w:eastAsiaTheme="minorHAnsi"/>
          <w:lang w:eastAsia="en-US"/>
        </w:rPr>
        <w:t xml:space="preserve">направленных на реализацию </w:t>
      </w:r>
      <w:r w:rsidR="00813871">
        <w:t>муниципальным образованием «Катангский район»</w:t>
      </w:r>
      <w:r w:rsidRPr="00321172">
        <w:t xml:space="preserve"> </w:t>
      </w:r>
      <w:r w:rsidRPr="00321172">
        <w:rPr>
          <w:rFonts w:eastAsiaTheme="minorHAnsi"/>
          <w:lang w:eastAsia="en-US"/>
        </w:rPr>
        <w:t>права регресса</w:t>
      </w:r>
    </w:p>
    <w:p w:rsidR="00EF5F79" w:rsidRPr="00321172" w:rsidRDefault="00EF5F79" w:rsidP="00EF5F79"/>
    <w:tbl>
      <w:tblPr>
        <w:tblW w:w="14720" w:type="dxa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805"/>
        <w:gridCol w:w="850"/>
        <w:gridCol w:w="870"/>
        <w:gridCol w:w="976"/>
        <w:gridCol w:w="711"/>
        <w:gridCol w:w="929"/>
        <w:gridCol w:w="502"/>
        <w:gridCol w:w="535"/>
        <w:gridCol w:w="692"/>
        <w:gridCol w:w="1013"/>
        <w:gridCol w:w="1201"/>
        <w:gridCol w:w="1847"/>
        <w:gridCol w:w="1634"/>
        <w:gridCol w:w="756"/>
        <w:gridCol w:w="779"/>
      </w:tblGrid>
      <w:tr w:rsidR="00EF5F79" w:rsidRPr="00321172" w:rsidTr="00813871">
        <w:trPr>
          <w:trHeight w:val="657"/>
          <w:jc w:val="center"/>
        </w:trPr>
        <w:tc>
          <w:tcPr>
            <w:tcW w:w="620" w:type="dxa"/>
          </w:tcPr>
          <w:p w:rsidR="00EF5F79" w:rsidRPr="00321172" w:rsidRDefault="00EF5F79" w:rsidP="0000094E">
            <w:pPr>
              <w:jc w:val="center"/>
            </w:pPr>
            <w:r w:rsidRPr="00321172">
              <w:t>№</w:t>
            </w:r>
          </w:p>
          <w:p w:rsidR="00EF5F79" w:rsidRPr="00321172" w:rsidRDefault="00EF5F79" w:rsidP="0000094E">
            <w:pPr>
              <w:jc w:val="center"/>
            </w:pPr>
            <w:r w:rsidRPr="00321172">
              <w:t>п/п</w:t>
            </w:r>
          </w:p>
        </w:tc>
        <w:tc>
          <w:tcPr>
            <w:tcW w:w="3501" w:type="dxa"/>
            <w:gridSpan w:val="4"/>
          </w:tcPr>
          <w:p w:rsidR="00EF5F79" w:rsidRPr="00321172" w:rsidRDefault="00EF5F79" w:rsidP="0000094E">
            <w:pPr>
              <w:jc w:val="center"/>
            </w:pPr>
            <w:r w:rsidRPr="00321172">
              <w:t xml:space="preserve">Информация </w:t>
            </w:r>
          </w:p>
          <w:p w:rsidR="00EF5F79" w:rsidRPr="00321172" w:rsidRDefault="00EF5F79" w:rsidP="0000094E">
            <w:pPr>
              <w:tabs>
                <w:tab w:val="left" w:pos="1148"/>
              </w:tabs>
              <w:jc w:val="center"/>
            </w:pPr>
            <w:r w:rsidRPr="00321172">
              <w:t>об исполненном судебном акте</w:t>
            </w:r>
          </w:p>
        </w:tc>
        <w:tc>
          <w:tcPr>
            <w:tcW w:w="10599" w:type="dxa"/>
            <w:gridSpan w:val="11"/>
          </w:tcPr>
          <w:p w:rsidR="00EF5F79" w:rsidRPr="00321172" w:rsidRDefault="00002ADB" w:rsidP="0000094E">
            <w:pPr>
              <w:tabs>
                <w:tab w:val="left" w:pos="1148"/>
              </w:tabs>
              <w:jc w:val="center"/>
            </w:pPr>
            <w:r w:rsidRPr="00321172">
              <w:t xml:space="preserve">Меры, принятые для </w:t>
            </w:r>
            <w:r w:rsidR="00EF5F79" w:rsidRPr="00321172">
              <w:t xml:space="preserve">взыскания денежных средств </w:t>
            </w:r>
          </w:p>
          <w:p w:rsidR="00EF5F79" w:rsidRPr="00321172" w:rsidRDefault="00EF5F79" w:rsidP="00813871">
            <w:pPr>
              <w:tabs>
                <w:tab w:val="left" w:pos="1148"/>
              </w:tabs>
              <w:jc w:val="center"/>
            </w:pPr>
            <w:r w:rsidRPr="00321172">
              <w:t>в порядке регресса</w:t>
            </w:r>
          </w:p>
        </w:tc>
      </w:tr>
      <w:tr w:rsidR="00EF5F79" w:rsidRPr="00321172" w:rsidTr="00813871">
        <w:trPr>
          <w:trHeight w:val="142"/>
          <w:jc w:val="center"/>
        </w:trPr>
        <w:tc>
          <w:tcPr>
            <w:tcW w:w="620" w:type="dxa"/>
            <w:vAlign w:val="center"/>
          </w:tcPr>
          <w:p w:rsidR="00EF5F79" w:rsidRPr="00321172" w:rsidRDefault="00EF5F79" w:rsidP="0000094E">
            <w:pPr>
              <w:jc w:val="center"/>
            </w:pPr>
          </w:p>
        </w:tc>
        <w:tc>
          <w:tcPr>
            <w:tcW w:w="805" w:type="dxa"/>
          </w:tcPr>
          <w:p w:rsidR="00EF5F79" w:rsidRPr="00813871" w:rsidRDefault="00EF5F79" w:rsidP="00813871">
            <w:pPr>
              <w:jc w:val="center"/>
              <w:rPr>
                <w:sz w:val="20"/>
                <w:szCs w:val="20"/>
              </w:rPr>
            </w:pPr>
            <w:r w:rsidRPr="0081387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F5F79" w:rsidRPr="00813871" w:rsidRDefault="00EF5F79" w:rsidP="00813871">
            <w:pPr>
              <w:jc w:val="center"/>
              <w:rPr>
                <w:sz w:val="20"/>
                <w:szCs w:val="20"/>
              </w:rPr>
            </w:pPr>
            <w:r w:rsidRPr="00813871">
              <w:rPr>
                <w:sz w:val="20"/>
                <w:szCs w:val="20"/>
              </w:rPr>
              <w:t>2</w:t>
            </w:r>
          </w:p>
        </w:tc>
        <w:tc>
          <w:tcPr>
            <w:tcW w:w="870" w:type="dxa"/>
          </w:tcPr>
          <w:p w:rsidR="00EF5F79" w:rsidRPr="00813871" w:rsidRDefault="00EF5F79" w:rsidP="00813871">
            <w:pPr>
              <w:jc w:val="center"/>
              <w:rPr>
                <w:sz w:val="20"/>
                <w:szCs w:val="20"/>
              </w:rPr>
            </w:pPr>
            <w:r w:rsidRPr="00813871">
              <w:rPr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20"/>
                <w:szCs w:val="20"/>
              </w:rPr>
            </w:pPr>
            <w:r w:rsidRPr="00813871">
              <w:rPr>
                <w:sz w:val="20"/>
                <w:szCs w:val="20"/>
              </w:rPr>
              <w:t>4</w:t>
            </w:r>
          </w:p>
        </w:tc>
        <w:tc>
          <w:tcPr>
            <w:tcW w:w="711" w:type="dxa"/>
          </w:tcPr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20"/>
                <w:szCs w:val="20"/>
              </w:rPr>
            </w:pPr>
            <w:r w:rsidRPr="00813871"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</w:tcPr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20"/>
                <w:szCs w:val="20"/>
              </w:rPr>
            </w:pPr>
            <w:r w:rsidRPr="00813871">
              <w:rPr>
                <w:sz w:val="20"/>
                <w:szCs w:val="20"/>
              </w:rPr>
              <w:t>6</w:t>
            </w:r>
          </w:p>
        </w:tc>
        <w:tc>
          <w:tcPr>
            <w:tcW w:w="502" w:type="dxa"/>
          </w:tcPr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20"/>
                <w:szCs w:val="20"/>
              </w:rPr>
            </w:pPr>
            <w:r w:rsidRPr="00813871"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</w:tcPr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20"/>
                <w:szCs w:val="20"/>
              </w:rPr>
            </w:pPr>
            <w:r w:rsidRPr="00813871">
              <w:rPr>
                <w:sz w:val="20"/>
                <w:szCs w:val="20"/>
              </w:rPr>
              <w:t>8</w:t>
            </w:r>
          </w:p>
        </w:tc>
        <w:tc>
          <w:tcPr>
            <w:tcW w:w="692" w:type="dxa"/>
          </w:tcPr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20"/>
                <w:szCs w:val="20"/>
              </w:rPr>
            </w:pPr>
            <w:r w:rsidRPr="00813871">
              <w:rPr>
                <w:sz w:val="20"/>
                <w:szCs w:val="20"/>
              </w:rPr>
              <w:t>9</w:t>
            </w:r>
          </w:p>
        </w:tc>
        <w:tc>
          <w:tcPr>
            <w:tcW w:w="1013" w:type="dxa"/>
          </w:tcPr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20"/>
                <w:szCs w:val="20"/>
              </w:rPr>
            </w:pPr>
            <w:r w:rsidRPr="00813871">
              <w:rPr>
                <w:sz w:val="20"/>
                <w:szCs w:val="20"/>
              </w:rPr>
              <w:t>10</w:t>
            </w:r>
          </w:p>
        </w:tc>
        <w:tc>
          <w:tcPr>
            <w:tcW w:w="1201" w:type="dxa"/>
          </w:tcPr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20"/>
                <w:szCs w:val="20"/>
              </w:rPr>
            </w:pPr>
            <w:r w:rsidRPr="00813871">
              <w:rPr>
                <w:sz w:val="20"/>
                <w:szCs w:val="20"/>
              </w:rPr>
              <w:t>11</w:t>
            </w:r>
          </w:p>
        </w:tc>
        <w:tc>
          <w:tcPr>
            <w:tcW w:w="1847" w:type="dxa"/>
          </w:tcPr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20"/>
                <w:szCs w:val="20"/>
              </w:rPr>
            </w:pPr>
            <w:r w:rsidRPr="00813871">
              <w:rPr>
                <w:sz w:val="20"/>
                <w:szCs w:val="20"/>
              </w:rPr>
              <w:t>12</w:t>
            </w:r>
          </w:p>
        </w:tc>
        <w:tc>
          <w:tcPr>
            <w:tcW w:w="1634" w:type="dxa"/>
          </w:tcPr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20"/>
                <w:szCs w:val="20"/>
              </w:rPr>
            </w:pPr>
            <w:r w:rsidRPr="00813871">
              <w:rPr>
                <w:sz w:val="20"/>
                <w:szCs w:val="20"/>
              </w:rPr>
              <w:t>13</w:t>
            </w:r>
          </w:p>
        </w:tc>
        <w:tc>
          <w:tcPr>
            <w:tcW w:w="756" w:type="dxa"/>
          </w:tcPr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20"/>
                <w:szCs w:val="20"/>
              </w:rPr>
            </w:pPr>
            <w:r w:rsidRPr="00813871">
              <w:rPr>
                <w:sz w:val="20"/>
                <w:szCs w:val="20"/>
              </w:rPr>
              <w:t>14</w:t>
            </w:r>
          </w:p>
        </w:tc>
        <w:tc>
          <w:tcPr>
            <w:tcW w:w="779" w:type="dxa"/>
          </w:tcPr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20"/>
                <w:szCs w:val="20"/>
              </w:rPr>
            </w:pPr>
            <w:r w:rsidRPr="00813871">
              <w:rPr>
                <w:sz w:val="20"/>
                <w:szCs w:val="20"/>
              </w:rPr>
              <w:t>15</w:t>
            </w:r>
          </w:p>
        </w:tc>
      </w:tr>
      <w:tr w:rsidR="00EF5F79" w:rsidRPr="00321172" w:rsidTr="00813871">
        <w:trPr>
          <w:trHeight w:val="2980"/>
          <w:jc w:val="center"/>
        </w:trPr>
        <w:tc>
          <w:tcPr>
            <w:tcW w:w="620" w:type="dxa"/>
            <w:textDirection w:val="btLr"/>
            <w:vAlign w:val="center"/>
          </w:tcPr>
          <w:p w:rsidR="00EF5F79" w:rsidRPr="00321172" w:rsidRDefault="00EF5F79" w:rsidP="0000094E">
            <w:pPr>
              <w:ind w:left="113" w:right="113"/>
              <w:jc w:val="center"/>
            </w:pPr>
          </w:p>
        </w:tc>
        <w:tc>
          <w:tcPr>
            <w:tcW w:w="805" w:type="dxa"/>
          </w:tcPr>
          <w:p w:rsidR="00EF5F79" w:rsidRPr="00813871" w:rsidRDefault="00EF5F79" w:rsidP="00813871">
            <w:pPr>
              <w:jc w:val="center"/>
              <w:rPr>
                <w:sz w:val="16"/>
                <w:szCs w:val="16"/>
              </w:rPr>
            </w:pPr>
            <w:r w:rsidRPr="00813871">
              <w:rPr>
                <w:sz w:val="16"/>
                <w:szCs w:val="16"/>
              </w:rPr>
              <w:t>Наименование судебного органа,</w:t>
            </w:r>
          </w:p>
          <w:p w:rsidR="00EF5F79" w:rsidRPr="00813871" w:rsidRDefault="00EF5F79" w:rsidP="00813871">
            <w:pPr>
              <w:jc w:val="center"/>
              <w:rPr>
                <w:sz w:val="16"/>
                <w:szCs w:val="16"/>
              </w:rPr>
            </w:pPr>
            <w:r w:rsidRPr="00813871">
              <w:rPr>
                <w:sz w:val="16"/>
                <w:szCs w:val="16"/>
              </w:rPr>
              <w:t>принявшего судебный акт</w:t>
            </w:r>
          </w:p>
        </w:tc>
        <w:tc>
          <w:tcPr>
            <w:tcW w:w="850" w:type="dxa"/>
          </w:tcPr>
          <w:p w:rsidR="00EF5F79" w:rsidRPr="00813871" w:rsidRDefault="00EF5F79" w:rsidP="00813871">
            <w:pPr>
              <w:jc w:val="center"/>
              <w:rPr>
                <w:sz w:val="16"/>
                <w:szCs w:val="16"/>
              </w:rPr>
            </w:pPr>
            <w:r w:rsidRPr="00813871">
              <w:rPr>
                <w:sz w:val="16"/>
                <w:szCs w:val="16"/>
              </w:rPr>
              <w:t>Номер</w:t>
            </w:r>
          </w:p>
          <w:p w:rsidR="00EF5F79" w:rsidRPr="00813871" w:rsidRDefault="00EF5F79" w:rsidP="00813871">
            <w:pPr>
              <w:jc w:val="center"/>
              <w:rPr>
                <w:sz w:val="16"/>
                <w:szCs w:val="16"/>
              </w:rPr>
            </w:pPr>
            <w:r w:rsidRPr="00813871">
              <w:rPr>
                <w:sz w:val="16"/>
                <w:szCs w:val="16"/>
              </w:rPr>
              <w:t>судебного дела и дата принятия судебного акта</w:t>
            </w:r>
          </w:p>
        </w:tc>
        <w:tc>
          <w:tcPr>
            <w:tcW w:w="870" w:type="dxa"/>
          </w:tcPr>
          <w:p w:rsidR="00EF5F79" w:rsidRPr="00813871" w:rsidRDefault="00EF5F79" w:rsidP="00813871">
            <w:pPr>
              <w:jc w:val="center"/>
              <w:rPr>
                <w:sz w:val="16"/>
                <w:szCs w:val="16"/>
              </w:rPr>
            </w:pPr>
            <w:r w:rsidRPr="00813871">
              <w:rPr>
                <w:sz w:val="16"/>
                <w:szCs w:val="16"/>
              </w:rPr>
              <w:t>Дата</w:t>
            </w:r>
          </w:p>
          <w:p w:rsidR="00EF5F79" w:rsidRPr="00813871" w:rsidRDefault="00EF5F79" w:rsidP="00813871">
            <w:pPr>
              <w:jc w:val="center"/>
              <w:rPr>
                <w:sz w:val="16"/>
                <w:szCs w:val="16"/>
              </w:rPr>
            </w:pPr>
            <w:r w:rsidRPr="00813871">
              <w:rPr>
                <w:sz w:val="16"/>
                <w:szCs w:val="16"/>
              </w:rPr>
              <w:t xml:space="preserve">уведомления, направленного финансовым отделом </w:t>
            </w:r>
          </w:p>
        </w:tc>
        <w:tc>
          <w:tcPr>
            <w:tcW w:w="976" w:type="dxa"/>
          </w:tcPr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16"/>
                <w:szCs w:val="16"/>
              </w:rPr>
            </w:pPr>
            <w:r w:rsidRPr="00813871">
              <w:rPr>
                <w:sz w:val="16"/>
                <w:szCs w:val="16"/>
              </w:rPr>
              <w:t>Сумма, перечисленная за счет казны Анастасиевского сельского поселения Славянского района, руб.</w:t>
            </w:r>
          </w:p>
        </w:tc>
        <w:tc>
          <w:tcPr>
            <w:tcW w:w="711" w:type="dxa"/>
          </w:tcPr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16"/>
                <w:szCs w:val="16"/>
              </w:rPr>
            </w:pPr>
            <w:r w:rsidRPr="00813871">
              <w:rPr>
                <w:sz w:val="16"/>
                <w:szCs w:val="16"/>
              </w:rPr>
              <w:t xml:space="preserve">Дата </w:t>
            </w:r>
          </w:p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16"/>
                <w:szCs w:val="16"/>
              </w:rPr>
            </w:pPr>
            <w:r w:rsidRPr="00813871">
              <w:rPr>
                <w:sz w:val="16"/>
                <w:szCs w:val="16"/>
              </w:rPr>
              <w:t>подачи искового заявления в порядке регресса</w:t>
            </w:r>
          </w:p>
        </w:tc>
        <w:tc>
          <w:tcPr>
            <w:tcW w:w="929" w:type="dxa"/>
          </w:tcPr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16"/>
                <w:szCs w:val="16"/>
              </w:rPr>
            </w:pPr>
            <w:r w:rsidRPr="00813871">
              <w:rPr>
                <w:sz w:val="16"/>
                <w:szCs w:val="16"/>
              </w:rPr>
              <w:t xml:space="preserve">Наименование судебного органа, в которое подано исковое </w:t>
            </w:r>
          </w:p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16"/>
                <w:szCs w:val="16"/>
              </w:rPr>
            </w:pPr>
            <w:r w:rsidRPr="00813871">
              <w:rPr>
                <w:sz w:val="16"/>
                <w:szCs w:val="16"/>
              </w:rPr>
              <w:t>заявление в порядке регресса</w:t>
            </w:r>
          </w:p>
        </w:tc>
        <w:tc>
          <w:tcPr>
            <w:tcW w:w="502" w:type="dxa"/>
          </w:tcPr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16"/>
                <w:szCs w:val="16"/>
              </w:rPr>
            </w:pPr>
            <w:r w:rsidRPr="00813871">
              <w:rPr>
                <w:sz w:val="16"/>
                <w:szCs w:val="16"/>
              </w:rPr>
              <w:t>Номер судебного дела</w:t>
            </w:r>
          </w:p>
        </w:tc>
        <w:tc>
          <w:tcPr>
            <w:tcW w:w="535" w:type="dxa"/>
          </w:tcPr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16"/>
                <w:szCs w:val="16"/>
              </w:rPr>
            </w:pPr>
            <w:r w:rsidRPr="00813871">
              <w:rPr>
                <w:sz w:val="16"/>
                <w:szCs w:val="16"/>
              </w:rPr>
              <w:t>Дата  принятия судебного акта</w:t>
            </w:r>
          </w:p>
        </w:tc>
        <w:tc>
          <w:tcPr>
            <w:tcW w:w="692" w:type="dxa"/>
          </w:tcPr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16"/>
                <w:szCs w:val="16"/>
              </w:rPr>
            </w:pPr>
            <w:r w:rsidRPr="00813871">
              <w:rPr>
                <w:sz w:val="16"/>
                <w:szCs w:val="16"/>
              </w:rPr>
              <w:t>Сумма, взысканная  в порядке регресса, руб.</w:t>
            </w:r>
          </w:p>
        </w:tc>
        <w:tc>
          <w:tcPr>
            <w:tcW w:w="1013" w:type="dxa"/>
          </w:tcPr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16"/>
                <w:szCs w:val="16"/>
              </w:rPr>
            </w:pPr>
            <w:r w:rsidRPr="00813871">
              <w:rPr>
                <w:sz w:val="16"/>
                <w:szCs w:val="16"/>
              </w:rPr>
              <w:t xml:space="preserve">Дата  вступления судебного акта в </w:t>
            </w:r>
          </w:p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16"/>
                <w:szCs w:val="16"/>
              </w:rPr>
            </w:pPr>
            <w:r w:rsidRPr="00813871">
              <w:rPr>
                <w:sz w:val="16"/>
                <w:szCs w:val="16"/>
              </w:rPr>
              <w:t>законную силу</w:t>
            </w:r>
          </w:p>
        </w:tc>
        <w:tc>
          <w:tcPr>
            <w:tcW w:w="1201" w:type="dxa"/>
          </w:tcPr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16"/>
                <w:szCs w:val="16"/>
              </w:rPr>
            </w:pPr>
            <w:r w:rsidRPr="00813871">
              <w:rPr>
                <w:sz w:val="16"/>
                <w:szCs w:val="16"/>
              </w:rPr>
              <w:t>Дата направления исполнительного документа для исполнения</w:t>
            </w:r>
          </w:p>
        </w:tc>
        <w:tc>
          <w:tcPr>
            <w:tcW w:w="1847" w:type="dxa"/>
          </w:tcPr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16"/>
                <w:szCs w:val="16"/>
              </w:rPr>
            </w:pPr>
            <w:r w:rsidRPr="00813871">
              <w:rPr>
                <w:sz w:val="16"/>
                <w:szCs w:val="16"/>
              </w:rPr>
              <w:t>Наименование организации, принявшей исполнительный</w:t>
            </w:r>
          </w:p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16"/>
                <w:szCs w:val="16"/>
              </w:rPr>
            </w:pPr>
            <w:r w:rsidRPr="00813871">
              <w:rPr>
                <w:sz w:val="16"/>
                <w:szCs w:val="16"/>
              </w:rPr>
              <w:t xml:space="preserve"> документ на исполнение/ наименование Федеральной службы судебных приставов, возбудивших исполнительное производство</w:t>
            </w:r>
          </w:p>
        </w:tc>
        <w:tc>
          <w:tcPr>
            <w:tcW w:w="1634" w:type="dxa"/>
          </w:tcPr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16"/>
                <w:szCs w:val="16"/>
              </w:rPr>
            </w:pPr>
            <w:r w:rsidRPr="00813871">
              <w:rPr>
                <w:sz w:val="16"/>
                <w:szCs w:val="16"/>
              </w:rPr>
              <w:t xml:space="preserve"> Дата принятия исполнительного документа для исполнения/ дата</w:t>
            </w:r>
          </w:p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16"/>
                <w:szCs w:val="16"/>
              </w:rPr>
            </w:pPr>
            <w:r w:rsidRPr="00813871">
              <w:rPr>
                <w:sz w:val="16"/>
                <w:szCs w:val="16"/>
              </w:rPr>
              <w:t>возбуждения исполнительного производства Федеральной службой судебных приставов</w:t>
            </w:r>
          </w:p>
        </w:tc>
        <w:tc>
          <w:tcPr>
            <w:tcW w:w="756" w:type="dxa"/>
          </w:tcPr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16"/>
                <w:szCs w:val="16"/>
              </w:rPr>
            </w:pPr>
            <w:r w:rsidRPr="00813871">
              <w:rPr>
                <w:sz w:val="16"/>
                <w:szCs w:val="16"/>
              </w:rPr>
              <w:t>Меры, принятые по исполнению судебного акта</w:t>
            </w:r>
          </w:p>
        </w:tc>
        <w:tc>
          <w:tcPr>
            <w:tcW w:w="779" w:type="dxa"/>
          </w:tcPr>
          <w:p w:rsidR="00EF5F79" w:rsidRPr="00813871" w:rsidRDefault="00EF5F79" w:rsidP="00813871">
            <w:pPr>
              <w:tabs>
                <w:tab w:val="left" w:pos="1148"/>
              </w:tabs>
              <w:jc w:val="center"/>
              <w:rPr>
                <w:sz w:val="16"/>
                <w:szCs w:val="16"/>
              </w:rPr>
            </w:pPr>
            <w:r w:rsidRPr="00813871">
              <w:rPr>
                <w:sz w:val="16"/>
                <w:szCs w:val="16"/>
              </w:rPr>
              <w:t>Дата перечисления денежных средств, номер платежного документа, перечисленная сумма, руб.,</w:t>
            </w:r>
          </w:p>
        </w:tc>
      </w:tr>
    </w:tbl>
    <w:p w:rsidR="00EF5F79" w:rsidRPr="00321172" w:rsidRDefault="00EF5F79" w:rsidP="00002AD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EF5F79" w:rsidRPr="00321172" w:rsidSect="00EF5F79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185" w:rsidRDefault="00B90185" w:rsidP="00EF5F79">
      <w:r>
        <w:separator/>
      </w:r>
    </w:p>
  </w:endnote>
  <w:endnote w:type="continuationSeparator" w:id="1">
    <w:p w:rsidR="00B90185" w:rsidRDefault="00B90185" w:rsidP="00EF5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185" w:rsidRDefault="00B90185" w:rsidP="00EF5F79">
      <w:r>
        <w:separator/>
      </w:r>
    </w:p>
  </w:footnote>
  <w:footnote w:type="continuationSeparator" w:id="1">
    <w:p w:rsidR="00B90185" w:rsidRDefault="00B90185" w:rsidP="00EF5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172" w:rsidRDefault="0032117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5DD"/>
    <w:rsid w:val="0000094E"/>
    <w:rsid w:val="00002ADB"/>
    <w:rsid w:val="0000770E"/>
    <w:rsid w:val="00033666"/>
    <w:rsid w:val="000A0CFB"/>
    <w:rsid w:val="001465EC"/>
    <w:rsid w:val="00190B13"/>
    <w:rsid w:val="001A18B6"/>
    <w:rsid w:val="001E4389"/>
    <w:rsid w:val="00321172"/>
    <w:rsid w:val="00337FCE"/>
    <w:rsid w:val="003E6EE7"/>
    <w:rsid w:val="00503EA7"/>
    <w:rsid w:val="00521B29"/>
    <w:rsid w:val="006A25DD"/>
    <w:rsid w:val="00777818"/>
    <w:rsid w:val="007C665F"/>
    <w:rsid w:val="00813871"/>
    <w:rsid w:val="00927AE7"/>
    <w:rsid w:val="00AD239C"/>
    <w:rsid w:val="00B90185"/>
    <w:rsid w:val="00C436D8"/>
    <w:rsid w:val="00CD2811"/>
    <w:rsid w:val="00CD3798"/>
    <w:rsid w:val="00E978B9"/>
    <w:rsid w:val="00EF5F79"/>
    <w:rsid w:val="00F52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25D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A25D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Plain Text"/>
    <w:basedOn w:val="a"/>
    <w:link w:val="a6"/>
    <w:rsid w:val="006A25DD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A25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77818"/>
    <w:pPr>
      <w:suppressAutoHyphens w:val="0"/>
      <w:jc w:val="center"/>
    </w:pPr>
    <w:rPr>
      <w:b/>
      <w:bCs/>
      <w:lang w:eastAsia="ru-RU"/>
    </w:rPr>
  </w:style>
  <w:style w:type="character" w:customStyle="1" w:styleId="a8">
    <w:name w:val="Название Знак"/>
    <w:basedOn w:val="a0"/>
    <w:link w:val="a7"/>
    <w:rsid w:val="007778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EF5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5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F5F7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F5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5F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5F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qFormat/>
    <w:rsid w:val="0032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25D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A25D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Plain Text"/>
    <w:basedOn w:val="a"/>
    <w:link w:val="a6"/>
    <w:rsid w:val="006A25DD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A25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77818"/>
    <w:pPr>
      <w:suppressAutoHyphens w:val="0"/>
      <w:jc w:val="center"/>
    </w:pPr>
    <w:rPr>
      <w:b/>
      <w:bCs/>
      <w:lang w:eastAsia="ru-RU"/>
    </w:rPr>
  </w:style>
  <w:style w:type="character" w:customStyle="1" w:styleId="a8">
    <w:name w:val="Название Знак"/>
    <w:basedOn w:val="a0"/>
    <w:link w:val="a7"/>
    <w:rsid w:val="007778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EF5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5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5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F5F7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F5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5F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5F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qFormat/>
    <w:rsid w:val="0032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70BD7-599D-44FE-B755-B395163A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Анастасиевская администрация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Андрей</cp:lastModifiedBy>
  <cp:revision>6</cp:revision>
  <cp:lastPrinted>2019-04-01T02:27:00Z</cp:lastPrinted>
  <dcterms:created xsi:type="dcterms:W3CDTF">2019-01-31T01:29:00Z</dcterms:created>
  <dcterms:modified xsi:type="dcterms:W3CDTF">2019-04-05T03:54:00Z</dcterms:modified>
</cp:coreProperties>
</file>