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D4" w:rsidRDefault="000D466D" w:rsidP="003236D4">
      <w:pPr>
        <w:pStyle w:val="50"/>
        <w:shd w:val="clear" w:color="auto" w:fill="auto"/>
        <w:spacing w:before="0" w:after="262" w:line="273" w:lineRule="exact"/>
        <w:ind w:right="-39"/>
        <w:jc w:val="center"/>
        <w:rPr>
          <w:sz w:val="28"/>
        </w:rPr>
      </w:pPr>
      <w:r w:rsidRPr="003236D4">
        <w:rPr>
          <w:sz w:val="28"/>
        </w:rPr>
        <w:t xml:space="preserve">О проведении областного конкурса </w:t>
      </w:r>
      <w:r w:rsidR="003236D4" w:rsidRPr="003236D4">
        <w:rPr>
          <w:sz w:val="28"/>
        </w:rPr>
        <w:t xml:space="preserve"> </w:t>
      </w:r>
      <w:r w:rsidRPr="003236D4">
        <w:rPr>
          <w:sz w:val="28"/>
        </w:rPr>
        <w:t xml:space="preserve">профессионального мастерства </w:t>
      </w:r>
    </w:p>
    <w:p w:rsidR="00BC057A" w:rsidRPr="003236D4" w:rsidRDefault="000D466D" w:rsidP="003236D4">
      <w:pPr>
        <w:pStyle w:val="50"/>
        <w:shd w:val="clear" w:color="auto" w:fill="auto"/>
        <w:spacing w:before="0" w:after="262" w:line="273" w:lineRule="exact"/>
        <w:ind w:right="-39"/>
        <w:jc w:val="center"/>
        <w:rPr>
          <w:sz w:val="28"/>
        </w:rPr>
      </w:pPr>
      <w:r w:rsidRPr="003236D4">
        <w:rPr>
          <w:sz w:val="28"/>
        </w:rPr>
        <w:t>«Лучший в торговле»</w:t>
      </w:r>
    </w:p>
    <w:p w:rsidR="00BC057A" w:rsidRDefault="000D466D">
      <w:pPr>
        <w:pStyle w:val="20"/>
        <w:shd w:val="clear" w:color="auto" w:fill="auto"/>
        <w:spacing w:line="321" w:lineRule="exact"/>
        <w:ind w:firstLine="780"/>
      </w:pPr>
      <w:r>
        <w:t>Проведение областных конкурсов професси</w:t>
      </w:r>
      <w:r>
        <w:t>онального мастерства среди продавцов стало доброй традицией, способствующей формированию социально привлекательного имиджа торгового работника и наглядно демонстрирующей высокий уровень профессионализма специалистов рабочих квалификаций сферы торговли.</w:t>
      </w:r>
    </w:p>
    <w:p w:rsidR="003236D4" w:rsidRPr="003236D4" w:rsidRDefault="003236D4" w:rsidP="003236D4">
      <w:pPr>
        <w:pStyle w:val="a5"/>
        <w:ind w:firstLine="709"/>
        <w:rPr>
          <w:sz w:val="28"/>
          <w:szCs w:val="26"/>
          <w:lang w:val="ru-RU"/>
        </w:rPr>
      </w:pPr>
      <w:r w:rsidRPr="003236D4">
        <w:rPr>
          <w:sz w:val="28"/>
          <w:szCs w:val="26"/>
          <w:lang w:val="ru-RU"/>
        </w:rPr>
        <w:t xml:space="preserve">Конкурс профессионального мастерства «Лучший в торговле» проводиться </w:t>
      </w:r>
      <w:r w:rsidRPr="003236D4">
        <w:rPr>
          <w:sz w:val="28"/>
          <w:szCs w:val="26"/>
        </w:rPr>
        <w:t>в номинациях</w:t>
      </w:r>
      <w:r w:rsidRPr="003236D4">
        <w:rPr>
          <w:sz w:val="28"/>
          <w:szCs w:val="26"/>
          <w:lang w:val="ru-RU"/>
        </w:rPr>
        <w:t>:</w:t>
      </w:r>
    </w:p>
    <w:p w:rsidR="003236D4" w:rsidRPr="003236D4" w:rsidRDefault="003236D4" w:rsidP="003236D4">
      <w:pPr>
        <w:pStyle w:val="a5"/>
        <w:ind w:firstLine="709"/>
        <w:rPr>
          <w:sz w:val="28"/>
          <w:szCs w:val="26"/>
          <w:lang w:val="ru-RU"/>
        </w:rPr>
      </w:pPr>
      <w:r w:rsidRPr="003236D4">
        <w:rPr>
          <w:sz w:val="28"/>
          <w:szCs w:val="26"/>
          <w:lang w:val="ru-RU"/>
        </w:rPr>
        <w:t>-  «Лучший  магазин – 2018»</w:t>
      </w:r>
    </w:p>
    <w:p w:rsidR="003236D4" w:rsidRPr="003236D4" w:rsidRDefault="003236D4" w:rsidP="003236D4">
      <w:pPr>
        <w:pStyle w:val="a5"/>
        <w:ind w:firstLine="709"/>
        <w:rPr>
          <w:sz w:val="28"/>
          <w:szCs w:val="26"/>
          <w:lang w:val="ru-RU"/>
        </w:rPr>
      </w:pPr>
      <w:r w:rsidRPr="003236D4">
        <w:rPr>
          <w:sz w:val="28"/>
          <w:szCs w:val="26"/>
          <w:lang w:val="ru-RU"/>
        </w:rPr>
        <w:t>-  «Лучший магазин сельской местности – 2018»</w:t>
      </w:r>
    </w:p>
    <w:p w:rsidR="003236D4" w:rsidRPr="003236D4" w:rsidRDefault="003236D4" w:rsidP="003236D4">
      <w:pPr>
        <w:pStyle w:val="a5"/>
        <w:ind w:firstLine="709"/>
        <w:rPr>
          <w:sz w:val="28"/>
          <w:szCs w:val="26"/>
          <w:lang w:val="ru-RU"/>
        </w:rPr>
      </w:pPr>
      <w:r w:rsidRPr="003236D4">
        <w:rPr>
          <w:sz w:val="28"/>
          <w:szCs w:val="26"/>
          <w:lang w:val="ru-RU"/>
        </w:rPr>
        <w:t xml:space="preserve">- </w:t>
      </w:r>
      <w:r w:rsidRPr="003236D4">
        <w:rPr>
          <w:sz w:val="28"/>
          <w:szCs w:val="26"/>
        </w:rPr>
        <w:t xml:space="preserve"> «Лучший продавец – 201</w:t>
      </w:r>
      <w:r w:rsidRPr="003236D4">
        <w:rPr>
          <w:sz w:val="28"/>
          <w:szCs w:val="26"/>
          <w:lang w:val="ru-RU"/>
        </w:rPr>
        <w:t>8</w:t>
      </w:r>
      <w:r w:rsidRPr="003236D4">
        <w:rPr>
          <w:sz w:val="28"/>
          <w:szCs w:val="26"/>
        </w:rPr>
        <w:t>»</w:t>
      </w:r>
      <w:r w:rsidRPr="003236D4">
        <w:rPr>
          <w:sz w:val="28"/>
          <w:szCs w:val="26"/>
          <w:lang w:val="ru-RU"/>
        </w:rPr>
        <w:t>;</w:t>
      </w:r>
    </w:p>
    <w:p w:rsidR="003236D4" w:rsidRPr="003236D4" w:rsidRDefault="003236D4" w:rsidP="003236D4">
      <w:pPr>
        <w:pStyle w:val="a5"/>
        <w:ind w:firstLine="709"/>
        <w:rPr>
          <w:sz w:val="28"/>
          <w:szCs w:val="26"/>
          <w:lang w:val="ru-RU"/>
        </w:rPr>
      </w:pPr>
      <w:r w:rsidRPr="003236D4">
        <w:rPr>
          <w:sz w:val="28"/>
          <w:szCs w:val="26"/>
          <w:lang w:val="ru-RU"/>
        </w:rPr>
        <w:t xml:space="preserve">- </w:t>
      </w:r>
      <w:r w:rsidRPr="003236D4">
        <w:rPr>
          <w:sz w:val="28"/>
          <w:szCs w:val="26"/>
        </w:rPr>
        <w:t xml:space="preserve"> «Лучший продавец </w:t>
      </w:r>
      <w:r w:rsidRPr="003236D4">
        <w:rPr>
          <w:sz w:val="28"/>
          <w:szCs w:val="26"/>
          <w:lang w:val="ru-RU"/>
        </w:rPr>
        <w:t xml:space="preserve">сельской местности </w:t>
      </w:r>
      <w:r w:rsidRPr="003236D4">
        <w:rPr>
          <w:sz w:val="28"/>
          <w:szCs w:val="26"/>
        </w:rPr>
        <w:t>– 201</w:t>
      </w:r>
      <w:r w:rsidRPr="003236D4">
        <w:rPr>
          <w:sz w:val="28"/>
          <w:szCs w:val="26"/>
          <w:lang w:val="ru-RU"/>
        </w:rPr>
        <w:t>8</w:t>
      </w:r>
      <w:r w:rsidRPr="003236D4">
        <w:rPr>
          <w:sz w:val="28"/>
          <w:szCs w:val="26"/>
        </w:rPr>
        <w:t>»</w:t>
      </w:r>
      <w:r w:rsidRPr="003236D4">
        <w:rPr>
          <w:sz w:val="28"/>
          <w:szCs w:val="26"/>
          <w:lang w:val="ru-RU"/>
        </w:rPr>
        <w:t>.</w:t>
      </w:r>
    </w:p>
    <w:p w:rsidR="003236D4" w:rsidRDefault="003236D4" w:rsidP="003236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236D4" w:rsidRPr="003236D4" w:rsidRDefault="003236D4" w:rsidP="003236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36D4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3236D4">
        <w:rPr>
          <w:rFonts w:ascii="Times New Roman" w:hAnsi="Times New Roman" w:cs="Times New Roman"/>
          <w:b/>
          <w:sz w:val="28"/>
          <w:szCs w:val="28"/>
        </w:rPr>
        <w:t>с 14 мая по 20 июля 2018 года.</w:t>
      </w:r>
      <w:r w:rsidRPr="00323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6D4" w:rsidRPr="003236D4" w:rsidRDefault="003236D4" w:rsidP="003236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236D4">
        <w:rPr>
          <w:rFonts w:ascii="Times New Roman" w:hAnsi="Times New Roman" w:cs="Times New Roman"/>
          <w:sz w:val="28"/>
          <w:szCs w:val="28"/>
        </w:rPr>
        <w:t>Программа Конкурса состоит из двух туров: отборочного и финального.</w:t>
      </w:r>
    </w:p>
    <w:p w:rsidR="003236D4" w:rsidRPr="003236D4" w:rsidRDefault="003236D4" w:rsidP="003236D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6D4">
        <w:rPr>
          <w:rFonts w:ascii="Times New Roman" w:hAnsi="Times New Roman" w:cs="Times New Roman"/>
          <w:sz w:val="28"/>
          <w:szCs w:val="28"/>
        </w:rPr>
        <w:t>Отборочный тур проводится на основе информации, представленной  предприятиями торговли в адрес Оргкомитета:</w:t>
      </w:r>
    </w:p>
    <w:p w:rsidR="003236D4" w:rsidRPr="003236D4" w:rsidRDefault="003236D4" w:rsidP="003236D4">
      <w:pPr>
        <w:pStyle w:val="a5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3236D4">
        <w:rPr>
          <w:sz w:val="28"/>
          <w:szCs w:val="28"/>
          <w:lang w:val="ru-RU"/>
        </w:rPr>
        <w:t xml:space="preserve">- </w:t>
      </w:r>
      <w:r w:rsidRPr="003236D4">
        <w:rPr>
          <w:color w:val="000000"/>
          <w:sz w:val="28"/>
          <w:szCs w:val="28"/>
          <w:shd w:val="clear" w:color="auto" w:fill="FFFFFF"/>
        </w:rPr>
        <w:t>заявк</w:t>
      </w:r>
      <w:r w:rsidRPr="003236D4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3236D4">
        <w:rPr>
          <w:color w:val="000000"/>
          <w:sz w:val="28"/>
          <w:szCs w:val="28"/>
          <w:shd w:val="clear" w:color="auto" w:fill="FFFFFF"/>
        </w:rPr>
        <w:t xml:space="preserve"> на участие по установленной форме</w:t>
      </w:r>
      <w:r w:rsidRPr="003236D4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3236D4">
        <w:rPr>
          <w:color w:val="000000"/>
          <w:sz w:val="28"/>
          <w:szCs w:val="28"/>
          <w:shd w:val="clear" w:color="auto" w:fill="FFFFFF"/>
        </w:rPr>
        <w:t xml:space="preserve"> согласно приложению к настоящему Положению</w:t>
      </w:r>
      <w:r w:rsidRPr="003236D4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3236D4" w:rsidRPr="003236D4" w:rsidRDefault="003236D4" w:rsidP="003236D4">
      <w:pPr>
        <w:pStyle w:val="a5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3236D4">
        <w:rPr>
          <w:color w:val="000000"/>
          <w:sz w:val="28"/>
          <w:szCs w:val="28"/>
          <w:shd w:val="clear" w:color="auto" w:fill="FFFFFF"/>
          <w:lang w:val="ru-RU"/>
        </w:rPr>
        <w:t>- видео материал, фотографии (презентация объекта, продавца, командное выступление) на любом электронном носителе</w:t>
      </w:r>
      <w:r w:rsidRPr="003236D4">
        <w:rPr>
          <w:color w:val="000000"/>
          <w:sz w:val="28"/>
          <w:szCs w:val="28"/>
          <w:shd w:val="clear" w:color="auto" w:fill="FFFFFF"/>
        </w:rPr>
        <w:t>;</w:t>
      </w:r>
    </w:p>
    <w:p w:rsidR="003236D4" w:rsidRPr="003236D4" w:rsidRDefault="003236D4" w:rsidP="003236D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D4">
        <w:rPr>
          <w:rFonts w:ascii="Times New Roman" w:hAnsi="Times New Roman" w:cs="Times New Roman"/>
          <w:sz w:val="28"/>
          <w:szCs w:val="28"/>
        </w:rPr>
        <w:t>Для участия в отборочном туре предприятия торговли должны представить</w:t>
      </w:r>
      <w:r w:rsidRPr="003236D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3236D4">
        <w:rPr>
          <w:rFonts w:ascii="Times New Roman" w:hAnsi="Times New Roman" w:cs="Times New Roman"/>
          <w:sz w:val="28"/>
          <w:szCs w:val="28"/>
        </w:rPr>
        <w:t xml:space="preserve">материалы, указанные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3236D4">
        <w:rPr>
          <w:rFonts w:ascii="Times New Roman" w:hAnsi="Times New Roman" w:cs="Times New Roman"/>
          <w:sz w:val="28"/>
          <w:szCs w:val="28"/>
        </w:rPr>
        <w:t xml:space="preserve">, </w:t>
      </w:r>
      <w:r w:rsidRPr="003236D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срок </w:t>
      </w:r>
      <w:r w:rsidRPr="003236D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 11 июня 2018 года </w:t>
      </w:r>
      <w:r w:rsidRPr="003236D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адрес Организатора - </w:t>
      </w:r>
      <w:r w:rsidRPr="003236D4">
        <w:rPr>
          <w:rFonts w:ascii="Times New Roman" w:hAnsi="Times New Roman" w:cs="Times New Roman"/>
          <w:sz w:val="28"/>
          <w:szCs w:val="28"/>
        </w:rPr>
        <w:t xml:space="preserve">620026 г. Екатеринбург, ул. Розы Люксембург, 60, отдел государственного регулирования и развития торговой деятельности, каб. 318, каб. 205, электронная почта – </w:t>
      </w:r>
      <w:hyperlink r:id="rId7" w:history="1">
        <w:r w:rsidRPr="003236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</w:t>
        </w:r>
        <w:r w:rsidRPr="003236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236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ashihmina</w:t>
        </w:r>
        <w:r w:rsidRPr="003236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236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egov</w:t>
        </w:r>
        <w:r w:rsidRPr="003236D4">
          <w:rPr>
            <w:rStyle w:val="a3"/>
            <w:rFonts w:ascii="Times New Roman" w:hAnsi="Times New Roman" w:cs="Times New Roman"/>
            <w:sz w:val="28"/>
            <w:szCs w:val="28"/>
          </w:rPr>
          <w:t>66.</w:t>
        </w:r>
        <w:r w:rsidRPr="003236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3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6D4" w:rsidRPr="003236D4" w:rsidRDefault="003236D4" w:rsidP="003236D4">
      <w:pPr>
        <w:pStyle w:val="a5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3236D4">
        <w:rPr>
          <w:color w:val="000000"/>
          <w:sz w:val="28"/>
          <w:szCs w:val="28"/>
          <w:shd w:val="clear" w:color="auto" w:fill="FFFFFF"/>
          <w:lang w:val="ru-RU"/>
        </w:rPr>
        <w:t xml:space="preserve">Финальный тур включает выездное обследование предприятий торговли членами Комиссии для определения победителей в номинациях </w:t>
      </w:r>
      <w:r w:rsidRPr="003236D4">
        <w:rPr>
          <w:sz w:val="28"/>
          <w:szCs w:val="28"/>
        </w:rPr>
        <w:t>«</w:t>
      </w:r>
      <w:r w:rsidRPr="003236D4">
        <w:rPr>
          <w:sz w:val="28"/>
          <w:szCs w:val="28"/>
          <w:lang w:val="ru-RU"/>
        </w:rPr>
        <w:t xml:space="preserve">Лучший  магазин – 2018», </w:t>
      </w:r>
      <w:r w:rsidRPr="003236D4">
        <w:rPr>
          <w:sz w:val="28"/>
          <w:szCs w:val="28"/>
        </w:rPr>
        <w:t>«</w:t>
      </w:r>
      <w:r w:rsidRPr="003236D4">
        <w:rPr>
          <w:sz w:val="28"/>
          <w:szCs w:val="28"/>
          <w:lang w:val="ru-RU"/>
        </w:rPr>
        <w:t>Лучший  магазин сельской местности – 2018» (согласно разработанной анкете)</w:t>
      </w:r>
      <w:r w:rsidRPr="003236D4">
        <w:rPr>
          <w:color w:val="000000"/>
          <w:sz w:val="28"/>
          <w:szCs w:val="28"/>
          <w:shd w:val="clear" w:color="auto" w:fill="FFFFFF"/>
          <w:lang w:val="ru-RU"/>
        </w:rPr>
        <w:t xml:space="preserve">, а также практические задания участникам Конкурса для определения победителей в номинациях </w:t>
      </w:r>
      <w:r w:rsidRPr="003236D4">
        <w:rPr>
          <w:sz w:val="28"/>
          <w:szCs w:val="28"/>
        </w:rPr>
        <w:t>«Лучший продавец – 201</w:t>
      </w:r>
      <w:r w:rsidRPr="003236D4">
        <w:rPr>
          <w:sz w:val="28"/>
          <w:szCs w:val="28"/>
          <w:lang w:val="ru-RU"/>
        </w:rPr>
        <w:t>8</w:t>
      </w:r>
      <w:r w:rsidRPr="003236D4">
        <w:rPr>
          <w:sz w:val="28"/>
          <w:szCs w:val="28"/>
        </w:rPr>
        <w:t>»</w:t>
      </w:r>
      <w:r w:rsidRPr="003236D4">
        <w:rPr>
          <w:sz w:val="28"/>
          <w:szCs w:val="28"/>
          <w:lang w:val="ru-RU"/>
        </w:rPr>
        <w:t xml:space="preserve">, </w:t>
      </w:r>
      <w:r w:rsidRPr="003236D4">
        <w:rPr>
          <w:sz w:val="28"/>
          <w:szCs w:val="28"/>
        </w:rPr>
        <w:t>«</w:t>
      </w:r>
      <w:r w:rsidRPr="003236D4">
        <w:rPr>
          <w:sz w:val="28"/>
          <w:szCs w:val="28"/>
          <w:lang w:val="ru-RU"/>
        </w:rPr>
        <w:t xml:space="preserve">Лучший  магазин сельской местности – 2018» (по </w:t>
      </w:r>
      <w:r w:rsidRPr="003236D4">
        <w:rPr>
          <w:color w:val="000000"/>
          <w:sz w:val="28"/>
          <w:szCs w:val="28"/>
          <w:shd w:val="clear" w:color="auto" w:fill="FFFFFF"/>
          <w:lang w:val="ru-RU"/>
        </w:rPr>
        <w:t>результатам интервью, выявления теоретических знаний, профессиональных навыков).</w:t>
      </w:r>
    </w:p>
    <w:p w:rsidR="003236D4" w:rsidRPr="003236D4" w:rsidRDefault="003236D4" w:rsidP="003236D4">
      <w:pPr>
        <w:pStyle w:val="a5"/>
        <w:ind w:firstLine="709"/>
        <w:rPr>
          <w:sz w:val="28"/>
          <w:szCs w:val="28"/>
          <w:lang w:val="ru-RU"/>
        </w:rPr>
      </w:pPr>
      <w:r w:rsidRPr="003236D4">
        <w:rPr>
          <w:color w:val="000000"/>
          <w:sz w:val="28"/>
          <w:szCs w:val="28"/>
          <w:shd w:val="clear" w:color="auto" w:fill="FFFFFF"/>
          <w:lang w:val="ru-RU"/>
        </w:rPr>
        <w:t xml:space="preserve">Финальный тур проходит в период с </w:t>
      </w:r>
      <w:r w:rsidRPr="003236D4">
        <w:rPr>
          <w:b/>
          <w:color w:val="000000"/>
          <w:sz w:val="28"/>
          <w:szCs w:val="28"/>
          <w:shd w:val="clear" w:color="auto" w:fill="FFFFFF"/>
          <w:lang w:val="ru-RU"/>
        </w:rPr>
        <w:t>13 июня 2018 года по 10 июля 2018 года.</w:t>
      </w:r>
      <w:r w:rsidRPr="003236D4">
        <w:rPr>
          <w:sz w:val="28"/>
          <w:szCs w:val="28"/>
          <w:lang w:val="ru-RU"/>
        </w:rPr>
        <w:t xml:space="preserve"> </w:t>
      </w:r>
    </w:p>
    <w:p w:rsidR="003236D4" w:rsidRPr="003236D4" w:rsidRDefault="003236D4" w:rsidP="003236D4">
      <w:pPr>
        <w:pStyle w:val="20"/>
        <w:shd w:val="clear" w:color="auto" w:fill="auto"/>
        <w:spacing w:line="240" w:lineRule="auto"/>
        <w:ind w:firstLine="709"/>
      </w:pPr>
    </w:p>
    <w:p w:rsidR="00BC057A" w:rsidRPr="003236D4" w:rsidRDefault="000D466D" w:rsidP="003236D4">
      <w:pPr>
        <w:pStyle w:val="20"/>
        <w:shd w:val="clear" w:color="auto" w:fill="auto"/>
        <w:spacing w:line="240" w:lineRule="auto"/>
        <w:ind w:firstLine="709"/>
      </w:pPr>
      <w:r w:rsidRPr="003236D4">
        <w:t>Контактная информация организаторов конкурса:</w:t>
      </w:r>
    </w:p>
    <w:p w:rsidR="00BC057A" w:rsidRPr="003236D4" w:rsidRDefault="000D466D" w:rsidP="003236D4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line="240" w:lineRule="auto"/>
        <w:ind w:right="1520" w:firstLine="709"/>
      </w:pPr>
      <w:r w:rsidRPr="003236D4">
        <w:t>Ашихмина Ирина Леонидовна: 8(343)</w:t>
      </w:r>
      <w:r w:rsidRPr="003236D4">
        <w:t xml:space="preserve">312-00-07 (доб. 324), </w:t>
      </w:r>
      <w:r w:rsidRPr="003236D4">
        <w:rPr>
          <w:lang w:val="en-US" w:eastAsia="en-US" w:bidi="en-US"/>
        </w:rPr>
        <w:t>e</w:t>
      </w:r>
      <w:r w:rsidRPr="003236D4">
        <w:rPr>
          <w:lang w:eastAsia="en-US" w:bidi="en-US"/>
        </w:rPr>
        <w:t>-</w:t>
      </w:r>
      <w:r w:rsidRPr="003236D4">
        <w:rPr>
          <w:lang w:val="en-US" w:eastAsia="en-US" w:bidi="en-US"/>
        </w:rPr>
        <w:t>mail</w:t>
      </w:r>
      <w:r w:rsidRPr="003236D4">
        <w:rPr>
          <w:lang w:eastAsia="en-US" w:bidi="en-US"/>
        </w:rPr>
        <w:t>:</w:t>
      </w:r>
      <w:hyperlink r:id="rId8" w:history="1">
        <w:r w:rsidRPr="003236D4">
          <w:rPr>
            <w:rStyle w:val="a3"/>
            <w:lang w:eastAsia="en-US" w:bidi="en-US"/>
          </w:rPr>
          <w:t xml:space="preserve"> </w:t>
        </w:r>
        <w:r w:rsidRPr="003236D4">
          <w:rPr>
            <w:rStyle w:val="a3"/>
          </w:rPr>
          <w:t>il.ashihmina@egov66.ru</w:t>
        </w:r>
      </w:hyperlink>
    </w:p>
    <w:p w:rsidR="00BC057A" w:rsidRDefault="000D466D" w:rsidP="003236D4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line="240" w:lineRule="auto"/>
        <w:ind w:right="1340" w:firstLine="709"/>
      </w:pPr>
      <w:r w:rsidRPr="003236D4">
        <w:t>Фадеева Оксана Александровна: 8(343)312-00-07 (доб. 323),</w:t>
      </w:r>
      <w:r>
        <w:t xml:space="preserve"> </w:t>
      </w:r>
      <w:r>
        <w:rPr>
          <w:lang w:val="en-US" w:eastAsia="en-US" w:bidi="en-US"/>
        </w:rPr>
        <w:t>e</w:t>
      </w:r>
      <w:r w:rsidRPr="003236D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236D4">
        <w:rPr>
          <w:lang w:eastAsia="en-US" w:bidi="en-US"/>
        </w:rPr>
        <w:t xml:space="preserve">: </w:t>
      </w:r>
      <w:hyperlink r:id="rId9" w:history="1">
        <w:r>
          <w:rPr>
            <w:rStyle w:val="a3"/>
          </w:rPr>
          <w:t>o.fadeeva@egov66.ru</w:t>
        </w:r>
      </w:hyperlink>
      <w:r w:rsidR="003236D4">
        <w:t>.</w:t>
      </w:r>
    </w:p>
    <w:sectPr w:rsidR="00BC057A" w:rsidSect="00BC057A">
      <w:pgSz w:w="11900" w:h="16840"/>
      <w:pgMar w:top="1178" w:right="535" w:bottom="557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6D" w:rsidRDefault="000D466D" w:rsidP="00BC057A">
      <w:r>
        <w:separator/>
      </w:r>
    </w:p>
  </w:endnote>
  <w:endnote w:type="continuationSeparator" w:id="1">
    <w:p w:rsidR="000D466D" w:rsidRDefault="000D466D" w:rsidP="00BC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6D" w:rsidRDefault="000D466D"/>
  </w:footnote>
  <w:footnote w:type="continuationSeparator" w:id="1">
    <w:p w:rsidR="000D466D" w:rsidRDefault="000D46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53844"/>
    <w:multiLevelType w:val="multilevel"/>
    <w:tmpl w:val="E6283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C057A"/>
    <w:rsid w:val="000D466D"/>
    <w:rsid w:val="003236D4"/>
    <w:rsid w:val="00BC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5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57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C0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C0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Малые прописные"/>
    <w:basedOn w:val="2"/>
    <w:rsid w:val="00BC057A"/>
    <w:rPr>
      <w:smallCap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0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Малые прописные"/>
    <w:basedOn w:val="3"/>
    <w:rsid w:val="00BC057A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0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BC0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BC057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BC057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BC057A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BC05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C057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057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BC057A"/>
    <w:pPr>
      <w:shd w:val="clear" w:color="auto" w:fill="FFFFFF"/>
      <w:spacing w:before="240" w:line="20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BC057A"/>
    <w:pPr>
      <w:shd w:val="clear" w:color="auto" w:fill="FFFFFF"/>
      <w:spacing w:before="240" w:line="34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ody Text"/>
    <w:basedOn w:val="a"/>
    <w:link w:val="a6"/>
    <w:rsid w:val="003236D4"/>
    <w:pPr>
      <w:widowControl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rsid w:val="003236D4"/>
    <w:rPr>
      <w:rFonts w:ascii="Times New Roman" w:eastAsia="Calibri" w:hAnsi="Times New Roman" w:cs="Times New Roman"/>
      <w:lang w:bidi="ar-SA"/>
    </w:rPr>
  </w:style>
  <w:style w:type="character" w:styleId="a7">
    <w:name w:val="Strong"/>
    <w:uiPriority w:val="22"/>
    <w:qFormat/>
    <w:rsid w:val="00323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.ashihmina@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.ashihmina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.fadeeva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</cp:lastModifiedBy>
  <cp:revision>3</cp:revision>
  <dcterms:created xsi:type="dcterms:W3CDTF">2018-05-11T03:49:00Z</dcterms:created>
  <dcterms:modified xsi:type="dcterms:W3CDTF">2018-05-11T03:57:00Z</dcterms:modified>
</cp:coreProperties>
</file>