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90" w:rsidRPr="00BC3D8D" w:rsidRDefault="00772690" w:rsidP="00772690">
      <w:pPr>
        <w:autoSpaceDE w:val="0"/>
        <w:autoSpaceDN w:val="0"/>
        <w:adjustRightInd w:val="0"/>
        <w:jc w:val="center"/>
        <w:rPr>
          <w:b/>
          <w:sz w:val="24"/>
          <w:szCs w:val="24"/>
        </w:rPr>
      </w:pPr>
      <w:r w:rsidRPr="00BC3D8D">
        <w:rPr>
          <w:b/>
          <w:sz w:val="24"/>
          <w:szCs w:val="24"/>
        </w:rPr>
        <w:t>Ф</w:t>
      </w:r>
      <w:r w:rsidR="00BC3D8D" w:rsidRPr="00BC3D8D">
        <w:rPr>
          <w:b/>
          <w:sz w:val="24"/>
          <w:szCs w:val="24"/>
        </w:rPr>
        <w:t>ОРМА</w:t>
      </w:r>
      <w:r w:rsidRPr="00BC3D8D">
        <w:rPr>
          <w:b/>
          <w:sz w:val="24"/>
          <w:szCs w:val="24"/>
        </w:rPr>
        <w:t xml:space="preserve"> </w:t>
      </w:r>
    </w:p>
    <w:p w:rsidR="00772690" w:rsidRPr="00BC3D8D" w:rsidRDefault="00772690" w:rsidP="00772690">
      <w:pPr>
        <w:autoSpaceDE w:val="0"/>
        <w:autoSpaceDN w:val="0"/>
        <w:adjustRightInd w:val="0"/>
        <w:jc w:val="center"/>
        <w:rPr>
          <w:b/>
          <w:sz w:val="24"/>
          <w:szCs w:val="24"/>
        </w:rPr>
      </w:pPr>
      <w:r w:rsidRPr="00BC3D8D">
        <w:rPr>
          <w:b/>
          <w:sz w:val="24"/>
          <w:szCs w:val="24"/>
        </w:rPr>
        <w:t>уведомления о проведении публичных консультаций по проекту муниципального нормативного правового акта</w:t>
      </w:r>
    </w:p>
    <w:p w:rsidR="00772690" w:rsidRPr="00772690" w:rsidRDefault="00772690" w:rsidP="00772690">
      <w:pPr>
        <w:autoSpaceDE w:val="0"/>
        <w:autoSpaceDN w:val="0"/>
        <w:adjustRightInd w:val="0"/>
        <w:outlineLvl w:val="0"/>
        <w:rPr>
          <w:sz w:val="24"/>
          <w:szCs w:val="24"/>
        </w:rPr>
      </w:pPr>
    </w:p>
    <w:tbl>
      <w:tblPr>
        <w:tblW w:w="5187"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26"/>
        <w:gridCol w:w="2176"/>
        <w:gridCol w:w="451"/>
        <w:gridCol w:w="264"/>
        <w:gridCol w:w="630"/>
        <w:gridCol w:w="1252"/>
        <w:gridCol w:w="806"/>
        <w:gridCol w:w="757"/>
        <w:gridCol w:w="1302"/>
        <w:gridCol w:w="332"/>
        <w:gridCol w:w="1730"/>
      </w:tblGrid>
      <w:tr w:rsidR="006F7D6C" w:rsidRPr="00AD1006" w:rsidTr="00C34E86">
        <w:tc>
          <w:tcPr>
            <w:tcW w:w="209" w:type="pct"/>
          </w:tcPr>
          <w:p w:rsidR="006F7D6C" w:rsidRPr="003909B4" w:rsidRDefault="006F7D6C" w:rsidP="006F7D6C">
            <w:pPr>
              <w:pStyle w:val="ConsPlusNormal"/>
              <w:tabs>
                <w:tab w:val="center" w:pos="80"/>
              </w:tabs>
              <w:ind w:firstLine="0"/>
              <w:rPr>
                <w:rFonts w:ascii="Times New Roman" w:hAnsi="Times New Roman" w:cs="Times New Roman"/>
                <w:b/>
              </w:rPr>
            </w:pPr>
            <w:r>
              <w:rPr>
                <w:rFonts w:ascii="Times New Roman" w:hAnsi="Times New Roman" w:cs="Times New Roman"/>
                <w:b/>
              </w:rPr>
              <w:t>1.</w:t>
            </w:r>
          </w:p>
        </w:tc>
        <w:tc>
          <w:tcPr>
            <w:tcW w:w="4791" w:type="pct"/>
            <w:gridSpan w:val="10"/>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Вид, наименование и планируемый срок вступления в силу нормативного правового акта</w:t>
            </w:r>
          </w:p>
        </w:tc>
      </w:tr>
      <w:tr w:rsidR="006F7D6C" w:rsidRPr="00AD1006" w:rsidTr="009822BB">
        <w:trPr>
          <w:trHeight w:val="368"/>
        </w:trPr>
        <w:tc>
          <w:tcPr>
            <w:tcW w:w="5000" w:type="pct"/>
            <w:gridSpan w:val="11"/>
          </w:tcPr>
          <w:p w:rsidR="006F7D6C" w:rsidRPr="008A3635" w:rsidRDefault="006F7D6C" w:rsidP="0024429A">
            <w:pPr>
              <w:autoSpaceDE w:val="0"/>
              <w:autoSpaceDN w:val="0"/>
              <w:adjustRightInd w:val="0"/>
              <w:ind w:right="-1"/>
              <w:jc w:val="both"/>
              <w:outlineLvl w:val="0"/>
              <w:rPr>
                <w:b/>
                <w:sz w:val="24"/>
                <w:szCs w:val="24"/>
              </w:rPr>
            </w:pPr>
            <w:r w:rsidRPr="008A3635">
              <w:rPr>
                <w:sz w:val="24"/>
                <w:szCs w:val="24"/>
              </w:rPr>
              <w:t xml:space="preserve">Вид, наименование проекта акта: </w:t>
            </w:r>
            <w:r w:rsidR="009822BB" w:rsidRPr="008A3635">
              <w:rPr>
                <w:b/>
                <w:sz w:val="24"/>
                <w:szCs w:val="24"/>
              </w:rPr>
              <w:t xml:space="preserve">Постановление администрации городского округа Нижняя </w:t>
            </w:r>
            <w:r w:rsidR="009822BB" w:rsidRPr="004F627E">
              <w:rPr>
                <w:b/>
                <w:sz w:val="24"/>
                <w:szCs w:val="24"/>
              </w:rPr>
              <w:t xml:space="preserve">Салда </w:t>
            </w:r>
            <w:r w:rsidR="0024429A">
              <w:rPr>
                <w:b/>
                <w:sz w:val="24"/>
                <w:szCs w:val="24"/>
              </w:rPr>
              <w:t>«</w:t>
            </w:r>
            <w:r w:rsidR="0024429A" w:rsidRPr="0024429A">
              <w:rPr>
                <w:b/>
                <w:bCs/>
                <w:iCs/>
                <w:sz w:val="24"/>
                <w:szCs w:val="24"/>
              </w:rPr>
              <w:t>О внесении изменений в А</w:t>
            </w:r>
            <w:r w:rsidR="0024429A" w:rsidRPr="0024429A">
              <w:rPr>
                <w:b/>
                <w:bCs/>
                <w:sz w:val="24"/>
                <w:szCs w:val="24"/>
              </w:rPr>
              <w:t xml:space="preserve">дминистративный регламент предоставления муниципальной услуги «Продление срока </w:t>
            </w:r>
            <w:r w:rsidR="0024429A" w:rsidRPr="0024429A">
              <w:rPr>
                <w:b/>
                <w:sz w:val="24"/>
                <w:szCs w:val="24"/>
              </w:rPr>
              <w:t xml:space="preserve">разрешения на право организации розничных рынков  на территории </w:t>
            </w:r>
            <w:r w:rsidR="0024429A" w:rsidRPr="0024429A">
              <w:rPr>
                <w:b/>
                <w:bCs/>
                <w:sz w:val="24"/>
                <w:szCs w:val="24"/>
              </w:rPr>
              <w:t>городского округа Нижняя Салда»</w:t>
            </w:r>
          </w:p>
        </w:tc>
      </w:tr>
      <w:tr w:rsidR="006F7D6C" w:rsidRPr="00AD1006" w:rsidTr="006F7D6C">
        <w:tc>
          <w:tcPr>
            <w:tcW w:w="5000" w:type="pct"/>
            <w:gridSpan w:val="11"/>
          </w:tcPr>
          <w:p w:rsidR="006F7D6C" w:rsidRPr="008A3635" w:rsidRDefault="006F7D6C" w:rsidP="00C55661">
            <w:pPr>
              <w:pStyle w:val="ConsPlusNormal"/>
              <w:ind w:firstLine="0"/>
              <w:jc w:val="both"/>
              <w:rPr>
                <w:rFonts w:ascii="Times New Roman" w:hAnsi="Times New Roman" w:cs="Times New Roman"/>
                <w:b/>
                <w:sz w:val="24"/>
                <w:szCs w:val="24"/>
              </w:rPr>
            </w:pPr>
            <w:r w:rsidRPr="008A3635">
              <w:rPr>
                <w:rFonts w:ascii="Times New Roman" w:hAnsi="Times New Roman" w:cs="Times New Roman"/>
                <w:sz w:val="24"/>
                <w:szCs w:val="24"/>
              </w:rPr>
              <w:t xml:space="preserve">Планируемый срок вступления в силу: </w:t>
            </w:r>
            <w:r w:rsidR="00F724B0">
              <w:rPr>
                <w:rFonts w:ascii="Times New Roman" w:hAnsi="Times New Roman" w:cs="Times New Roman"/>
                <w:b/>
                <w:sz w:val="24"/>
                <w:szCs w:val="24"/>
              </w:rPr>
              <w:t xml:space="preserve">июль 2019 </w:t>
            </w:r>
            <w:r w:rsidR="00B27397" w:rsidRPr="008A3635">
              <w:rPr>
                <w:rFonts w:ascii="Times New Roman" w:hAnsi="Times New Roman" w:cs="Times New Roman"/>
                <w:b/>
                <w:sz w:val="24"/>
                <w:szCs w:val="24"/>
              </w:rPr>
              <w:t xml:space="preserve"> года со дня его официального  опубликования</w:t>
            </w:r>
          </w:p>
        </w:tc>
      </w:tr>
      <w:tr w:rsidR="006F7D6C" w:rsidRPr="00AD1006" w:rsidTr="00C34E86">
        <w:tc>
          <w:tcPr>
            <w:tcW w:w="209" w:type="pct"/>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2.</w:t>
            </w:r>
          </w:p>
        </w:tc>
        <w:tc>
          <w:tcPr>
            <w:tcW w:w="4791" w:type="pct"/>
            <w:gridSpan w:val="10"/>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Сведения о разработчике проекта акта</w:t>
            </w:r>
          </w:p>
        </w:tc>
      </w:tr>
      <w:tr w:rsidR="006F7D6C" w:rsidRPr="00AD1006" w:rsidTr="006F7D6C">
        <w:tc>
          <w:tcPr>
            <w:tcW w:w="5000" w:type="pct"/>
            <w:gridSpan w:val="11"/>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sz w:val="24"/>
                <w:szCs w:val="24"/>
              </w:rPr>
              <w:t>Субъект законодательной инициативы,  разработавший проект акта (далее - разработчик</w:t>
            </w:r>
            <w:r w:rsidRPr="008A3635">
              <w:rPr>
                <w:rFonts w:ascii="Times New Roman" w:hAnsi="Times New Roman" w:cs="Times New Roman"/>
                <w:b/>
                <w:sz w:val="24"/>
                <w:szCs w:val="24"/>
              </w:rPr>
              <w:t xml:space="preserve">): </w:t>
            </w:r>
            <w:r w:rsidR="00B27397" w:rsidRPr="008A3635">
              <w:rPr>
                <w:rFonts w:ascii="Times New Roman" w:hAnsi="Times New Roman" w:cs="Times New Roman"/>
                <w:b/>
                <w:sz w:val="24"/>
                <w:szCs w:val="24"/>
              </w:rPr>
              <w:t>Отдел экономики а</w:t>
            </w:r>
            <w:r w:rsidR="005156D9" w:rsidRPr="008A3635">
              <w:rPr>
                <w:rFonts w:ascii="Times New Roman" w:hAnsi="Times New Roman" w:cs="Times New Roman"/>
                <w:b/>
                <w:sz w:val="24"/>
                <w:szCs w:val="24"/>
              </w:rPr>
              <w:t>дминистрации городского округа Нижняя Салда</w:t>
            </w:r>
            <w:r w:rsidR="005156D9" w:rsidRPr="008A3635">
              <w:rPr>
                <w:rFonts w:ascii="Times New Roman" w:hAnsi="Times New Roman" w:cs="Times New Roman"/>
                <w:b/>
                <w:i/>
                <w:sz w:val="24"/>
                <w:szCs w:val="24"/>
              </w:rPr>
              <w:t xml:space="preserve"> </w:t>
            </w:r>
          </w:p>
          <w:p w:rsidR="006F7D6C" w:rsidRPr="008A3635" w:rsidRDefault="006F7D6C" w:rsidP="006F7D6C">
            <w:pPr>
              <w:pStyle w:val="ConsPlusNormal"/>
              <w:ind w:firstLine="0"/>
              <w:rPr>
                <w:rFonts w:ascii="Times New Roman" w:hAnsi="Times New Roman" w:cs="Times New Roman"/>
                <w:b/>
                <w:sz w:val="24"/>
                <w:szCs w:val="24"/>
              </w:rPr>
            </w:pPr>
          </w:p>
          <w:p w:rsidR="006F7D6C" w:rsidRPr="008A3635" w:rsidRDefault="006F7D6C" w:rsidP="006F7D6C">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 xml:space="preserve">Сведения об  соисполнителях: </w:t>
            </w:r>
            <w:r w:rsidR="00B27397" w:rsidRPr="005E7AE4">
              <w:rPr>
                <w:rFonts w:ascii="Times New Roman" w:hAnsi="Times New Roman" w:cs="Times New Roman"/>
                <w:b/>
                <w:sz w:val="24"/>
                <w:szCs w:val="24"/>
              </w:rPr>
              <w:t>отсутствуют</w:t>
            </w:r>
          </w:p>
          <w:p w:rsidR="006F7D6C" w:rsidRPr="008A3635" w:rsidRDefault="006F7D6C" w:rsidP="006F7D6C">
            <w:pPr>
              <w:pStyle w:val="ConsPlusNormal"/>
              <w:ind w:firstLine="0"/>
              <w:rPr>
                <w:rFonts w:ascii="Times New Roman" w:hAnsi="Times New Roman" w:cs="Times New Roman"/>
                <w:sz w:val="24"/>
                <w:szCs w:val="24"/>
              </w:rPr>
            </w:pPr>
          </w:p>
          <w:p w:rsidR="00B27397" w:rsidRPr="008A3635" w:rsidRDefault="006F7D6C" w:rsidP="00B27397">
            <w:pPr>
              <w:pStyle w:val="ConsPlusNormal"/>
              <w:ind w:firstLine="0"/>
              <w:rPr>
                <w:rFonts w:ascii="Times New Roman" w:hAnsi="Times New Roman" w:cs="Times New Roman"/>
                <w:b/>
                <w:sz w:val="24"/>
                <w:szCs w:val="24"/>
              </w:rPr>
            </w:pPr>
            <w:r w:rsidRPr="008A3635">
              <w:rPr>
                <w:rFonts w:ascii="Times New Roman" w:hAnsi="Times New Roman" w:cs="Times New Roman"/>
                <w:sz w:val="24"/>
                <w:szCs w:val="24"/>
              </w:rPr>
              <w:t>Сведения о</w:t>
            </w:r>
            <w:r w:rsidR="00F724B0">
              <w:rPr>
                <w:rFonts w:ascii="Times New Roman" w:hAnsi="Times New Roman" w:cs="Times New Roman"/>
                <w:sz w:val="24"/>
                <w:szCs w:val="24"/>
              </w:rPr>
              <w:t>б</w:t>
            </w:r>
            <w:r w:rsidRPr="008A3635">
              <w:rPr>
                <w:rFonts w:ascii="Times New Roman" w:hAnsi="Times New Roman" w:cs="Times New Roman"/>
                <w:sz w:val="24"/>
                <w:szCs w:val="24"/>
              </w:rPr>
              <w:t xml:space="preserve"> органе, проводящем оценку регулирующего воздействия: </w:t>
            </w:r>
            <w:r w:rsidR="00B27397" w:rsidRPr="008A3635">
              <w:rPr>
                <w:rFonts w:ascii="Times New Roman" w:hAnsi="Times New Roman" w:cs="Times New Roman"/>
                <w:b/>
                <w:sz w:val="24"/>
                <w:szCs w:val="24"/>
              </w:rPr>
              <w:t>Отдел экономики администрации городского округа Нижняя Салда</w:t>
            </w:r>
            <w:r w:rsidR="00B27397" w:rsidRPr="008A3635">
              <w:rPr>
                <w:rFonts w:ascii="Times New Roman" w:hAnsi="Times New Roman" w:cs="Times New Roman"/>
                <w:b/>
                <w:i/>
                <w:sz w:val="24"/>
                <w:szCs w:val="24"/>
              </w:rPr>
              <w:t xml:space="preserve"> </w:t>
            </w:r>
          </w:p>
          <w:p w:rsidR="006F7D6C" w:rsidRPr="008A3635" w:rsidRDefault="006F7D6C" w:rsidP="006F7D6C">
            <w:pPr>
              <w:pStyle w:val="ConsPlusNormal"/>
              <w:ind w:firstLine="0"/>
              <w:rPr>
                <w:rFonts w:ascii="Times New Roman" w:hAnsi="Times New Roman" w:cs="Times New Roman"/>
                <w:sz w:val="24"/>
                <w:szCs w:val="24"/>
              </w:rPr>
            </w:pPr>
          </w:p>
          <w:p w:rsidR="006F7D6C" w:rsidRPr="008A3635" w:rsidRDefault="006F7D6C" w:rsidP="006F7D6C">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 xml:space="preserve">Ф.И.О. исполнителя: </w:t>
            </w:r>
            <w:r w:rsidR="005156D9" w:rsidRPr="008A3635">
              <w:rPr>
                <w:rFonts w:ascii="Times New Roman" w:hAnsi="Times New Roman" w:cs="Times New Roman"/>
                <w:b/>
                <w:sz w:val="24"/>
                <w:szCs w:val="24"/>
              </w:rPr>
              <w:t>Боронина Елена Станиславовна</w:t>
            </w:r>
          </w:p>
          <w:p w:rsidR="006F7D6C" w:rsidRPr="008A3635" w:rsidRDefault="006F7D6C" w:rsidP="006F7D6C">
            <w:pPr>
              <w:pStyle w:val="ConsPlusNormal"/>
              <w:ind w:firstLine="0"/>
              <w:rPr>
                <w:rFonts w:ascii="Times New Roman" w:hAnsi="Times New Roman" w:cs="Times New Roman"/>
                <w:sz w:val="24"/>
                <w:szCs w:val="24"/>
              </w:rPr>
            </w:pPr>
          </w:p>
          <w:p w:rsidR="006F7D6C" w:rsidRPr="008A3635" w:rsidRDefault="006F7D6C" w:rsidP="006F7D6C">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 xml:space="preserve">Должность: </w:t>
            </w:r>
            <w:r w:rsidR="00F724B0" w:rsidRPr="00F724B0">
              <w:rPr>
                <w:rFonts w:ascii="Times New Roman" w:hAnsi="Times New Roman" w:cs="Times New Roman"/>
                <w:b/>
                <w:sz w:val="24"/>
                <w:szCs w:val="24"/>
              </w:rPr>
              <w:t>ведущий</w:t>
            </w:r>
            <w:r w:rsidR="00F724B0">
              <w:rPr>
                <w:rFonts w:ascii="Times New Roman" w:hAnsi="Times New Roman" w:cs="Times New Roman"/>
                <w:sz w:val="24"/>
                <w:szCs w:val="24"/>
              </w:rPr>
              <w:t xml:space="preserve"> </w:t>
            </w:r>
            <w:r w:rsidR="005156D9" w:rsidRPr="008A3635">
              <w:rPr>
                <w:rFonts w:ascii="Times New Roman" w:hAnsi="Times New Roman" w:cs="Times New Roman"/>
                <w:b/>
                <w:sz w:val="24"/>
                <w:szCs w:val="24"/>
              </w:rPr>
              <w:t>специалист  отдела экономики администрации городского округа Нижняя Салда</w:t>
            </w:r>
          </w:p>
          <w:p w:rsidR="006F7D6C" w:rsidRPr="008A3635" w:rsidRDefault="006F7D6C" w:rsidP="006F7D6C">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Тел</w:t>
            </w:r>
            <w:r w:rsidRPr="008A3635">
              <w:rPr>
                <w:rFonts w:ascii="Times New Roman" w:hAnsi="Times New Roman" w:cs="Times New Roman"/>
                <w:b/>
                <w:sz w:val="24"/>
                <w:szCs w:val="24"/>
              </w:rPr>
              <w:t xml:space="preserve">.: </w:t>
            </w:r>
            <w:r w:rsidR="005156D9" w:rsidRPr="008A3635">
              <w:rPr>
                <w:rFonts w:ascii="Times New Roman" w:hAnsi="Times New Roman" w:cs="Times New Roman"/>
                <w:b/>
                <w:i/>
                <w:sz w:val="24"/>
                <w:szCs w:val="24"/>
              </w:rPr>
              <w:t>8 (34345) 3-10-20</w:t>
            </w:r>
          </w:p>
        </w:tc>
      </w:tr>
      <w:tr w:rsidR="006F7D6C" w:rsidRPr="00AD1006" w:rsidTr="00C34E86">
        <w:tc>
          <w:tcPr>
            <w:tcW w:w="209" w:type="pct"/>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3.</w:t>
            </w:r>
          </w:p>
        </w:tc>
        <w:tc>
          <w:tcPr>
            <w:tcW w:w="4791" w:type="pct"/>
            <w:gridSpan w:val="10"/>
          </w:tcPr>
          <w:p w:rsidR="006F7D6C" w:rsidRPr="008A3635" w:rsidRDefault="006F7D6C" w:rsidP="006F7D6C">
            <w:pPr>
              <w:pStyle w:val="ConsPlusNormal"/>
              <w:ind w:firstLine="0"/>
              <w:rPr>
                <w:rFonts w:ascii="Times New Roman" w:hAnsi="Times New Roman" w:cs="Times New Roman"/>
                <w:sz w:val="24"/>
                <w:szCs w:val="24"/>
              </w:rPr>
            </w:pPr>
            <w:r w:rsidRPr="008A3635">
              <w:rPr>
                <w:rFonts w:ascii="Times New Roman" w:hAnsi="Times New Roman" w:cs="Times New Roman"/>
                <w:b/>
                <w:sz w:val="24"/>
                <w:szCs w:val="24"/>
              </w:rPr>
              <w:t>Способ направления участниками публичных консультаций своих предложений:</w:t>
            </w:r>
          </w:p>
          <w:p w:rsidR="006F7D6C" w:rsidRPr="008A3635" w:rsidRDefault="006F7D6C" w:rsidP="00520D25">
            <w:pPr>
              <w:pStyle w:val="ConsPlusNormal"/>
              <w:rPr>
                <w:rFonts w:ascii="Times New Roman" w:hAnsi="Times New Roman" w:cs="Times New Roman"/>
                <w:sz w:val="24"/>
                <w:szCs w:val="24"/>
              </w:rPr>
            </w:pPr>
            <w:r w:rsidRPr="008A3635">
              <w:rPr>
                <w:rFonts w:ascii="Times New Roman" w:hAnsi="Times New Roman" w:cs="Times New Roman"/>
                <w:sz w:val="24"/>
                <w:szCs w:val="24"/>
              </w:rPr>
              <w:t xml:space="preserve">1) с использованием программных средств интернет-портала "Оценка регулирующего воздействия в Свердловской области" </w:t>
            </w:r>
            <w:hyperlink r:id="rId8" w:history="1">
              <w:r w:rsidRPr="008A3635">
                <w:rPr>
                  <w:rStyle w:val="af0"/>
                  <w:rFonts w:ascii="Times New Roman" w:hAnsi="Times New Roman"/>
                  <w:sz w:val="24"/>
                  <w:szCs w:val="24"/>
                </w:rPr>
                <w:t>http://regulation.midural.ru/</w:t>
              </w:r>
            </w:hyperlink>
            <w:r w:rsidRPr="008A3635">
              <w:rPr>
                <w:rFonts w:ascii="Times New Roman" w:hAnsi="Times New Roman" w:cs="Times New Roman"/>
                <w:sz w:val="24"/>
                <w:szCs w:val="24"/>
              </w:rPr>
              <w:t>;</w:t>
            </w:r>
          </w:p>
          <w:p w:rsidR="006F7D6C" w:rsidRPr="008A3635" w:rsidRDefault="006F7D6C" w:rsidP="00520D25">
            <w:pPr>
              <w:pStyle w:val="ConsPlusNormal"/>
              <w:rPr>
                <w:rFonts w:ascii="Times New Roman" w:hAnsi="Times New Roman" w:cs="Times New Roman"/>
                <w:sz w:val="24"/>
                <w:szCs w:val="24"/>
              </w:rPr>
            </w:pPr>
            <w:r w:rsidRPr="008A3635">
              <w:rPr>
                <w:rFonts w:ascii="Times New Roman" w:hAnsi="Times New Roman" w:cs="Times New Roman"/>
                <w:sz w:val="24"/>
                <w:szCs w:val="24"/>
              </w:rPr>
              <w:t xml:space="preserve">2) в электронном виде на электронный адрес: </w:t>
            </w:r>
            <w:r w:rsidR="005156D9" w:rsidRPr="008A3635">
              <w:rPr>
                <w:rFonts w:ascii="Times New Roman" w:hAnsi="Times New Roman" w:cs="Times New Roman"/>
                <w:b/>
                <w:sz w:val="24"/>
                <w:szCs w:val="24"/>
                <w:lang w:val="en-US"/>
              </w:rPr>
              <w:t>econom</w:t>
            </w:r>
            <w:r w:rsidR="005156D9" w:rsidRPr="008A3635">
              <w:rPr>
                <w:rFonts w:ascii="Times New Roman" w:hAnsi="Times New Roman" w:cs="Times New Roman"/>
                <w:b/>
                <w:sz w:val="24"/>
                <w:szCs w:val="24"/>
              </w:rPr>
              <w:t>_</w:t>
            </w:r>
            <w:r w:rsidR="005156D9" w:rsidRPr="008A3635">
              <w:rPr>
                <w:rFonts w:ascii="Times New Roman" w:hAnsi="Times New Roman" w:cs="Times New Roman"/>
                <w:b/>
                <w:sz w:val="24"/>
                <w:szCs w:val="24"/>
                <w:lang w:val="en-US"/>
              </w:rPr>
              <w:t>nsalda</w:t>
            </w:r>
            <w:r w:rsidR="005156D9" w:rsidRPr="008A3635">
              <w:rPr>
                <w:rFonts w:ascii="Times New Roman" w:hAnsi="Times New Roman" w:cs="Times New Roman"/>
                <w:b/>
                <w:sz w:val="24"/>
                <w:szCs w:val="24"/>
              </w:rPr>
              <w:t>@</w:t>
            </w:r>
            <w:r w:rsidR="005156D9" w:rsidRPr="008A3635">
              <w:rPr>
                <w:rFonts w:ascii="Times New Roman" w:hAnsi="Times New Roman" w:cs="Times New Roman"/>
                <w:b/>
                <w:sz w:val="24"/>
                <w:szCs w:val="24"/>
                <w:lang w:val="en-US"/>
              </w:rPr>
              <w:t>mail</w:t>
            </w:r>
            <w:r w:rsidR="005156D9" w:rsidRPr="008A3635">
              <w:rPr>
                <w:rFonts w:ascii="Times New Roman" w:hAnsi="Times New Roman" w:cs="Times New Roman"/>
                <w:b/>
                <w:sz w:val="24"/>
                <w:szCs w:val="24"/>
              </w:rPr>
              <w:t>.</w:t>
            </w:r>
            <w:r w:rsidR="005156D9" w:rsidRPr="008A3635">
              <w:rPr>
                <w:rFonts w:ascii="Times New Roman" w:hAnsi="Times New Roman" w:cs="Times New Roman"/>
                <w:b/>
                <w:sz w:val="24"/>
                <w:szCs w:val="24"/>
                <w:lang w:val="en-US"/>
              </w:rPr>
              <w:t>ru</w:t>
            </w:r>
          </w:p>
          <w:p w:rsidR="006F7D6C" w:rsidRPr="008A3635" w:rsidRDefault="006F7D6C" w:rsidP="00520D25">
            <w:pPr>
              <w:pStyle w:val="ConsPlusNormal"/>
              <w:rPr>
                <w:rFonts w:ascii="Times New Roman" w:hAnsi="Times New Roman" w:cs="Times New Roman"/>
                <w:sz w:val="24"/>
                <w:szCs w:val="24"/>
              </w:rPr>
            </w:pPr>
            <w:r w:rsidRPr="008A3635">
              <w:rPr>
                <w:rFonts w:ascii="Times New Roman" w:hAnsi="Times New Roman" w:cs="Times New Roman"/>
                <w:sz w:val="24"/>
                <w:szCs w:val="24"/>
              </w:rPr>
              <w:t xml:space="preserve">3) в письменном виде с указанием полного адреса разработчика и временем приема предложений и мнений: </w:t>
            </w:r>
            <w:r w:rsidR="005156D9" w:rsidRPr="008A3635">
              <w:rPr>
                <w:rFonts w:ascii="Times New Roman" w:hAnsi="Times New Roman" w:cs="Times New Roman"/>
                <w:b/>
                <w:sz w:val="24"/>
                <w:szCs w:val="24"/>
              </w:rPr>
              <w:t>624</w:t>
            </w:r>
            <w:r w:rsidR="009C686E" w:rsidRPr="008A3635">
              <w:rPr>
                <w:rFonts w:ascii="Times New Roman" w:hAnsi="Times New Roman" w:cs="Times New Roman"/>
                <w:b/>
                <w:sz w:val="24"/>
                <w:szCs w:val="24"/>
              </w:rPr>
              <w:t>742, Свердловская область, город Нижняя Салда, ул. Фрунзе, 2 каб. 11</w:t>
            </w:r>
          </w:p>
        </w:tc>
      </w:tr>
      <w:tr w:rsidR="006F7D6C" w:rsidRPr="00AD1006" w:rsidTr="00C34E86">
        <w:tc>
          <w:tcPr>
            <w:tcW w:w="209" w:type="pct"/>
          </w:tcPr>
          <w:p w:rsidR="006F7D6C" w:rsidRPr="008A3635" w:rsidRDefault="006F7D6C" w:rsidP="006F7D6C">
            <w:pPr>
              <w:pStyle w:val="ConsPlusNormal"/>
              <w:ind w:firstLine="0"/>
              <w:rPr>
                <w:rFonts w:ascii="Times New Roman" w:hAnsi="Times New Roman" w:cs="Times New Roman"/>
                <w:b/>
                <w:sz w:val="24"/>
                <w:szCs w:val="24"/>
              </w:rPr>
            </w:pPr>
            <w:bookmarkStart w:id="0" w:name="P76"/>
            <w:bookmarkEnd w:id="0"/>
            <w:r w:rsidRPr="008A3635">
              <w:rPr>
                <w:rFonts w:ascii="Times New Roman" w:hAnsi="Times New Roman" w:cs="Times New Roman"/>
                <w:b/>
                <w:sz w:val="24"/>
                <w:szCs w:val="24"/>
              </w:rPr>
              <w:t>4.</w:t>
            </w:r>
          </w:p>
        </w:tc>
        <w:tc>
          <w:tcPr>
            <w:tcW w:w="4791" w:type="pct"/>
            <w:gridSpan w:val="10"/>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Степень регулирующего воздействия проекта акта</w:t>
            </w:r>
          </w:p>
        </w:tc>
      </w:tr>
      <w:tr w:rsidR="006F7D6C" w:rsidRPr="00AD1006" w:rsidTr="006F7D6C">
        <w:tc>
          <w:tcPr>
            <w:tcW w:w="5000" w:type="pct"/>
            <w:gridSpan w:val="11"/>
          </w:tcPr>
          <w:p w:rsidR="006F7D6C" w:rsidRPr="008A3635" w:rsidRDefault="006F7D6C" w:rsidP="006F7D6C">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 xml:space="preserve">4.1. Степень регулирующего воздействия проекта акта: </w:t>
            </w:r>
            <w:r w:rsidR="005156D9" w:rsidRPr="008A3635">
              <w:rPr>
                <w:rFonts w:ascii="Times New Roman" w:hAnsi="Times New Roman" w:cs="Times New Roman"/>
                <w:b/>
                <w:sz w:val="24"/>
                <w:szCs w:val="24"/>
              </w:rPr>
              <w:t>низкая</w:t>
            </w:r>
          </w:p>
        </w:tc>
      </w:tr>
      <w:tr w:rsidR="006F7D6C" w:rsidRPr="00AD1006" w:rsidTr="006F7D6C">
        <w:tc>
          <w:tcPr>
            <w:tcW w:w="5000" w:type="pct"/>
            <w:gridSpan w:val="11"/>
          </w:tcPr>
          <w:p w:rsidR="0065744A" w:rsidRPr="00C8565E" w:rsidRDefault="006F7D6C" w:rsidP="0065744A">
            <w:pPr>
              <w:pStyle w:val="ConsPlusNormal"/>
              <w:ind w:firstLine="0"/>
              <w:jc w:val="both"/>
              <w:rPr>
                <w:rFonts w:ascii="Times New Roman" w:hAnsi="Times New Roman" w:cs="Times New Roman"/>
                <w:b/>
              </w:rPr>
            </w:pPr>
            <w:r w:rsidRPr="008A3635">
              <w:rPr>
                <w:rFonts w:ascii="Times New Roman" w:hAnsi="Times New Roman" w:cs="Times New Roman"/>
                <w:sz w:val="24"/>
                <w:szCs w:val="24"/>
              </w:rPr>
              <w:t>4.2. Обоснование отнесения проекта акта к определенной степени регулирующего воздействия</w:t>
            </w:r>
            <w:r w:rsidRPr="008A3635">
              <w:rPr>
                <w:rFonts w:ascii="Times New Roman" w:hAnsi="Times New Roman" w:cs="Times New Roman"/>
                <w:b/>
                <w:sz w:val="24"/>
                <w:szCs w:val="24"/>
              </w:rPr>
              <w:t xml:space="preserve">: </w:t>
            </w:r>
            <w:r w:rsidR="0065744A" w:rsidRPr="0065744A">
              <w:rPr>
                <w:rFonts w:ascii="Times New Roman" w:hAnsi="Times New Roman" w:cs="Times New Roman"/>
                <w:b/>
                <w:sz w:val="24"/>
                <w:szCs w:val="24"/>
              </w:rPr>
              <w:t>Низкая степень регулирующего воздействия – проекта акта не содержит положения, предусмотренные подпунктами 1 и 2 настоящего пункта, однако подлежит оценке регулирующего воздействия в соответствии с пунктом 1.3 настоящего Порядка.</w:t>
            </w:r>
          </w:p>
          <w:p w:rsidR="006F7D6C" w:rsidRPr="008A3635" w:rsidRDefault="006F7D6C" w:rsidP="00C55661">
            <w:pPr>
              <w:pStyle w:val="ConsPlusNormal"/>
              <w:ind w:firstLine="0"/>
              <w:jc w:val="both"/>
              <w:rPr>
                <w:rFonts w:ascii="Times New Roman" w:hAnsi="Times New Roman" w:cs="Times New Roman"/>
                <w:sz w:val="24"/>
                <w:szCs w:val="24"/>
              </w:rPr>
            </w:pPr>
            <w:r w:rsidRPr="008A3635">
              <w:rPr>
                <w:rFonts w:ascii="Times New Roman" w:hAnsi="Times New Roman" w:cs="Times New Roman"/>
                <w:sz w:val="24"/>
                <w:szCs w:val="24"/>
              </w:rPr>
              <w:t xml:space="preserve">4.3. Срок проведения публичных консультаций: </w:t>
            </w:r>
            <w:r w:rsidR="002B4112" w:rsidRPr="008A3635">
              <w:rPr>
                <w:rFonts w:ascii="Times New Roman" w:hAnsi="Times New Roman" w:cs="Times New Roman"/>
                <w:b/>
                <w:sz w:val="24"/>
                <w:szCs w:val="24"/>
              </w:rPr>
              <w:t>10 рабочих дней</w:t>
            </w:r>
          </w:p>
        </w:tc>
      </w:tr>
      <w:tr w:rsidR="006F7D6C" w:rsidRPr="00AD1006" w:rsidTr="00C34E86">
        <w:tc>
          <w:tcPr>
            <w:tcW w:w="209" w:type="pct"/>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5.</w:t>
            </w:r>
          </w:p>
        </w:tc>
        <w:tc>
          <w:tcPr>
            <w:tcW w:w="4791" w:type="pct"/>
            <w:gridSpan w:val="10"/>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6F7D6C" w:rsidRPr="00AD1006" w:rsidTr="006F7D6C">
        <w:tc>
          <w:tcPr>
            <w:tcW w:w="5000" w:type="pct"/>
            <w:gridSpan w:val="11"/>
          </w:tcPr>
          <w:p w:rsidR="006F7D6C" w:rsidRPr="008A3635" w:rsidRDefault="006F7D6C" w:rsidP="001E4CCA">
            <w:pPr>
              <w:pStyle w:val="ConsPlusNormal"/>
              <w:ind w:firstLine="0"/>
              <w:jc w:val="both"/>
              <w:rPr>
                <w:rFonts w:ascii="Times New Roman" w:hAnsi="Times New Roman" w:cs="Times New Roman"/>
                <w:sz w:val="24"/>
                <w:szCs w:val="24"/>
              </w:rPr>
            </w:pPr>
            <w:r w:rsidRPr="008A3635">
              <w:rPr>
                <w:rFonts w:ascii="Times New Roman" w:hAnsi="Times New Roman" w:cs="Times New Roman"/>
                <w:sz w:val="24"/>
                <w:szCs w:val="24"/>
              </w:rPr>
              <w:lastRenderedPageBreak/>
              <w:t xml:space="preserve">5.1. Описание проблемы, на решение которой направлен предлагаемый способ регулирования, условий и факторов ее существования: </w:t>
            </w:r>
            <w:r w:rsidR="008A3635" w:rsidRPr="008A3635">
              <w:rPr>
                <w:rFonts w:ascii="Times New Roman" w:hAnsi="Times New Roman" w:cs="Times New Roman"/>
                <w:b/>
                <w:sz w:val="24"/>
                <w:szCs w:val="24"/>
              </w:rPr>
              <w:t>проектом предусматривается</w:t>
            </w:r>
            <w:r w:rsidR="008A3635">
              <w:rPr>
                <w:rFonts w:ascii="Times New Roman" w:hAnsi="Times New Roman" w:cs="Times New Roman"/>
                <w:sz w:val="24"/>
                <w:szCs w:val="24"/>
              </w:rPr>
              <w:t xml:space="preserve"> </w:t>
            </w:r>
            <w:r w:rsidR="00D659F5">
              <w:rPr>
                <w:rFonts w:ascii="Times New Roman" w:hAnsi="Times New Roman" w:cs="Times New Roman"/>
                <w:b/>
                <w:sz w:val="24"/>
                <w:szCs w:val="24"/>
              </w:rPr>
              <w:t>внесение изменений в А</w:t>
            </w:r>
            <w:r w:rsidR="003C45B1" w:rsidRPr="003C45B1">
              <w:rPr>
                <w:rFonts w:ascii="Times New Roman" w:hAnsi="Times New Roman" w:cs="Times New Roman"/>
                <w:b/>
                <w:sz w:val="24"/>
                <w:szCs w:val="24"/>
              </w:rPr>
              <w:t xml:space="preserve">дминистративный регламент </w:t>
            </w:r>
            <w:r w:rsidR="00D659F5" w:rsidRPr="00D659F5">
              <w:rPr>
                <w:rFonts w:ascii="Times New Roman" w:hAnsi="Times New Roman" w:cs="Times New Roman"/>
                <w:b/>
                <w:bCs/>
                <w:sz w:val="24"/>
                <w:szCs w:val="24"/>
              </w:rPr>
              <w:t xml:space="preserve">предоставления муниципальной услуги </w:t>
            </w:r>
            <w:r w:rsidR="0024429A" w:rsidRPr="0024429A">
              <w:rPr>
                <w:rFonts w:ascii="Times New Roman" w:hAnsi="Times New Roman" w:cs="Times New Roman"/>
                <w:b/>
                <w:bCs/>
                <w:sz w:val="24"/>
                <w:szCs w:val="24"/>
              </w:rPr>
              <w:t xml:space="preserve">«Продление срока </w:t>
            </w:r>
            <w:r w:rsidR="0024429A" w:rsidRPr="0024429A">
              <w:rPr>
                <w:rFonts w:ascii="Times New Roman" w:hAnsi="Times New Roman" w:cs="Times New Roman"/>
                <w:b/>
                <w:sz w:val="24"/>
                <w:szCs w:val="24"/>
              </w:rPr>
              <w:t xml:space="preserve">разрешения на право организации розничных рынков  на территории </w:t>
            </w:r>
            <w:r w:rsidR="0024429A" w:rsidRPr="0024429A">
              <w:rPr>
                <w:rFonts w:ascii="Times New Roman" w:hAnsi="Times New Roman" w:cs="Times New Roman"/>
                <w:b/>
                <w:bCs/>
                <w:sz w:val="24"/>
                <w:szCs w:val="24"/>
              </w:rPr>
              <w:t>городского округа Нижняя Салда»</w:t>
            </w:r>
            <w:r w:rsidR="00D659F5">
              <w:rPr>
                <w:rFonts w:ascii="Times New Roman" w:hAnsi="Times New Roman" w:cs="Times New Roman"/>
                <w:b/>
                <w:bCs/>
                <w:sz w:val="24"/>
                <w:szCs w:val="24"/>
              </w:rPr>
              <w:t xml:space="preserve"> </w:t>
            </w:r>
            <w:r w:rsidR="003C2B42">
              <w:rPr>
                <w:rFonts w:ascii="Times New Roman" w:hAnsi="Times New Roman" w:cs="Times New Roman"/>
                <w:b/>
                <w:bCs/>
                <w:sz w:val="24"/>
                <w:szCs w:val="24"/>
              </w:rPr>
              <w:t xml:space="preserve">с целью </w:t>
            </w:r>
            <w:r w:rsidR="001E4CCA">
              <w:rPr>
                <w:rFonts w:ascii="Times New Roman" w:hAnsi="Times New Roman" w:cs="Times New Roman"/>
                <w:b/>
                <w:sz w:val="24"/>
                <w:szCs w:val="24"/>
              </w:rPr>
              <w:t>приведения</w:t>
            </w:r>
            <w:r w:rsidR="001E4CCA" w:rsidRPr="00CF13D8">
              <w:rPr>
                <w:rFonts w:ascii="Times New Roman" w:hAnsi="Times New Roman" w:cs="Times New Roman"/>
                <w:b/>
                <w:sz w:val="24"/>
                <w:szCs w:val="24"/>
              </w:rPr>
              <w:t xml:space="preserve">  Административного регламента в соответствие с действующим Федеральным </w:t>
            </w:r>
            <w:r w:rsidR="001E4CCA">
              <w:rPr>
                <w:rFonts w:ascii="Times New Roman" w:hAnsi="Times New Roman" w:cs="Times New Roman"/>
                <w:b/>
                <w:sz w:val="24"/>
                <w:szCs w:val="24"/>
              </w:rPr>
              <w:t xml:space="preserve"> и Областным </w:t>
            </w:r>
            <w:r w:rsidR="001E4CCA" w:rsidRPr="00CF13D8">
              <w:rPr>
                <w:rFonts w:ascii="Times New Roman" w:hAnsi="Times New Roman" w:cs="Times New Roman"/>
                <w:b/>
                <w:sz w:val="24"/>
                <w:szCs w:val="24"/>
              </w:rPr>
              <w:t>законодательством</w:t>
            </w:r>
            <w:r w:rsidR="001E4CCA">
              <w:rPr>
                <w:rFonts w:ascii="Times New Roman" w:hAnsi="Times New Roman" w:cs="Times New Roman"/>
                <w:b/>
                <w:sz w:val="24"/>
                <w:szCs w:val="24"/>
              </w:rPr>
              <w:t xml:space="preserve">, а также с целью </w:t>
            </w:r>
            <w:r w:rsidR="003C2B42">
              <w:rPr>
                <w:rFonts w:ascii="Times New Roman" w:hAnsi="Times New Roman" w:cs="Times New Roman"/>
                <w:b/>
                <w:bCs/>
                <w:sz w:val="24"/>
                <w:szCs w:val="24"/>
              </w:rPr>
              <w:t>повышения качества предоставления</w:t>
            </w:r>
            <w:r w:rsidR="00F50929">
              <w:rPr>
                <w:rFonts w:ascii="Times New Roman" w:hAnsi="Times New Roman" w:cs="Times New Roman"/>
                <w:b/>
                <w:bCs/>
                <w:sz w:val="24"/>
                <w:szCs w:val="24"/>
              </w:rPr>
              <w:t xml:space="preserve"> </w:t>
            </w:r>
            <w:r w:rsidR="001E4CCA">
              <w:rPr>
                <w:rFonts w:ascii="Times New Roman" w:hAnsi="Times New Roman" w:cs="Times New Roman"/>
                <w:b/>
                <w:bCs/>
                <w:sz w:val="24"/>
                <w:szCs w:val="24"/>
              </w:rPr>
              <w:t xml:space="preserve">данной </w:t>
            </w:r>
            <w:r w:rsidR="00F50929">
              <w:rPr>
                <w:rFonts w:ascii="Times New Roman" w:hAnsi="Times New Roman" w:cs="Times New Roman"/>
                <w:b/>
                <w:bCs/>
                <w:sz w:val="24"/>
                <w:szCs w:val="24"/>
              </w:rPr>
              <w:t>муниципальной</w:t>
            </w:r>
            <w:r w:rsidR="003C2B42">
              <w:rPr>
                <w:rFonts w:ascii="Times New Roman" w:hAnsi="Times New Roman" w:cs="Times New Roman"/>
                <w:b/>
                <w:bCs/>
                <w:sz w:val="24"/>
                <w:szCs w:val="24"/>
              </w:rPr>
              <w:t xml:space="preserve"> услуг</w:t>
            </w:r>
            <w:r w:rsidR="00F50929">
              <w:rPr>
                <w:rFonts w:ascii="Times New Roman" w:hAnsi="Times New Roman" w:cs="Times New Roman"/>
                <w:b/>
                <w:bCs/>
                <w:sz w:val="24"/>
                <w:szCs w:val="24"/>
              </w:rPr>
              <w:t>и</w:t>
            </w:r>
          </w:p>
          <w:p w:rsidR="006F7D6C" w:rsidRPr="005E7AE4" w:rsidRDefault="006F7D6C" w:rsidP="00C55661">
            <w:pPr>
              <w:pStyle w:val="ConsPlusNormal"/>
              <w:ind w:firstLine="0"/>
              <w:jc w:val="both"/>
              <w:rPr>
                <w:rFonts w:ascii="Times New Roman" w:hAnsi="Times New Roman" w:cs="Times New Roman"/>
                <w:b/>
                <w:sz w:val="24"/>
                <w:szCs w:val="24"/>
              </w:rPr>
            </w:pPr>
            <w:r w:rsidRPr="008A3635">
              <w:rPr>
                <w:rFonts w:ascii="Times New Roman" w:hAnsi="Times New Roman" w:cs="Times New Roman"/>
                <w:sz w:val="24"/>
                <w:szCs w:val="24"/>
              </w:rPr>
              <w:t xml:space="preserve">5.2. Негативные эффекты, возникающие в связи с наличием проблемы: </w:t>
            </w:r>
            <w:r w:rsidR="00F50929">
              <w:rPr>
                <w:rFonts w:ascii="Times New Roman" w:hAnsi="Times New Roman" w:cs="Times New Roman"/>
                <w:b/>
                <w:sz w:val="24"/>
                <w:szCs w:val="24"/>
              </w:rPr>
              <w:t>несоответствие А</w:t>
            </w:r>
            <w:r w:rsidR="005E7AE4" w:rsidRPr="005E7AE4">
              <w:rPr>
                <w:rFonts w:ascii="Times New Roman" w:hAnsi="Times New Roman" w:cs="Times New Roman"/>
                <w:b/>
                <w:sz w:val="24"/>
                <w:szCs w:val="24"/>
              </w:rPr>
              <w:t>дминистративного регламента нормам федерального</w:t>
            </w:r>
            <w:r w:rsidR="00F50929">
              <w:rPr>
                <w:rFonts w:ascii="Times New Roman" w:hAnsi="Times New Roman" w:cs="Times New Roman"/>
                <w:b/>
                <w:sz w:val="24"/>
                <w:szCs w:val="24"/>
              </w:rPr>
              <w:t xml:space="preserve"> и областного </w:t>
            </w:r>
            <w:r w:rsidR="005E7AE4" w:rsidRPr="005E7AE4">
              <w:rPr>
                <w:rFonts w:ascii="Times New Roman" w:hAnsi="Times New Roman" w:cs="Times New Roman"/>
                <w:b/>
                <w:sz w:val="24"/>
                <w:szCs w:val="24"/>
              </w:rPr>
              <w:t xml:space="preserve">законодательства, </w:t>
            </w:r>
            <w:r w:rsidR="00C55661">
              <w:rPr>
                <w:rFonts w:ascii="Times New Roman" w:hAnsi="Times New Roman" w:cs="Times New Roman"/>
                <w:b/>
                <w:sz w:val="24"/>
                <w:szCs w:val="24"/>
              </w:rPr>
              <w:t xml:space="preserve">может привести к  нарушениям </w:t>
            </w:r>
            <w:r w:rsidR="005E7AE4" w:rsidRPr="005E7AE4">
              <w:rPr>
                <w:rFonts w:ascii="Times New Roman" w:hAnsi="Times New Roman" w:cs="Times New Roman"/>
                <w:b/>
                <w:sz w:val="24"/>
                <w:szCs w:val="24"/>
              </w:rPr>
              <w:t xml:space="preserve"> </w:t>
            </w:r>
            <w:r w:rsidR="00F50929">
              <w:rPr>
                <w:rFonts w:ascii="Times New Roman" w:hAnsi="Times New Roman" w:cs="Times New Roman"/>
                <w:b/>
                <w:sz w:val="24"/>
                <w:szCs w:val="24"/>
              </w:rPr>
              <w:t>при предоставлении муниципальной услуги</w:t>
            </w:r>
            <w:r w:rsidR="00C55661">
              <w:rPr>
                <w:rFonts w:ascii="Times New Roman" w:hAnsi="Times New Roman" w:cs="Times New Roman"/>
                <w:b/>
                <w:sz w:val="24"/>
                <w:szCs w:val="24"/>
              </w:rPr>
              <w:t>.</w:t>
            </w:r>
          </w:p>
          <w:p w:rsidR="006F7D6C" w:rsidRPr="008A3635" w:rsidRDefault="006F7D6C" w:rsidP="006F7D6C">
            <w:pPr>
              <w:pStyle w:val="ConsPlusNormal"/>
              <w:ind w:firstLine="0"/>
              <w:rPr>
                <w:rFonts w:ascii="Times New Roman" w:hAnsi="Times New Roman" w:cs="Times New Roman"/>
                <w:sz w:val="24"/>
                <w:szCs w:val="24"/>
              </w:rPr>
            </w:pPr>
          </w:p>
          <w:p w:rsidR="006F7D6C" w:rsidRPr="008A3635" w:rsidRDefault="006F7D6C" w:rsidP="00C55661">
            <w:pPr>
              <w:pStyle w:val="ConsPlusNormal"/>
              <w:ind w:firstLine="0"/>
              <w:jc w:val="both"/>
              <w:rPr>
                <w:rFonts w:ascii="Times New Roman" w:hAnsi="Times New Roman" w:cs="Times New Roman"/>
                <w:sz w:val="24"/>
                <w:szCs w:val="24"/>
              </w:rPr>
            </w:pPr>
            <w:r w:rsidRPr="008A3635">
              <w:rPr>
                <w:rFonts w:ascii="Times New Roman" w:hAnsi="Times New Roman" w:cs="Times New Roman"/>
                <w:sz w:val="24"/>
                <w:szCs w:val="24"/>
              </w:rPr>
              <w:t xml:space="preserve">5.3. Источники данных: </w:t>
            </w:r>
            <w:r w:rsidR="003C45B1" w:rsidRPr="000D5617">
              <w:rPr>
                <w:rFonts w:ascii="Times New Roman" w:hAnsi="Times New Roman" w:cs="Times New Roman"/>
                <w:b/>
                <w:sz w:val="24"/>
                <w:szCs w:val="24"/>
              </w:rPr>
              <w:t xml:space="preserve">В соответствии с </w:t>
            </w:r>
            <w:hyperlink r:id="rId9" w:history="1">
              <w:r w:rsidR="00C55661" w:rsidRPr="00C55661">
                <w:rPr>
                  <w:rFonts w:ascii="Times New Roman" w:hAnsi="Times New Roman" w:cs="Times New Roman"/>
                  <w:b/>
                  <w:sz w:val="24"/>
                  <w:szCs w:val="24"/>
                </w:rPr>
                <w:t>Федеральным законом</w:t>
              </w:r>
            </w:hyperlink>
            <w:r w:rsidR="00C55661" w:rsidRPr="00C55661">
              <w:rPr>
                <w:rFonts w:ascii="Times New Roman" w:hAnsi="Times New Roman" w:cs="Times New Roman"/>
                <w:b/>
                <w:sz w:val="24"/>
                <w:szCs w:val="24"/>
              </w:rPr>
              <w:t xml:space="preserve"> от 27 июля 2010 года № 210-ФЗ «Об организации предоставления государственных и муниципальных услуг», постановлением Правительства Российской Федерации от 18.03.2015 № 250 «</w:t>
            </w:r>
            <w:r w:rsidR="00C55661" w:rsidRPr="00C55661">
              <w:rPr>
                <w:rFonts w:ascii="Times New Roman" w:hAnsi="Times New Roman" w:cs="Times New Roman"/>
                <w:b/>
                <w:bCs/>
                <w:iCs/>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C55661" w:rsidRPr="00C55661">
              <w:rPr>
                <w:rFonts w:ascii="Times New Roman" w:hAnsi="Times New Roman" w:cs="Times New Roman"/>
                <w:b/>
                <w:sz w:val="24"/>
                <w:szCs w:val="24"/>
              </w:rPr>
              <w:t>постановлением Правительства  Свердловской области от 22.11.2018 № 828-ПП «</w:t>
            </w:r>
            <w:r w:rsidR="00C55661" w:rsidRPr="00C55661">
              <w:rPr>
                <w:rFonts w:ascii="Times New Roman" w:hAnsi="Times New Roman" w:cs="Times New Roman"/>
                <w:sz w:val="24"/>
                <w:szCs w:val="24"/>
              </w:rPr>
              <w:t>«</w:t>
            </w:r>
            <w:hyperlink r:id="rId10" w:history="1">
              <w:r w:rsidR="00C55661" w:rsidRPr="00C55661">
                <w:rPr>
                  <w:rFonts w:ascii="Times New Roman" w:hAnsi="Times New Roman" w:cs="Times New Roman"/>
                  <w:b/>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hyperlink>
            <w:r w:rsidR="00C55661" w:rsidRPr="00C55661">
              <w:rPr>
                <w:rFonts w:ascii="Times New Roman" w:hAnsi="Times New Roman" w:cs="Times New Roman"/>
                <w:b/>
                <w:sz w:val="24"/>
                <w:szCs w:val="24"/>
              </w:rPr>
              <w:t>»</w:t>
            </w:r>
            <w:r w:rsidR="00C55661">
              <w:rPr>
                <w:rFonts w:ascii="Times New Roman" w:hAnsi="Times New Roman" w:cs="Times New Roman"/>
                <w:b/>
                <w:sz w:val="24"/>
                <w:szCs w:val="24"/>
              </w:rPr>
              <w:t>.</w:t>
            </w:r>
          </w:p>
        </w:tc>
      </w:tr>
      <w:tr w:rsidR="006F7D6C" w:rsidRPr="00AD1006" w:rsidTr="00C34E86">
        <w:tc>
          <w:tcPr>
            <w:tcW w:w="209" w:type="pct"/>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6.</w:t>
            </w:r>
          </w:p>
        </w:tc>
        <w:tc>
          <w:tcPr>
            <w:tcW w:w="4791" w:type="pct"/>
            <w:gridSpan w:val="10"/>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Анализ федерального, регионального опыта в соответствующих сферах деятельности</w:t>
            </w:r>
          </w:p>
        </w:tc>
      </w:tr>
      <w:tr w:rsidR="006F7D6C" w:rsidRPr="00AD1006" w:rsidTr="006F7D6C">
        <w:tc>
          <w:tcPr>
            <w:tcW w:w="5000" w:type="pct"/>
            <w:gridSpan w:val="11"/>
          </w:tcPr>
          <w:p w:rsidR="006F7D6C" w:rsidRPr="00C55661" w:rsidRDefault="006F7D6C" w:rsidP="00C55661">
            <w:pPr>
              <w:pStyle w:val="ConsPlusNormal"/>
              <w:ind w:firstLine="0"/>
              <w:jc w:val="both"/>
              <w:rPr>
                <w:rFonts w:ascii="Times New Roman" w:hAnsi="Times New Roman" w:cs="Times New Roman"/>
                <w:sz w:val="24"/>
                <w:szCs w:val="24"/>
              </w:rPr>
            </w:pPr>
            <w:r w:rsidRPr="008A3635">
              <w:rPr>
                <w:rFonts w:ascii="Times New Roman" w:hAnsi="Times New Roman" w:cs="Times New Roman"/>
                <w:sz w:val="24"/>
                <w:szCs w:val="24"/>
              </w:rPr>
              <w:t xml:space="preserve">6.1. Федеральный, региональный опыт в соответствующих сферах: </w:t>
            </w:r>
            <w:r w:rsidRPr="008A3635">
              <w:rPr>
                <w:rFonts w:ascii="Times New Roman" w:hAnsi="Times New Roman" w:cs="Times New Roman"/>
                <w:i/>
                <w:sz w:val="24"/>
                <w:szCs w:val="24"/>
              </w:rPr>
              <w:t>)</w:t>
            </w:r>
            <w:r w:rsidR="008354B5" w:rsidRPr="000D5617">
              <w:rPr>
                <w:rFonts w:ascii="Times New Roman" w:hAnsi="Times New Roman" w:cs="Times New Roman"/>
                <w:b/>
                <w:sz w:val="24"/>
                <w:szCs w:val="24"/>
              </w:rPr>
              <w:t xml:space="preserve"> </w:t>
            </w:r>
            <w:r w:rsidR="00C55661">
              <w:rPr>
                <w:rFonts w:ascii="Times New Roman" w:hAnsi="Times New Roman" w:cs="Times New Roman"/>
                <w:b/>
                <w:sz w:val="24"/>
                <w:szCs w:val="24"/>
              </w:rPr>
              <w:t>постановление</w:t>
            </w:r>
            <w:r w:rsidR="00C55661" w:rsidRPr="00C55661">
              <w:rPr>
                <w:rFonts w:ascii="Times New Roman" w:hAnsi="Times New Roman" w:cs="Times New Roman"/>
                <w:b/>
                <w:sz w:val="24"/>
                <w:szCs w:val="24"/>
              </w:rPr>
              <w:t xml:space="preserve"> Правительства Российской Федерации от 18.03.2015 № 250 «</w:t>
            </w:r>
            <w:r w:rsidR="00C55661" w:rsidRPr="00C55661">
              <w:rPr>
                <w:rFonts w:ascii="Times New Roman" w:hAnsi="Times New Roman" w:cs="Times New Roman"/>
                <w:b/>
                <w:bCs/>
                <w:iCs/>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C55661">
              <w:rPr>
                <w:rFonts w:ascii="Times New Roman" w:hAnsi="Times New Roman" w:cs="Times New Roman"/>
                <w:b/>
                <w:sz w:val="24"/>
                <w:szCs w:val="24"/>
              </w:rPr>
              <w:t>постановление</w:t>
            </w:r>
            <w:r w:rsidR="00C55661" w:rsidRPr="00C55661">
              <w:rPr>
                <w:rFonts w:ascii="Times New Roman" w:hAnsi="Times New Roman" w:cs="Times New Roman"/>
                <w:b/>
                <w:sz w:val="24"/>
                <w:szCs w:val="24"/>
              </w:rPr>
              <w:t xml:space="preserve"> Правительства  Свердловской области от 22.11.2018 № 828-ПП «</w:t>
            </w:r>
            <w:r w:rsidR="00C55661" w:rsidRPr="00C55661">
              <w:rPr>
                <w:rFonts w:ascii="Times New Roman" w:hAnsi="Times New Roman" w:cs="Times New Roman"/>
                <w:sz w:val="24"/>
                <w:szCs w:val="24"/>
              </w:rPr>
              <w:t>«</w:t>
            </w:r>
            <w:hyperlink r:id="rId11" w:history="1">
              <w:r w:rsidR="00C55661" w:rsidRPr="00C55661">
                <w:rPr>
                  <w:rFonts w:ascii="Times New Roman" w:hAnsi="Times New Roman" w:cs="Times New Roman"/>
                  <w:b/>
                  <w:sz w:val="24"/>
                  <w:szCs w:val="24"/>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w:t>
              </w:r>
              <w:r w:rsidR="00C55661" w:rsidRPr="00C55661">
                <w:rPr>
                  <w:rFonts w:ascii="Times New Roman" w:hAnsi="Times New Roman" w:cs="Times New Roman"/>
                  <w:b/>
                  <w:sz w:val="24"/>
                  <w:szCs w:val="24"/>
                </w:rPr>
                <w:lastRenderedPageBreak/>
                <w:t>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hyperlink>
            <w:r w:rsidR="00C55661" w:rsidRPr="00C55661">
              <w:rPr>
                <w:rFonts w:ascii="Times New Roman" w:hAnsi="Times New Roman" w:cs="Times New Roman"/>
                <w:b/>
                <w:sz w:val="24"/>
                <w:szCs w:val="24"/>
              </w:rPr>
              <w:t>»</w:t>
            </w:r>
          </w:p>
          <w:p w:rsidR="006F7D6C" w:rsidRPr="008A3635" w:rsidRDefault="006F7D6C" w:rsidP="006F7D6C">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 xml:space="preserve">6.2. Источники данных: </w:t>
            </w:r>
            <w:r w:rsidR="00A0626E" w:rsidRPr="00A0626E">
              <w:rPr>
                <w:rFonts w:ascii="Times New Roman" w:hAnsi="Times New Roman" w:cs="Times New Roman"/>
                <w:b/>
                <w:sz w:val="24"/>
                <w:szCs w:val="24"/>
              </w:rPr>
              <w:t>информационные си</w:t>
            </w:r>
            <w:r w:rsidR="00A0626E">
              <w:rPr>
                <w:rFonts w:ascii="Times New Roman" w:hAnsi="Times New Roman" w:cs="Times New Roman"/>
                <w:b/>
                <w:sz w:val="24"/>
                <w:szCs w:val="24"/>
              </w:rPr>
              <w:t>ст</w:t>
            </w:r>
            <w:r w:rsidR="00A0626E" w:rsidRPr="00A0626E">
              <w:rPr>
                <w:rFonts w:ascii="Times New Roman" w:hAnsi="Times New Roman" w:cs="Times New Roman"/>
                <w:b/>
                <w:sz w:val="24"/>
                <w:szCs w:val="24"/>
              </w:rPr>
              <w:t>емы</w:t>
            </w:r>
          </w:p>
        </w:tc>
      </w:tr>
      <w:tr w:rsidR="006F7D6C" w:rsidRPr="00AD1006" w:rsidTr="00C34E86">
        <w:tc>
          <w:tcPr>
            <w:tcW w:w="209" w:type="pct"/>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lastRenderedPageBreak/>
              <w:t>7.</w:t>
            </w:r>
          </w:p>
        </w:tc>
        <w:tc>
          <w:tcPr>
            <w:tcW w:w="4791" w:type="pct"/>
            <w:gridSpan w:val="10"/>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администрации городского округа Нижняя Салда</w:t>
            </w:r>
          </w:p>
        </w:tc>
      </w:tr>
      <w:tr w:rsidR="006F7D6C" w:rsidRPr="00AD1006" w:rsidTr="00C34E86">
        <w:tc>
          <w:tcPr>
            <w:tcW w:w="1507" w:type="pct"/>
            <w:gridSpan w:val="3"/>
            <w:vAlign w:val="center"/>
          </w:tcPr>
          <w:p w:rsidR="006F7D6C" w:rsidRPr="008A3635" w:rsidRDefault="006F7D6C" w:rsidP="0065744A">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7.1. Цели предлагаемого регулирования:</w:t>
            </w:r>
          </w:p>
        </w:tc>
        <w:tc>
          <w:tcPr>
            <w:tcW w:w="1832" w:type="pct"/>
            <w:gridSpan w:val="5"/>
            <w:vAlign w:val="center"/>
          </w:tcPr>
          <w:p w:rsidR="006F7D6C" w:rsidRPr="008A3635" w:rsidRDefault="006F7D6C" w:rsidP="0065744A">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7.2. Установленные сроки достижения целей предлагаемого регулирования:</w:t>
            </w:r>
          </w:p>
        </w:tc>
        <w:tc>
          <w:tcPr>
            <w:tcW w:w="1661" w:type="pct"/>
            <w:gridSpan w:val="3"/>
            <w:vAlign w:val="center"/>
          </w:tcPr>
          <w:p w:rsidR="006F7D6C" w:rsidRPr="008A3635" w:rsidRDefault="006F7D6C" w:rsidP="0065744A">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7.3. Положения проекта, направленные на достижение целей регулирования</w:t>
            </w:r>
          </w:p>
        </w:tc>
      </w:tr>
      <w:tr w:rsidR="006F7D6C" w:rsidRPr="00AD1006" w:rsidTr="00C34E86">
        <w:tc>
          <w:tcPr>
            <w:tcW w:w="1507" w:type="pct"/>
            <w:gridSpan w:val="3"/>
          </w:tcPr>
          <w:p w:rsidR="006F7D6C" w:rsidRPr="00C55661" w:rsidRDefault="0065744A" w:rsidP="0065744A">
            <w:pPr>
              <w:pStyle w:val="ConsPlusNormal"/>
              <w:ind w:firstLine="0"/>
              <w:rPr>
                <w:rFonts w:ascii="Times New Roman" w:hAnsi="Times New Roman" w:cs="Times New Roman"/>
                <w:sz w:val="24"/>
                <w:szCs w:val="24"/>
              </w:rPr>
            </w:pPr>
            <w:r w:rsidRPr="0065744A">
              <w:rPr>
                <w:rFonts w:ascii="Times New Roman" w:hAnsi="Times New Roman" w:cs="Times New Roman"/>
                <w:b/>
                <w:sz w:val="24"/>
                <w:szCs w:val="24"/>
              </w:rPr>
              <w:t>Приведение в соответствие с действующим законодательством Административного регламента</w:t>
            </w:r>
            <w:r>
              <w:rPr>
                <w:rFonts w:ascii="Times New Roman" w:hAnsi="Times New Roman" w:cs="Times New Roman"/>
                <w:b/>
                <w:sz w:val="24"/>
                <w:szCs w:val="24"/>
              </w:rPr>
              <w:t xml:space="preserve">, повышение качества </w:t>
            </w:r>
            <w:r w:rsidR="00C55661" w:rsidRPr="00C55661">
              <w:rPr>
                <w:rFonts w:ascii="Times New Roman" w:hAnsi="Times New Roman" w:cs="Times New Roman"/>
                <w:b/>
                <w:sz w:val="24"/>
                <w:szCs w:val="24"/>
              </w:rPr>
              <w:t>предоставлени</w:t>
            </w:r>
            <w:r>
              <w:rPr>
                <w:rFonts w:ascii="Times New Roman" w:hAnsi="Times New Roman" w:cs="Times New Roman"/>
                <w:b/>
                <w:sz w:val="24"/>
                <w:szCs w:val="24"/>
              </w:rPr>
              <w:t xml:space="preserve">я </w:t>
            </w:r>
            <w:r w:rsidR="00C55661" w:rsidRPr="00C55661">
              <w:rPr>
                <w:rFonts w:ascii="Times New Roman" w:hAnsi="Times New Roman" w:cs="Times New Roman"/>
                <w:b/>
                <w:sz w:val="24"/>
                <w:szCs w:val="24"/>
              </w:rPr>
              <w:t xml:space="preserve"> муниципальной услуги</w:t>
            </w:r>
          </w:p>
        </w:tc>
        <w:tc>
          <w:tcPr>
            <w:tcW w:w="1832" w:type="pct"/>
            <w:gridSpan w:val="5"/>
          </w:tcPr>
          <w:p w:rsidR="006F7D6C" w:rsidRPr="0065744A" w:rsidRDefault="002377A9" w:rsidP="00C55661">
            <w:pPr>
              <w:pStyle w:val="ConsPlusNormal"/>
              <w:ind w:firstLine="0"/>
              <w:rPr>
                <w:rFonts w:ascii="Times New Roman" w:hAnsi="Times New Roman" w:cs="Times New Roman"/>
                <w:b/>
                <w:sz w:val="24"/>
                <w:szCs w:val="24"/>
              </w:rPr>
            </w:pPr>
            <w:r w:rsidRPr="0065744A">
              <w:rPr>
                <w:rFonts w:ascii="Times New Roman" w:hAnsi="Times New Roman" w:cs="Times New Roman"/>
                <w:b/>
                <w:sz w:val="24"/>
                <w:szCs w:val="24"/>
              </w:rPr>
              <w:t>После вступления в силу проекта постановления</w:t>
            </w:r>
          </w:p>
        </w:tc>
        <w:tc>
          <w:tcPr>
            <w:tcW w:w="1661" w:type="pct"/>
            <w:gridSpan w:val="3"/>
          </w:tcPr>
          <w:p w:rsidR="006F7D6C" w:rsidRPr="00DE0277" w:rsidRDefault="00DE0277" w:rsidP="0065744A">
            <w:pPr>
              <w:pStyle w:val="ConsPlusNormal"/>
              <w:ind w:firstLine="0"/>
              <w:rPr>
                <w:rFonts w:ascii="Times New Roman" w:hAnsi="Times New Roman" w:cs="Times New Roman"/>
                <w:b/>
                <w:sz w:val="24"/>
                <w:szCs w:val="24"/>
              </w:rPr>
            </w:pPr>
            <w:r w:rsidRPr="00DE0277">
              <w:rPr>
                <w:rFonts w:ascii="Times New Roman" w:hAnsi="Times New Roman" w:cs="Times New Roman"/>
                <w:b/>
                <w:sz w:val="24"/>
                <w:szCs w:val="24"/>
              </w:rPr>
              <w:t xml:space="preserve">Пункт 1. </w:t>
            </w:r>
            <w:r>
              <w:rPr>
                <w:rFonts w:ascii="Times New Roman" w:hAnsi="Times New Roman" w:cs="Times New Roman"/>
                <w:b/>
                <w:sz w:val="24"/>
                <w:szCs w:val="24"/>
              </w:rPr>
              <w:t>п</w:t>
            </w:r>
            <w:r w:rsidRPr="00DE0277">
              <w:rPr>
                <w:rFonts w:ascii="Times New Roman" w:hAnsi="Times New Roman" w:cs="Times New Roman"/>
                <w:b/>
                <w:sz w:val="24"/>
                <w:szCs w:val="24"/>
              </w:rPr>
              <w:t>роекта постановления</w:t>
            </w:r>
            <w:r>
              <w:rPr>
                <w:rFonts w:ascii="Times New Roman" w:hAnsi="Times New Roman" w:cs="Times New Roman"/>
                <w:b/>
                <w:sz w:val="24"/>
                <w:szCs w:val="24"/>
              </w:rPr>
              <w:t xml:space="preserve"> администрации</w:t>
            </w:r>
          </w:p>
        </w:tc>
      </w:tr>
      <w:tr w:rsidR="006F7D6C" w:rsidRPr="00AD1006" w:rsidTr="006F7D6C">
        <w:tc>
          <w:tcPr>
            <w:tcW w:w="5000" w:type="pct"/>
            <w:gridSpan w:val="11"/>
          </w:tcPr>
          <w:p w:rsidR="006F7D6C" w:rsidRPr="008A3635" w:rsidRDefault="006F7D6C" w:rsidP="00DE0277">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 xml:space="preserve">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городского округа Нижняя Салда: </w:t>
            </w:r>
            <w:hyperlink r:id="rId12" w:history="1">
              <w:r w:rsidR="00DE0277" w:rsidRPr="00DE0277">
                <w:rPr>
                  <w:rFonts w:ascii="Times New Roman" w:hAnsi="Times New Roman" w:cs="Times New Roman"/>
                  <w:sz w:val="24"/>
                  <w:szCs w:val="24"/>
                </w:rPr>
                <w:t xml:space="preserve">Федеральный закон </w:t>
              </w:r>
            </w:hyperlink>
            <w:r w:rsidR="00DE0277" w:rsidRPr="00DE0277">
              <w:rPr>
                <w:rFonts w:ascii="Times New Roman" w:hAnsi="Times New Roman" w:cs="Times New Roman"/>
                <w:sz w:val="24"/>
                <w:szCs w:val="24"/>
              </w:rPr>
              <w:t>от 27 июля 2010 года № 210-ФЗ «Об организации предоставления государственных и муниципальных услуг», постановление Правительства Российской Федерации от 18.03.2015 № 250 «</w:t>
            </w:r>
            <w:r w:rsidR="00DE0277" w:rsidRPr="00DE0277">
              <w:rPr>
                <w:rFonts w:ascii="Times New Roman" w:hAnsi="Times New Roman" w:cs="Times New Roman"/>
                <w:bCs/>
                <w:iCs/>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DE0277" w:rsidRPr="00DE0277">
              <w:rPr>
                <w:rFonts w:ascii="Times New Roman" w:hAnsi="Times New Roman" w:cs="Times New Roman"/>
                <w:sz w:val="24"/>
                <w:szCs w:val="24"/>
              </w:rPr>
              <w:t>постановление Правительства  Свердловской области от 22.11.2018 № 828-ПП ««</w:t>
            </w:r>
            <w:hyperlink r:id="rId13" w:history="1">
              <w:r w:rsidR="00DE0277" w:rsidRPr="00DE0277">
                <w:rPr>
                  <w:rFonts w:ascii="Times New Roman" w:hAnsi="Times New Roman" w:cs="Times New Roman"/>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hyperlink>
            <w:r w:rsidR="00DE0277" w:rsidRPr="00DE0277">
              <w:rPr>
                <w:rFonts w:ascii="Times New Roman" w:hAnsi="Times New Roman" w:cs="Times New Roman"/>
                <w:sz w:val="24"/>
                <w:szCs w:val="24"/>
              </w:rPr>
              <w:t>».</w:t>
            </w:r>
          </w:p>
        </w:tc>
      </w:tr>
      <w:tr w:rsidR="006F7D6C" w:rsidRPr="00AD1006" w:rsidTr="00C34E86">
        <w:tc>
          <w:tcPr>
            <w:tcW w:w="209" w:type="pct"/>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8.</w:t>
            </w:r>
          </w:p>
        </w:tc>
        <w:tc>
          <w:tcPr>
            <w:tcW w:w="4791" w:type="pct"/>
            <w:gridSpan w:val="10"/>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Описание предлагаемого регулирования и иных возможных способов решения проблемы</w:t>
            </w:r>
          </w:p>
        </w:tc>
      </w:tr>
      <w:tr w:rsidR="006F7D6C" w:rsidRPr="00AD1006" w:rsidTr="006F7D6C">
        <w:tc>
          <w:tcPr>
            <w:tcW w:w="5000" w:type="pct"/>
            <w:gridSpan w:val="11"/>
          </w:tcPr>
          <w:p w:rsidR="006F7D6C" w:rsidRPr="00DE0277" w:rsidRDefault="006F7D6C" w:rsidP="00DE0277">
            <w:pPr>
              <w:pStyle w:val="ConsPlusNormal"/>
              <w:ind w:firstLine="0"/>
              <w:jc w:val="both"/>
              <w:rPr>
                <w:rFonts w:ascii="Times New Roman" w:hAnsi="Times New Roman" w:cs="Times New Roman"/>
                <w:i/>
                <w:sz w:val="24"/>
                <w:szCs w:val="24"/>
              </w:rPr>
            </w:pPr>
            <w:r w:rsidRPr="008A3635">
              <w:rPr>
                <w:rFonts w:ascii="Times New Roman" w:hAnsi="Times New Roman" w:cs="Times New Roman"/>
                <w:sz w:val="24"/>
                <w:szCs w:val="24"/>
              </w:rPr>
              <w:lastRenderedPageBreak/>
              <w:t xml:space="preserve">8.1. Описание предлагаемого способа решения проблемы и преодоления связанных с ней негативных эффектов: </w:t>
            </w:r>
            <w:r w:rsidR="00DE0277" w:rsidRPr="00DE0277">
              <w:rPr>
                <w:rFonts w:ascii="Times New Roman" w:hAnsi="Times New Roman" w:cs="Times New Roman"/>
                <w:b/>
                <w:sz w:val="24"/>
                <w:szCs w:val="24"/>
              </w:rPr>
              <w:t xml:space="preserve">Принятие проекта Постановления администрации городского округа Нижняя Салда </w:t>
            </w:r>
            <w:r w:rsidR="004F627E" w:rsidRPr="004F627E">
              <w:rPr>
                <w:rFonts w:ascii="Times New Roman" w:hAnsi="Times New Roman" w:cs="Times New Roman"/>
                <w:b/>
                <w:sz w:val="24"/>
                <w:szCs w:val="24"/>
              </w:rPr>
              <w:t>«</w:t>
            </w:r>
            <w:r w:rsidR="004F627E" w:rsidRPr="004F627E">
              <w:rPr>
                <w:rFonts w:ascii="Times New Roman" w:hAnsi="Times New Roman" w:cs="Times New Roman"/>
                <w:b/>
                <w:bCs/>
                <w:iCs/>
                <w:sz w:val="24"/>
                <w:szCs w:val="24"/>
              </w:rPr>
              <w:t xml:space="preserve">О внесении изменений в </w:t>
            </w:r>
            <w:r w:rsidR="004F627E" w:rsidRPr="004F627E">
              <w:rPr>
                <w:rFonts w:ascii="Times New Roman" w:hAnsi="Times New Roman" w:cs="Times New Roman"/>
                <w:b/>
                <w:bCs/>
                <w:sz w:val="24"/>
                <w:szCs w:val="24"/>
              </w:rPr>
              <w:t xml:space="preserve">Административный регламент предоставления муниципальной услуги </w:t>
            </w:r>
            <w:r w:rsidR="0024429A" w:rsidRPr="0024429A">
              <w:rPr>
                <w:rFonts w:ascii="Times New Roman" w:hAnsi="Times New Roman" w:cs="Times New Roman"/>
                <w:b/>
                <w:bCs/>
                <w:sz w:val="24"/>
                <w:szCs w:val="24"/>
              </w:rPr>
              <w:t xml:space="preserve">«Продление срока </w:t>
            </w:r>
            <w:r w:rsidR="0024429A" w:rsidRPr="0024429A">
              <w:rPr>
                <w:rFonts w:ascii="Times New Roman" w:hAnsi="Times New Roman" w:cs="Times New Roman"/>
                <w:b/>
                <w:sz w:val="24"/>
                <w:szCs w:val="24"/>
              </w:rPr>
              <w:t xml:space="preserve">разрешения на право организации розничных рынков  на территории </w:t>
            </w:r>
            <w:r w:rsidR="0024429A" w:rsidRPr="0024429A">
              <w:rPr>
                <w:rFonts w:ascii="Times New Roman" w:hAnsi="Times New Roman" w:cs="Times New Roman"/>
                <w:b/>
                <w:bCs/>
                <w:sz w:val="24"/>
                <w:szCs w:val="24"/>
              </w:rPr>
              <w:t>городского округа Нижняя Салда»</w:t>
            </w:r>
            <w:r w:rsidR="004F627E" w:rsidRPr="0024429A">
              <w:rPr>
                <w:rFonts w:ascii="Times New Roman" w:hAnsi="Times New Roman" w:cs="Times New Roman"/>
                <w:b/>
                <w:bCs/>
                <w:sz w:val="24"/>
                <w:szCs w:val="24"/>
              </w:rPr>
              <w:t xml:space="preserve"> </w:t>
            </w:r>
            <w:r w:rsidR="00DE0277" w:rsidRPr="00DE0277">
              <w:rPr>
                <w:rFonts w:ascii="Times New Roman" w:hAnsi="Times New Roman" w:cs="Times New Roman"/>
                <w:b/>
                <w:sz w:val="24"/>
                <w:szCs w:val="24"/>
              </w:rPr>
              <w:t xml:space="preserve">будет способствовать упорядочению </w:t>
            </w:r>
            <w:r w:rsidR="00DE0277">
              <w:rPr>
                <w:rFonts w:ascii="Times New Roman" w:hAnsi="Times New Roman" w:cs="Times New Roman"/>
                <w:b/>
                <w:sz w:val="24"/>
                <w:szCs w:val="24"/>
              </w:rPr>
              <w:t xml:space="preserve">и повышению качества </w:t>
            </w:r>
            <w:r w:rsidR="00DE0277" w:rsidRPr="00C55661">
              <w:rPr>
                <w:rFonts w:ascii="Times New Roman" w:hAnsi="Times New Roman" w:cs="Times New Roman"/>
                <w:b/>
                <w:sz w:val="24"/>
                <w:szCs w:val="24"/>
              </w:rPr>
              <w:t>предоставлени</w:t>
            </w:r>
            <w:r w:rsidR="00DE0277">
              <w:rPr>
                <w:rFonts w:ascii="Times New Roman" w:hAnsi="Times New Roman" w:cs="Times New Roman"/>
                <w:b/>
                <w:sz w:val="24"/>
                <w:szCs w:val="24"/>
              </w:rPr>
              <w:t xml:space="preserve">я </w:t>
            </w:r>
            <w:r w:rsidR="00DE0277" w:rsidRPr="00C55661">
              <w:rPr>
                <w:rFonts w:ascii="Times New Roman" w:hAnsi="Times New Roman" w:cs="Times New Roman"/>
                <w:b/>
                <w:sz w:val="24"/>
                <w:szCs w:val="24"/>
              </w:rPr>
              <w:t xml:space="preserve"> муниципальной услуги</w:t>
            </w:r>
            <w:r w:rsidR="00DE0277" w:rsidRPr="00DE0277">
              <w:rPr>
                <w:rFonts w:ascii="Times New Roman" w:hAnsi="Times New Roman" w:cs="Times New Roman"/>
                <w:b/>
                <w:sz w:val="24"/>
                <w:szCs w:val="24"/>
              </w:rPr>
              <w:t>.</w:t>
            </w:r>
          </w:p>
          <w:p w:rsidR="006F7D6C" w:rsidRPr="008A3635" w:rsidRDefault="006F7D6C" w:rsidP="006F7D6C">
            <w:pPr>
              <w:pStyle w:val="ConsPlusNormal"/>
              <w:ind w:firstLine="0"/>
              <w:rPr>
                <w:rFonts w:ascii="Times New Roman" w:hAnsi="Times New Roman" w:cs="Times New Roman"/>
                <w:sz w:val="24"/>
                <w:szCs w:val="24"/>
              </w:rPr>
            </w:pPr>
          </w:p>
          <w:p w:rsidR="006F7D6C" w:rsidRPr="008A3635" w:rsidRDefault="006F7D6C" w:rsidP="000164E8">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 xml:space="preserve">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 </w:t>
            </w:r>
            <w:r w:rsidR="000164E8" w:rsidRPr="000164E8">
              <w:rPr>
                <w:rFonts w:ascii="Times New Roman" w:hAnsi="Times New Roman" w:cs="Times New Roman"/>
                <w:b/>
                <w:sz w:val="24"/>
                <w:szCs w:val="24"/>
              </w:rPr>
              <w:t>отсутствуют</w:t>
            </w:r>
          </w:p>
        </w:tc>
      </w:tr>
      <w:tr w:rsidR="006F7D6C" w:rsidRPr="00AD1006" w:rsidTr="00C34E86">
        <w:tc>
          <w:tcPr>
            <w:tcW w:w="209" w:type="pct"/>
          </w:tcPr>
          <w:p w:rsidR="006F7D6C" w:rsidRPr="008A3635" w:rsidRDefault="006F7D6C" w:rsidP="006F7D6C">
            <w:pPr>
              <w:pStyle w:val="ConsPlusNormal"/>
              <w:ind w:firstLine="0"/>
              <w:rPr>
                <w:rFonts w:ascii="Times New Roman" w:hAnsi="Times New Roman" w:cs="Times New Roman"/>
                <w:b/>
                <w:sz w:val="24"/>
                <w:szCs w:val="24"/>
              </w:rPr>
            </w:pPr>
            <w:bookmarkStart w:id="1" w:name="P113"/>
            <w:bookmarkEnd w:id="1"/>
            <w:r w:rsidRPr="008A3635">
              <w:rPr>
                <w:rFonts w:ascii="Times New Roman" w:hAnsi="Times New Roman" w:cs="Times New Roman"/>
                <w:b/>
                <w:sz w:val="24"/>
                <w:szCs w:val="24"/>
              </w:rPr>
              <w:t>9.</w:t>
            </w:r>
          </w:p>
        </w:tc>
        <w:tc>
          <w:tcPr>
            <w:tcW w:w="4791" w:type="pct"/>
            <w:gridSpan w:val="10"/>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Основные группы лиц, чьи интересы будут затронуты предлагаемым правовым регулированием</w:t>
            </w:r>
          </w:p>
        </w:tc>
      </w:tr>
      <w:tr w:rsidR="00526AA3" w:rsidRPr="00AD1006" w:rsidTr="00C34E86">
        <w:tc>
          <w:tcPr>
            <w:tcW w:w="1638" w:type="pct"/>
            <w:gridSpan w:val="4"/>
          </w:tcPr>
          <w:p w:rsidR="00526AA3" w:rsidRPr="008A3635" w:rsidRDefault="00526AA3" w:rsidP="006F7D6C">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9.1. Группа участников отношений:</w:t>
            </w:r>
          </w:p>
          <w:p w:rsidR="00526AA3" w:rsidRPr="00526AA3" w:rsidRDefault="00526AA3" w:rsidP="006F7D6C">
            <w:pPr>
              <w:pStyle w:val="ConsPlusNormal"/>
              <w:ind w:firstLine="0"/>
              <w:rPr>
                <w:rFonts w:ascii="Times New Roman" w:hAnsi="Times New Roman" w:cs="Times New Roman"/>
                <w:b/>
                <w:sz w:val="24"/>
                <w:szCs w:val="24"/>
              </w:rPr>
            </w:pPr>
            <w:r w:rsidRPr="00526AA3">
              <w:rPr>
                <w:rFonts w:ascii="Times New Roman" w:hAnsi="Times New Roman" w:cs="Times New Roman"/>
                <w:b/>
                <w:sz w:val="24"/>
                <w:szCs w:val="24"/>
              </w:rPr>
              <w:t>9.1.1.-Администрация городского округа Нижняя Салда</w:t>
            </w:r>
          </w:p>
          <w:p w:rsidR="00526AA3" w:rsidRPr="00526AA3" w:rsidRDefault="00526AA3" w:rsidP="006F7D6C">
            <w:pPr>
              <w:pStyle w:val="ConsPlusNormal"/>
              <w:ind w:firstLine="0"/>
              <w:rPr>
                <w:rFonts w:ascii="Times New Roman" w:hAnsi="Times New Roman" w:cs="Times New Roman"/>
                <w:b/>
                <w:sz w:val="24"/>
                <w:szCs w:val="24"/>
              </w:rPr>
            </w:pPr>
          </w:p>
          <w:p w:rsidR="00526AA3" w:rsidRPr="008A3635" w:rsidRDefault="00526AA3" w:rsidP="00526AA3">
            <w:pPr>
              <w:pStyle w:val="ConsPlusNormal"/>
              <w:ind w:firstLine="0"/>
              <w:rPr>
                <w:rFonts w:ascii="Times New Roman" w:hAnsi="Times New Roman" w:cs="Times New Roman"/>
                <w:sz w:val="24"/>
                <w:szCs w:val="24"/>
              </w:rPr>
            </w:pPr>
            <w:r w:rsidRPr="00526AA3">
              <w:rPr>
                <w:rFonts w:ascii="Times New Roman" w:hAnsi="Times New Roman" w:cs="Times New Roman"/>
                <w:b/>
                <w:sz w:val="24"/>
                <w:szCs w:val="24"/>
              </w:rPr>
              <w:t>9.1.2.</w:t>
            </w:r>
            <w:r w:rsidRPr="00526AA3">
              <w:rPr>
                <w:b/>
                <w:sz w:val="28"/>
                <w:szCs w:val="28"/>
              </w:rPr>
              <w:t xml:space="preserve"> </w:t>
            </w:r>
            <w:r w:rsidRPr="00526AA3">
              <w:rPr>
                <w:rFonts w:ascii="Times New Roman" w:hAnsi="Times New Roman" w:cs="Times New Roman"/>
                <w:b/>
                <w:sz w:val="24"/>
                <w:szCs w:val="24"/>
              </w:rPr>
              <w:t>Юридические лица, зарегистрированные в установленном законодательством Российской Федерации порядке</w:t>
            </w:r>
          </w:p>
        </w:tc>
        <w:tc>
          <w:tcPr>
            <w:tcW w:w="3362" w:type="pct"/>
            <w:gridSpan w:val="7"/>
          </w:tcPr>
          <w:p w:rsidR="00526AA3" w:rsidRPr="00526AA3" w:rsidRDefault="00526AA3" w:rsidP="00692B5B">
            <w:pPr>
              <w:pStyle w:val="ConsPlusNormal"/>
              <w:rPr>
                <w:rFonts w:ascii="Times New Roman" w:hAnsi="Times New Roman" w:cs="Times New Roman"/>
                <w:sz w:val="24"/>
                <w:szCs w:val="24"/>
              </w:rPr>
            </w:pPr>
            <w:r w:rsidRPr="00526AA3">
              <w:rPr>
                <w:rFonts w:ascii="Times New Roman" w:hAnsi="Times New Roman" w:cs="Times New Roman"/>
                <w:sz w:val="24"/>
                <w:szCs w:val="24"/>
              </w:rPr>
              <w:t>9.2. Оценка количества участников отношений:</w:t>
            </w:r>
          </w:p>
          <w:p w:rsidR="00526AA3" w:rsidRPr="00526AA3" w:rsidRDefault="00526AA3" w:rsidP="00692B5B">
            <w:pPr>
              <w:pStyle w:val="ConsPlusNormal"/>
              <w:rPr>
                <w:rFonts w:ascii="Times New Roman" w:hAnsi="Times New Roman" w:cs="Times New Roman"/>
                <w:sz w:val="24"/>
                <w:szCs w:val="24"/>
              </w:rPr>
            </w:pPr>
            <w:r w:rsidRPr="00526AA3">
              <w:rPr>
                <w:rFonts w:ascii="Times New Roman" w:hAnsi="Times New Roman" w:cs="Times New Roman"/>
                <w:sz w:val="24"/>
                <w:szCs w:val="24"/>
              </w:rPr>
              <w:t>На стадии разработки акта:</w:t>
            </w:r>
          </w:p>
          <w:p w:rsidR="00526AA3" w:rsidRDefault="00526AA3" w:rsidP="00692B5B">
            <w:pPr>
              <w:pStyle w:val="ConsPlusNormal"/>
              <w:rPr>
                <w:rFonts w:ascii="Times New Roman" w:hAnsi="Times New Roman" w:cs="Times New Roman"/>
                <w:sz w:val="24"/>
                <w:szCs w:val="24"/>
              </w:rPr>
            </w:pPr>
            <w:r w:rsidRPr="00526AA3">
              <w:rPr>
                <w:rFonts w:ascii="Times New Roman" w:hAnsi="Times New Roman" w:cs="Times New Roman"/>
                <w:sz w:val="24"/>
                <w:szCs w:val="24"/>
              </w:rPr>
              <w:t xml:space="preserve">9.2.1. </w:t>
            </w:r>
          </w:p>
          <w:p w:rsidR="00526AA3" w:rsidRPr="00526AA3" w:rsidRDefault="00526AA3" w:rsidP="00526AA3">
            <w:pPr>
              <w:pStyle w:val="ConsPlusNormal"/>
              <w:ind w:firstLine="0"/>
              <w:rPr>
                <w:rFonts w:ascii="Times New Roman" w:hAnsi="Times New Roman" w:cs="Times New Roman"/>
                <w:b/>
                <w:sz w:val="24"/>
                <w:szCs w:val="24"/>
              </w:rPr>
            </w:pPr>
            <w:r>
              <w:rPr>
                <w:rFonts w:ascii="Times New Roman" w:hAnsi="Times New Roman" w:cs="Times New Roman"/>
                <w:b/>
                <w:sz w:val="24"/>
                <w:szCs w:val="24"/>
              </w:rPr>
              <w:t>9.2</w:t>
            </w:r>
            <w:r w:rsidRPr="00526AA3">
              <w:rPr>
                <w:rFonts w:ascii="Times New Roman" w:hAnsi="Times New Roman" w:cs="Times New Roman"/>
                <w:b/>
                <w:sz w:val="24"/>
                <w:szCs w:val="24"/>
              </w:rPr>
              <w:t>.1.-Администрация городского округа Нижняя Салда</w:t>
            </w:r>
          </w:p>
          <w:p w:rsidR="00526AA3" w:rsidRPr="00526AA3" w:rsidRDefault="00526AA3" w:rsidP="00526AA3">
            <w:pPr>
              <w:pStyle w:val="ConsPlusNormal"/>
              <w:ind w:firstLine="0"/>
              <w:rPr>
                <w:rFonts w:ascii="Times New Roman" w:hAnsi="Times New Roman" w:cs="Times New Roman"/>
                <w:b/>
                <w:sz w:val="24"/>
                <w:szCs w:val="24"/>
              </w:rPr>
            </w:pPr>
          </w:p>
          <w:p w:rsidR="00526AA3" w:rsidRPr="00526AA3" w:rsidRDefault="00526AA3" w:rsidP="00526AA3">
            <w:pPr>
              <w:pStyle w:val="ConsPlusNormal"/>
              <w:ind w:firstLine="0"/>
              <w:rPr>
                <w:rFonts w:ascii="Times New Roman" w:hAnsi="Times New Roman" w:cs="Times New Roman"/>
                <w:sz w:val="24"/>
                <w:szCs w:val="24"/>
              </w:rPr>
            </w:pPr>
            <w:r>
              <w:rPr>
                <w:rFonts w:ascii="Times New Roman" w:hAnsi="Times New Roman" w:cs="Times New Roman"/>
                <w:b/>
                <w:sz w:val="24"/>
                <w:szCs w:val="24"/>
              </w:rPr>
              <w:t>9.2</w:t>
            </w:r>
            <w:r w:rsidRPr="00526AA3">
              <w:rPr>
                <w:rFonts w:ascii="Times New Roman" w:hAnsi="Times New Roman" w:cs="Times New Roman"/>
                <w:b/>
                <w:sz w:val="24"/>
                <w:szCs w:val="24"/>
              </w:rPr>
              <w:t>.2.</w:t>
            </w:r>
            <w:r w:rsidRPr="00526AA3">
              <w:rPr>
                <w:b/>
                <w:sz w:val="28"/>
                <w:szCs w:val="28"/>
              </w:rPr>
              <w:t xml:space="preserve"> </w:t>
            </w:r>
            <w:r w:rsidRPr="00526AA3">
              <w:rPr>
                <w:rFonts w:ascii="Times New Roman" w:hAnsi="Times New Roman" w:cs="Times New Roman"/>
                <w:b/>
                <w:sz w:val="24"/>
                <w:szCs w:val="24"/>
              </w:rPr>
              <w:t>Юридические лица, зарегистрированные в установленном законодательством Российской Федерации порядке</w:t>
            </w:r>
          </w:p>
        </w:tc>
      </w:tr>
      <w:tr w:rsidR="00526AA3" w:rsidRPr="00AD1006" w:rsidTr="006F7D6C">
        <w:tc>
          <w:tcPr>
            <w:tcW w:w="5000" w:type="pct"/>
            <w:gridSpan w:val="11"/>
          </w:tcPr>
          <w:p w:rsidR="00526AA3" w:rsidRPr="008A3635" w:rsidRDefault="00526AA3" w:rsidP="00F62114">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9.4. Источники данных:</w:t>
            </w:r>
            <w:r>
              <w:rPr>
                <w:rFonts w:ascii="Times New Roman" w:hAnsi="Times New Roman" w:cs="Times New Roman"/>
                <w:i/>
                <w:sz w:val="24"/>
                <w:szCs w:val="24"/>
              </w:rPr>
              <w:t xml:space="preserve"> </w:t>
            </w:r>
            <w:r w:rsidRPr="000D5C7A">
              <w:rPr>
                <w:rFonts w:ascii="Times New Roman" w:hAnsi="Times New Roman" w:cs="Times New Roman"/>
                <w:b/>
                <w:sz w:val="24"/>
                <w:szCs w:val="24"/>
              </w:rPr>
              <w:t>оценка отдела экономики администрации городского округа Нижняя Салда</w:t>
            </w:r>
          </w:p>
        </w:tc>
      </w:tr>
      <w:tr w:rsidR="00526AA3" w:rsidRPr="00AD1006" w:rsidTr="00C34E86">
        <w:tc>
          <w:tcPr>
            <w:tcW w:w="209" w:type="pct"/>
          </w:tcPr>
          <w:p w:rsidR="00526AA3" w:rsidRPr="008A3635" w:rsidRDefault="00526AA3" w:rsidP="006F7D6C">
            <w:pPr>
              <w:pStyle w:val="ConsPlusNormal"/>
              <w:ind w:firstLine="0"/>
              <w:rPr>
                <w:rFonts w:ascii="Times New Roman" w:hAnsi="Times New Roman" w:cs="Times New Roman"/>
                <w:b/>
                <w:sz w:val="24"/>
                <w:szCs w:val="24"/>
              </w:rPr>
            </w:pPr>
            <w:bookmarkStart w:id="2" w:name="P130"/>
            <w:bookmarkEnd w:id="2"/>
            <w:r w:rsidRPr="008A3635">
              <w:rPr>
                <w:rFonts w:ascii="Times New Roman" w:hAnsi="Times New Roman" w:cs="Times New Roman"/>
                <w:b/>
                <w:sz w:val="24"/>
                <w:szCs w:val="24"/>
              </w:rPr>
              <w:t>10.</w:t>
            </w:r>
          </w:p>
        </w:tc>
        <w:tc>
          <w:tcPr>
            <w:tcW w:w="4791" w:type="pct"/>
            <w:gridSpan w:val="10"/>
          </w:tcPr>
          <w:p w:rsidR="00526AA3" w:rsidRPr="008A3635" w:rsidRDefault="00526AA3"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Риски решения проблемы предложенным способом регулирования и риски негативных последствий</w:t>
            </w:r>
          </w:p>
        </w:tc>
      </w:tr>
      <w:tr w:rsidR="00526AA3" w:rsidRPr="00AD1006" w:rsidTr="00C34E86">
        <w:tc>
          <w:tcPr>
            <w:tcW w:w="1638" w:type="pct"/>
            <w:gridSpan w:val="4"/>
          </w:tcPr>
          <w:p w:rsidR="00526AA3" w:rsidRPr="008A3635" w:rsidRDefault="00526AA3" w:rsidP="006F7D6C">
            <w:pPr>
              <w:pStyle w:val="ConsPlusNormal"/>
              <w:ind w:firstLine="0"/>
              <w:jc w:val="center"/>
              <w:rPr>
                <w:rFonts w:ascii="Times New Roman" w:hAnsi="Times New Roman" w:cs="Times New Roman"/>
                <w:sz w:val="24"/>
                <w:szCs w:val="24"/>
              </w:rPr>
            </w:pPr>
            <w:r w:rsidRPr="008A3635">
              <w:rPr>
                <w:rFonts w:ascii="Times New Roman" w:hAnsi="Times New Roman" w:cs="Times New Roman"/>
                <w:sz w:val="24"/>
                <w:szCs w:val="24"/>
              </w:rPr>
              <w:t>10.1. Риски решения проблемы предложенным способом и риски негативных последствий:</w:t>
            </w:r>
          </w:p>
        </w:tc>
        <w:tc>
          <w:tcPr>
            <w:tcW w:w="929" w:type="pct"/>
            <w:gridSpan w:val="2"/>
          </w:tcPr>
          <w:p w:rsidR="00526AA3" w:rsidRPr="008A3635" w:rsidRDefault="00526AA3" w:rsidP="00526AA3">
            <w:pPr>
              <w:pStyle w:val="ConsPlusNormal"/>
              <w:ind w:firstLine="0"/>
              <w:jc w:val="center"/>
              <w:rPr>
                <w:rFonts w:ascii="Times New Roman" w:hAnsi="Times New Roman" w:cs="Times New Roman"/>
                <w:sz w:val="24"/>
                <w:szCs w:val="24"/>
              </w:rPr>
            </w:pPr>
            <w:r w:rsidRPr="008A3635">
              <w:rPr>
                <w:rFonts w:ascii="Times New Roman" w:hAnsi="Times New Roman" w:cs="Times New Roman"/>
                <w:sz w:val="24"/>
                <w:szCs w:val="24"/>
              </w:rPr>
              <w:t>10.2. Оценки вероятности наступления рисков:</w:t>
            </w:r>
          </w:p>
        </w:tc>
        <w:tc>
          <w:tcPr>
            <w:tcW w:w="1579" w:type="pct"/>
            <w:gridSpan w:val="4"/>
          </w:tcPr>
          <w:p w:rsidR="00526AA3" w:rsidRPr="008A3635" w:rsidRDefault="00526AA3" w:rsidP="00526AA3">
            <w:pPr>
              <w:pStyle w:val="ConsPlusNormal"/>
              <w:ind w:firstLine="0"/>
              <w:jc w:val="center"/>
              <w:rPr>
                <w:rFonts w:ascii="Times New Roman" w:hAnsi="Times New Roman" w:cs="Times New Roman"/>
                <w:sz w:val="24"/>
                <w:szCs w:val="24"/>
              </w:rPr>
            </w:pPr>
            <w:r w:rsidRPr="008A3635">
              <w:rPr>
                <w:rFonts w:ascii="Times New Roman" w:hAnsi="Times New Roman" w:cs="Times New Roman"/>
                <w:sz w:val="24"/>
                <w:szCs w:val="24"/>
              </w:rPr>
              <w:t>10.3. Методы контроля эффективности избранного способа достижения целей регулирования:</w:t>
            </w:r>
          </w:p>
        </w:tc>
        <w:tc>
          <w:tcPr>
            <w:tcW w:w="854" w:type="pct"/>
          </w:tcPr>
          <w:p w:rsidR="00526AA3" w:rsidRPr="008A3635" w:rsidRDefault="00526AA3" w:rsidP="00526AA3">
            <w:pPr>
              <w:pStyle w:val="ConsPlusNormal"/>
              <w:ind w:firstLine="0"/>
              <w:jc w:val="center"/>
              <w:rPr>
                <w:rFonts w:ascii="Times New Roman" w:hAnsi="Times New Roman" w:cs="Times New Roman"/>
                <w:sz w:val="24"/>
                <w:szCs w:val="24"/>
              </w:rPr>
            </w:pPr>
            <w:r w:rsidRPr="008A3635">
              <w:rPr>
                <w:rFonts w:ascii="Times New Roman" w:hAnsi="Times New Roman" w:cs="Times New Roman"/>
                <w:sz w:val="24"/>
                <w:szCs w:val="24"/>
              </w:rPr>
              <w:t>10.4. Степень контроля рисков:</w:t>
            </w:r>
          </w:p>
        </w:tc>
      </w:tr>
      <w:tr w:rsidR="00526AA3" w:rsidRPr="00AD1006" w:rsidTr="00C34E86">
        <w:tc>
          <w:tcPr>
            <w:tcW w:w="1638" w:type="pct"/>
            <w:gridSpan w:val="4"/>
          </w:tcPr>
          <w:p w:rsidR="00526AA3" w:rsidRPr="00E11E9F" w:rsidRDefault="00526AA3" w:rsidP="00526AA3">
            <w:pPr>
              <w:pStyle w:val="ConsPlusNormal"/>
              <w:ind w:firstLine="0"/>
              <w:jc w:val="center"/>
              <w:rPr>
                <w:rFonts w:ascii="Times New Roman" w:hAnsi="Times New Roman" w:cs="Times New Roman"/>
                <w:b/>
                <w:sz w:val="24"/>
                <w:szCs w:val="24"/>
              </w:rPr>
            </w:pPr>
            <w:r w:rsidRPr="00E11E9F">
              <w:rPr>
                <w:rFonts w:ascii="Times New Roman" w:hAnsi="Times New Roman" w:cs="Times New Roman"/>
                <w:b/>
                <w:sz w:val="24"/>
                <w:szCs w:val="24"/>
              </w:rPr>
              <w:t>Отсутствуют</w:t>
            </w:r>
          </w:p>
        </w:tc>
        <w:tc>
          <w:tcPr>
            <w:tcW w:w="929" w:type="pct"/>
            <w:gridSpan w:val="2"/>
          </w:tcPr>
          <w:p w:rsidR="00526AA3" w:rsidRPr="008A3635" w:rsidRDefault="00526AA3" w:rsidP="00526AA3">
            <w:pPr>
              <w:pStyle w:val="ConsPlusNormal"/>
              <w:ind w:firstLine="0"/>
              <w:jc w:val="center"/>
              <w:rPr>
                <w:rFonts w:ascii="Times New Roman" w:hAnsi="Times New Roman" w:cs="Times New Roman"/>
                <w:sz w:val="24"/>
                <w:szCs w:val="24"/>
              </w:rPr>
            </w:pPr>
            <w:r w:rsidRPr="00E11E9F">
              <w:rPr>
                <w:rFonts w:ascii="Times New Roman" w:hAnsi="Times New Roman" w:cs="Times New Roman"/>
                <w:b/>
                <w:sz w:val="24"/>
                <w:szCs w:val="24"/>
              </w:rPr>
              <w:t>Отсутствуют</w:t>
            </w:r>
          </w:p>
        </w:tc>
        <w:tc>
          <w:tcPr>
            <w:tcW w:w="1579" w:type="pct"/>
            <w:gridSpan w:val="4"/>
          </w:tcPr>
          <w:p w:rsidR="00526AA3" w:rsidRPr="008A3635" w:rsidRDefault="00526AA3" w:rsidP="00526AA3">
            <w:pPr>
              <w:pStyle w:val="ConsPlusNormal"/>
              <w:rPr>
                <w:rFonts w:ascii="Times New Roman" w:hAnsi="Times New Roman" w:cs="Times New Roman"/>
                <w:sz w:val="24"/>
                <w:szCs w:val="24"/>
              </w:rPr>
            </w:pPr>
            <w:r w:rsidRPr="00E11E9F">
              <w:rPr>
                <w:rFonts w:ascii="Times New Roman" w:hAnsi="Times New Roman" w:cs="Times New Roman"/>
                <w:b/>
                <w:sz w:val="24"/>
                <w:szCs w:val="24"/>
              </w:rPr>
              <w:t>Отсутствуют</w:t>
            </w:r>
          </w:p>
        </w:tc>
        <w:tc>
          <w:tcPr>
            <w:tcW w:w="854" w:type="pct"/>
          </w:tcPr>
          <w:p w:rsidR="00526AA3" w:rsidRPr="008A3635" w:rsidRDefault="00526AA3" w:rsidP="00526AA3">
            <w:pPr>
              <w:pStyle w:val="ConsPlusNormal"/>
              <w:ind w:firstLine="0"/>
              <w:jc w:val="center"/>
              <w:rPr>
                <w:rFonts w:ascii="Times New Roman" w:hAnsi="Times New Roman" w:cs="Times New Roman"/>
                <w:sz w:val="24"/>
                <w:szCs w:val="24"/>
              </w:rPr>
            </w:pPr>
            <w:r w:rsidRPr="00E11E9F">
              <w:rPr>
                <w:rFonts w:ascii="Times New Roman" w:hAnsi="Times New Roman" w:cs="Times New Roman"/>
                <w:b/>
                <w:sz w:val="24"/>
                <w:szCs w:val="24"/>
              </w:rPr>
              <w:t>Отсутствуют</w:t>
            </w:r>
          </w:p>
        </w:tc>
      </w:tr>
      <w:tr w:rsidR="00526AA3" w:rsidRPr="00AD1006" w:rsidTr="00C34E86">
        <w:tc>
          <w:tcPr>
            <w:tcW w:w="209" w:type="pct"/>
          </w:tcPr>
          <w:p w:rsidR="00526AA3" w:rsidRPr="008A3635" w:rsidRDefault="00526AA3" w:rsidP="006F7D6C">
            <w:pPr>
              <w:pStyle w:val="ConsPlusNormal"/>
              <w:ind w:firstLine="0"/>
              <w:rPr>
                <w:rFonts w:ascii="Times New Roman" w:hAnsi="Times New Roman" w:cs="Times New Roman"/>
                <w:b/>
                <w:sz w:val="24"/>
                <w:szCs w:val="24"/>
              </w:rPr>
            </w:pPr>
            <w:bookmarkStart w:id="3" w:name="P148"/>
            <w:bookmarkEnd w:id="3"/>
            <w:r w:rsidRPr="008A3635">
              <w:rPr>
                <w:rFonts w:ascii="Times New Roman" w:hAnsi="Times New Roman" w:cs="Times New Roman"/>
                <w:b/>
                <w:sz w:val="24"/>
                <w:szCs w:val="24"/>
              </w:rPr>
              <w:t>11.</w:t>
            </w:r>
          </w:p>
        </w:tc>
        <w:tc>
          <w:tcPr>
            <w:tcW w:w="4791" w:type="pct"/>
            <w:gridSpan w:val="10"/>
          </w:tcPr>
          <w:p w:rsidR="00526AA3" w:rsidRPr="008A3635" w:rsidRDefault="00526AA3"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526AA3" w:rsidRPr="00AD1006" w:rsidTr="00C34E86">
        <w:tc>
          <w:tcPr>
            <w:tcW w:w="1284" w:type="pct"/>
            <w:gridSpan w:val="2"/>
          </w:tcPr>
          <w:p w:rsidR="00526AA3" w:rsidRPr="008A3635" w:rsidRDefault="00526AA3" w:rsidP="006F7D6C">
            <w:pPr>
              <w:pStyle w:val="ConsPlusNormal"/>
              <w:ind w:firstLine="0"/>
              <w:jc w:val="center"/>
              <w:rPr>
                <w:rFonts w:ascii="Times New Roman" w:hAnsi="Times New Roman" w:cs="Times New Roman"/>
                <w:sz w:val="24"/>
                <w:szCs w:val="24"/>
              </w:rPr>
            </w:pPr>
            <w:r w:rsidRPr="008A3635">
              <w:rPr>
                <w:rFonts w:ascii="Times New Roman" w:hAnsi="Times New Roman" w:cs="Times New Roman"/>
                <w:sz w:val="24"/>
                <w:szCs w:val="24"/>
              </w:rPr>
              <w:t>11.1. Мероприятия, необходимые для достижения целей регулирования</w:t>
            </w:r>
          </w:p>
        </w:tc>
        <w:tc>
          <w:tcPr>
            <w:tcW w:w="665" w:type="pct"/>
            <w:gridSpan w:val="3"/>
          </w:tcPr>
          <w:p w:rsidR="00526AA3" w:rsidRPr="008A3635" w:rsidRDefault="00526AA3" w:rsidP="00526AA3">
            <w:pPr>
              <w:pStyle w:val="ConsPlusNormal"/>
              <w:ind w:firstLine="0"/>
              <w:jc w:val="center"/>
              <w:rPr>
                <w:rFonts w:ascii="Times New Roman" w:hAnsi="Times New Roman" w:cs="Times New Roman"/>
                <w:sz w:val="24"/>
                <w:szCs w:val="24"/>
              </w:rPr>
            </w:pPr>
            <w:r w:rsidRPr="008A3635">
              <w:rPr>
                <w:rFonts w:ascii="Times New Roman" w:hAnsi="Times New Roman" w:cs="Times New Roman"/>
                <w:sz w:val="24"/>
                <w:szCs w:val="24"/>
              </w:rPr>
              <w:t>11.2. Сроки</w:t>
            </w:r>
          </w:p>
        </w:tc>
        <w:tc>
          <w:tcPr>
            <w:tcW w:w="1016" w:type="pct"/>
            <w:gridSpan w:val="2"/>
          </w:tcPr>
          <w:p w:rsidR="00526AA3" w:rsidRPr="008A3635" w:rsidRDefault="00526AA3" w:rsidP="00526AA3">
            <w:pPr>
              <w:pStyle w:val="ConsPlusNormal"/>
              <w:ind w:firstLine="0"/>
              <w:jc w:val="center"/>
              <w:rPr>
                <w:rFonts w:ascii="Times New Roman" w:hAnsi="Times New Roman" w:cs="Times New Roman"/>
                <w:sz w:val="24"/>
                <w:szCs w:val="24"/>
              </w:rPr>
            </w:pPr>
            <w:r w:rsidRPr="008A3635">
              <w:rPr>
                <w:rFonts w:ascii="Times New Roman" w:hAnsi="Times New Roman" w:cs="Times New Roman"/>
                <w:sz w:val="24"/>
                <w:szCs w:val="24"/>
              </w:rPr>
              <w:t>11.3. Описание ожидаемого результата</w:t>
            </w:r>
          </w:p>
        </w:tc>
        <w:tc>
          <w:tcPr>
            <w:tcW w:w="1017" w:type="pct"/>
            <w:gridSpan w:val="2"/>
          </w:tcPr>
          <w:p w:rsidR="00526AA3" w:rsidRPr="008A3635" w:rsidRDefault="00526AA3" w:rsidP="00526AA3">
            <w:pPr>
              <w:pStyle w:val="ConsPlusNormal"/>
              <w:ind w:firstLine="0"/>
              <w:jc w:val="center"/>
              <w:rPr>
                <w:rFonts w:ascii="Times New Roman" w:hAnsi="Times New Roman" w:cs="Times New Roman"/>
                <w:sz w:val="24"/>
                <w:szCs w:val="24"/>
              </w:rPr>
            </w:pPr>
            <w:r w:rsidRPr="008A3635">
              <w:rPr>
                <w:rFonts w:ascii="Times New Roman" w:hAnsi="Times New Roman" w:cs="Times New Roman"/>
                <w:sz w:val="24"/>
                <w:szCs w:val="24"/>
              </w:rPr>
              <w:t>11.4. Объем финансирования</w:t>
            </w:r>
          </w:p>
        </w:tc>
        <w:tc>
          <w:tcPr>
            <w:tcW w:w="1018" w:type="pct"/>
            <w:gridSpan w:val="2"/>
          </w:tcPr>
          <w:p w:rsidR="00526AA3" w:rsidRPr="008A3635" w:rsidRDefault="00526AA3" w:rsidP="00526AA3">
            <w:pPr>
              <w:pStyle w:val="ConsPlusNormal"/>
              <w:ind w:firstLine="0"/>
              <w:jc w:val="center"/>
              <w:rPr>
                <w:rFonts w:ascii="Times New Roman" w:hAnsi="Times New Roman" w:cs="Times New Roman"/>
                <w:sz w:val="24"/>
                <w:szCs w:val="24"/>
              </w:rPr>
            </w:pPr>
            <w:r w:rsidRPr="008A3635">
              <w:rPr>
                <w:rFonts w:ascii="Times New Roman" w:hAnsi="Times New Roman" w:cs="Times New Roman"/>
                <w:sz w:val="24"/>
                <w:szCs w:val="24"/>
              </w:rPr>
              <w:t>11.5. Источник финансирования</w:t>
            </w:r>
          </w:p>
        </w:tc>
      </w:tr>
      <w:tr w:rsidR="00526AA3" w:rsidRPr="00AD1006" w:rsidTr="00C34E86">
        <w:tc>
          <w:tcPr>
            <w:tcW w:w="1284" w:type="pct"/>
            <w:gridSpan w:val="2"/>
          </w:tcPr>
          <w:p w:rsidR="00526AA3" w:rsidRPr="001E4CCA" w:rsidRDefault="00526AA3" w:rsidP="00526AA3">
            <w:pPr>
              <w:pStyle w:val="ConsPlusNormal"/>
              <w:ind w:firstLine="0"/>
              <w:jc w:val="center"/>
              <w:rPr>
                <w:rFonts w:ascii="Times New Roman" w:hAnsi="Times New Roman" w:cs="Times New Roman"/>
                <w:sz w:val="24"/>
                <w:szCs w:val="24"/>
              </w:rPr>
            </w:pPr>
            <w:r w:rsidRPr="001E4CCA">
              <w:rPr>
                <w:rFonts w:ascii="Times New Roman" w:hAnsi="Times New Roman" w:cs="Times New Roman"/>
                <w:sz w:val="24"/>
                <w:szCs w:val="24"/>
              </w:rPr>
              <w:t>Публикация проекта акта на официальном сайте администрации в сети Интернет (</w:t>
            </w:r>
            <w:r w:rsidRPr="001E4CCA">
              <w:rPr>
                <w:rFonts w:ascii="Times New Roman" w:hAnsi="Times New Roman" w:cs="Times New Roman"/>
                <w:sz w:val="24"/>
                <w:szCs w:val="24"/>
                <w:lang w:val="en-US"/>
              </w:rPr>
              <w:t>nsaldago</w:t>
            </w:r>
            <w:r w:rsidRPr="001E4CCA">
              <w:rPr>
                <w:rFonts w:ascii="Times New Roman" w:hAnsi="Times New Roman" w:cs="Times New Roman"/>
                <w:sz w:val="24"/>
                <w:szCs w:val="24"/>
              </w:rPr>
              <w:t>.</w:t>
            </w:r>
            <w:r w:rsidRPr="001E4CCA">
              <w:rPr>
                <w:rFonts w:ascii="Times New Roman" w:hAnsi="Times New Roman" w:cs="Times New Roman"/>
                <w:sz w:val="24"/>
                <w:szCs w:val="24"/>
                <w:lang w:val="en-US"/>
              </w:rPr>
              <w:t>ru</w:t>
            </w:r>
            <w:r w:rsidRPr="001E4CCA">
              <w:rPr>
                <w:rFonts w:ascii="Times New Roman" w:hAnsi="Times New Roman" w:cs="Times New Roman"/>
                <w:sz w:val="24"/>
                <w:szCs w:val="24"/>
              </w:rPr>
              <w:t>)</w:t>
            </w:r>
          </w:p>
        </w:tc>
        <w:tc>
          <w:tcPr>
            <w:tcW w:w="665" w:type="pct"/>
            <w:gridSpan w:val="3"/>
          </w:tcPr>
          <w:p w:rsidR="00526AA3" w:rsidRPr="001E4CCA" w:rsidRDefault="00526AA3" w:rsidP="00526AA3">
            <w:pPr>
              <w:pStyle w:val="ConsPlusNormal"/>
              <w:ind w:firstLine="0"/>
              <w:jc w:val="center"/>
              <w:rPr>
                <w:rFonts w:ascii="Times New Roman" w:hAnsi="Times New Roman" w:cs="Times New Roman"/>
                <w:sz w:val="24"/>
                <w:szCs w:val="24"/>
              </w:rPr>
            </w:pPr>
            <w:r w:rsidRPr="001E4CCA">
              <w:rPr>
                <w:rFonts w:ascii="Times New Roman" w:hAnsi="Times New Roman" w:cs="Times New Roman"/>
                <w:sz w:val="24"/>
                <w:szCs w:val="24"/>
              </w:rPr>
              <w:t>С момента принятия НПА</w:t>
            </w:r>
          </w:p>
        </w:tc>
        <w:tc>
          <w:tcPr>
            <w:tcW w:w="1016" w:type="pct"/>
            <w:gridSpan w:val="2"/>
          </w:tcPr>
          <w:p w:rsidR="00526AA3" w:rsidRPr="001E4CCA" w:rsidRDefault="00526AA3" w:rsidP="00526AA3">
            <w:pPr>
              <w:pStyle w:val="ConsPlusNormal"/>
              <w:ind w:firstLine="0"/>
              <w:jc w:val="center"/>
              <w:rPr>
                <w:rFonts w:ascii="Times New Roman" w:hAnsi="Times New Roman" w:cs="Times New Roman"/>
                <w:sz w:val="24"/>
                <w:szCs w:val="24"/>
              </w:rPr>
            </w:pPr>
            <w:r w:rsidRPr="001E4CCA">
              <w:rPr>
                <w:rFonts w:ascii="Times New Roman" w:hAnsi="Times New Roman" w:cs="Times New Roman"/>
                <w:sz w:val="24"/>
                <w:szCs w:val="24"/>
              </w:rPr>
              <w:t>Информирование</w:t>
            </w:r>
          </w:p>
        </w:tc>
        <w:tc>
          <w:tcPr>
            <w:tcW w:w="1017" w:type="pct"/>
            <w:gridSpan w:val="2"/>
          </w:tcPr>
          <w:p w:rsidR="00526AA3" w:rsidRPr="001E4CCA" w:rsidRDefault="00526AA3" w:rsidP="00526AA3">
            <w:pPr>
              <w:pStyle w:val="ConsPlusNormal"/>
              <w:ind w:firstLine="0"/>
              <w:jc w:val="center"/>
              <w:rPr>
                <w:rFonts w:ascii="Times New Roman" w:hAnsi="Times New Roman" w:cs="Times New Roman"/>
                <w:sz w:val="24"/>
                <w:szCs w:val="24"/>
              </w:rPr>
            </w:pPr>
            <w:r w:rsidRPr="001E4CCA">
              <w:rPr>
                <w:rFonts w:ascii="Times New Roman" w:hAnsi="Times New Roman" w:cs="Times New Roman"/>
                <w:sz w:val="24"/>
                <w:szCs w:val="24"/>
              </w:rPr>
              <w:t>Не требуется</w:t>
            </w:r>
          </w:p>
        </w:tc>
        <w:tc>
          <w:tcPr>
            <w:tcW w:w="1018" w:type="pct"/>
            <w:gridSpan w:val="2"/>
          </w:tcPr>
          <w:p w:rsidR="00526AA3" w:rsidRPr="001E4CCA" w:rsidRDefault="00526AA3" w:rsidP="00526AA3">
            <w:pPr>
              <w:pStyle w:val="ConsPlusNormal"/>
              <w:rPr>
                <w:rFonts w:ascii="Times New Roman" w:hAnsi="Times New Roman" w:cs="Times New Roman"/>
                <w:sz w:val="24"/>
                <w:szCs w:val="24"/>
              </w:rPr>
            </w:pPr>
            <w:r w:rsidRPr="001E4CCA">
              <w:rPr>
                <w:rFonts w:ascii="Times New Roman" w:hAnsi="Times New Roman" w:cs="Times New Roman"/>
                <w:sz w:val="24"/>
                <w:szCs w:val="24"/>
              </w:rPr>
              <w:t>Нет</w:t>
            </w:r>
          </w:p>
        </w:tc>
      </w:tr>
      <w:tr w:rsidR="00526AA3" w:rsidRPr="00AD1006" w:rsidTr="00C34E86">
        <w:tc>
          <w:tcPr>
            <w:tcW w:w="209" w:type="pct"/>
          </w:tcPr>
          <w:p w:rsidR="00526AA3" w:rsidRPr="008A3635" w:rsidRDefault="00526AA3"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lastRenderedPageBreak/>
              <w:t>12.</w:t>
            </w:r>
          </w:p>
        </w:tc>
        <w:tc>
          <w:tcPr>
            <w:tcW w:w="4791" w:type="pct"/>
            <w:gridSpan w:val="10"/>
          </w:tcPr>
          <w:p w:rsidR="00526AA3" w:rsidRPr="00CF13D8" w:rsidRDefault="00526AA3" w:rsidP="001E4CCA">
            <w:pPr>
              <w:pStyle w:val="ConsPlusNormal"/>
              <w:ind w:firstLine="0"/>
              <w:jc w:val="both"/>
              <w:rPr>
                <w:rFonts w:ascii="Times New Roman" w:hAnsi="Times New Roman" w:cs="Times New Roman"/>
                <w:b/>
                <w:sz w:val="24"/>
                <w:szCs w:val="24"/>
              </w:rPr>
            </w:pPr>
            <w:r w:rsidRPr="00F62114">
              <w:rPr>
                <w:rFonts w:ascii="Times New Roman" w:hAnsi="Times New Roman" w:cs="Times New Roman"/>
                <w:sz w:val="24"/>
                <w:szCs w:val="24"/>
              </w:rPr>
              <w:t>Оценка позитивных и негативных эффектов для общества при введении предлагаемого регулирования:</w:t>
            </w:r>
            <w:r w:rsidRPr="008A3635">
              <w:rPr>
                <w:rFonts w:ascii="Times New Roman" w:hAnsi="Times New Roman" w:cs="Times New Roman"/>
                <w:sz w:val="24"/>
                <w:szCs w:val="24"/>
              </w:rPr>
              <w:t xml:space="preserve"> </w:t>
            </w:r>
            <w:r w:rsidRPr="00CF13D8">
              <w:rPr>
                <w:rFonts w:ascii="Times New Roman" w:hAnsi="Times New Roman" w:cs="Times New Roman"/>
                <w:b/>
                <w:sz w:val="24"/>
                <w:szCs w:val="24"/>
              </w:rPr>
              <w:t xml:space="preserve">Принятие проекта постановления </w:t>
            </w:r>
            <w:r w:rsidR="001E4CCA" w:rsidRPr="008A3635">
              <w:rPr>
                <w:rFonts w:ascii="Times New Roman" w:hAnsi="Times New Roman" w:cs="Times New Roman"/>
                <w:b/>
                <w:sz w:val="24"/>
                <w:szCs w:val="24"/>
              </w:rPr>
              <w:t xml:space="preserve">администрации городского округа Нижняя Салда </w:t>
            </w:r>
            <w:r w:rsidR="001E4CCA">
              <w:rPr>
                <w:b/>
                <w:sz w:val="24"/>
                <w:szCs w:val="24"/>
              </w:rPr>
              <w:t xml:space="preserve"> </w:t>
            </w:r>
            <w:r w:rsidR="004F627E" w:rsidRPr="004F627E">
              <w:rPr>
                <w:rFonts w:ascii="Times New Roman" w:hAnsi="Times New Roman" w:cs="Times New Roman"/>
                <w:b/>
                <w:sz w:val="24"/>
                <w:szCs w:val="24"/>
              </w:rPr>
              <w:t>«</w:t>
            </w:r>
            <w:r w:rsidR="004F627E" w:rsidRPr="004F627E">
              <w:rPr>
                <w:rFonts w:ascii="Times New Roman" w:hAnsi="Times New Roman" w:cs="Times New Roman"/>
                <w:b/>
                <w:bCs/>
                <w:iCs/>
                <w:sz w:val="24"/>
                <w:szCs w:val="24"/>
              </w:rPr>
              <w:t xml:space="preserve">О внесении изменений в </w:t>
            </w:r>
            <w:r w:rsidR="004F627E" w:rsidRPr="004F627E">
              <w:rPr>
                <w:rFonts w:ascii="Times New Roman" w:hAnsi="Times New Roman" w:cs="Times New Roman"/>
                <w:b/>
                <w:bCs/>
                <w:sz w:val="24"/>
                <w:szCs w:val="24"/>
              </w:rPr>
              <w:t xml:space="preserve">Административный регламент предоставления муниципальной услуги </w:t>
            </w:r>
            <w:r w:rsidR="0024429A" w:rsidRPr="0024429A">
              <w:rPr>
                <w:rFonts w:ascii="Times New Roman" w:hAnsi="Times New Roman" w:cs="Times New Roman"/>
                <w:b/>
                <w:bCs/>
                <w:sz w:val="24"/>
                <w:szCs w:val="24"/>
              </w:rPr>
              <w:t xml:space="preserve">«Продление срока </w:t>
            </w:r>
            <w:r w:rsidR="0024429A" w:rsidRPr="0024429A">
              <w:rPr>
                <w:rFonts w:ascii="Times New Roman" w:hAnsi="Times New Roman" w:cs="Times New Roman"/>
                <w:b/>
                <w:sz w:val="24"/>
                <w:szCs w:val="24"/>
              </w:rPr>
              <w:t xml:space="preserve">разрешения на право организации розничных рынков  на территории </w:t>
            </w:r>
            <w:r w:rsidR="0024429A" w:rsidRPr="0024429A">
              <w:rPr>
                <w:rFonts w:ascii="Times New Roman" w:hAnsi="Times New Roman" w:cs="Times New Roman"/>
                <w:b/>
                <w:bCs/>
                <w:sz w:val="24"/>
                <w:szCs w:val="24"/>
              </w:rPr>
              <w:t>городского округа Нижняя Салда»</w:t>
            </w:r>
            <w:r w:rsidR="001E4CCA" w:rsidRPr="0024429A">
              <w:rPr>
                <w:rFonts w:ascii="Times New Roman" w:hAnsi="Times New Roman" w:cs="Times New Roman"/>
                <w:b/>
                <w:bCs/>
                <w:sz w:val="24"/>
                <w:szCs w:val="24"/>
              </w:rPr>
              <w:t xml:space="preserve"> </w:t>
            </w:r>
            <w:r w:rsidRPr="00CF13D8">
              <w:rPr>
                <w:rFonts w:ascii="Times New Roman" w:hAnsi="Times New Roman" w:cs="Times New Roman"/>
                <w:b/>
                <w:sz w:val="24"/>
                <w:szCs w:val="24"/>
              </w:rPr>
              <w:t xml:space="preserve">обеспечит приведение  Административного регламента по </w:t>
            </w:r>
            <w:r w:rsidR="001E4CCA">
              <w:rPr>
                <w:rFonts w:ascii="Times New Roman" w:hAnsi="Times New Roman" w:cs="Times New Roman"/>
                <w:b/>
                <w:sz w:val="24"/>
                <w:szCs w:val="24"/>
              </w:rPr>
              <w:t xml:space="preserve">предоставлению данной муниципальной услуги </w:t>
            </w:r>
            <w:r w:rsidRPr="00CF13D8">
              <w:rPr>
                <w:rFonts w:ascii="Times New Roman" w:hAnsi="Times New Roman" w:cs="Times New Roman"/>
                <w:b/>
                <w:sz w:val="24"/>
                <w:szCs w:val="24"/>
              </w:rPr>
              <w:t xml:space="preserve"> в соответствие с действующим Федеральным </w:t>
            </w:r>
            <w:r w:rsidR="001E4CCA">
              <w:rPr>
                <w:rFonts w:ascii="Times New Roman" w:hAnsi="Times New Roman" w:cs="Times New Roman"/>
                <w:b/>
                <w:sz w:val="24"/>
                <w:szCs w:val="24"/>
              </w:rPr>
              <w:t xml:space="preserve"> и областным </w:t>
            </w:r>
            <w:r w:rsidRPr="00CF13D8">
              <w:rPr>
                <w:rFonts w:ascii="Times New Roman" w:hAnsi="Times New Roman" w:cs="Times New Roman"/>
                <w:b/>
                <w:sz w:val="24"/>
                <w:szCs w:val="24"/>
              </w:rPr>
              <w:t>законодательством</w:t>
            </w:r>
            <w:r w:rsidR="001E4CCA">
              <w:rPr>
                <w:rFonts w:ascii="Times New Roman" w:hAnsi="Times New Roman" w:cs="Times New Roman"/>
                <w:b/>
                <w:sz w:val="24"/>
                <w:szCs w:val="24"/>
              </w:rPr>
              <w:t>.</w:t>
            </w:r>
          </w:p>
          <w:p w:rsidR="00526AA3" w:rsidRPr="008A3635" w:rsidRDefault="00526AA3" w:rsidP="001E4CCA">
            <w:pPr>
              <w:pStyle w:val="ConsPlusNormal"/>
              <w:ind w:firstLine="0"/>
              <w:jc w:val="both"/>
              <w:rPr>
                <w:rFonts w:ascii="Times New Roman" w:hAnsi="Times New Roman" w:cs="Times New Roman"/>
                <w:sz w:val="24"/>
                <w:szCs w:val="24"/>
              </w:rPr>
            </w:pPr>
            <w:r w:rsidRPr="00CF13D8">
              <w:rPr>
                <w:rFonts w:ascii="Times New Roman" w:hAnsi="Times New Roman" w:cs="Times New Roman"/>
                <w:b/>
                <w:sz w:val="24"/>
                <w:szCs w:val="24"/>
              </w:rPr>
              <w:t>Реализация проекта постановления исключит возможность нарушения прав и законных интересов юридических лиц</w:t>
            </w:r>
            <w:r w:rsidR="001E4CCA">
              <w:rPr>
                <w:rFonts w:ascii="Times New Roman" w:hAnsi="Times New Roman" w:cs="Times New Roman"/>
                <w:b/>
                <w:sz w:val="24"/>
                <w:szCs w:val="24"/>
              </w:rPr>
              <w:t>, а также повысит качество предоставления муниципальной услуги.</w:t>
            </w:r>
          </w:p>
        </w:tc>
      </w:tr>
    </w:tbl>
    <w:p w:rsidR="00772690" w:rsidRPr="00772690" w:rsidRDefault="00772690" w:rsidP="00772690">
      <w:pPr>
        <w:autoSpaceDE w:val="0"/>
        <w:autoSpaceDN w:val="0"/>
        <w:adjustRightInd w:val="0"/>
        <w:ind w:right="-569"/>
        <w:jc w:val="right"/>
        <w:outlineLvl w:val="1"/>
        <w:rPr>
          <w:sz w:val="24"/>
          <w:szCs w:val="24"/>
        </w:rPr>
      </w:pPr>
    </w:p>
    <w:p w:rsidR="00CF13D8" w:rsidRDefault="00CF13D8" w:rsidP="001F78C7">
      <w:pPr>
        <w:jc w:val="both"/>
        <w:rPr>
          <w:sz w:val="28"/>
          <w:szCs w:val="28"/>
        </w:rPr>
      </w:pPr>
    </w:p>
    <w:p w:rsidR="001E4CCA" w:rsidRDefault="001E4CCA" w:rsidP="001F78C7">
      <w:pPr>
        <w:jc w:val="both"/>
        <w:rPr>
          <w:sz w:val="28"/>
          <w:szCs w:val="28"/>
        </w:rPr>
      </w:pPr>
    </w:p>
    <w:p w:rsidR="001E4CCA" w:rsidRDefault="001E4CCA" w:rsidP="001F78C7">
      <w:pPr>
        <w:jc w:val="both"/>
        <w:rPr>
          <w:sz w:val="28"/>
          <w:szCs w:val="28"/>
        </w:rPr>
      </w:pPr>
    </w:p>
    <w:p w:rsidR="001F78C7" w:rsidRPr="001E4CCA" w:rsidRDefault="001F78C7" w:rsidP="001F78C7">
      <w:pPr>
        <w:jc w:val="both"/>
        <w:rPr>
          <w:sz w:val="24"/>
          <w:szCs w:val="24"/>
        </w:rPr>
      </w:pPr>
      <w:r w:rsidRPr="001E4CCA">
        <w:rPr>
          <w:sz w:val="24"/>
          <w:szCs w:val="24"/>
        </w:rPr>
        <w:t>Разработчик проекта</w:t>
      </w:r>
    </w:p>
    <w:p w:rsidR="001F78C7" w:rsidRPr="001E4CCA" w:rsidRDefault="001F78C7" w:rsidP="001F78C7">
      <w:pPr>
        <w:jc w:val="both"/>
        <w:rPr>
          <w:sz w:val="24"/>
          <w:szCs w:val="24"/>
        </w:rPr>
      </w:pPr>
      <w:r w:rsidRPr="001E4CCA">
        <w:rPr>
          <w:sz w:val="24"/>
          <w:szCs w:val="24"/>
        </w:rPr>
        <w:t xml:space="preserve">нормативного правового акта      </w:t>
      </w:r>
    </w:p>
    <w:p w:rsidR="00CF13D8" w:rsidRPr="001E4CCA" w:rsidRDefault="00CF13D8" w:rsidP="001F78C7">
      <w:pPr>
        <w:jc w:val="both"/>
        <w:rPr>
          <w:sz w:val="24"/>
          <w:szCs w:val="24"/>
        </w:rPr>
      </w:pPr>
    </w:p>
    <w:p w:rsidR="001F78C7" w:rsidRPr="001E4CCA" w:rsidRDefault="001F78C7" w:rsidP="001F78C7">
      <w:pPr>
        <w:jc w:val="both"/>
        <w:rPr>
          <w:sz w:val="24"/>
          <w:szCs w:val="24"/>
        </w:rPr>
      </w:pPr>
      <w:r w:rsidRPr="001E4CCA">
        <w:rPr>
          <w:sz w:val="24"/>
          <w:szCs w:val="24"/>
        </w:rPr>
        <w:t xml:space="preserve">_______________________    </w:t>
      </w:r>
      <w:r w:rsidR="001E4CCA">
        <w:rPr>
          <w:sz w:val="24"/>
          <w:szCs w:val="24"/>
        </w:rPr>
        <w:t xml:space="preserve">         </w:t>
      </w:r>
      <w:r w:rsidRPr="001E4CCA">
        <w:rPr>
          <w:sz w:val="24"/>
          <w:szCs w:val="24"/>
        </w:rPr>
        <w:t xml:space="preserve"> _______________                   </w:t>
      </w:r>
      <w:r w:rsidR="001E4CCA">
        <w:rPr>
          <w:sz w:val="24"/>
          <w:szCs w:val="24"/>
        </w:rPr>
        <w:t xml:space="preserve">             </w:t>
      </w:r>
      <w:r w:rsidRPr="001E4CCA">
        <w:rPr>
          <w:sz w:val="24"/>
          <w:szCs w:val="24"/>
        </w:rPr>
        <w:t xml:space="preserve"> __________</w:t>
      </w:r>
    </w:p>
    <w:p w:rsidR="001F78C7" w:rsidRPr="001E4CCA" w:rsidRDefault="001F78C7" w:rsidP="001F78C7">
      <w:pPr>
        <w:jc w:val="both"/>
        <w:rPr>
          <w:sz w:val="24"/>
          <w:szCs w:val="24"/>
        </w:rPr>
      </w:pPr>
      <w:r w:rsidRPr="001E4CCA">
        <w:rPr>
          <w:sz w:val="24"/>
          <w:szCs w:val="24"/>
        </w:rPr>
        <w:t xml:space="preserve">                 ФИО                              </w:t>
      </w:r>
      <w:r w:rsidR="001E4CCA">
        <w:rPr>
          <w:sz w:val="24"/>
          <w:szCs w:val="24"/>
        </w:rPr>
        <w:t xml:space="preserve">         </w:t>
      </w:r>
      <w:r w:rsidRPr="001E4CCA">
        <w:rPr>
          <w:sz w:val="24"/>
          <w:szCs w:val="24"/>
        </w:rPr>
        <w:t xml:space="preserve">     дата                                    </w:t>
      </w:r>
      <w:r w:rsidR="001E4CCA">
        <w:rPr>
          <w:sz w:val="24"/>
          <w:szCs w:val="24"/>
        </w:rPr>
        <w:t xml:space="preserve">              </w:t>
      </w:r>
      <w:r w:rsidRPr="001E4CCA">
        <w:rPr>
          <w:sz w:val="24"/>
          <w:szCs w:val="24"/>
        </w:rPr>
        <w:t xml:space="preserve">подпись       </w:t>
      </w:r>
    </w:p>
    <w:p w:rsidR="00772690" w:rsidRPr="00772690" w:rsidRDefault="00772690" w:rsidP="00772690">
      <w:pPr>
        <w:autoSpaceDE w:val="0"/>
        <w:autoSpaceDN w:val="0"/>
        <w:adjustRightInd w:val="0"/>
        <w:ind w:right="-569"/>
        <w:jc w:val="right"/>
        <w:outlineLvl w:val="1"/>
        <w:rPr>
          <w:sz w:val="24"/>
          <w:szCs w:val="24"/>
        </w:rPr>
      </w:pPr>
    </w:p>
    <w:p w:rsidR="00772690" w:rsidRPr="00772690" w:rsidRDefault="00772690" w:rsidP="00772690">
      <w:pPr>
        <w:autoSpaceDE w:val="0"/>
        <w:autoSpaceDN w:val="0"/>
        <w:adjustRightInd w:val="0"/>
        <w:ind w:left="5670" w:right="-569"/>
        <w:jc w:val="both"/>
        <w:outlineLvl w:val="1"/>
        <w:rPr>
          <w:sz w:val="24"/>
          <w:szCs w:val="24"/>
        </w:rPr>
      </w:pPr>
    </w:p>
    <w:p w:rsidR="00772690" w:rsidRPr="00772690" w:rsidRDefault="00772690" w:rsidP="00772690">
      <w:pPr>
        <w:autoSpaceDE w:val="0"/>
        <w:autoSpaceDN w:val="0"/>
        <w:adjustRightInd w:val="0"/>
        <w:ind w:left="5670" w:right="-569"/>
        <w:jc w:val="both"/>
        <w:outlineLvl w:val="1"/>
        <w:rPr>
          <w:sz w:val="24"/>
          <w:szCs w:val="24"/>
        </w:rPr>
      </w:pPr>
    </w:p>
    <w:p w:rsidR="00772690" w:rsidRDefault="00772690" w:rsidP="00772690">
      <w:pPr>
        <w:autoSpaceDE w:val="0"/>
        <w:autoSpaceDN w:val="0"/>
        <w:adjustRightInd w:val="0"/>
        <w:jc w:val="center"/>
        <w:rPr>
          <w:sz w:val="24"/>
          <w:szCs w:val="24"/>
        </w:rPr>
      </w:pPr>
    </w:p>
    <w:sectPr w:rsidR="00772690" w:rsidSect="00C52951">
      <w:headerReference w:type="default" r:id="rId14"/>
      <w:footerReference w:type="default" r:id="rId15"/>
      <w:pgSz w:w="11906" w:h="16838"/>
      <w:pgMar w:top="1135" w:right="851"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46E" w:rsidRDefault="00B7146E">
      <w:r>
        <w:separator/>
      </w:r>
    </w:p>
  </w:endnote>
  <w:endnote w:type="continuationSeparator" w:id="1">
    <w:p w:rsidR="00B7146E" w:rsidRDefault="00B71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Default="004255F5">
    <w:pPr>
      <w:pStyle w:val="a8"/>
    </w:pPr>
  </w:p>
  <w:p w:rsidR="004255F5" w:rsidRDefault="004255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46E" w:rsidRDefault="00B7146E">
      <w:r>
        <w:separator/>
      </w:r>
    </w:p>
  </w:footnote>
  <w:footnote w:type="continuationSeparator" w:id="1">
    <w:p w:rsidR="00B7146E" w:rsidRDefault="00B71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Pr="00C25916" w:rsidRDefault="004255F5">
    <w:pPr>
      <w:pStyle w:val="a6"/>
      <w:jc w:val="center"/>
      <w:rPr>
        <w:sz w:val="28"/>
        <w:szCs w:val="28"/>
      </w:rPr>
    </w:pPr>
    <w:r w:rsidRPr="00C25916">
      <w:rPr>
        <w:sz w:val="28"/>
        <w:szCs w:val="28"/>
      </w:rPr>
      <w:fldChar w:fldCharType="begin"/>
    </w:r>
    <w:r w:rsidRPr="00C25916">
      <w:rPr>
        <w:sz w:val="28"/>
        <w:szCs w:val="28"/>
      </w:rPr>
      <w:instrText>PAGE   \* MERGEFORMAT</w:instrText>
    </w:r>
    <w:r w:rsidRPr="00C25916">
      <w:rPr>
        <w:sz w:val="28"/>
        <w:szCs w:val="28"/>
      </w:rPr>
      <w:fldChar w:fldCharType="separate"/>
    </w:r>
    <w:r w:rsidR="00203A60">
      <w:rPr>
        <w:noProof/>
        <w:sz w:val="28"/>
        <w:szCs w:val="28"/>
      </w:rPr>
      <w:t>5</w:t>
    </w:r>
    <w:r w:rsidRPr="00C25916">
      <w:rPr>
        <w:sz w:val="28"/>
        <w:szCs w:val="28"/>
      </w:rPr>
      <w:fldChar w:fldCharType="end"/>
    </w:r>
  </w:p>
  <w:p w:rsidR="004255F5" w:rsidRDefault="004255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972F8"/>
    <w:multiLevelType w:val="hybridMultilevel"/>
    <w:tmpl w:val="FC364FA4"/>
    <w:lvl w:ilvl="0" w:tplc="D05047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442117"/>
    <w:multiLevelType w:val="hybridMultilevel"/>
    <w:tmpl w:val="FAE6F362"/>
    <w:lvl w:ilvl="0" w:tplc="FD7C14AA">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7085D"/>
    <w:multiLevelType w:val="multilevel"/>
    <w:tmpl w:val="5AA4BA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0DAB0EDC"/>
    <w:multiLevelType w:val="hybridMultilevel"/>
    <w:tmpl w:val="6004180E"/>
    <w:lvl w:ilvl="0" w:tplc="4F747634">
      <w:start w:val="1"/>
      <w:numFmt w:val="decimal"/>
      <w:lvlText w:val="%1)"/>
      <w:lvlJc w:val="left"/>
      <w:pPr>
        <w:tabs>
          <w:tab w:val="num" w:pos="720"/>
        </w:tabs>
        <w:ind w:left="720" w:hanging="360"/>
      </w:pPr>
      <w:rPr>
        <w:rFonts w:hint="default"/>
      </w:rPr>
    </w:lvl>
    <w:lvl w:ilvl="1" w:tplc="3D2E69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nsid w:val="10D03527"/>
    <w:multiLevelType w:val="hybridMultilevel"/>
    <w:tmpl w:val="0EAC49C8"/>
    <w:lvl w:ilvl="0" w:tplc="9AD8FB36">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B3D58"/>
    <w:multiLevelType w:val="hybridMultilevel"/>
    <w:tmpl w:val="10BC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511D9"/>
    <w:multiLevelType w:val="multilevel"/>
    <w:tmpl w:val="2D4653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356EB9"/>
    <w:multiLevelType w:val="multilevel"/>
    <w:tmpl w:val="42A88BC0"/>
    <w:lvl w:ilvl="0">
      <w:start w:val="19"/>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19200AF4"/>
    <w:multiLevelType w:val="hybridMultilevel"/>
    <w:tmpl w:val="F1C47C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91C0E"/>
    <w:multiLevelType w:val="hybridMultilevel"/>
    <w:tmpl w:val="C4881FA6"/>
    <w:lvl w:ilvl="0" w:tplc="C6FC42D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A5743B0"/>
    <w:multiLevelType w:val="hybridMultilevel"/>
    <w:tmpl w:val="E716E5B2"/>
    <w:lvl w:ilvl="0" w:tplc="2FD0B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FB73D0"/>
    <w:multiLevelType w:val="hybridMultilevel"/>
    <w:tmpl w:val="851E52E8"/>
    <w:lvl w:ilvl="0" w:tplc="902444D8">
      <w:start w:val="1"/>
      <w:numFmt w:val="russianLower"/>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F6D6A"/>
    <w:multiLevelType w:val="hybridMultilevel"/>
    <w:tmpl w:val="29BEC71C"/>
    <w:lvl w:ilvl="0" w:tplc="1BD6546E">
      <w:start w:val="1"/>
      <w:numFmt w:val="decimal"/>
      <w:lvlText w:val="%1)"/>
      <w:lvlJc w:val="left"/>
      <w:pPr>
        <w:tabs>
          <w:tab w:val="num" w:pos="1440"/>
        </w:tabs>
        <w:ind w:left="1440" w:hanging="360"/>
      </w:pPr>
      <w:rPr>
        <w:rFonts w:hint="default"/>
      </w:rPr>
    </w:lvl>
    <w:lvl w:ilvl="1" w:tplc="1020F29A">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BDB2CD1"/>
    <w:multiLevelType w:val="multilevel"/>
    <w:tmpl w:val="21065138"/>
    <w:lvl w:ilvl="0">
      <w:start w:val="1"/>
      <w:numFmt w:val="decimal"/>
      <w:lvlText w:val="%1."/>
      <w:lvlJc w:val="left"/>
      <w:pPr>
        <w:tabs>
          <w:tab w:val="num" w:pos="900"/>
        </w:tabs>
        <w:ind w:left="900" w:hanging="360"/>
      </w:pPr>
    </w:lvl>
    <w:lvl w:ilvl="1">
      <w:start w:val="1"/>
      <w:numFmt w:val="decimal"/>
      <w:isLgl/>
      <w:lvlText w:val="%1.%2"/>
      <w:lvlJc w:val="left"/>
      <w:pPr>
        <w:tabs>
          <w:tab w:val="num" w:pos="1155"/>
        </w:tabs>
        <w:ind w:left="1155" w:hanging="43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6">
    <w:nsid w:val="30DE7FDA"/>
    <w:multiLevelType w:val="hybridMultilevel"/>
    <w:tmpl w:val="E196E8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D6030"/>
    <w:multiLevelType w:val="hybridMultilevel"/>
    <w:tmpl w:val="7C58CAC6"/>
    <w:lvl w:ilvl="0" w:tplc="0419000F">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A27F5F"/>
    <w:multiLevelType w:val="hybridMultilevel"/>
    <w:tmpl w:val="CBE8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43F2C"/>
    <w:multiLevelType w:val="hybridMultilevel"/>
    <w:tmpl w:val="F3E8CD54"/>
    <w:lvl w:ilvl="0" w:tplc="BE5433F4">
      <w:start w:val="1"/>
      <w:numFmt w:val="decimal"/>
      <w:lvlText w:val="%1."/>
      <w:lvlJc w:val="left"/>
      <w:pPr>
        <w:tabs>
          <w:tab w:val="num" w:pos="1080"/>
        </w:tabs>
        <w:ind w:left="1080" w:hanging="360"/>
      </w:pPr>
      <w:rPr>
        <w:rFonts w:hint="default"/>
      </w:rPr>
    </w:lvl>
    <w:lvl w:ilvl="1" w:tplc="9FCA9BCE">
      <w:numFmt w:val="none"/>
      <w:lvlText w:val=""/>
      <w:lvlJc w:val="left"/>
      <w:pPr>
        <w:tabs>
          <w:tab w:val="num" w:pos="360"/>
        </w:tabs>
      </w:pPr>
    </w:lvl>
    <w:lvl w:ilvl="2" w:tplc="A5F676A8">
      <w:numFmt w:val="none"/>
      <w:lvlText w:val=""/>
      <w:lvlJc w:val="left"/>
      <w:pPr>
        <w:tabs>
          <w:tab w:val="num" w:pos="360"/>
        </w:tabs>
      </w:pPr>
    </w:lvl>
    <w:lvl w:ilvl="3" w:tplc="99F03C76">
      <w:numFmt w:val="none"/>
      <w:lvlText w:val=""/>
      <w:lvlJc w:val="left"/>
      <w:pPr>
        <w:tabs>
          <w:tab w:val="num" w:pos="360"/>
        </w:tabs>
      </w:pPr>
    </w:lvl>
    <w:lvl w:ilvl="4" w:tplc="E8A467A6">
      <w:numFmt w:val="none"/>
      <w:lvlText w:val=""/>
      <w:lvlJc w:val="left"/>
      <w:pPr>
        <w:tabs>
          <w:tab w:val="num" w:pos="360"/>
        </w:tabs>
      </w:pPr>
    </w:lvl>
    <w:lvl w:ilvl="5" w:tplc="E03E40B6">
      <w:numFmt w:val="none"/>
      <w:lvlText w:val=""/>
      <w:lvlJc w:val="left"/>
      <w:pPr>
        <w:tabs>
          <w:tab w:val="num" w:pos="360"/>
        </w:tabs>
      </w:pPr>
    </w:lvl>
    <w:lvl w:ilvl="6" w:tplc="10284498">
      <w:numFmt w:val="none"/>
      <w:lvlText w:val=""/>
      <w:lvlJc w:val="left"/>
      <w:pPr>
        <w:tabs>
          <w:tab w:val="num" w:pos="360"/>
        </w:tabs>
      </w:pPr>
    </w:lvl>
    <w:lvl w:ilvl="7" w:tplc="04325A1E">
      <w:numFmt w:val="none"/>
      <w:lvlText w:val=""/>
      <w:lvlJc w:val="left"/>
      <w:pPr>
        <w:tabs>
          <w:tab w:val="num" w:pos="360"/>
        </w:tabs>
      </w:pPr>
    </w:lvl>
    <w:lvl w:ilvl="8" w:tplc="AABEB53A">
      <w:numFmt w:val="none"/>
      <w:lvlText w:val=""/>
      <w:lvlJc w:val="left"/>
      <w:pPr>
        <w:tabs>
          <w:tab w:val="num" w:pos="360"/>
        </w:tabs>
      </w:pPr>
    </w:lvl>
  </w:abstractNum>
  <w:abstractNum w:abstractNumId="20">
    <w:nsid w:val="3AD54F97"/>
    <w:multiLevelType w:val="multilevel"/>
    <w:tmpl w:val="441AF5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DAD646B"/>
    <w:multiLevelType w:val="hybridMultilevel"/>
    <w:tmpl w:val="3ABE07BA"/>
    <w:lvl w:ilvl="0" w:tplc="26C4A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2E87B4E"/>
    <w:multiLevelType w:val="hybridMultilevel"/>
    <w:tmpl w:val="9E92D05C"/>
    <w:lvl w:ilvl="0" w:tplc="FD2057A4">
      <w:start w:val="1"/>
      <w:numFmt w:val="decimal"/>
      <w:suff w:val="space"/>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42D30"/>
    <w:multiLevelType w:val="hybridMultilevel"/>
    <w:tmpl w:val="1B9EC3AC"/>
    <w:lvl w:ilvl="0" w:tplc="575CD6CE">
      <w:start w:val="1"/>
      <w:numFmt w:val="decimal"/>
      <w:lvlText w:val="%1."/>
      <w:lvlJc w:val="left"/>
      <w:pPr>
        <w:tabs>
          <w:tab w:val="num" w:pos="1068"/>
        </w:tabs>
        <w:ind w:left="1068" w:hanging="360"/>
      </w:pPr>
    </w:lvl>
    <w:lvl w:ilvl="1" w:tplc="178005D8">
      <w:numFmt w:val="none"/>
      <w:lvlText w:val=""/>
      <w:lvlJc w:val="left"/>
      <w:pPr>
        <w:tabs>
          <w:tab w:val="num" w:pos="360"/>
        </w:tabs>
        <w:ind w:left="0" w:firstLine="0"/>
      </w:pPr>
    </w:lvl>
    <w:lvl w:ilvl="2" w:tplc="87F2B814">
      <w:numFmt w:val="none"/>
      <w:lvlText w:val=""/>
      <w:lvlJc w:val="left"/>
      <w:pPr>
        <w:tabs>
          <w:tab w:val="num" w:pos="360"/>
        </w:tabs>
        <w:ind w:left="0" w:firstLine="0"/>
      </w:pPr>
    </w:lvl>
    <w:lvl w:ilvl="3" w:tplc="56FECC90">
      <w:numFmt w:val="none"/>
      <w:lvlText w:val=""/>
      <w:lvlJc w:val="left"/>
      <w:pPr>
        <w:tabs>
          <w:tab w:val="num" w:pos="360"/>
        </w:tabs>
        <w:ind w:left="0" w:firstLine="0"/>
      </w:pPr>
    </w:lvl>
    <w:lvl w:ilvl="4" w:tplc="5658DF62">
      <w:numFmt w:val="none"/>
      <w:lvlText w:val=""/>
      <w:lvlJc w:val="left"/>
      <w:pPr>
        <w:tabs>
          <w:tab w:val="num" w:pos="360"/>
        </w:tabs>
        <w:ind w:left="0" w:firstLine="0"/>
      </w:pPr>
    </w:lvl>
    <w:lvl w:ilvl="5" w:tplc="3118DD3E">
      <w:numFmt w:val="none"/>
      <w:lvlText w:val=""/>
      <w:lvlJc w:val="left"/>
      <w:pPr>
        <w:tabs>
          <w:tab w:val="num" w:pos="360"/>
        </w:tabs>
        <w:ind w:left="0" w:firstLine="0"/>
      </w:pPr>
    </w:lvl>
    <w:lvl w:ilvl="6" w:tplc="552627FC">
      <w:numFmt w:val="none"/>
      <w:lvlText w:val=""/>
      <w:lvlJc w:val="left"/>
      <w:pPr>
        <w:tabs>
          <w:tab w:val="num" w:pos="360"/>
        </w:tabs>
        <w:ind w:left="0" w:firstLine="0"/>
      </w:pPr>
    </w:lvl>
    <w:lvl w:ilvl="7" w:tplc="61EAC6F8">
      <w:numFmt w:val="none"/>
      <w:lvlText w:val=""/>
      <w:lvlJc w:val="left"/>
      <w:pPr>
        <w:tabs>
          <w:tab w:val="num" w:pos="360"/>
        </w:tabs>
        <w:ind w:left="0" w:firstLine="0"/>
      </w:pPr>
    </w:lvl>
    <w:lvl w:ilvl="8" w:tplc="BF9C7F88">
      <w:numFmt w:val="none"/>
      <w:lvlText w:val=""/>
      <w:lvlJc w:val="left"/>
      <w:pPr>
        <w:tabs>
          <w:tab w:val="num" w:pos="360"/>
        </w:tabs>
        <w:ind w:left="0" w:firstLine="0"/>
      </w:pPr>
    </w:lvl>
  </w:abstractNum>
  <w:abstractNum w:abstractNumId="24">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A10949"/>
    <w:multiLevelType w:val="hybridMultilevel"/>
    <w:tmpl w:val="126634FC"/>
    <w:lvl w:ilvl="0" w:tplc="6E14921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0B917B2"/>
    <w:multiLevelType w:val="hybridMultilevel"/>
    <w:tmpl w:val="9AA67E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411669E"/>
    <w:multiLevelType w:val="singleLevel"/>
    <w:tmpl w:val="16947B02"/>
    <w:lvl w:ilvl="0">
      <w:start w:val="4"/>
      <w:numFmt w:val="decimal"/>
      <w:lvlText w:val="%1)"/>
      <w:legacy w:legacy="1" w:legacySpace="0" w:legacyIndent="279"/>
      <w:lvlJc w:val="left"/>
      <w:rPr>
        <w:rFonts w:ascii="Times New Roman" w:hAnsi="Times New Roman" w:cs="Times New Roman" w:hint="default"/>
      </w:rPr>
    </w:lvl>
  </w:abstractNum>
  <w:abstractNum w:abstractNumId="28">
    <w:nsid w:val="582D6C19"/>
    <w:multiLevelType w:val="hybridMultilevel"/>
    <w:tmpl w:val="EDCC6DC2"/>
    <w:lvl w:ilvl="0" w:tplc="0419000F">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29">
    <w:nsid w:val="5AFC4709"/>
    <w:multiLevelType w:val="hybridMultilevel"/>
    <w:tmpl w:val="66C4E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88382A"/>
    <w:multiLevelType w:val="hybridMultilevel"/>
    <w:tmpl w:val="98963E78"/>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3F27FE"/>
    <w:multiLevelType w:val="hybridMultilevel"/>
    <w:tmpl w:val="D910EBAC"/>
    <w:lvl w:ilvl="0" w:tplc="7794D048">
      <w:start w:val="8"/>
      <w:numFmt w:val="decimal"/>
      <w:lvlText w:val="%1."/>
      <w:lvlJc w:val="left"/>
      <w:pPr>
        <w:tabs>
          <w:tab w:val="num" w:pos="1056"/>
        </w:tabs>
        <w:ind w:left="10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54F349B"/>
    <w:multiLevelType w:val="singleLevel"/>
    <w:tmpl w:val="A5566D9E"/>
    <w:lvl w:ilvl="0">
      <w:start w:val="6"/>
      <w:numFmt w:val="decimal"/>
      <w:lvlText w:val="%1)"/>
      <w:legacy w:legacy="1" w:legacySpace="0" w:legacyIndent="350"/>
      <w:lvlJc w:val="left"/>
      <w:rPr>
        <w:rFonts w:ascii="Times New Roman" w:hAnsi="Times New Roman" w:cs="Times New Roman" w:hint="default"/>
      </w:rPr>
    </w:lvl>
  </w:abstractNum>
  <w:abstractNum w:abstractNumId="34">
    <w:nsid w:val="77B47A8C"/>
    <w:multiLevelType w:val="hybridMultilevel"/>
    <w:tmpl w:val="6B1ED0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322282"/>
    <w:multiLevelType w:val="hybridMultilevel"/>
    <w:tmpl w:val="7F08B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B856D27"/>
    <w:multiLevelType w:val="hybridMultilevel"/>
    <w:tmpl w:val="9FF4D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38">
    <w:nsid w:val="7F2C0F68"/>
    <w:multiLevelType w:val="singleLevel"/>
    <w:tmpl w:val="FEB87934"/>
    <w:lvl w:ilvl="0">
      <w:start w:val="4"/>
      <w:numFmt w:val="decimal"/>
      <w:lvlText w:val="2.%1."/>
      <w:legacy w:legacy="1" w:legacySpace="0" w:legacyIndent="514"/>
      <w:lvlJc w:val="left"/>
      <w:rPr>
        <w:rFonts w:ascii="Times New Roman" w:hAnsi="Times New Roman" w:cs="Times New Roman" w:hint="default"/>
      </w:rPr>
    </w:lvl>
  </w:abstractNum>
  <w:abstractNum w:abstractNumId="39">
    <w:nsid w:val="7FA3590B"/>
    <w:multiLevelType w:val="hybridMultilevel"/>
    <w:tmpl w:val="9D181A78"/>
    <w:lvl w:ilvl="0" w:tplc="FEB4C420">
      <w:start w:val="1"/>
      <w:numFmt w:val="decimal"/>
      <w:lvlText w:val="%1."/>
      <w:lvlJc w:val="left"/>
      <w:pPr>
        <w:tabs>
          <w:tab w:val="num" w:pos="902"/>
        </w:tabs>
        <w:ind w:left="0" w:firstLine="284"/>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39"/>
  </w:num>
  <w:num w:numId="2">
    <w:abstractNumId w:val="19"/>
  </w:num>
  <w:num w:numId="3">
    <w:abstractNumId w:val="26"/>
  </w:num>
  <w:num w:numId="4">
    <w:abstractNumId w:val="7"/>
  </w:num>
  <w:num w:numId="5">
    <w:abstractNumId w:val="8"/>
  </w:num>
  <w:num w:numId="6">
    <w:abstractNumId w:val="29"/>
  </w:num>
  <w:num w:numId="7">
    <w:abstractNumId w:val="34"/>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0"/>
  </w:num>
  <w:num w:numId="15">
    <w:abstractNumId w:val="16"/>
  </w:num>
  <w:num w:numId="16">
    <w:abstractNumId w:val="4"/>
  </w:num>
  <w:num w:numId="17">
    <w:abstractNumId w:val="1"/>
  </w:num>
  <w:num w:numId="18">
    <w:abstractNumId w:val="2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3"/>
  </w:num>
  <w:num w:numId="31">
    <w:abstractNumId w:val="27"/>
  </w:num>
  <w:num w:numId="32">
    <w:abstractNumId w:val="30"/>
  </w:num>
  <w:num w:numId="33">
    <w:abstractNumId w:val="37"/>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21"/>
  </w:num>
  <w:num w:numId="38">
    <w:abstractNumId w:val="13"/>
  </w:num>
  <w:num w:numId="39">
    <w:abstractNumId w:val="22"/>
  </w:num>
  <w:num w:numId="4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2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FE2000"/>
    <w:rsid w:val="0000385B"/>
    <w:rsid w:val="0000474C"/>
    <w:rsid w:val="000124CD"/>
    <w:rsid w:val="00012A04"/>
    <w:rsid w:val="00014111"/>
    <w:rsid w:val="00015E78"/>
    <w:rsid w:val="000164E8"/>
    <w:rsid w:val="000225FE"/>
    <w:rsid w:val="00026496"/>
    <w:rsid w:val="000316D0"/>
    <w:rsid w:val="00034CCD"/>
    <w:rsid w:val="00035717"/>
    <w:rsid w:val="00035F1B"/>
    <w:rsid w:val="000426DC"/>
    <w:rsid w:val="0004719F"/>
    <w:rsid w:val="00052E82"/>
    <w:rsid w:val="00064F6F"/>
    <w:rsid w:val="000709C2"/>
    <w:rsid w:val="000716EF"/>
    <w:rsid w:val="000742C7"/>
    <w:rsid w:val="0008011C"/>
    <w:rsid w:val="00081304"/>
    <w:rsid w:val="00081D83"/>
    <w:rsid w:val="00083B95"/>
    <w:rsid w:val="00086031"/>
    <w:rsid w:val="00086974"/>
    <w:rsid w:val="00093DCE"/>
    <w:rsid w:val="000A345F"/>
    <w:rsid w:val="000A351E"/>
    <w:rsid w:val="000A4854"/>
    <w:rsid w:val="000B38C4"/>
    <w:rsid w:val="000B422D"/>
    <w:rsid w:val="000C106E"/>
    <w:rsid w:val="000C2ED8"/>
    <w:rsid w:val="000C4F0C"/>
    <w:rsid w:val="000C6425"/>
    <w:rsid w:val="000C6E53"/>
    <w:rsid w:val="000C777F"/>
    <w:rsid w:val="000D0D24"/>
    <w:rsid w:val="000D15FB"/>
    <w:rsid w:val="000D3942"/>
    <w:rsid w:val="000D3C75"/>
    <w:rsid w:val="000D3EA3"/>
    <w:rsid w:val="000D5617"/>
    <w:rsid w:val="000D5C7A"/>
    <w:rsid w:val="000D7351"/>
    <w:rsid w:val="000D7F9D"/>
    <w:rsid w:val="000E6187"/>
    <w:rsid w:val="000E7180"/>
    <w:rsid w:val="000E7D7B"/>
    <w:rsid w:val="000F0A66"/>
    <w:rsid w:val="000F4D36"/>
    <w:rsid w:val="000F5BD5"/>
    <w:rsid w:val="001030BD"/>
    <w:rsid w:val="00103165"/>
    <w:rsid w:val="00104EF8"/>
    <w:rsid w:val="00111473"/>
    <w:rsid w:val="001127AD"/>
    <w:rsid w:val="001152BD"/>
    <w:rsid w:val="00115C0F"/>
    <w:rsid w:val="00120B5C"/>
    <w:rsid w:val="00121345"/>
    <w:rsid w:val="0012300E"/>
    <w:rsid w:val="00125DB4"/>
    <w:rsid w:val="00126732"/>
    <w:rsid w:val="00130396"/>
    <w:rsid w:val="0013512E"/>
    <w:rsid w:val="00137437"/>
    <w:rsid w:val="00144C44"/>
    <w:rsid w:val="001455EF"/>
    <w:rsid w:val="001511BE"/>
    <w:rsid w:val="00152410"/>
    <w:rsid w:val="00157E6A"/>
    <w:rsid w:val="00160937"/>
    <w:rsid w:val="001634C6"/>
    <w:rsid w:val="00163951"/>
    <w:rsid w:val="00164F34"/>
    <w:rsid w:val="00167211"/>
    <w:rsid w:val="001721A0"/>
    <w:rsid w:val="00173980"/>
    <w:rsid w:val="00174D5A"/>
    <w:rsid w:val="0017501E"/>
    <w:rsid w:val="00176AB7"/>
    <w:rsid w:val="00177364"/>
    <w:rsid w:val="001845A6"/>
    <w:rsid w:val="00187BB0"/>
    <w:rsid w:val="00190FEE"/>
    <w:rsid w:val="00192C1E"/>
    <w:rsid w:val="0019447F"/>
    <w:rsid w:val="001970FA"/>
    <w:rsid w:val="001A11C6"/>
    <w:rsid w:val="001A3D50"/>
    <w:rsid w:val="001A78B9"/>
    <w:rsid w:val="001B21E3"/>
    <w:rsid w:val="001B2328"/>
    <w:rsid w:val="001B612C"/>
    <w:rsid w:val="001C0030"/>
    <w:rsid w:val="001C2B5B"/>
    <w:rsid w:val="001C3052"/>
    <w:rsid w:val="001C4809"/>
    <w:rsid w:val="001C4BBB"/>
    <w:rsid w:val="001C56F8"/>
    <w:rsid w:val="001C5DF5"/>
    <w:rsid w:val="001D42BA"/>
    <w:rsid w:val="001D43FD"/>
    <w:rsid w:val="001D4715"/>
    <w:rsid w:val="001E4CCA"/>
    <w:rsid w:val="001F1219"/>
    <w:rsid w:val="001F2BEA"/>
    <w:rsid w:val="001F3DCE"/>
    <w:rsid w:val="001F71E0"/>
    <w:rsid w:val="001F78C7"/>
    <w:rsid w:val="0020005E"/>
    <w:rsid w:val="00200125"/>
    <w:rsid w:val="00203A60"/>
    <w:rsid w:val="002047B8"/>
    <w:rsid w:val="00206DCB"/>
    <w:rsid w:val="00207395"/>
    <w:rsid w:val="002111D8"/>
    <w:rsid w:val="00211780"/>
    <w:rsid w:val="00211B32"/>
    <w:rsid w:val="0021265B"/>
    <w:rsid w:val="00212D7E"/>
    <w:rsid w:val="002155FA"/>
    <w:rsid w:val="0021744B"/>
    <w:rsid w:val="00217468"/>
    <w:rsid w:val="00223897"/>
    <w:rsid w:val="00225543"/>
    <w:rsid w:val="00225E41"/>
    <w:rsid w:val="00227AB4"/>
    <w:rsid w:val="00231C89"/>
    <w:rsid w:val="00234C38"/>
    <w:rsid w:val="002377A9"/>
    <w:rsid w:val="00241879"/>
    <w:rsid w:val="00241F67"/>
    <w:rsid w:val="0024316F"/>
    <w:rsid w:val="0024429A"/>
    <w:rsid w:val="00247BD2"/>
    <w:rsid w:val="00252259"/>
    <w:rsid w:val="002524D3"/>
    <w:rsid w:val="00253446"/>
    <w:rsid w:val="00256FEA"/>
    <w:rsid w:val="00257D5D"/>
    <w:rsid w:val="00261B09"/>
    <w:rsid w:val="0026347A"/>
    <w:rsid w:val="00263CB1"/>
    <w:rsid w:val="0026644F"/>
    <w:rsid w:val="00270657"/>
    <w:rsid w:val="00270914"/>
    <w:rsid w:val="00272650"/>
    <w:rsid w:val="00272E5A"/>
    <w:rsid w:val="00283731"/>
    <w:rsid w:val="0028768D"/>
    <w:rsid w:val="002917A0"/>
    <w:rsid w:val="002926BB"/>
    <w:rsid w:val="002972C3"/>
    <w:rsid w:val="002A38B1"/>
    <w:rsid w:val="002A3D2D"/>
    <w:rsid w:val="002B2883"/>
    <w:rsid w:val="002B4112"/>
    <w:rsid w:val="002B6802"/>
    <w:rsid w:val="002B7130"/>
    <w:rsid w:val="002B7BF0"/>
    <w:rsid w:val="002C05F4"/>
    <w:rsid w:val="002C64DF"/>
    <w:rsid w:val="002D0B3C"/>
    <w:rsid w:val="002D2593"/>
    <w:rsid w:val="002D3BE9"/>
    <w:rsid w:val="002D54F0"/>
    <w:rsid w:val="002D57DD"/>
    <w:rsid w:val="002D6C42"/>
    <w:rsid w:val="002E37BB"/>
    <w:rsid w:val="002E57A4"/>
    <w:rsid w:val="002F33BC"/>
    <w:rsid w:val="002F3633"/>
    <w:rsid w:val="002F5C47"/>
    <w:rsid w:val="002F6C65"/>
    <w:rsid w:val="0030044A"/>
    <w:rsid w:val="003006FB"/>
    <w:rsid w:val="00301D8C"/>
    <w:rsid w:val="0030264E"/>
    <w:rsid w:val="00303713"/>
    <w:rsid w:val="00305715"/>
    <w:rsid w:val="0030673C"/>
    <w:rsid w:val="00310DDC"/>
    <w:rsid w:val="003112DE"/>
    <w:rsid w:val="003118D1"/>
    <w:rsid w:val="003120D8"/>
    <w:rsid w:val="00314004"/>
    <w:rsid w:val="00314B83"/>
    <w:rsid w:val="0031616B"/>
    <w:rsid w:val="0031656D"/>
    <w:rsid w:val="00316B71"/>
    <w:rsid w:val="00316C4C"/>
    <w:rsid w:val="00320DF4"/>
    <w:rsid w:val="00322B47"/>
    <w:rsid w:val="0032303D"/>
    <w:rsid w:val="00324086"/>
    <w:rsid w:val="00324A46"/>
    <w:rsid w:val="00325B6E"/>
    <w:rsid w:val="00325E26"/>
    <w:rsid w:val="00342FCF"/>
    <w:rsid w:val="0034617E"/>
    <w:rsid w:val="00347E62"/>
    <w:rsid w:val="003519FA"/>
    <w:rsid w:val="00351C78"/>
    <w:rsid w:val="003532C8"/>
    <w:rsid w:val="0035561D"/>
    <w:rsid w:val="0035725F"/>
    <w:rsid w:val="00360C24"/>
    <w:rsid w:val="0036130E"/>
    <w:rsid w:val="00365056"/>
    <w:rsid w:val="003708E4"/>
    <w:rsid w:val="00374CA1"/>
    <w:rsid w:val="003827F0"/>
    <w:rsid w:val="00382945"/>
    <w:rsid w:val="00382F8E"/>
    <w:rsid w:val="003858FB"/>
    <w:rsid w:val="003908EE"/>
    <w:rsid w:val="0039379E"/>
    <w:rsid w:val="00396A9D"/>
    <w:rsid w:val="003A4048"/>
    <w:rsid w:val="003A579C"/>
    <w:rsid w:val="003A597C"/>
    <w:rsid w:val="003B0BD8"/>
    <w:rsid w:val="003B1714"/>
    <w:rsid w:val="003B5E9C"/>
    <w:rsid w:val="003C2B42"/>
    <w:rsid w:val="003C45B1"/>
    <w:rsid w:val="003C45DD"/>
    <w:rsid w:val="003C4F58"/>
    <w:rsid w:val="003C7F5C"/>
    <w:rsid w:val="003C7FF5"/>
    <w:rsid w:val="003D0EB0"/>
    <w:rsid w:val="003D33C7"/>
    <w:rsid w:val="003D4108"/>
    <w:rsid w:val="003D4163"/>
    <w:rsid w:val="003D6168"/>
    <w:rsid w:val="003E1D11"/>
    <w:rsid w:val="003E2DA9"/>
    <w:rsid w:val="003E4EF8"/>
    <w:rsid w:val="003F2662"/>
    <w:rsid w:val="003F413F"/>
    <w:rsid w:val="003F7564"/>
    <w:rsid w:val="003F79E9"/>
    <w:rsid w:val="004001A5"/>
    <w:rsid w:val="00402B87"/>
    <w:rsid w:val="00411ED6"/>
    <w:rsid w:val="00413147"/>
    <w:rsid w:val="00423C83"/>
    <w:rsid w:val="00425102"/>
    <w:rsid w:val="004255F5"/>
    <w:rsid w:val="00426CA9"/>
    <w:rsid w:val="00426EAE"/>
    <w:rsid w:val="00431AB3"/>
    <w:rsid w:val="00440D11"/>
    <w:rsid w:val="004437BF"/>
    <w:rsid w:val="004442DC"/>
    <w:rsid w:val="00444CFB"/>
    <w:rsid w:val="00444FF7"/>
    <w:rsid w:val="0044740E"/>
    <w:rsid w:val="00450223"/>
    <w:rsid w:val="00450BFF"/>
    <w:rsid w:val="00457FBD"/>
    <w:rsid w:val="0046075E"/>
    <w:rsid w:val="004614E8"/>
    <w:rsid w:val="0046525E"/>
    <w:rsid w:val="004653FE"/>
    <w:rsid w:val="00472052"/>
    <w:rsid w:val="00475491"/>
    <w:rsid w:val="00476790"/>
    <w:rsid w:val="00477360"/>
    <w:rsid w:val="00480F61"/>
    <w:rsid w:val="004810E5"/>
    <w:rsid w:val="00487B66"/>
    <w:rsid w:val="004918CC"/>
    <w:rsid w:val="00491A64"/>
    <w:rsid w:val="004922A4"/>
    <w:rsid w:val="004923F8"/>
    <w:rsid w:val="004925C1"/>
    <w:rsid w:val="004A697E"/>
    <w:rsid w:val="004B0A96"/>
    <w:rsid w:val="004B2FBE"/>
    <w:rsid w:val="004B66CB"/>
    <w:rsid w:val="004B6DA5"/>
    <w:rsid w:val="004C21F8"/>
    <w:rsid w:val="004C3CCE"/>
    <w:rsid w:val="004C40B5"/>
    <w:rsid w:val="004C4141"/>
    <w:rsid w:val="004C6C5A"/>
    <w:rsid w:val="004D0DBC"/>
    <w:rsid w:val="004D1032"/>
    <w:rsid w:val="004D1E31"/>
    <w:rsid w:val="004D37A1"/>
    <w:rsid w:val="004D5E77"/>
    <w:rsid w:val="004D619B"/>
    <w:rsid w:val="004D7874"/>
    <w:rsid w:val="004E3453"/>
    <w:rsid w:val="004E35E7"/>
    <w:rsid w:val="004E3711"/>
    <w:rsid w:val="004E512A"/>
    <w:rsid w:val="004E588B"/>
    <w:rsid w:val="004E5E6A"/>
    <w:rsid w:val="004E7410"/>
    <w:rsid w:val="004F627E"/>
    <w:rsid w:val="005059C5"/>
    <w:rsid w:val="00510EF6"/>
    <w:rsid w:val="00513515"/>
    <w:rsid w:val="005141C6"/>
    <w:rsid w:val="005151D2"/>
    <w:rsid w:val="005156D9"/>
    <w:rsid w:val="00520D25"/>
    <w:rsid w:val="00523CE0"/>
    <w:rsid w:val="00526AA3"/>
    <w:rsid w:val="00526E82"/>
    <w:rsid w:val="00527F79"/>
    <w:rsid w:val="005322D9"/>
    <w:rsid w:val="005373BB"/>
    <w:rsid w:val="00546190"/>
    <w:rsid w:val="005466B8"/>
    <w:rsid w:val="00550F58"/>
    <w:rsid w:val="00551FD2"/>
    <w:rsid w:val="005522A9"/>
    <w:rsid w:val="005531FF"/>
    <w:rsid w:val="00554FE4"/>
    <w:rsid w:val="005645F0"/>
    <w:rsid w:val="005726B5"/>
    <w:rsid w:val="00573262"/>
    <w:rsid w:val="0057566A"/>
    <w:rsid w:val="005764ED"/>
    <w:rsid w:val="00580C68"/>
    <w:rsid w:val="00583C09"/>
    <w:rsid w:val="0058477E"/>
    <w:rsid w:val="005860CD"/>
    <w:rsid w:val="0058691D"/>
    <w:rsid w:val="00587628"/>
    <w:rsid w:val="00591D9D"/>
    <w:rsid w:val="00595FF8"/>
    <w:rsid w:val="005A18B1"/>
    <w:rsid w:val="005A1E7E"/>
    <w:rsid w:val="005B41AC"/>
    <w:rsid w:val="005B55DB"/>
    <w:rsid w:val="005B5DC6"/>
    <w:rsid w:val="005C0033"/>
    <w:rsid w:val="005C01F0"/>
    <w:rsid w:val="005C072F"/>
    <w:rsid w:val="005C1DEA"/>
    <w:rsid w:val="005C210A"/>
    <w:rsid w:val="005D038D"/>
    <w:rsid w:val="005D109C"/>
    <w:rsid w:val="005D2810"/>
    <w:rsid w:val="005D3067"/>
    <w:rsid w:val="005D5C5F"/>
    <w:rsid w:val="005D6793"/>
    <w:rsid w:val="005D76EB"/>
    <w:rsid w:val="005E41CD"/>
    <w:rsid w:val="005E6DE2"/>
    <w:rsid w:val="005E73EB"/>
    <w:rsid w:val="005E7AE4"/>
    <w:rsid w:val="005E7FFE"/>
    <w:rsid w:val="005F2D60"/>
    <w:rsid w:val="006004A7"/>
    <w:rsid w:val="00602934"/>
    <w:rsid w:val="006037EA"/>
    <w:rsid w:val="006051C4"/>
    <w:rsid w:val="006074DA"/>
    <w:rsid w:val="00613354"/>
    <w:rsid w:val="006168CE"/>
    <w:rsid w:val="006257CA"/>
    <w:rsid w:val="006277C1"/>
    <w:rsid w:val="00627F0B"/>
    <w:rsid w:val="006318E0"/>
    <w:rsid w:val="0064060D"/>
    <w:rsid w:val="006415BC"/>
    <w:rsid w:val="00641DCF"/>
    <w:rsid w:val="00647876"/>
    <w:rsid w:val="00650F60"/>
    <w:rsid w:val="00654692"/>
    <w:rsid w:val="00654C68"/>
    <w:rsid w:val="00655CFE"/>
    <w:rsid w:val="006568A0"/>
    <w:rsid w:val="0065744A"/>
    <w:rsid w:val="00657A2E"/>
    <w:rsid w:val="00660831"/>
    <w:rsid w:val="00666071"/>
    <w:rsid w:val="00671A6E"/>
    <w:rsid w:val="006728FC"/>
    <w:rsid w:val="00673A94"/>
    <w:rsid w:val="00674CFB"/>
    <w:rsid w:val="006806E5"/>
    <w:rsid w:val="00684E83"/>
    <w:rsid w:val="006850F2"/>
    <w:rsid w:val="00692B5B"/>
    <w:rsid w:val="0069411C"/>
    <w:rsid w:val="006941E9"/>
    <w:rsid w:val="006A13F6"/>
    <w:rsid w:val="006A1761"/>
    <w:rsid w:val="006A2385"/>
    <w:rsid w:val="006A241C"/>
    <w:rsid w:val="006A73CC"/>
    <w:rsid w:val="006B1FB4"/>
    <w:rsid w:val="006B2193"/>
    <w:rsid w:val="006B67C4"/>
    <w:rsid w:val="006B69B3"/>
    <w:rsid w:val="006B7A6A"/>
    <w:rsid w:val="006C0A17"/>
    <w:rsid w:val="006C0B59"/>
    <w:rsid w:val="006C22C4"/>
    <w:rsid w:val="006C23C8"/>
    <w:rsid w:val="006C23DF"/>
    <w:rsid w:val="006D002A"/>
    <w:rsid w:val="006D052E"/>
    <w:rsid w:val="006D1887"/>
    <w:rsid w:val="006D2825"/>
    <w:rsid w:val="006E51A8"/>
    <w:rsid w:val="006E58C2"/>
    <w:rsid w:val="006E6CC8"/>
    <w:rsid w:val="006F09AF"/>
    <w:rsid w:val="006F0E60"/>
    <w:rsid w:val="006F4901"/>
    <w:rsid w:val="006F7A48"/>
    <w:rsid w:val="006F7D6C"/>
    <w:rsid w:val="007030AC"/>
    <w:rsid w:val="0070545A"/>
    <w:rsid w:val="0071797B"/>
    <w:rsid w:val="00717C88"/>
    <w:rsid w:val="00720592"/>
    <w:rsid w:val="007249C1"/>
    <w:rsid w:val="007255D0"/>
    <w:rsid w:val="00727962"/>
    <w:rsid w:val="00727A34"/>
    <w:rsid w:val="00734CF1"/>
    <w:rsid w:val="00735EFB"/>
    <w:rsid w:val="00736C74"/>
    <w:rsid w:val="00741C79"/>
    <w:rsid w:val="00742FDB"/>
    <w:rsid w:val="0074339B"/>
    <w:rsid w:val="00745E49"/>
    <w:rsid w:val="00746217"/>
    <w:rsid w:val="0075062D"/>
    <w:rsid w:val="007506C1"/>
    <w:rsid w:val="00751B0D"/>
    <w:rsid w:val="0075250E"/>
    <w:rsid w:val="00753906"/>
    <w:rsid w:val="0075548B"/>
    <w:rsid w:val="0075661E"/>
    <w:rsid w:val="00760C55"/>
    <w:rsid w:val="007629B2"/>
    <w:rsid w:val="00770FD7"/>
    <w:rsid w:val="00772690"/>
    <w:rsid w:val="007739D3"/>
    <w:rsid w:val="00775A97"/>
    <w:rsid w:val="007763BD"/>
    <w:rsid w:val="00784258"/>
    <w:rsid w:val="00785D76"/>
    <w:rsid w:val="00787E11"/>
    <w:rsid w:val="00790AD8"/>
    <w:rsid w:val="00791055"/>
    <w:rsid w:val="00794298"/>
    <w:rsid w:val="00794CD1"/>
    <w:rsid w:val="00797046"/>
    <w:rsid w:val="007A0CEE"/>
    <w:rsid w:val="007A2073"/>
    <w:rsid w:val="007A66BB"/>
    <w:rsid w:val="007A695E"/>
    <w:rsid w:val="007B00E4"/>
    <w:rsid w:val="007B23AB"/>
    <w:rsid w:val="007B3152"/>
    <w:rsid w:val="007B3397"/>
    <w:rsid w:val="007B5A27"/>
    <w:rsid w:val="007C2E8C"/>
    <w:rsid w:val="007C6943"/>
    <w:rsid w:val="007D05B6"/>
    <w:rsid w:val="007D0A0C"/>
    <w:rsid w:val="007D1A27"/>
    <w:rsid w:val="007D4C2F"/>
    <w:rsid w:val="007D5581"/>
    <w:rsid w:val="007E04DE"/>
    <w:rsid w:val="007E1296"/>
    <w:rsid w:val="007E1D9F"/>
    <w:rsid w:val="007E27B7"/>
    <w:rsid w:val="007E3807"/>
    <w:rsid w:val="007E4449"/>
    <w:rsid w:val="007E4CA2"/>
    <w:rsid w:val="007F0129"/>
    <w:rsid w:val="007F4359"/>
    <w:rsid w:val="008020E0"/>
    <w:rsid w:val="008031D4"/>
    <w:rsid w:val="008037E2"/>
    <w:rsid w:val="00805E03"/>
    <w:rsid w:val="00807651"/>
    <w:rsid w:val="00812256"/>
    <w:rsid w:val="00812E3B"/>
    <w:rsid w:val="00815A5A"/>
    <w:rsid w:val="008174D2"/>
    <w:rsid w:val="00820463"/>
    <w:rsid w:val="0082312B"/>
    <w:rsid w:val="008237A8"/>
    <w:rsid w:val="00824386"/>
    <w:rsid w:val="008246A1"/>
    <w:rsid w:val="0083121E"/>
    <w:rsid w:val="00831CBB"/>
    <w:rsid w:val="00832A1A"/>
    <w:rsid w:val="00832F3C"/>
    <w:rsid w:val="008334A7"/>
    <w:rsid w:val="008354B5"/>
    <w:rsid w:val="00835AB0"/>
    <w:rsid w:val="00837038"/>
    <w:rsid w:val="008375C1"/>
    <w:rsid w:val="0083769B"/>
    <w:rsid w:val="00841FE0"/>
    <w:rsid w:val="00843976"/>
    <w:rsid w:val="008510EC"/>
    <w:rsid w:val="00856A31"/>
    <w:rsid w:val="00857383"/>
    <w:rsid w:val="00862B10"/>
    <w:rsid w:val="00882759"/>
    <w:rsid w:val="00886430"/>
    <w:rsid w:val="008875C6"/>
    <w:rsid w:val="00891044"/>
    <w:rsid w:val="00892DCB"/>
    <w:rsid w:val="0089339B"/>
    <w:rsid w:val="008951DA"/>
    <w:rsid w:val="0089733F"/>
    <w:rsid w:val="008A3287"/>
    <w:rsid w:val="008A3635"/>
    <w:rsid w:val="008A536E"/>
    <w:rsid w:val="008A686D"/>
    <w:rsid w:val="008A7011"/>
    <w:rsid w:val="008B1436"/>
    <w:rsid w:val="008B1B12"/>
    <w:rsid w:val="008B21A4"/>
    <w:rsid w:val="008B30AE"/>
    <w:rsid w:val="008B4BF1"/>
    <w:rsid w:val="008B5F38"/>
    <w:rsid w:val="008B6F6F"/>
    <w:rsid w:val="008B7723"/>
    <w:rsid w:val="008B7B60"/>
    <w:rsid w:val="008C4B59"/>
    <w:rsid w:val="008C61C5"/>
    <w:rsid w:val="008D0CED"/>
    <w:rsid w:val="008D2B05"/>
    <w:rsid w:val="008D3E50"/>
    <w:rsid w:val="008D4C30"/>
    <w:rsid w:val="008E2ECD"/>
    <w:rsid w:val="008E47EB"/>
    <w:rsid w:val="008E4CB2"/>
    <w:rsid w:val="008E5A8C"/>
    <w:rsid w:val="008E7CA3"/>
    <w:rsid w:val="008F37BA"/>
    <w:rsid w:val="008F5C55"/>
    <w:rsid w:val="008F749A"/>
    <w:rsid w:val="00901D30"/>
    <w:rsid w:val="00912D0B"/>
    <w:rsid w:val="009144F1"/>
    <w:rsid w:val="00917EF7"/>
    <w:rsid w:val="00920AF1"/>
    <w:rsid w:val="009217DE"/>
    <w:rsid w:val="00922298"/>
    <w:rsid w:val="00922AC1"/>
    <w:rsid w:val="00924E5B"/>
    <w:rsid w:val="00924E63"/>
    <w:rsid w:val="00927905"/>
    <w:rsid w:val="00932108"/>
    <w:rsid w:val="00932B52"/>
    <w:rsid w:val="00934F4A"/>
    <w:rsid w:val="00937706"/>
    <w:rsid w:val="00941EC9"/>
    <w:rsid w:val="0094466D"/>
    <w:rsid w:val="009453AD"/>
    <w:rsid w:val="00945834"/>
    <w:rsid w:val="00945C7D"/>
    <w:rsid w:val="0094752D"/>
    <w:rsid w:val="009570B4"/>
    <w:rsid w:val="00957DF4"/>
    <w:rsid w:val="00961253"/>
    <w:rsid w:val="00965F1E"/>
    <w:rsid w:val="00966335"/>
    <w:rsid w:val="009667DF"/>
    <w:rsid w:val="009707AA"/>
    <w:rsid w:val="00971010"/>
    <w:rsid w:val="0097173E"/>
    <w:rsid w:val="009731D0"/>
    <w:rsid w:val="00974902"/>
    <w:rsid w:val="0097491C"/>
    <w:rsid w:val="00975AB4"/>
    <w:rsid w:val="00977BB9"/>
    <w:rsid w:val="00977E52"/>
    <w:rsid w:val="0098122E"/>
    <w:rsid w:val="009822BB"/>
    <w:rsid w:val="00982C78"/>
    <w:rsid w:val="009839EA"/>
    <w:rsid w:val="00983E17"/>
    <w:rsid w:val="00984245"/>
    <w:rsid w:val="0098428E"/>
    <w:rsid w:val="0098642D"/>
    <w:rsid w:val="00986D34"/>
    <w:rsid w:val="00990662"/>
    <w:rsid w:val="009910D2"/>
    <w:rsid w:val="009915A0"/>
    <w:rsid w:val="00995F7C"/>
    <w:rsid w:val="009A05E9"/>
    <w:rsid w:val="009A0A5C"/>
    <w:rsid w:val="009A1210"/>
    <w:rsid w:val="009A1FB6"/>
    <w:rsid w:val="009A61CB"/>
    <w:rsid w:val="009A6CD3"/>
    <w:rsid w:val="009B0111"/>
    <w:rsid w:val="009B2255"/>
    <w:rsid w:val="009B3FD7"/>
    <w:rsid w:val="009C1B31"/>
    <w:rsid w:val="009C3165"/>
    <w:rsid w:val="009C5BED"/>
    <w:rsid w:val="009C62DD"/>
    <w:rsid w:val="009C686E"/>
    <w:rsid w:val="009D03D6"/>
    <w:rsid w:val="009D497E"/>
    <w:rsid w:val="009D4CC7"/>
    <w:rsid w:val="009E0678"/>
    <w:rsid w:val="009E0D2D"/>
    <w:rsid w:val="009E0F9D"/>
    <w:rsid w:val="009E5E4F"/>
    <w:rsid w:val="009F1C0D"/>
    <w:rsid w:val="009F671A"/>
    <w:rsid w:val="009F72E2"/>
    <w:rsid w:val="00A020F8"/>
    <w:rsid w:val="00A05FB3"/>
    <w:rsid w:val="00A0626E"/>
    <w:rsid w:val="00A10141"/>
    <w:rsid w:val="00A108FD"/>
    <w:rsid w:val="00A1144B"/>
    <w:rsid w:val="00A20355"/>
    <w:rsid w:val="00A24087"/>
    <w:rsid w:val="00A26C38"/>
    <w:rsid w:val="00A26DD4"/>
    <w:rsid w:val="00A33AC3"/>
    <w:rsid w:val="00A34914"/>
    <w:rsid w:val="00A351C4"/>
    <w:rsid w:val="00A42AD7"/>
    <w:rsid w:val="00A45F30"/>
    <w:rsid w:val="00A467D1"/>
    <w:rsid w:val="00A468AC"/>
    <w:rsid w:val="00A4690F"/>
    <w:rsid w:val="00A5095B"/>
    <w:rsid w:val="00A50D37"/>
    <w:rsid w:val="00A5127E"/>
    <w:rsid w:val="00A70373"/>
    <w:rsid w:val="00A7321B"/>
    <w:rsid w:val="00A75976"/>
    <w:rsid w:val="00A763F5"/>
    <w:rsid w:val="00A83671"/>
    <w:rsid w:val="00A845FF"/>
    <w:rsid w:val="00A873CB"/>
    <w:rsid w:val="00A87A56"/>
    <w:rsid w:val="00A90254"/>
    <w:rsid w:val="00A9069D"/>
    <w:rsid w:val="00A97018"/>
    <w:rsid w:val="00A97357"/>
    <w:rsid w:val="00AA16BC"/>
    <w:rsid w:val="00AA25F0"/>
    <w:rsid w:val="00AA5D55"/>
    <w:rsid w:val="00AB05C1"/>
    <w:rsid w:val="00AB14F5"/>
    <w:rsid w:val="00AB2EC1"/>
    <w:rsid w:val="00AB7BA9"/>
    <w:rsid w:val="00AC07B9"/>
    <w:rsid w:val="00AC6F76"/>
    <w:rsid w:val="00AD16A0"/>
    <w:rsid w:val="00AD18B4"/>
    <w:rsid w:val="00AD3BA8"/>
    <w:rsid w:val="00AD78F8"/>
    <w:rsid w:val="00AD7EED"/>
    <w:rsid w:val="00AE3079"/>
    <w:rsid w:val="00AE3D7D"/>
    <w:rsid w:val="00AE4568"/>
    <w:rsid w:val="00AE5A60"/>
    <w:rsid w:val="00AE696A"/>
    <w:rsid w:val="00AF689E"/>
    <w:rsid w:val="00AF76DD"/>
    <w:rsid w:val="00AF79FD"/>
    <w:rsid w:val="00B0067A"/>
    <w:rsid w:val="00B06C31"/>
    <w:rsid w:val="00B072B2"/>
    <w:rsid w:val="00B10446"/>
    <w:rsid w:val="00B12229"/>
    <w:rsid w:val="00B168E8"/>
    <w:rsid w:val="00B20590"/>
    <w:rsid w:val="00B26CBD"/>
    <w:rsid w:val="00B27397"/>
    <w:rsid w:val="00B30380"/>
    <w:rsid w:val="00B3373E"/>
    <w:rsid w:val="00B35297"/>
    <w:rsid w:val="00B36EB1"/>
    <w:rsid w:val="00B378DF"/>
    <w:rsid w:val="00B37A8C"/>
    <w:rsid w:val="00B4398A"/>
    <w:rsid w:val="00B453AF"/>
    <w:rsid w:val="00B51695"/>
    <w:rsid w:val="00B57037"/>
    <w:rsid w:val="00B636ED"/>
    <w:rsid w:val="00B65FCA"/>
    <w:rsid w:val="00B65FCF"/>
    <w:rsid w:val="00B677F8"/>
    <w:rsid w:val="00B71298"/>
    <w:rsid w:val="00B7146E"/>
    <w:rsid w:val="00B75797"/>
    <w:rsid w:val="00B765CA"/>
    <w:rsid w:val="00B84250"/>
    <w:rsid w:val="00B85858"/>
    <w:rsid w:val="00B859A1"/>
    <w:rsid w:val="00B9323B"/>
    <w:rsid w:val="00B933B9"/>
    <w:rsid w:val="00B94300"/>
    <w:rsid w:val="00B95D75"/>
    <w:rsid w:val="00B96F10"/>
    <w:rsid w:val="00BA1FA0"/>
    <w:rsid w:val="00BA3C8C"/>
    <w:rsid w:val="00BB0387"/>
    <w:rsid w:val="00BB0A5B"/>
    <w:rsid w:val="00BB655E"/>
    <w:rsid w:val="00BC2AC1"/>
    <w:rsid w:val="00BC3D8D"/>
    <w:rsid w:val="00BC5573"/>
    <w:rsid w:val="00BC6272"/>
    <w:rsid w:val="00BD134A"/>
    <w:rsid w:val="00BD1CC3"/>
    <w:rsid w:val="00BE0277"/>
    <w:rsid w:val="00BE2084"/>
    <w:rsid w:val="00BE27DB"/>
    <w:rsid w:val="00BE2D07"/>
    <w:rsid w:val="00BE373A"/>
    <w:rsid w:val="00BE5427"/>
    <w:rsid w:val="00BE7E2E"/>
    <w:rsid w:val="00BF54E6"/>
    <w:rsid w:val="00BF6B47"/>
    <w:rsid w:val="00BF7795"/>
    <w:rsid w:val="00C04E9F"/>
    <w:rsid w:val="00C13D31"/>
    <w:rsid w:val="00C1474C"/>
    <w:rsid w:val="00C159A8"/>
    <w:rsid w:val="00C16BBD"/>
    <w:rsid w:val="00C17677"/>
    <w:rsid w:val="00C21553"/>
    <w:rsid w:val="00C23DBA"/>
    <w:rsid w:val="00C25916"/>
    <w:rsid w:val="00C25CBE"/>
    <w:rsid w:val="00C34E86"/>
    <w:rsid w:val="00C35178"/>
    <w:rsid w:val="00C4192A"/>
    <w:rsid w:val="00C44481"/>
    <w:rsid w:val="00C445C0"/>
    <w:rsid w:val="00C44A91"/>
    <w:rsid w:val="00C470BF"/>
    <w:rsid w:val="00C51259"/>
    <w:rsid w:val="00C52951"/>
    <w:rsid w:val="00C530F4"/>
    <w:rsid w:val="00C54DF8"/>
    <w:rsid w:val="00C55661"/>
    <w:rsid w:val="00C637CB"/>
    <w:rsid w:val="00C63F8F"/>
    <w:rsid w:val="00C72C52"/>
    <w:rsid w:val="00C72F5D"/>
    <w:rsid w:val="00C740D2"/>
    <w:rsid w:val="00C819BE"/>
    <w:rsid w:val="00C82DB3"/>
    <w:rsid w:val="00C82DEC"/>
    <w:rsid w:val="00C83A37"/>
    <w:rsid w:val="00C84B06"/>
    <w:rsid w:val="00C855D5"/>
    <w:rsid w:val="00C91C6D"/>
    <w:rsid w:val="00CA00C1"/>
    <w:rsid w:val="00CA300A"/>
    <w:rsid w:val="00CA35DB"/>
    <w:rsid w:val="00CA4888"/>
    <w:rsid w:val="00CB25B7"/>
    <w:rsid w:val="00CB3795"/>
    <w:rsid w:val="00CB454E"/>
    <w:rsid w:val="00CB4891"/>
    <w:rsid w:val="00CB60C4"/>
    <w:rsid w:val="00CB61B1"/>
    <w:rsid w:val="00CB6339"/>
    <w:rsid w:val="00CC03B9"/>
    <w:rsid w:val="00CC11F0"/>
    <w:rsid w:val="00CC2297"/>
    <w:rsid w:val="00CC6CF1"/>
    <w:rsid w:val="00CC778B"/>
    <w:rsid w:val="00CD072D"/>
    <w:rsid w:val="00CD16E2"/>
    <w:rsid w:val="00CD75AE"/>
    <w:rsid w:val="00CD7E7F"/>
    <w:rsid w:val="00CE0453"/>
    <w:rsid w:val="00CE2737"/>
    <w:rsid w:val="00CE7132"/>
    <w:rsid w:val="00CF046A"/>
    <w:rsid w:val="00CF13D8"/>
    <w:rsid w:val="00CF216C"/>
    <w:rsid w:val="00CF272B"/>
    <w:rsid w:val="00CF27A0"/>
    <w:rsid w:val="00CF3B77"/>
    <w:rsid w:val="00CF6E9D"/>
    <w:rsid w:val="00CF7B83"/>
    <w:rsid w:val="00D01453"/>
    <w:rsid w:val="00D0334E"/>
    <w:rsid w:val="00D04579"/>
    <w:rsid w:val="00D05BC0"/>
    <w:rsid w:val="00D07E6B"/>
    <w:rsid w:val="00D11689"/>
    <w:rsid w:val="00D1211E"/>
    <w:rsid w:val="00D13225"/>
    <w:rsid w:val="00D13303"/>
    <w:rsid w:val="00D13F22"/>
    <w:rsid w:val="00D15A08"/>
    <w:rsid w:val="00D20494"/>
    <w:rsid w:val="00D2209F"/>
    <w:rsid w:val="00D221BA"/>
    <w:rsid w:val="00D22771"/>
    <w:rsid w:val="00D2505E"/>
    <w:rsid w:val="00D301C2"/>
    <w:rsid w:val="00D30376"/>
    <w:rsid w:val="00D35614"/>
    <w:rsid w:val="00D3568C"/>
    <w:rsid w:val="00D35720"/>
    <w:rsid w:val="00D36F12"/>
    <w:rsid w:val="00D37CE1"/>
    <w:rsid w:val="00D4063E"/>
    <w:rsid w:val="00D43A32"/>
    <w:rsid w:val="00D471DD"/>
    <w:rsid w:val="00D473E6"/>
    <w:rsid w:val="00D55B9D"/>
    <w:rsid w:val="00D603D6"/>
    <w:rsid w:val="00D62060"/>
    <w:rsid w:val="00D624B7"/>
    <w:rsid w:val="00D64420"/>
    <w:rsid w:val="00D659F5"/>
    <w:rsid w:val="00D65F6C"/>
    <w:rsid w:val="00D72759"/>
    <w:rsid w:val="00D72FA2"/>
    <w:rsid w:val="00D81787"/>
    <w:rsid w:val="00D92232"/>
    <w:rsid w:val="00D922DB"/>
    <w:rsid w:val="00D9324A"/>
    <w:rsid w:val="00D94F94"/>
    <w:rsid w:val="00DA028B"/>
    <w:rsid w:val="00DA0517"/>
    <w:rsid w:val="00DA1764"/>
    <w:rsid w:val="00DA45C8"/>
    <w:rsid w:val="00DA61F8"/>
    <w:rsid w:val="00DA6213"/>
    <w:rsid w:val="00DA7C21"/>
    <w:rsid w:val="00DA7C45"/>
    <w:rsid w:val="00DB19AF"/>
    <w:rsid w:val="00DB28B8"/>
    <w:rsid w:val="00DB44F4"/>
    <w:rsid w:val="00DB4F94"/>
    <w:rsid w:val="00DB6E34"/>
    <w:rsid w:val="00DB776D"/>
    <w:rsid w:val="00DC0A65"/>
    <w:rsid w:val="00DC0B3C"/>
    <w:rsid w:val="00DC2F0C"/>
    <w:rsid w:val="00DC46DC"/>
    <w:rsid w:val="00DC508D"/>
    <w:rsid w:val="00DC7638"/>
    <w:rsid w:val="00DC7BE2"/>
    <w:rsid w:val="00DD0538"/>
    <w:rsid w:val="00DD1E18"/>
    <w:rsid w:val="00DD3B7D"/>
    <w:rsid w:val="00DD46E0"/>
    <w:rsid w:val="00DD4AC7"/>
    <w:rsid w:val="00DE010D"/>
    <w:rsid w:val="00DE0277"/>
    <w:rsid w:val="00DE17FA"/>
    <w:rsid w:val="00DE464A"/>
    <w:rsid w:val="00DE64AD"/>
    <w:rsid w:val="00DE65C8"/>
    <w:rsid w:val="00DF0E55"/>
    <w:rsid w:val="00DF27B2"/>
    <w:rsid w:val="00DF4D3D"/>
    <w:rsid w:val="00DF5EAE"/>
    <w:rsid w:val="00DF69A8"/>
    <w:rsid w:val="00E00F86"/>
    <w:rsid w:val="00E03B57"/>
    <w:rsid w:val="00E06318"/>
    <w:rsid w:val="00E06D46"/>
    <w:rsid w:val="00E11E9F"/>
    <w:rsid w:val="00E124A2"/>
    <w:rsid w:val="00E14E6B"/>
    <w:rsid w:val="00E16DA5"/>
    <w:rsid w:val="00E17D5B"/>
    <w:rsid w:val="00E2055A"/>
    <w:rsid w:val="00E20FCC"/>
    <w:rsid w:val="00E212BE"/>
    <w:rsid w:val="00E214B9"/>
    <w:rsid w:val="00E32D5B"/>
    <w:rsid w:val="00E34131"/>
    <w:rsid w:val="00E358F5"/>
    <w:rsid w:val="00E40A14"/>
    <w:rsid w:val="00E41D23"/>
    <w:rsid w:val="00E42392"/>
    <w:rsid w:val="00E437B7"/>
    <w:rsid w:val="00E46D56"/>
    <w:rsid w:val="00E51744"/>
    <w:rsid w:val="00E53A4D"/>
    <w:rsid w:val="00E55178"/>
    <w:rsid w:val="00E560F7"/>
    <w:rsid w:val="00E57307"/>
    <w:rsid w:val="00E6519B"/>
    <w:rsid w:val="00E7285B"/>
    <w:rsid w:val="00E76FBE"/>
    <w:rsid w:val="00E8038B"/>
    <w:rsid w:val="00E80E79"/>
    <w:rsid w:val="00E82DDB"/>
    <w:rsid w:val="00E8361D"/>
    <w:rsid w:val="00E83E59"/>
    <w:rsid w:val="00E86213"/>
    <w:rsid w:val="00E869B0"/>
    <w:rsid w:val="00E87FD8"/>
    <w:rsid w:val="00E9181D"/>
    <w:rsid w:val="00E91E0E"/>
    <w:rsid w:val="00E926D6"/>
    <w:rsid w:val="00E9542B"/>
    <w:rsid w:val="00E961FE"/>
    <w:rsid w:val="00E962F5"/>
    <w:rsid w:val="00E97E12"/>
    <w:rsid w:val="00EA3957"/>
    <w:rsid w:val="00EA6896"/>
    <w:rsid w:val="00EA7565"/>
    <w:rsid w:val="00EA7589"/>
    <w:rsid w:val="00EB0423"/>
    <w:rsid w:val="00EB07AE"/>
    <w:rsid w:val="00EB4AD9"/>
    <w:rsid w:val="00EB6DAA"/>
    <w:rsid w:val="00EB73E5"/>
    <w:rsid w:val="00EC34C3"/>
    <w:rsid w:val="00EC4C70"/>
    <w:rsid w:val="00ED22A1"/>
    <w:rsid w:val="00ED2B38"/>
    <w:rsid w:val="00ED7D71"/>
    <w:rsid w:val="00EE2360"/>
    <w:rsid w:val="00EE2836"/>
    <w:rsid w:val="00EE2BF6"/>
    <w:rsid w:val="00EE2C3E"/>
    <w:rsid w:val="00EE347E"/>
    <w:rsid w:val="00EE480B"/>
    <w:rsid w:val="00EE6958"/>
    <w:rsid w:val="00EF0CC6"/>
    <w:rsid w:val="00EF0DCD"/>
    <w:rsid w:val="00EF1097"/>
    <w:rsid w:val="00EF2680"/>
    <w:rsid w:val="00EF34A0"/>
    <w:rsid w:val="00EF6D5F"/>
    <w:rsid w:val="00F01B30"/>
    <w:rsid w:val="00F0248F"/>
    <w:rsid w:val="00F02E4D"/>
    <w:rsid w:val="00F0336D"/>
    <w:rsid w:val="00F03AD1"/>
    <w:rsid w:val="00F05660"/>
    <w:rsid w:val="00F12141"/>
    <w:rsid w:val="00F12626"/>
    <w:rsid w:val="00F14564"/>
    <w:rsid w:val="00F14BF5"/>
    <w:rsid w:val="00F152EC"/>
    <w:rsid w:val="00F200CD"/>
    <w:rsid w:val="00F22751"/>
    <w:rsid w:val="00F32D7C"/>
    <w:rsid w:val="00F33D1A"/>
    <w:rsid w:val="00F347B8"/>
    <w:rsid w:val="00F34919"/>
    <w:rsid w:val="00F34A40"/>
    <w:rsid w:val="00F40D9E"/>
    <w:rsid w:val="00F42929"/>
    <w:rsid w:val="00F47DCB"/>
    <w:rsid w:val="00F50152"/>
    <w:rsid w:val="00F5083A"/>
    <w:rsid w:val="00F50929"/>
    <w:rsid w:val="00F55786"/>
    <w:rsid w:val="00F56B38"/>
    <w:rsid w:val="00F61365"/>
    <w:rsid w:val="00F61AD8"/>
    <w:rsid w:val="00F62114"/>
    <w:rsid w:val="00F63A0C"/>
    <w:rsid w:val="00F63E76"/>
    <w:rsid w:val="00F644F8"/>
    <w:rsid w:val="00F719E3"/>
    <w:rsid w:val="00F724B0"/>
    <w:rsid w:val="00F76D35"/>
    <w:rsid w:val="00F77787"/>
    <w:rsid w:val="00F805C9"/>
    <w:rsid w:val="00F81E07"/>
    <w:rsid w:val="00F82E66"/>
    <w:rsid w:val="00F85705"/>
    <w:rsid w:val="00F90F25"/>
    <w:rsid w:val="00F911DC"/>
    <w:rsid w:val="00F94C1F"/>
    <w:rsid w:val="00F9646B"/>
    <w:rsid w:val="00F970E0"/>
    <w:rsid w:val="00FB2A22"/>
    <w:rsid w:val="00FB2E18"/>
    <w:rsid w:val="00FB47C6"/>
    <w:rsid w:val="00FB5EA4"/>
    <w:rsid w:val="00FC1750"/>
    <w:rsid w:val="00FC199F"/>
    <w:rsid w:val="00FC60E7"/>
    <w:rsid w:val="00FE0B2C"/>
    <w:rsid w:val="00FE1282"/>
    <w:rsid w:val="00FE2000"/>
    <w:rsid w:val="00FE5A8E"/>
    <w:rsid w:val="00FF1192"/>
    <w:rsid w:val="00FF3E1D"/>
    <w:rsid w:val="00FF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C4F0C"/>
    <w:pPr>
      <w:keepNext/>
      <w:outlineLvl w:val="0"/>
    </w:pPr>
    <w:rPr>
      <w:sz w:val="28"/>
      <w:szCs w:val="28"/>
    </w:rPr>
  </w:style>
  <w:style w:type="paragraph" w:styleId="2">
    <w:name w:val="heading 2"/>
    <w:basedOn w:val="a"/>
    <w:next w:val="a"/>
    <w:link w:val="20"/>
    <w:qFormat/>
    <w:rsid w:val="008951D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06E5"/>
    <w:pPr>
      <w:keepNext/>
      <w:spacing w:before="240" w:after="60"/>
      <w:outlineLvl w:val="3"/>
    </w:pPr>
    <w:rPr>
      <w:b/>
      <w:bCs/>
      <w:sz w:val="28"/>
      <w:szCs w:val="28"/>
      <w:lang/>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806E5"/>
    <w:rPr>
      <w:sz w:val="28"/>
      <w:szCs w:val="28"/>
      <w:lang w:val="ru-RU" w:eastAsia="ru-RU" w:bidi="ar-SA"/>
    </w:rPr>
  </w:style>
  <w:style w:type="character" w:customStyle="1" w:styleId="20">
    <w:name w:val="Заголовок 2 Знак"/>
    <w:link w:val="2"/>
    <w:semiHidden/>
    <w:locked/>
    <w:rsid w:val="006806E5"/>
    <w:rPr>
      <w:rFonts w:ascii="Arial" w:hAnsi="Arial" w:cs="Arial"/>
      <w:b/>
      <w:bCs/>
      <w:i/>
      <w:iCs/>
      <w:sz w:val="28"/>
      <w:szCs w:val="28"/>
      <w:lang w:val="ru-RU" w:eastAsia="ru-RU" w:bidi="ar-SA"/>
    </w:rPr>
  </w:style>
  <w:style w:type="character" w:customStyle="1" w:styleId="40">
    <w:name w:val="Заголовок 4 Знак"/>
    <w:link w:val="4"/>
    <w:rsid w:val="006806E5"/>
    <w:rPr>
      <w:b/>
      <w:bCs/>
      <w:sz w:val="28"/>
      <w:szCs w:val="28"/>
      <w:lang w:bidi="ar-SA"/>
    </w:rPr>
  </w:style>
  <w:style w:type="paragraph" w:customStyle="1" w:styleId="a3">
    <w:name w:val=" Знак"/>
    <w:basedOn w:val="a"/>
    <w:rsid w:val="00E6519B"/>
    <w:rPr>
      <w:rFonts w:ascii="Verdana" w:hAnsi="Verdana" w:cs="Verdana"/>
      <w:lang w:val="en-US" w:eastAsia="en-US"/>
    </w:rPr>
  </w:style>
  <w:style w:type="paragraph" w:styleId="a4">
    <w:name w:val="Title"/>
    <w:basedOn w:val="a"/>
    <w:link w:val="a5"/>
    <w:qFormat/>
    <w:pPr>
      <w:jc w:val="center"/>
    </w:pPr>
    <w:rPr>
      <w:rFonts w:ascii="Arial" w:hAnsi="Arial"/>
      <w:b/>
      <w:i/>
      <w:sz w:val="32"/>
    </w:rPr>
  </w:style>
  <w:style w:type="character" w:customStyle="1" w:styleId="a5">
    <w:name w:val="Название Знак"/>
    <w:link w:val="a4"/>
    <w:locked/>
    <w:rsid w:val="004C21F8"/>
    <w:rPr>
      <w:rFonts w:ascii="Arial" w:hAnsi="Arial"/>
      <w:b/>
      <w:i/>
      <w:sz w:val="32"/>
      <w:lang w:val="ru-RU" w:eastAsia="ru-RU" w:bidi="ar-SA"/>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locked/>
    <w:rsid w:val="006806E5"/>
    <w:rPr>
      <w:lang w:val="ru-RU" w:eastAsia="ru-RU" w:bidi="ar-SA"/>
    </w:rPr>
  </w:style>
  <w:style w:type="paragraph" w:styleId="a8">
    <w:name w:val="footer"/>
    <w:basedOn w:val="a"/>
    <w:link w:val="a9"/>
    <w:uiPriority w:val="99"/>
    <w:pPr>
      <w:tabs>
        <w:tab w:val="center" w:pos="4153"/>
        <w:tab w:val="right" w:pos="8306"/>
      </w:tabs>
    </w:pPr>
  </w:style>
  <w:style w:type="paragraph" w:styleId="aa">
    <w:name w:val="Body Text Indent"/>
    <w:basedOn w:val="a"/>
    <w:rsid w:val="00CC11F0"/>
    <w:pPr>
      <w:ind w:left="-540" w:firstLine="540"/>
    </w:pPr>
    <w:rPr>
      <w:rFonts w:ascii="Arial" w:hAnsi="Arial" w:cs="Arial"/>
      <w:sz w:val="24"/>
      <w:szCs w:val="24"/>
    </w:rPr>
  </w:style>
  <w:style w:type="table" w:styleId="ab">
    <w:name w:val="Table Grid"/>
    <w:basedOn w:val="a1"/>
    <w:rsid w:val="00CC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
    <w:basedOn w:val="a"/>
    <w:link w:val="11"/>
    <w:rsid w:val="0017501E"/>
    <w:pPr>
      <w:spacing w:after="120"/>
    </w:pPr>
  </w:style>
  <w:style w:type="character" w:customStyle="1" w:styleId="11">
    <w:name w:val="Основной текст Знак1"/>
    <w:aliases w:val="Основной текст Знак Знак,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
    <w:link w:val="ac"/>
    <w:locked/>
    <w:rsid w:val="005531FF"/>
    <w:rPr>
      <w:lang w:val="ru-RU" w:eastAsia="ru-RU" w:bidi="ar-SA"/>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Основной текст с отступом 2 Знак2 Знак,Знак1 Знак Знак Знак,Знак1 Знак Знак"/>
    <w:basedOn w:val="a"/>
    <w:link w:val="22"/>
    <w:rsid w:val="001A11C6"/>
    <w:pPr>
      <w:spacing w:after="120" w:line="480" w:lineRule="auto"/>
      <w:ind w:left="283"/>
    </w:pPr>
    <w:rPr>
      <w:sz w:val="24"/>
      <w:szCs w:val="24"/>
    </w:rPr>
  </w:style>
  <w:style w:type="character" w:customStyle="1" w:styleId="22">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 Знак1,Знак1 Знак Знак Знак Знак"/>
    <w:link w:val="21"/>
    <w:rsid w:val="001A11C6"/>
    <w:rPr>
      <w:sz w:val="24"/>
      <w:szCs w:val="24"/>
      <w:lang w:val="ru-RU" w:eastAsia="ru-RU" w:bidi="ar-SA"/>
    </w:rPr>
  </w:style>
  <w:style w:type="paragraph" w:customStyle="1" w:styleId="ConsPlusTitle">
    <w:name w:val="ConsPlusTitle"/>
    <w:uiPriority w:val="99"/>
    <w:rsid w:val="008951DA"/>
    <w:pPr>
      <w:widowControl w:val="0"/>
      <w:autoSpaceDE w:val="0"/>
      <w:autoSpaceDN w:val="0"/>
      <w:adjustRightInd w:val="0"/>
    </w:pPr>
    <w:rPr>
      <w:rFonts w:ascii="Arial" w:hAnsi="Arial" w:cs="Arial"/>
      <w:b/>
      <w:bCs/>
    </w:rPr>
  </w:style>
  <w:style w:type="paragraph" w:customStyle="1" w:styleId="ConsPlusNormal">
    <w:name w:val="ConsPlusNormal"/>
    <w:uiPriority w:val="99"/>
    <w:rsid w:val="00351C78"/>
    <w:pPr>
      <w:widowControl w:val="0"/>
      <w:autoSpaceDE w:val="0"/>
      <w:autoSpaceDN w:val="0"/>
      <w:adjustRightInd w:val="0"/>
      <w:ind w:firstLine="720"/>
    </w:pPr>
    <w:rPr>
      <w:rFonts w:ascii="Arial" w:hAnsi="Arial" w:cs="Arial"/>
    </w:rPr>
  </w:style>
  <w:style w:type="paragraph" w:customStyle="1" w:styleId="ad">
    <w:name w:val="Знак"/>
    <w:basedOn w:val="a"/>
    <w:rsid w:val="00922AC1"/>
    <w:rPr>
      <w:rFonts w:ascii="Verdana" w:hAnsi="Verdana" w:cs="Verdana"/>
      <w:lang w:val="en-US" w:eastAsia="en-US"/>
    </w:rPr>
  </w:style>
  <w:style w:type="paragraph" w:styleId="ae">
    <w:name w:val="Balloon Text"/>
    <w:basedOn w:val="a"/>
    <w:link w:val="af"/>
    <w:semiHidden/>
    <w:rsid w:val="008246A1"/>
    <w:rPr>
      <w:rFonts w:ascii="Tahoma" w:hAnsi="Tahoma" w:cs="Tahoma"/>
      <w:sz w:val="16"/>
      <w:szCs w:val="16"/>
    </w:rPr>
  </w:style>
  <w:style w:type="character" w:customStyle="1" w:styleId="af">
    <w:name w:val="Текст выноски Знак"/>
    <w:link w:val="ae"/>
    <w:rsid w:val="006806E5"/>
    <w:rPr>
      <w:rFonts w:ascii="Tahoma" w:hAnsi="Tahoma" w:cs="Tahoma"/>
      <w:sz w:val="16"/>
      <w:szCs w:val="16"/>
      <w:lang w:val="ru-RU" w:eastAsia="ru-RU" w:bidi="ar-SA"/>
    </w:rPr>
  </w:style>
  <w:style w:type="paragraph" w:customStyle="1" w:styleId="ConsPlusNonformat">
    <w:name w:val="ConsPlusNonformat"/>
    <w:rsid w:val="007B3397"/>
    <w:pPr>
      <w:widowControl w:val="0"/>
      <w:autoSpaceDE w:val="0"/>
      <w:autoSpaceDN w:val="0"/>
      <w:adjustRightInd w:val="0"/>
    </w:pPr>
    <w:rPr>
      <w:rFonts w:ascii="Courier New" w:hAnsi="Courier New" w:cs="Courier New"/>
    </w:rPr>
  </w:style>
  <w:style w:type="character" w:styleId="af0">
    <w:name w:val="Hyperlink"/>
    <w:rsid w:val="00DD46E0"/>
    <w:rPr>
      <w:color w:val="0000FF"/>
      <w:u w:val="single"/>
    </w:rPr>
  </w:style>
  <w:style w:type="paragraph" w:customStyle="1" w:styleId="ListParagraph">
    <w:name w:val="List Paragraph"/>
    <w:basedOn w:val="a"/>
    <w:rsid w:val="009D03D6"/>
    <w:pPr>
      <w:spacing w:after="200" w:line="276" w:lineRule="auto"/>
      <w:ind w:left="720"/>
    </w:pPr>
    <w:rPr>
      <w:rFonts w:ascii="Calibri" w:hAnsi="Calibri" w:cs="Calibri"/>
      <w:sz w:val="22"/>
      <w:szCs w:val="22"/>
      <w:lang w:eastAsia="en-US"/>
    </w:rPr>
  </w:style>
  <w:style w:type="paragraph" w:customStyle="1" w:styleId="ConsPlusCell">
    <w:name w:val="ConsPlusCell"/>
    <w:rsid w:val="009D03D6"/>
    <w:pPr>
      <w:widowControl w:val="0"/>
      <w:autoSpaceDE w:val="0"/>
      <w:autoSpaceDN w:val="0"/>
      <w:adjustRightInd w:val="0"/>
    </w:pPr>
    <w:rPr>
      <w:rFonts w:ascii="Arial" w:hAnsi="Arial" w:cs="Arial"/>
    </w:rPr>
  </w:style>
  <w:style w:type="paragraph" w:customStyle="1" w:styleId="12">
    <w:name w:val="1"/>
    <w:basedOn w:val="a"/>
    <w:rsid w:val="00805E03"/>
    <w:rPr>
      <w:rFonts w:ascii="Verdana" w:hAnsi="Verdana" w:cs="Verdana"/>
      <w:lang w:val="en-US" w:eastAsia="en-US"/>
    </w:rPr>
  </w:style>
  <w:style w:type="paragraph" w:customStyle="1" w:styleId="af1">
    <w:name w:val="Знак Знак Знак Знак Знак Знак Знак"/>
    <w:basedOn w:val="a"/>
    <w:rsid w:val="00E91E0E"/>
    <w:rPr>
      <w:rFonts w:ascii="Verdana" w:hAnsi="Verdana" w:cs="Verdana"/>
      <w:lang w:val="en-US" w:eastAsia="en-US"/>
    </w:rPr>
  </w:style>
  <w:style w:type="character" w:customStyle="1" w:styleId="FontStyle42">
    <w:name w:val="Font Style42"/>
    <w:rsid w:val="004C21F8"/>
    <w:rPr>
      <w:rFonts w:ascii="Times New Roman" w:hAnsi="Times New Roman" w:cs="Times New Roman" w:hint="default"/>
      <w:b/>
      <w:bCs/>
      <w:sz w:val="20"/>
      <w:szCs w:val="20"/>
    </w:rPr>
  </w:style>
  <w:style w:type="paragraph" w:customStyle="1" w:styleId="Style17">
    <w:name w:val="Style17"/>
    <w:basedOn w:val="a"/>
    <w:rsid w:val="004C21F8"/>
    <w:pPr>
      <w:widowControl w:val="0"/>
      <w:autoSpaceDE w:val="0"/>
      <w:autoSpaceDN w:val="0"/>
      <w:adjustRightInd w:val="0"/>
      <w:spacing w:line="285" w:lineRule="exact"/>
      <w:jc w:val="both"/>
    </w:pPr>
    <w:rPr>
      <w:sz w:val="24"/>
      <w:szCs w:val="24"/>
    </w:rPr>
  </w:style>
  <w:style w:type="character" w:customStyle="1" w:styleId="FontStyle43">
    <w:name w:val="Font Style43"/>
    <w:rsid w:val="004C21F8"/>
    <w:rPr>
      <w:rFonts w:ascii="Times New Roman" w:hAnsi="Times New Roman" w:cs="Times New Roman" w:hint="default"/>
      <w:sz w:val="20"/>
      <w:szCs w:val="20"/>
    </w:rPr>
  </w:style>
  <w:style w:type="paragraph" w:styleId="af2">
    <w:name w:val="List Paragraph"/>
    <w:basedOn w:val="a"/>
    <w:qFormat/>
    <w:rsid w:val="008875C6"/>
    <w:pPr>
      <w:spacing w:after="200" w:line="276" w:lineRule="auto"/>
      <w:ind w:left="720"/>
      <w:contextualSpacing/>
    </w:pPr>
    <w:rPr>
      <w:rFonts w:ascii="Calibri" w:eastAsia="Calibri" w:hAnsi="Calibri"/>
      <w:sz w:val="22"/>
      <w:szCs w:val="22"/>
      <w:lang w:eastAsia="en-US"/>
    </w:rPr>
  </w:style>
  <w:style w:type="paragraph" w:customStyle="1" w:styleId="af3">
    <w:name w:val="Нормальный (таблица)"/>
    <w:basedOn w:val="a"/>
    <w:next w:val="a"/>
    <w:rsid w:val="00CF27A0"/>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CF27A0"/>
    <w:pPr>
      <w:widowControl w:val="0"/>
      <w:autoSpaceDE w:val="0"/>
      <w:autoSpaceDN w:val="0"/>
      <w:adjustRightInd w:val="0"/>
    </w:pPr>
    <w:rPr>
      <w:rFonts w:ascii="Arial" w:hAnsi="Arial" w:cs="Arial"/>
      <w:sz w:val="24"/>
      <w:szCs w:val="24"/>
    </w:rPr>
  </w:style>
  <w:style w:type="character" w:customStyle="1" w:styleId="af5">
    <w:name w:val="Цветовое выделение"/>
    <w:rsid w:val="00CF27A0"/>
    <w:rPr>
      <w:b/>
      <w:bCs/>
      <w:color w:val="000080"/>
    </w:rPr>
  </w:style>
  <w:style w:type="paragraph" w:customStyle="1" w:styleId="Style2">
    <w:name w:val="Style2"/>
    <w:basedOn w:val="a"/>
    <w:rsid w:val="00EE347E"/>
    <w:pPr>
      <w:widowControl w:val="0"/>
      <w:autoSpaceDE w:val="0"/>
      <w:autoSpaceDN w:val="0"/>
      <w:adjustRightInd w:val="0"/>
      <w:spacing w:line="281" w:lineRule="exact"/>
    </w:pPr>
    <w:rPr>
      <w:sz w:val="24"/>
      <w:szCs w:val="24"/>
    </w:rPr>
  </w:style>
  <w:style w:type="paragraph" w:customStyle="1" w:styleId="Style3">
    <w:name w:val="Style3"/>
    <w:basedOn w:val="a"/>
    <w:rsid w:val="00EE347E"/>
    <w:pPr>
      <w:widowControl w:val="0"/>
      <w:autoSpaceDE w:val="0"/>
      <w:autoSpaceDN w:val="0"/>
      <w:adjustRightInd w:val="0"/>
      <w:jc w:val="center"/>
    </w:pPr>
    <w:rPr>
      <w:sz w:val="24"/>
      <w:szCs w:val="24"/>
    </w:rPr>
  </w:style>
  <w:style w:type="paragraph" w:customStyle="1" w:styleId="Style4">
    <w:name w:val="Style4"/>
    <w:basedOn w:val="a"/>
    <w:rsid w:val="00EE347E"/>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rsid w:val="00EE347E"/>
    <w:pPr>
      <w:widowControl w:val="0"/>
      <w:autoSpaceDE w:val="0"/>
      <w:autoSpaceDN w:val="0"/>
      <w:adjustRightInd w:val="0"/>
      <w:spacing w:line="281" w:lineRule="exact"/>
      <w:ind w:firstLine="533"/>
    </w:pPr>
    <w:rPr>
      <w:sz w:val="24"/>
      <w:szCs w:val="24"/>
    </w:rPr>
  </w:style>
  <w:style w:type="paragraph" w:customStyle="1" w:styleId="Style7">
    <w:name w:val="Style7"/>
    <w:basedOn w:val="a"/>
    <w:rsid w:val="00EE347E"/>
    <w:pPr>
      <w:widowControl w:val="0"/>
      <w:autoSpaceDE w:val="0"/>
      <w:autoSpaceDN w:val="0"/>
      <w:adjustRightInd w:val="0"/>
      <w:spacing w:line="278" w:lineRule="exact"/>
      <w:ind w:firstLine="576"/>
      <w:jc w:val="both"/>
    </w:pPr>
    <w:rPr>
      <w:sz w:val="24"/>
      <w:szCs w:val="24"/>
    </w:rPr>
  </w:style>
  <w:style w:type="paragraph" w:customStyle="1" w:styleId="Style8">
    <w:name w:val="Style8"/>
    <w:basedOn w:val="a"/>
    <w:rsid w:val="00EE347E"/>
    <w:pPr>
      <w:widowControl w:val="0"/>
      <w:autoSpaceDE w:val="0"/>
      <w:autoSpaceDN w:val="0"/>
      <w:adjustRightInd w:val="0"/>
      <w:jc w:val="both"/>
    </w:pPr>
    <w:rPr>
      <w:sz w:val="24"/>
      <w:szCs w:val="24"/>
    </w:rPr>
  </w:style>
  <w:style w:type="paragraph" w:customStyle="1" w:styleId="Style9">
    <w:name w:val="Style9"/>
    <w:basedOn w:val="a"/>
    <w:rsid w:val="00EE347E"/>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rsid w:val="00EE347E"/>
    <w:pPr>
      <w:widowControl w:val="0"/>
      <w:autoSpaceDE w:val="0"/>
      <w:autoSpaceDN w:val="0"/>
      <w:adjustRightInd w:val="0"/>
      <w:spacing w:line="288" w:lineRule="exact"/>
      <w:ind w:firstLine="946"/>
      <w:jc w:val="both"/>
    </w:pPr>
    <w:rPr>
      <w:sz w:val="24"/>
      <w:szCs w:val="24"/>
    </w:rPr>
  </w:style>
  <w:style w:type="character" w:customStyle="1" w:styleId="FontStyle25">
    <w:name w:val="Font Style25"/>
    <w:rsid w:val="00EE347E"/>
    <w:rPr>
      <w:rFonts w:ascii="Times New Roman" w:hAnsi="Times New Roman" w:cs="Times New Roman"/>
      <w:b/>
      <w:bCs/>
      <w:spacing w:val="10"/>
      <w:sz w:val="20"/>
      <w:szCs w:val="20"/>
    </w:rPr>
  </w:style>
  <w:style w:type="character" w:customStyle="1" w:styleId="FontStyle26">
    <w:name w:val="Font Style26"/>
    <w:rsid w:val="00EE347E"/>
    <w:rPr>
      <w:rFonts w:ascii="Times New Roman" w:hAnsi="Times New Roman" w:cs="Times New Roman"/>
      <w:spacing w:val="10"/>
      <w:sz w:val="20"/>
      <w:szCs w:val="20"/>
    </w:rPr>
  </w:style>
  <w:style w:type="character" w:customStyle="1" w:styleId="FontStyle28">
    <w:name w:val="Font Style28"/>
    <w:rsid w:val="00EE347E"/>
    <w:rPr>
      <w:rFonts w:ascii="Times New Roman" w:hAnsi="Times New Roman" w:cs="Times New Roman"/>
      <w:spacing w:val="20"/>
      <w:sz w:val="16"/>
      <w:szCs w:val="16"/>
    </w:rPr>
  </w:style>
  <w:style w:type="character" w:customStyle="1" w:styleId="FontStyle34">
    <w:name w:val="Font Style34"/>
    <w:rsid w:val="00EE347E"/>
    <w:rPr>
      <w:rFonts w:ascii="Times New Roman" w:hAnsi="Times New Roman" w:cs="Times New Roman"/>
      <w:spacing w:val="40"/>
      <w:sz w:val="10"/>
      <w:szCs w:val="10"/>
    </w:rPr>
  </w:style>
  <w:style w:type="character" w:customStyle="1" w:styleId="FontStyle38">
    <w:name w:val="Font Style38"/>
    <w:rsid w:val="00EE347E"/>
    <w:rPr>
      <w:rFonts w:ascii="Times New Roman" w:hAnsi="Times New Roman" w:cs="Times New Roman"/>
      <w:sz w:val="22"/>
      <w:szCs w:val="22"/>
    </w:rPr>
  </w:style>
  <w:style w:type="paragraph" w:customStyle="1" w:styleId="af6">
    <w:name w:val="Знак Знак Знак Знак Знак Знак Знак Знак Знак Знак Знак Знак Знак"/>
    <w:basedOn w:val="a"/>
    <w:link w:val="a0"/>
    <w:rsid w:val="009144F1"/>
    <w:rPr>
      <w:rFonts w:ascii="Verdana" w:hAnsi="Verdana" w:cs="Verdana"/>
      <w:lang w:val="en-US" w:eastAsia="en-US"/>
    </w:rPr>
  </w:style>
  <w:style w:type="paragraph" w:customStyle="1" w:styleId="14">
    <w:name w:val="Обычный + 14 пт"/>
    <w:basedOn w:val="a"/>
    <w:rsid w:val="007255D0"/>
    <w:rPr>
      <w:b/>
      <w:sz w:val="26"/>
      <w:szCs w:val="26"/>
    </w:rPr>
  </w:style>
  <w:style w:type="paragraph" w:styleId="af7">
    <w:name w:val="Normal (Web)"/>
    <w:basedOn w:val="a"/>
    <w:rsid w:val="00D55B9D"/>
    <w:pPr>
      <w:spacing w:before="100" w:beforeAutospacing="1" w:after="100" w:afterAutospacing="1"/>
    </w:pPr>
    <w:rPr>
      <w:sz w:val="24"/>
      <w:szCs w:val="24"/>
    </w:rPr>
  </w:style>
  <w:style w:type="character" w:styleId="af8">
    <w:name w:val="Subtle Reference"/>
    <w:qFormat/>
    <w:rsid w:val="00D55B9D"/>
    <w:rPr>
      <w:rFonts w:ascii="Calibri" w:eastAsia="Times New Roman" w:hAnsi="Calibri" w:cs="Times New Roman" w:hint="default"/>
      <w:i/>
      <w:iCs/>
      <w:color w:val="622423"/>
    </w:rPr>
  </w:style>
  <w:style w:type="character" w:styleId="af9">
    <w:name w:val="Strong"/>
    <w:qFormat/>
    <w:rsid w:val="006806E5"/>
    <w:rPr>
      <w:b/>
      <w:bCs/>
    </w:rPr>
  </w:style>
  <w:style w:type="paragraph" w:styleId="3">
    <w:name w:val="Body Text Indent 3"/>
    <w:basedOn w:val="a"/>
    <w:rsid w:val="006806E5"/>
    <w:pPr>
      <w:spacing w:after="120"/>
      <w:ind w:left="283"/>
    </w:pPr>
    <w:rPr>
      <w:rFonts w:ascii="Calibri" w:hAnsi="Calibri"/>
      <w:sz w:val="16"/>
      <w:szCs w:val="16"/>
    </w:rPr>
  </w:style>
  <w:style w:type="paragraph" w:customStyle="1" w:styleId="msonormalcxspmiddle">
    <w:name w:val="msonormalcxspmiddle"/>
    <w:basedOn w:val="a"/>
    <w:rsid w:val="00EE2360"/>
    <w:pPr>
      <w:spacing w:before="100" w:beforeAutospacing="1" w:after="100" w:afterAutospacing="1"/>
    </w:pPr>
    <w:rPr>
      <w:sz w:val="24"/>
      <w:szCs w:val="24"/>
    </w:rPr>
  </w:style>
  <w:style w:type="paragraph" w:customStyle="1" w:styleId="msonormalcxsplast">
    <w:name w:val="msonormalcxsplast"/>
    <w:basedOn w:val="a"/>
    <w:rsid w:val="00EE2360"/>
    <w:pPr>
      <w:spacing w:before="100" w:beforeAutospacing="1" w:after="100" w:afterAutospacing="1"/>
    </w:pPr>
    <w:rPr>
      <w:sz w:val="24"/>
      <w:szCs w:val="24"/>
    </w:rPr>
  </w:style>
  <w:style w:type="paragraph" w:customStyle="1" w:styleId="consplusnormalcxsplast">
    <w:name w:val="consplusnormalcxsplast"/>
    <w:basedOn w:val="a"/>
    <w:rsid w:val="00EE2360"/>
    <w:pPr>
      <w:spacing w:before="100" w:beforeAutospacing="1" w:after="100" w:afterAutospacing="1"/>
    </w:pPr>
    <w:rPr>
      <w:sz w:val="24"/>
      <w:szCs w:val="24"/>
    </w:rPr>
  </w:style>
  <w:style w:type="character" w:customStyle="1" w:styleId="140">
    <w:name w:val="Стиль 14 пт"/>
    <w:rsid w:val="00BD134A"/>
    <w:rPr>
      <w:sz w:val="28"/>
    </w:rPr>
  </w:style>
  <w:style w:type="character" w:customStyle="1" w:styleId="a9">
    <w:name w:val="Нижний колонтитул Знак"/>
    <w:basedOn w:val="a0"/>
    <w:link w:val="a8"/>
    <w:uiPriority w:val="99"/>
    <w:rsid w:val="001970FA"/>
  </w:style>
  <w:style w:type="character" w:customStyle="1" w:styleId="afa">
    <w:name w:val="Гипертекстовая ссылка"/>
    <w:uiPriority w:val="99"/>
    <w:rsid w:val="00C04E9F"/>
    <w:rPr>
      <w:b/>
      <w:bCs/>
      <w:color w:val="106BBE"/>
    </w:rPr>
  </w:style>
  <w:style w:type="character" w:styleId="afb">
    <w:name w:val="Emphasis"/>
    <w:qFormat/>
    <w:rsid w:val="00DE0277"/>
    <w:rPr>
      <w:i/>
      <w:iCs/>
    </w:rPr>
  </w:style>
</w:styles>
</file>

<file path=word/webSettings.xml><?xml version="1.0" encoding="utf-8"?>
<w:webSettings xmlns:r="http://schemas.openxmlformats.org/officeDocument/2006/relationships" xmlns:w="http://schemas.openxmlformats.org/wordprocessingml/2006/main">
  <w:divs>
    <w:div w:id="8677950">
      <w:bodyDiv w:val="1"/>
      <w:marLeft w:val="0"/>
      <w:marRight w:val="0"/>
      <w:marTop w:val="0"/>
      <w:marBottom w:val="0"/>
      <w:divBdr>
        <w:top w:val="none" w:sz="0" w:space="0" w:color="auto"/>
        <w:left w:val="none" w:sz="0" w:space="0" w:color="auto"/>
        <w:bottom w:val="none" w:sz="0" w:space="0" w:color="auto"/>
        <w:right w:val="none" w:sz="0" w:space="0" w:color="auto"/>
      </w:divBdr>
    </w:div>
    <w:div w:id="30958542">
      <w:bodyDiv w:val="1"/>
      <w:marLeft w:val="0"/>
      <w:marRight w:val="0"/>
      <w:marTop w:val="0"/>
      <w:marBottom w:val="0"/>
      <w:divBdr>
        <w:top w:val="none" w:sz="0" w:space="0" w:color="auto"/>
        <w:left w:val="none" w:sz="0" w:space="0" w:color="auto"/>
        <w:bottom w:val="none" w:sz="0" w:space="0" w:color="auto"/>
        <w:right w:val="none" w:sz="0" w:space="0" w:color="auto"/>
      </w:divBdr>
    </w:div>
    <w:div w:id="86195472">
      <w:bodyDiv w:val="1"/>
      <w:marLeft w:val="0"/>
      <w:marRight w:val="0"/>
      <w:marTop w:val="0"/>
      <w:marBottom w:val="0"/>
      <w:divBdr>
        <w:top w:val="none" w:sz="0" w:space="0" w:color="auto"/>
        <w:left w:val="none" w:sz="0" w:space="0" w:color="auto"/>
        <w:bottom w:val="none" w:sz="0" w:space="0" w:color="auto"/>
        <w:right w:val="none" w:sz="0" w:space="0" w:color="auto"/>
      </w:divBdr>
    </w:div>
    <w:div w:id="222835089">
      <w:bodyDiv w:val="1"/>
      <w:marLeft w:val="0"/>
      <w:marRight w:val="0"/>
      <w:marTop w:val="0"/>
      <w:marBottom w:val="0"/>
      <w:divBdr>
        <w:top w:val="none" w:sz="0" w:space="0" w:color="auto"/>
        <w:left w:val="none" w:sz="0" w:space="0" w:color="auto"/>
        <w:bottom w:val="none" w:sz="0" w:space="0" w:color="auto"/>
        <w:right w:val="none" w:sz="0" w:space="0" w:color="auto"/>
      </w:divBdr>
    </w:div>
    <w:div w:id="244192678">
      <w:bodyDiv w:val="1"/>
      <w:marLeft w:val="0"/>
      <w:marRight w:val="0"/>
      <w:marTop w:val="0"/>
      <w:marBottom w:val="0"/>
      <w:divBdr>
        <w:top w:val="none" w:sz="0" w:space="0" w:color="auto"/>
        <w:left w:val="none" w:sz="0" w:space="0" w:color="auto"/>
        <w:bottom w:val="none" w:sz="0" w:space="0" w:color="auto"/>
        <w:right w:val="none" w:sz="0" w:space="0" w:color="auto"/>
      </w:divBdr>
    </w:div>
    <w:div w:id="245841195">
      <w:bodyDiv w:val="1"/>
      <w:marLeft w:val="0"/>
      <w:marRight w:val="0"/>
      <w:marTop w:val="0"/>
      <w:marBottom w:val="0"/>
      <w:divBdr>
        <w:top w:val="none" w:sz="0" w:space="0" w:color="auto"/>
        <w:left w:val="none" w:sz="0" w:space="0" w:color="auto"/>
        <w:bottom w:val="none" w:sz="0" w:space="0" w:color="auto"/>
        <w:right w:val="none" w:sz="0" w:space="0" w:color="auto"/>
      </w:divBdr>
    </w:div>
    <w:div w:id="273052655">
      <w:bodyDiv w:val="1"/>
      <w:marLeft w:val="0"/>
      <w:marRight w:val="0"/>
      <w:marTop w:val="0"/>
      <w:marBottom w:val="0"/>
      <w:divBdr>
        <w:top w:val="none" w:sz="0" w:space="0" w:color="auto"/>
        <w:left w:val="none" w:sz="0" w:space="0" w:color="auto"/>
        <w:bottom w:val="none" w:sz="0" w:space="0" w:color="auto"/>
        <w:right w:val="none" w:sz="0" w:space="0" w:color="auto"/>
      </w:divBdr>
    </w:div>
    <w:div w:id="308900105">
      <w:bodyDiv w:val="1"/>
      <w:marLeft w:val="0"/>
      <w:marRight w:val="0"/>
      <w:marTop w:val="0"/>
      <w:marBottom w:val="0"/>
      <w:divBdr>
        <w:top w:val="none" w:sz="0" w:space="0" w:color="auto"/>
        <w:left w:val="none" w:sz="0" w:space="0" w:color="auto"/>
        <w:bottom w:val="none" w:sz="0" w:space="0" w:color="auto"/>
        <w:right w:val="none" w:sz="0" w:space="0" w:color="auto"/>
      </w:divBdr>
    </w:div>
    <w:div w:id="336157949">
      <w:bodyDiv w:val="1"/>
      <w:marLeft w:val="0"/>
      <w:marRight w:val="0"/>
      <w:marTop w:val="0"/>
      <w:marBottom w:val="0"/>
      <w:divBdr>
        <w:top w:val="none" w:sz="0" w:space="0" w:color="auto"/>
        <w:left w:val="none" w:sz="0" w:space="0" w:color="auto"/>
        <w:bottom w:val="none" w:sz="0" w:space="0" w:color="auto"/>
        <w:right w:val="none" w:sz="0" w:space="0" w:color="auto"/>
      </w:divBdr>
    </w:div>
    <w:div w:id="356589754">
      <w:bodyDiv w:val="1"/>
      <w:marLeft w:val="0"/>
      <w:marRight w:val="0"/>
      <w:marTop w:val="0"/>
      <w:marBottom w:val="0"/>
      <w:divBdr>
        <w:top w:val="none" w:sz="0" w:space="0" w:color="auto"/>
        <w:left w:val="none" w:sz="0" w:space="0" w:color="auto"/>
        <w:bottom w:val="none" w:sz="0" w:space="0" w:color="auto"/>
        <w:right w:val="none" w:sz="0" w:space="0" w:color="auto"/>
      </w:divBdr>
    </w:div>
    <w:div w:id="376009652">
      <w:bodyDiv w:val="1"/>
      <w:marLeft w:val="0"/>
      <w:marRight w:val="0"/>
      <w:marTop w:val="0"/>
      <w:marBottom w:val="0"/>
      <w:divBdr>
        <w:top w:val="none" w:sz="0" w:space="0" w:color="auto"/>
        <w:left w:val="none" w:sz="0" w:space="0" w:color="auto"/>
        <w:bottom w:val="none" w:sz="0" w:space="0" w:color="auto"/>
        <w:right w:val="none" w:sz="0" w:space="0" w:color="auto"/>
      </w:divBdr>
    </w:div>
    <w:div w:id="464010470">
      <w:bodyDiv w:val="1"/>
      <w:marLeft w:val="0"/>
      <w:marRight w:val="0"/>
      <w:marTop w:val="0"/>
      <w:marBottom w:val="0"/>
      <w:divBdr>
        <w:top w:val="none" w:sz="0" w:space="0" w:color="auto"/>
        <w:left w:val="none" w:sz="0" w:space="0" w:color="auto"/>
        <w:bottom w:val="none" w:sz="0" w:space="0" w:color="auto"/>
        <w:right w:val="none" w:sz="0" w:space="0" w:color="auto"/>
      </w:divBdr>
    </w:div>
    <w:div w:id="504824607">
      <w:bodyDiv w:val="1"/>
      <w:marLeft w:val="0"/>
      <w:marRight w:val="0"/>
      <w:marTop w:val="0"/>
      <w:marBottom w:val="0"/>
      <w:divBdr>
        <w:top w:val="none" w:sz="0" w:space="0" w:color="auto"/>
        <w:left w:val="none" w:sz="0" w:space="0" w:color="auto"/>
        <w:bottom w:val="none" w:sz="0" w:space="0" w:color="auto"/>
        <w:right w:val="none" w:sz="0" w:space="0" w:color="auto"/>
      </w:divBdr>
    </w:div>
    <w:div w:id="537395742">
      <w:bodyDiv w:val="1"/>
      <w:marLeft w:val="0"/>
      <w:marRight w:val="0"/>
      <w:marTop w:val="0"/>
      <w:marBottom w:val="0"/>
      <w:divBdr>
        <w:top w:val="none" w:sz="0" w:space="0" w:color="auto"/>
        <w:left w:val="none" w:sz="0" w:space="0" w:color="auto"/>
        <w:bottom w:val="none" w:sz="0" w:space="0" w:color="auto"/>
        <w:right w:val="none" w:sz="0" w:space="0" w:color="auto"/>
      </w:divBdr>
    </w:div>
    <w:div w:id="574363088">
      <w:bodyDiv w:val="1"/>
      <w:marLeft w:val="0"/>
      <w:marRight w:val="0"/>
      <w:marTop w:val="0"/>
      <w:marBottom w:val="0"/>
      <w:divBdr>
        <w:top w:val="none" w:sz="0" w:space="0" w:color="auto"/>
        <w:left w:val="none" w:sz="0" w:space="0" w:color="auto"/>
        <w:bottom w:val="none" w:sz="0" w:space="0" w:color="auto"/>
        <w:right w:val="none" w:sz="0" w:space="0" w:color="auto"/>
      </w:divBdr>
    </w:div>
    <w:div w:id="595748905">
      <w:bodyDiv w:val="1"/>
      <w:marLeft w:val="0"/>
      <w:marRight w:val="0"/>
      <w:marTop w:val="0"/>
      <w:marBottom w:val="0"/>
      <w:divBdr>
        <w:top w:val="none" w:sz="0" w:space="0" w:color="auto"/>
        <w:left w:val="none" w:sz="0" w:space="0" w:color="auto"/>
        <w:bottom w:val="none" w:sz="0" w:space="0" w:color="auto"/>
        <w:right w:val="none" w:sz="0" w:space="0" w:color="auto"/>
      </w:divBdr>
    </w:div>
    <w:div w:id="668410115">
      <w:bodyDiv w:val="1"/>
      <w:marLeft w:val="0"/>
      <w:marRight w:val="0"/>
      <w:marTop w:val="0"/>
      <w:marBottom w:val="0"/>
      <w:divBdr>
        <w:top w:val="none" w:sz="0" w:space="0" w:color="auto"/>
        <w:left w:val="none" w:sz="0" w:space="0" w:color="auto"/>
        <w:bottom w:val="none" w:sz="0" w:space="0" w:color="auto"/>
        <w:right w:val="none" w:sz="0" w:space="0" w:color="auto"/>
      </w:divBdr>
    </w:div>
    <w:div w:id="680621208">
      <w:bodyDiv w:val="1"/>
      <w:marLeft w:val="0"/>
      <w:marRight w:val="0"/>
      <w:marTop w:val="0"/>
      <w:marBottom w:val="0"/>
      <w:divBdr>
        <w:top w:val="none" w:sz="0" w:space="0" w:color="auto"/>
        <w:left w:val="none" w:sz="0" w:space="0" w:color="auto"/>
        <w:bottom w:val="none" w:sz="0" w:space="0" w:color="auto"/>
        <w:right w:val="none" w:sz="0" w:space="0" w:color="auto"/>
      </w:divBdr>
    </w:div>
    <w:div w:id="743839592">
      <w:bodyDiv w:val="1"/>
      <w:marLeft w:val="0"/>
      <w:marRight w:val="0"/>
      <w:marTop w:val="0"/>
      <w:marBottom w:val="0"/>
      <w:divBdr>
        <w:top w:val="none" w:sz="0" w:space="0" w:color="auto"/>
        <w:left w:val="none" w:sz="0" w:space="0" w:color="auto"/>
        <w:bottom w:val="none" w:sz="0" w:space="0" w:color="auto"/>
        <w:right w:val="none" w:sz="0" w:space="0" w:color="auto"/>
      </w:divBdr>
    </w:div>
    <w:div w:id="784806894">
      <w:bodyDiv w:val="1"/>
      <w:marLeft w:val="0"/>
      <w:marRight w:val="0"/>
      <w:marTop w:val="0"/>
      <w:marBottom w:val="0"/>
      <w:divBdr>
        <w:top w:val="none" w:sz="0" w:space="0" w:color="auto"/>
        <w:left w:val="none" w:sz="0" w:space="0" w:color="auto"/>
        <w:bottom w:val="none" w:sz="0" w:space="0" w:color="auto"/>
        <w:right w:val="none" w:sz="0" w:space="0" w:color="auto"/>
      </w:divBdr>
    </w:div>
    <w:div w:id="814104636">
      <w:bodyDiv w:val="1"/>
      <w:marLeft w:val="0"/>
      <w:marRight w:val="0"/>
      <w:marTop w:val="0"/>
      <w:marBottom w:val="0"/>
      <w:divBdr>
        <w:top w:val="none" w:sz="0" w:space="0" w:color="auto"/>
        <w:left w:val="none" w:sz="0" w:space="0" w:color="auto"/>
        <w:bottom w:val="none" w:sz="0" w:space="0" w:color="auto"/>
        <w:right w:val="none" w:sz="0" w:space="0" w:color="auto"/>
      </w:divBdr>
    </w:div>
    <w:div w:id="852256588">
      <w:bodyDiv w:val="1"/>
      <w:marLeft w:val="0"/>
      <w:marRight w:val="0"/>
      <w:marTop w:val="0"/>
      <w:marBottom w:val="0"/>
      <w:divBdr>
        <w:top w:val="none" w:sz="0" w:space="0" w:color="auto"/>
        <w:left w:val="none" w:sz="0" w:space="0" w:color="auto"/>
        <w:bottom w:val="none" w:sz="0" w:space="0" w:color="auto"/>
        <w:right w:val="none" w:sz="0" w:space="0" w:color="auto"/>
      </w:divBdr>
    </w:div>
    <w:div w:id="862279943">
      <w:bodyDiv w:val="1"/>
      <w:marLeft w:val="0"/>
      <w:marRight w:val="0"/>
      <w:marTop w:val="0"/>
      <w:marBottom w:val="0"/>
      <w:divBdr>
        <w:top w:val="none" w:sz="0" w:space="0" w:color="auto"/>
        <w:left w:val="none" w:sz="0" w:space="0" w:color="auto"/>
        <w:bottom w:val="none" w:sz="0" w:space="0" w:color="auto"/>
        <w:right w:val="none" w:sz="0" w:space="0" w:color="auto"/>
      </w:divBdr>
    </w:div>
    <w:div w:id="888734484">
      <w:bodyDiv w:val="1"/>
      <w:marLeft w:val="0"/>
      <w:marRight w:val="0"/>
      <w:marTop w:val="0"/>
      <w:marBottom w:val="0"/>
      <w:divBdr>
        <w:top w:val="none" w:sz="0" w:space="0" w:color="auto"/>
        <w:left w:val="none" w:sz="0" w:space="0" w:color="auto"/>
        <w:bottom w:val="none" w:sz="0" w:space="0" w:color="auto"/>
        <w:right w:val="none" w:sz="0" w:space="0" w:color="auto"/>
      </w:divBdr>
    </w:div>
    <w:div w:id="914365841">
      <w:bodyDiv w:val="1"/>
      <w:marLeft w:val="0"/>
      <w:marRight w:val="0"/>
      <w:marTop w:val="0"/>
      <w:marBottom w:val="0"/>
      <w:divBdr>
        <w:top w:val="none" w:sz="0" w:space="0" w:color="auto"/>
        <w:left w:val="none" w:sz="0" w:space="0" w:color="auto"/>
        <w:bottom w:val="none" w:sz="0" w:space="0" w:color="auto"/>
        <w:right w:val="none" w:sz="0" w:space="0" w:color="auto"/>
      </w:divBdr>
    </w:div>
    <w:div w:id="968323346">
      <w:bodyDiv w:val="1"/>
      <w:marLeft w:val="0"/>
      <w:marRight w:val="0"/>
      <w:marTop w:val="0"/>
      <w:marBottom w:val="0"/>
      <w:divBdr>
        <w:top w:val="none" w:sz="0" w:space="0" w:color="auto"/>
        <w:left w:val="none" w:sz="0" w:space="0" w:color="auto"/>
        <w:bottom w:val="none" w:sz="0" w:space="0" w:color="auto"/>
        <w:right w:val="none" w:sz="0" w:space="0" w:color="auto"/>
      </w:divBdr>
    </w:div>
    <w:div w:id="1054621331">
      <w:bodyDiv w:val="1"/>
      <w:marLeft w:val="0"/>
      <w:marRight w:val="0"/>
      <w:marTop w:val="0"/>
      <w:marBottom w:val="0"/>
      <w:divBdr>
        <w:top w:val="none" w:sz="0" w:space="0" w:color="auto"/>
        <w:left w:val="none" w:sz="0" w:space="0" w:color="auto"/>
        <w:bottom w:val="none" w:sz="0" w:space="0" w:color="auto"/>
        <w:right w:val="none" w:sz="0" w:space="0" w:color="auto"/>
      </w:divBdr>
    </w:div>
    <w:div w:id="1054812825">
      <w:bodyDiv w:val="1"/>
      <w:marLeft w:val="0"/>
      <w:marRight w:val="0"/>
      <w:marTop w:val="0"/>
      <w:marBottom w:val="0"/>
      <w:divBdr>
        <w:top w:val="none" w:sz="0" w:space="0" w:color="auto"/>
        <w:left w:val="none" w:sz="0" w:space="0" w:color="auto"/>
        <w:bottom w:val="none" w:sz="0" w:space="0" w:color="auto"/>
        <w:right w:val="none" w:sz="0" w:space="0" w:color="auto"/>
      </w:divBdr>
    </w:div>
    <w:div w:id="1074397931">
      <w:bodyDiv w:val="1"/>
      <w:marLeft w:val="0"/>
      <w:marRight w:val="0"/>
      <w:marTop w:val="0"/>
      <w:marBottom w:val="0"/>
      <w:divBdr>
        <w:top w:val="none" w:sz="0" w:space="0" w:color="auto"/>
        <w:left w:val="none" w:sz="0" w:space="0" w:color="auto"/>
        <w:bottom w:val="none" w:sz="0" w:space="0" w:color="auto"/>
        <w:right w:val="none" w:sz="0" w:space="0" w:color="auto"/>
      </w:divBdr>
    </w:div>
    <w:div w:id="1102413439">
      <w:bodyDiv w:val="1"/>
      <w:marLeft w:val="0"/>
      <w:marRight w:val="0"/>
      <w:marTop w:val="0"/>
      <w:marBottom w:val="0"/>
      <w:divBdr>
        <w:top w:val="none" w:sz="0" w:space="0" w:color="auto"/>
        <w:left w:val="none" w:sz="0" w:space="0" w:color="auto"/>
        <w:bottom w:val="none" w:sz="0" w:space="0" w:color="auto"/>
        <w:right w:val="none" w:sz="0" w:space="0" w:color="auto"/>
      </w:divBdr>
    </w:div>
    <w:div w:id="1132601735">
      <w:bodyDiv w:val="1"/>
      <w:marLeft w:val="0"/>
      <w:marRight w:val="0"/>
      <w:marTop w:val="0"/>
      <w:marBottom w:val="0"/>
      <w:divBdr>
        <w:top w:val="none" w:sz="0" w:space="0" w:color="auto"/>
        <w:left w:val="none" w:sz="0" w:space="0" w:color="auto"/>
        <w:bottom w:val="none" w:sz="0" w:space="0" w:color="auto"/>
        <w:right w:val="none" w:sz="0" w:space="0" w:color="auto"/>
      </w:divBdr>
    </w:div>
    <w:div w:id="1173572334">
      <w:bodyDiv w:val="1"/>
      <w:marLeft w:val="0"/>
      <w:marRight w:val="0"/>
      <w:marTop w:val="0"/>
      <w:marBottom w:val="0"/>
      <w:divBdr>
        <w:top w:val="none" w:sz="0" w:space="0" w:color="auto"/>
        <w:left w:val="none" w:sz="0" w:space="0" w:color="auto"/>
        <w:bottom w:val="none" w:sz="0" w:space="0" w:color="auto"/>
        <w:right w:val="none" w:sz="0" w:space="0" w:color="auto"/>
      </w:divBdr>
    </w:div>
    <w:div w:id="1178546483">
      <w:bodyDiv w:val="1"/>
      <w:marLeft w:val="0"/>
      <w:marRight w:val="0"/>
      <w:marTop w:val="0"/>
      <w:marBottom w:val="0"/>
      <w:divBdr>
        <w:top w:val="none" w:sz="0" w:space="0" w:color="auto"/>
        <w:left w:val="none" w:sz="0" w:space="0" w:color="auto"/>
        <w:bottom w:val="none" w:sz="0" w:space="0" w:color="auto"/>
        <w:right w:val="none" w:sz="0" w:space="0" w:color="auto"/>
      </w:divBdr>
    </w:div>
    <w:div w:id="1185095241">
      <w:bodyDiv w:val="1"/>
      <w:marLeft w:val="0"/>
      <w:marRight w:val="0"/>
      <w:marTop w:val="0"/>
      <w:marBottom w:val="0"/>
      <w:divBdr>
        <w:top w:val="none" w:sz="0" w:space="0" w:color="auto"/>
        <w:left w:val="none" w:sz="0" w:space="0" w:color="auto"/>
        <w:bottom w:val="none" w:sz="0" w:space="0" w:color="auto"/>
        <w:right w:val="none" w:sz="0" w:space="0" w:color="auto"/>
      </w:divBdr>
    </w:div>
    <w:div w:id="1203252890">
      <w:bodyDiv w:val="1"/>
      <w:marLeft w:val="0"/>
      <w:marRight w:val="0"/>
      <w:marTop w:val="0"/>
      <w:marBottom w:val="0"/>
      <w:divBdr>
        <w:top w:val="none" w:sz="0" w:space="0" w:color="auto"/>
        <w:left w:val="none" w:sz="0" w:space="0" w:color="auto"/>
        <w:bottom w:val="none" w:sz="0" w:space="0" w:color="auto"/>
        <w:right w:val="none" w:sz="0" w:space="0" w:color="auto"/>
      </w:divBdr>
    </w:div>
    <w:div w:id="1206067162">
      <w:bodyDiv w:val="1"/>
      <w:marLeft w:val="0"/>
      <w:marRight w:val="0"/>
      <w:marTop w:val="0"/>
      <w:marBottom w:val="0"/>
      <w:divBdr>
        <w:top w:val="none" w:sz="0" w:space="0" w:color="auto"/>
        <w:left w:val="none" w:sz="0" w:space="0" w:color="auto"/>
        <w:bottom w:val="none" w:sz="0" w:space="0" w:color="auto"/>
        <w:right w:val="none" w:sz="0" w:space="0" w:color="auto"/>
      </w:divBdr>
    </w:div>
    <w:div w:id="1213544461">
      <w:bodyDiv w:val="1"/>
      <w:marLeft w:val="0"/>
      <w:marRight w:val="0"/>
      <w:marTop w:val="0"/>
      <w:marBottom w:val="0"/>
      <w:divBdr>
        <w:top w:val="none" w:sz="0" w:space="0" w:color="auto"/>
        <w:left w:val="none" w:sz="0" w:space="0" w:color="auto"/>
        <w:bottom w:val="none" w:sz="0" w:space="0" w:color="auto"/>
        <w:right w:val="none" w:sz="0" w:space="0" w:color="auto"/>
      </w:divBdr>
    </w:div>
    <w:div w:id="1218511056">
      <w:bodyDiv w:val="1"/>
      <w:marLeft w:val="0"/>
      <w:marRight w:val="0"/>
      <w:marTop w:val="0"/>
      <w:marBottom w:val="0"/>
      <w:divBdr>
        <w:top w:val="none" w:sz="0" w:space="0" w:color="auto"/>
        <w:left w:val="none" w:sz="0" w:space="0" w:color="auto"/>
        <w:bottom w:val="none" w:sz="0" w:space="0" w:color="auto"/>
        <w:right w:val="none" w:sz="0" w:space="0" w:color="auto"/>
      </w:divBdr>
    </w:div>
    <w:div w:id="1232157082">
      <w:bodyDiv w:val="1"/>
      <w:marLeft w:val="0"/>
      <w:marRight w:val="0"/>
      <w:marTop w:val="0"/>
      <w:marBottom w:val="0"/>
      <w:divBdr>
        <w:top w:val="none" w:sz="0" w:space="0" w:color="auto"/>
        <w:left w:val="none" w:sz="0" w:space="0" w:color="auto"/>
        <w:bottom w:val="none" w:sz="0" w:space="0" w:color="auto"/>
        <w:right w:val="none" w:sz="0" w:space="0" w:color="auto"/>
      </w:divBdr>
    </w:div>
    <w:div w:id="1272199273">
      <w:bodyDiv w:val="1"/>
      <w:marLeft w:val="0"/>
      <w:marRight w:val="0"/>
      <w:marTop w:val="0"/>
      <w:marBottom w:val="0"/>
      <w:divBdr>
        <w:top w:val="none" w:sz="0" w:space="0" w:color="auto"/>
        <w:left w:val="none" w:sz="0" w:space="0" w:color="auto"/>
        <w:bottom w:val="none" w:sz="0" w:space="0" w:color="auto"/>
        <w:right w:val="none" w:sz="0" w:space="0" w:color="auto"/>
      </w:divBdr>
    </w:div>
    <w:div w:id="1295022117">
      <w:bodyDiv w:val="1"/>
      <w:marLeft w:val="0"/>
      <w:marRight w:val="0"/>
      <w:marTop w:val="0"/>
      <w:marBottom w:val="0"/>
      <w:divBdr>
        <w:top w:val="none" w:sz="0" w:space="0" w:color="auto"/>
        <w:left w:val="none" w:sz="0" w:space="0" w:color="auto"/>
        <w:bottom w:val="none" w:sz="0" w:space="0" w:color="auto"/>
        <w:right w:val="none" w:sz="0" w:space="0" w:color="auto"/>
      </w:divBdr>
    </w:div>
    <w:div w:id="1320839981">
      <w:bodyDiv w:val="1"/>
      <w:marLeft w:val="0"/>
      <w:marRight w:val="0"/>
      <w:marTop w:val="0"/>
      <w:marBottom w:val="0"/>
      <w:divBdr>
        <w:top w:val="none" w:sz="0" w:space="0" w:color="auto"/>
        <w:left w:val="none" w:sz="0" w:space="0" w:color="auto"/>
        <w:bottom w:val="none" w:sz="0" w:space="0" w:color="auto"/>
        <w:right w:val="none" w:sz="0" w:space="0" w:color="auto"/>
      </w:divBdr>
    </w:div>
    <w:div w:id="1340153636">
      <w:bodyDiv w:val="1"/>
      <w:marLeft w:val="0"/>
      <w:marRight w:val="0"/>
      <w:marTop w:val="0"/>
      <w:marBottom w:val="0"/>
      <w:divBdr>
        <w:top w:val="none" w:sz="0" w:space="0" w:color="auto"/>
        <w:left w:val="none" w:sz="0" w:space="0" w:color="auto"/>
        <w:bottom w:val="none" w:sz="0" w:space="0" w:color="auto"/>
        <w:right w:val="none" w:sz="0" w:space="0" w:color="auto"/>
      </w:divBdr>
    </w:div>
    <w:div w:id="1456174503">
      <w:bodyDiv w:val="1"/>
      <w:marLeft w:val="0"/>
      <w:marRight w:val="0"/>
      <w:marTop w:val="0"/>
      <w:marBottom w:val="0"/>
      <w:divBdr>
        <w:top w:val="none" w:sz="0" w:space="0" w:color="auto"/>
        <w:left w:val="none" w:sz="0" w:space="0" w:color="auto"/>
        <w:bottom w:val="none" w:sz="0" w:space="0" w:color="auto"/>
        <w:right w:val="none" w:sz="0" w:space="0" w:color="auto"/>
      </w:divBdr>
    </w:div>
    <w:div w:id="1619411102">
      <w:bodyDiv w:val="1"/>
      <w:marLeft w:val="0"/>
      <w:marRight w:val="0"/>
      <w:marTop w:val="0"/>
      <w:marBottom w:val="0"/>
      <w:divBdr>
        <w:top w:val="none" w:sz="0" w:space="0" w:color="auto"/>
        <w:left w:val="none" w:sz="0" w:space="0" w:color="auto"/>
        <w:bottom w:val="none" w:sz="0" w:space="0" w:color="auto"/>
        <w:right w:val="none" w:sz="0" w:space="0" w:color="auto"/>
      </w:divBdr>
    </w:div>
    <w:div w:id="1641299032">
      <w:bodyDiv w:val="1"/>
      <w:marLeft w:val="0"/>
      <w:marRight w:val="0"/>
      <w:marTop w:val="0"/>
      <w:marBottom w:val="0"/>
      <w:divBdr>
        <w:top w:val="none" w:sz="0" w:space="0" w:color="auto"/>
        <w:left w:val="none" w:sz="0" w:space="0" w:color="auto"/>
        <w:bottom w:val="none" w:sz="0" w:space="0" w:color="auto"/>
        <w:right w:val="none" w:sz="0" w:space="0" w:color="auto"/>
      </w:divBdr>
    </w:div>
    <w:div w:id="1704400315">
      <w:bodyDiv w:val="1"/>
      <w:marLeft w:val="0"/>
      <w:marRight w:val="0"/>
      <w:marTop w:val="0"/>
      <w:marBottom w:val="0"/>
      <w:divBdr>
        <w:top w:val="none" w:sz="0" w:space="0" w:color="auto"/>
        <w:left w:val="none" w:sz="0" w:space="0" w:color="auto"/>
        <w:bottom w:val="none" w:sz="0" w:space="0" w:color="auto"/>
        <w:right w:val="none" w:sz="0" w:space="0" w:color="auto"/>
      </w:divBdr>
    </w:div>
    <w:div w:id="1740471611">
      <w:bodyDiv w:val="1"/>
      <w:marLeft w:val="0"/>
      <w:marRight w:val="0"/>
      <w:marTop w:val="0"/>
      <w:marBottom w:val="0"/>
      <w:divBdr>
        <w:top w:val="none" w:sz="0" w:space="0" w:color="auto"/>
        <w:left w:val="none" w:sz="0" w:space="0" w:color="auto"/>
        <w:bottom w:val="none" w:sz="0" w:space="0" w:color="auto"/>
        <w:right w:val="none" w:sz="0" w:space="0" w:color="auto"/>
      </w:divBdr>
    </w:div>
    <w:div w:id="1794976205">
      <w:bodyDiv w:val="1"/>
      <w:marLeft w:val="0"/>
      <w:marRight w:val="0"/>
      <w:marTop w:val="0"/>
      <w:marBottom w:val="0"/>
      <w:divBdr>
        <w:top w:val="none" w:sz="0" w:space="0" w:color="auto"/>
        <w:left w:val="none" w:sz="0" w:space="0" w:color="auto"/>
        <w:bottom w:val="none" w:sz="0" w:space="0" w:color="auto"/>
        <w:right w:val="none" w:sz="0" w:space="0" w:color="auto"/>
      </w:divBdr>
    </w:div>
    <w:div w:id="1836988678">
      <w:bodyDiv w:val="1"/>
      <w:marLeft w:val="0"/>
      <w:marRight w:val="0"/>
      <w:marTop w:val="0"/>
      <w:marBottom w:val="0"/>
      <w:divBdr>
        <w:top w:val="none" w:sz="0" w:space="0" w:color="auto"/>
        <w:left w:val="none" w:sz="0" w:space="0" w:color="auto"/>
        <w:bottom w:val="none" w:sz="0" w:space="0" w:color="auto"/>
        <w:right w:val="none" w:sz="0" w:space="0" w:color="auto"/>
      </w:divBdr>
    </w:div>
    <w:div w:id="1885940036">
      <w:bodyDiv w:val="1"/>
      <w:marLeft w:val="0"/>
      <w:marRight w:val="0"/>
      <w:marTop w:val="0"/>
      <w:marBottom w:val="0"/>
      <w:divBdr>
        <w:top w:val="none" w:sz="0" w:space="0" w:color="auto"/>
        <w:left w:val="none" w:sz="0" w:space="0" w:color="auto"/>
        <w:bottom w:val="none" w:sz="0" w:space="0" w:color="auto"/>
        <w:right w:val="none" w:sz="0" w:space="0" w:color="auto"/>
      </w:divBdr>
    </w:div>
    <w:div w:id="1922374338">
      <w:bodyDiv w:val="1"/>
      <w:marLeft w:val="0"/>
      <w:marRight w:val="0"/>
      <w:marTop w:val="0"/>
      <w:marBottom w:val="0"/>
      <w:divBdr>
        <w:top w:val="none" w:sz="0" w:space="0" w:color="auto"/>
        <w:left w:val="none" w:sz="0" w:space="0" w:color="auto"/>
        <w:bottom w:val="none" w:sz="0" w:space="0" w:color="auto"/>
        <w:right w:val="none" w:sz="0" w:space="0" w:color="auto"/>
      </w:divBdr>
    </w:div>
    <w:div w:id="1961303451">
      <w:bodyDiv w:val="1"/>
      <w:marLeft w:val="0"/>
      <w:marRight w:val="0"/>
      <w:marTop w:val="0"/>
      <w:marBottom w:val="0"/>
      <w:divBdr>
        <w:top w:val="none" w:sz="0" w:space="0" w:color="auto"/>
        <w:left w:val="none" w:sz="0" w:space="0" w:color="auto"/>
        <w:bottom w:val="none" w:sz="0" w:space="0" w:color="auto"/>
        <w:right w:val="none" w:sz="0" w:space="0" w:color="auto"/>
      </w:divBdr>
    </w:div>
    <w:div w:id="2114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midural.ru/" TargetMode="External"/><Relationship Id="rId13" Type="http://schemas.openxmlformats.org/officeDocument/2006/relationships/hyperlink" Target="http://mobileonline.garant.ru/document?id=46678302&amp;su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46678302&amp;sub=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obileonline.garant.ru/document?id=46678302&amp;sub=0"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826A9-598D-4849-A4BB-21A4BA8F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1852</Words>
  <Characters>10560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Администрация МО "Режевской райоон"</Company>
  <LinksUpToDate>false</LinksUpToDate>
  <CharactersWithSpaces>12388</CharactersWithSpaces>
  <SharedDoc>false</SharedDoc>
  <HLinks>
    <vt:vector size="36" baseType="variant">
      <vt:variant>
        <vt:i4>6029331</vt:i4>
      </vt:variant>
      <vt:variant>
        <vt:i4>15</vt:i4>
      </vt:variant>
      <vt:variant>
        <vt:i4>0</vt:i4>
      </vt:variant>
      <vt:variant>
        <vt:i4>5</vt:i4>
      </vt:variant>
      <vt:variant>
        <vt:lpwstr>http://mobileonline.garant.ru/document?id=46678302&amp;sub=0</vt:lpwstr>
      </vt:variant>
      <vt:variant>
        <vt:lpwstr/>
      </vt:variant>
      <vt:variant>
        <vt:i4>7077949</vt:i4>
      </vt:variant>
      <vt:variant>
        <vt:i4>12</vt:i4>
      </vt:variant>
      <vt:variant>
        <vt:i4>0</vt:i4>
      </vt:variant>
      <vt:variant>
        <vt:i4>5</vt:i4>
      </vt:variant>
      <vt:variant>
        <vt:lpwstr>garantf1://12077515.0/</vt:lpwstr>
      </vt:variant>
      <vt:variant>
        <vt:lpwstr/>
      </vt:variant>
      <vt:variant>
        <vt:i4>6029331</vt:i4>
      </vt:variant>
      <vt:variant>
        <vt:i4>9</vt:i4>
      </vt:variant>
      <vt:variant>
        <vt:i4>0</vt:i4>
      </vt:variant>
      <vt:variant>
        <vt:i4>5</vt:i4>
      </vt:variant>
      <vt:variant>
        <vt:lpwstr>http://mobileonline.garant.ru/document?id=46678302&amp;sub=0</vt:lpwstr>
      </vt:variant>
      <vt:variant>
        <vt:lpwstr/>
      </vt:variant>
      <vt:variant>
        <vt:i4>6029331</vt:i4>
      </vt:variant>
      <vt:variant>
        <vt:i4>6</vt:i4>
      </vt:variant>
      <vt:variant>
        <vt:i4>0</vt:i4>
      </vt:variant>
      <vt:variant>
        <vt:i4>5</vt:i4>
      </vt:variant>
      <vt:variant>
        <vt:lpwstr>http://mobileonline.garant.ru/document?id=46678302&amp;sub=0</vt:lpwstr>
      </vt:variant>
      <vt:variant>
        <vt:lpwstr/>
      </vt:variant>
      <vt:variant>
        <vt:i4>7077949</vt:i4>
      </vt:variant>
      <vt:variant>
        <vt:i4>3</vt:i4>
      </vt:variant>
      <vt:variant>
        <vt:i4>0</vt:i4>
      </vt:variant>
      <vt:variant>
        <vt:i4>5</vt:i4>
      </vt:variant>
      <vt:variant>
        <vt:lpwstr>garantf1://12077515.0/</vt:lpwstr>
      </vt:variant>
      <vt:variant>
        <vt:lpwstr/>
      </vt:variant>
      <vt:variant>
        <vt:i4>4259866</vt:i4>
      </vt:variant>
      <vt:variant>
        <vt:i4>0</vt:i4>
      </vt:variant>
      <vt:variant>
        <vt:i4>0</vt:i4>
      </vt:variant>
      <vt:variant>
        <vt:i4>5</vt:i4>
      </vt:variant>
      <vt:variant>
        <vt:lpwstr>http://regulation.midural.ru/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Щербакова</dc:creator>
  <cp:lastModifiedBy>Ekaterina</cp:lastModifiedBy>
  <cp:revision>2</cp:revision>
  <cp:lastPrinted>2016-12-21T10:15:00Z</cp:lastPrinted>
  <dcterms:created xsi:type="dcterms:W3CDTF">2019-07-05T11:38:00Z</dcterms:created>
  <dcterms:modified xsi:type="dcterms:W3CDTF">2019-07-05T11:38:00Z</dcterms:modified>
</cp:coreProperties>
</file>