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C507F4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</w:t>
      </w:r>
    </w:p>
    <w:p w:rsidR="00773AF0" w:rsidRPr="00C64D0A" w:rsidRDefault="00882218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17.11.</w:t>
      </w:r>
      <w:r w:rsidR="00F655AC">
        <w:rPr>
          <w:b w:val="0"/>
          <w:sz w:val="28"/>
          <w:szCs w:val="28"/>
        </w:rPr>
        <w:t>2016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="00773AF0">
        <w:rPr>
          <w:b w:val="0"/>
          <w:sz w:val="28"/>
          <w:szCs w:val="28"/>
        </w:rPr>
        <w:t xml:space="preserve">  </w:t>
      </w:r>
      <w:r w:rsidR="00773AF0" w:rsidRPr="00C64D0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3/9</w:t>
      </w:r>
      <w:r w:rsidR="00773AF0" w:rsidRPr="00C64D0A">
        <w:rPr>
          <w:b w:val="0"/>
          <w:sz w:val="28"/>
          <w:szCs w:val="28"/>
        </w:rPr>
        <w:t xml:space="preserve"> </w:t>
      </w:r>
    </w:p>
    <w:p w:rsidR="00CF57B7" w:rsidRDefault="00CF57B7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О  внесении изменений </w:t>
      </w:r>
      <w:proofErr w:type="gramStart"/>
      <w:r w:rsidRPr="003F0361">
        <w:rPr>
          <w:b/>
          <w:bCs/>
          <w:i/>
          <w:sz w:val="28"/>
          <w:szCs w:val="28"/>
        </w:rPr>
        <w:t>в</w:t>
      </w:r>
      <w:proofErr w:type="gramEnd"/>
      <w:r w:rsidRPr="003F0361">
        <w:rPr>
          <w:b/>
          <w:bCs/>
          <w:i/>
          <w:sz w:val="28"/>
          <w:szCs w:val="28"/>
        </w:rPr>
        <w:t xml:space="preserve"> </w:t>
      </w: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Pr="003F0361" w:rsidRDefault="00AB6586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>города Нижняя Салда</w:t>
      </w:r>
    </w:p>
    <w:p w:rsidR="00AB6586" w:rsidRPr="003F0361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3F0361" w:rsidRDefault="00773AF0" w:rsidP="00773AF0">
      <w:pPr>
        <w:jc w:val="both"/>
        <w:rPr>
          <w:sz w:val="28"/>
          <w:szCs w:val="28"/>
        </w:rPr>
      </w:pPr>
      <w:r w:rsidRPr="003F0361">
        <w:rPr>
          <w:b/>
          <w:bCs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     </w:t>
      </w:r>
      <w:r w:rsidRPr="003F0361">
        <w:rPr>
          <w:sz w:val="28"/>
          <w:szCs w:val="28"/>
        </w:rPr>
        <w:tab/>
      </w:r>
      <w:proofErr w:type="gramStart"/>
      <w:r w:rsidR="00F5699D" w:rsidRPr="003F0361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 видов разрешенного использования</w:t>
      </w:r>
      <w:proofErr w:type="gramEnd"/>
      <w:r w:rsidR="00F5699D" w:rsidRPr="003F0361">
        <w:rPr>
          <w:sz w:val="28"/>
          <w:szCs w:val="28"/>
        </w:rPr>
        <w:t xml:space="preserve"> </w:t>
      </w:r>
      <w:proofErr w:type="gramStart"/>
      <w:r w:rsidR="00F5699D" w:rsidRPr="003F0361">
        <w:rPr>
          <w:sz w:val="28"/>
          <w:szCs w:val="28"/>
        </w:rPr>
        <w:t>земельных участков в соответствии с</w:t>
      </w:r>
      <w:r w:rsidR="00F5699D">
        <w:rPr>
          <w:sz w:val="28"/>
          <w:szCs w:val="28"/>
        </w:rPr>
        <w:t xml:space="preserve"> Классификатором, утвержденным </w:t>
      </w:r>
      <w:r w:rsidR="00F5699D" w:rsidRPr="003F0361">
        <w:rPr>
          <w:sz w:val="28"/>
          <w:szCs w:val="28"/>
        </w:rPr>
        <w:t>приказом Минэкономразвития Российской Фед</w:t>
      </w:r>
      <w:r w:rsidR="00CC2002">
        <w:rPr>
          <w:sz w:val="28"/>
          <w:szCs w:val="28"/>
        </w:rPr>
        <w:t>ерации от 01 сентября 2014 года</w:t>
      </w:r>
      <w:r w:rsidR="00F5699D" w:rsidRPr="003F0361">
        <w:rPr>
          <w:sz w:val="28"/>
          <w:szCs w:val="28"/>
        </w:rPr>
        <w:t xml:space="preserve"> 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F5699D">
        <w:rPr>
          <w:sz w:val="28"/>
          <w:szCs w:val="28"/>
        </w:rPr>
        <w:t xml:space="preserve"> от 30.09.2</w:t>
      </w:r>
      <w:r w:rsidR="00F5699D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</w:t>
      </w:r>
      <w:r w:rsidR="00CC2002">
        <w:rPr>
          <w:sz w:val="28"/>
          <w:szCs w:val="28"/>
        </w:rPr>
        <w:t>т 01 сентября 2014 года № 540»,</w:t>
      </w:r>
      <w:r w:rsidR="00F5699D" w:rsidRPr="003F0361">
        <w:rPr>
          <w:sz w:val="28"/>
          <w:szCs w:val="28"/>
        </w:rPr>
        <w:t xml:space="preserve"> руководствуясь Уставом г</w:t>
      </w:r>
      <w:r w:rsidR="00CC2002">
        <w:rPr>
          <w:sz w:val="28"/>
          <w:szCs w:val="28"/>
        </w:rPr>
        <w:t>ородского</w:t>
      </w:r>
      <w:proofErr w:type="gramEnd"/>
      <w:r w:rsidR="00CC2002">
        <w:rPr>
          <w:sz w:val="28"/>
          <w:szCs w:val="28"/>
        </w:rPr>
        <w:t xml:space="preserve"> округа Нижняя Салда, </w:t>
      </w:r>
      <w:r w:rsidR="00F5699D" w:rsidRPr="003F0361">
        <w:rPr>
          <w:sz w:val="28"/>
          <w:szCs w:val="28"/>
        </w:rPr>
        <w:t>Дума городского округа Нижняя Салда</w:t>
      </w:r>
    </w:p>
    <w:p w:rsidR="00773AF0" w:rsidRPr="003F0361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F0361">
        <w:rPr>
          <w:b/>
          <w:bCs/>
          <w:sz w:val="28"/>
          <w:szCs w:val="28"/>
        </w:rPr>
        <w:t>Р Е Ш И Л А :</w:t>
      </w:r>
      <w:r w:rsidRPr="003F0361">
        <w:rPr>
          <w:b/>
          <w:bCs/>
          <w:sz w:val="28"/>
          <w:szCs w:val="28"/>
        </w:rPr>
        <w:tab/>
      </w:r>
    </w:p>
    <w:p w:rsidR="00CE0231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 xml:space="preserve">1. </w:t>
      </w:r>
      <w:proofErr w:type="gramStart"/>
      <w:r w:rsidRPr="003F0361">
        <w:rPr>
          <w:color w:val="000000"/>
          <w:sz w:val="28"/>
          <w:szCs w:val="28"/>
        </w:rPr>
        <w:t xml:space="preserve">Внести в </w:t>
      </w:r>
      <w:r w:rsidR="00CC2002">
        <w:rPr>
          <w:color w:val="000000"/>
          <w:sz w:val="28"/>
          <w:szCs w:val="28"/>
        </w:rPr>
        <w:t xml:space="preserve">Правила землепользования и </w:t>
      </w:r>
      <w:r w:rsidR="00C92E89" w:rsidRPr="003F0361">
        <w:rPr>
          <w:color w:val="000000"/>
          <w:sz w:val="28"/>
          <w:szCs w:val="28"/>
        </w:rPr>
        <w:t>застройки города Нижняя Салда, утвержденные решением Думы городского округа Нижняя Салда</w:t>
      </w:r>
      <w:r w:rsidR="00CE0231" w:rsidRPr="003F0361">
        <w:rPr>
          <w:color w:val="000000"/>
          <w:sz w:val="28"/>
          <w:szCs w:val="28"/>
        </w:rPr>
        <w:t xml:space="preserve"> от 17.04.2008 № 3/9 (</w:t>
      </w:r>
      <w:r w:rsidR="00F655AC" w:rsidRPr="003F0361">
        <w:rPr>
          <w:sz w:val="28"/>
          <w:szCs w:val="28"/>
          <w:lang w:eastAsia="ar-SA"/>
        </w:rPr>
        <w:t>с изменениями</w:t>
      </w:r>
      <w:r w:rsidR="00F655AC" w:rsidRPr="003F0361">
        <w:rPr>
          <w:color w:val="000000"/>
          <w:sz w:val="28"/>
          <w:szCs w:val="28"/>
        </w:rPr>
        <w:t>, внесенными решениями Думы городского округа Нижняя Салда от 18</w:t>
      </w:r>
      <w:r w:rsidR="00CC2002">
        <w:rPr>
          <w:color w:val="000000"/>
          <w:sz w:val="28"/>
          <w:szCs w:val="28"/>
        </w:rPr>
        <w:t xml:space="preserve">.12.2012 № 16/2, от 23.01.2014 </w:t>
      </w:r>
      <w:r w:rsidR="00F655AC" w:rsidRPr="003F0361">
        <w:rPr>
          <w:color w:val="000000"/>
          <w:sz w:val="28"/>
          <w:szCs w:val="28"/>
        </w:rPr>
        <w:t>№ 33/4, от 19.06.2014  № 38/9, от 18.09.2014 № 41/5, от 29.01.2015 № 47/5, от 21.05.2015 № 51/10, от 15.07.2015 № 53/8, от 15.10.2015 № 56</w:t>
      </w:r>
      <w:proofErr w:type="gramEnd"/>
      <w:r w:rsidR="00F655AC" w:rsidRPr="003F0361">
        <w:rPr>
          <w:color w:val="000000"/>
          <w:sz w:val="28"/>
          <w:szCs w:val="28"/>
        </w:rPr>
        <w:t>/</w:t>
      </w:r>
      <w:proofErr w:type="gramStart"/>
      <w:r w:rsidR="00F655AC" w:rsidRPr="003F0361">
        <w:rPr>
          <w:color w:val="000000"/>
          <w:sz w:val="28"/>
          <w:szCs w:val="28"/>
        </w:rPr>
        <w:t>8, от 19.11.2015 № 57/12, от 17.12.2015 № 58/10</w:t>
      </w:r>
      <w:r w:rsidR="0072695B" w:rsidRPr="003F0361">
        <w:rPr>
          <w:color w:val="000000"/>
          <w:sz w:val="28"/>
          <w:szCs w:val="28"/>
        </w:rPr>
        <w:t>, от 28.01.2016 № 60/4</w:t>
      </w:r>
      <w:r w:rsidR="003F0361">
        <w:rPr>
          <w:color w:val="000000"/>
          <w:sz w:val="28"/>
          <w:szCs w:val="28"/>
        </w:rPr>
        <w:t xml:space="preserve">, от </w:t>
      </w:r>
      <w:r w:rsidR="00255F41">
        <w:rPr>
          <w:color w:val="000000"/>
          <w:sz w:val="28"/>
          <w:szCs w:val="28"/>
        </w:rPr>
        <w:t>28.04.2016 № 63/6</w:t>
      </w:r>
      <w:r w:rsidR="005154D6">
        <w:rPr>
          <w:color w:val="000000"/>
          <w:sz w:val="28"/>
          <w:szCs w:val="28"/>
        </w:rPr>
        <w:t xml:space="preserve">, </w:t>
      </w:r>
      <w:r w:rsidR="007237D5">
        <w:rPr>
          <w:color w:val="000000"/>
          <w:sz w:val="28"/>
          <w:szCs w:val="28"/>
        </w:rPr>
        <w:t>от 19.05.2016 № 64/9, от 21.06.2016 № 65/17</w:t>
      </w:r>
      <w:r w:rsidR="00B23390">
        <w:rPr>
          <w:color w:val="000000"/>
          <w:sz w:val="28"/>
          <w:szCs w:val="28"/>
        </w:rPr>
        <w:t>, от 23.08.2016 № 68/6</w:t>
      </w:r>
      <w:r w:rsidR="00CE0231" w:rsidRPr="003F0361">
        <w:rPr>
          <w:color w:val="000000"/>
          <w:sz w:val="28"/>
          <w:szCs w:val="28"/>
        </w:rPr>
        <w:t>)</w:t>
      </w:r>
      <w:r w:rsidR="00EA47E1" w:rsidRPr="003F0361">
        <w:rPr>
          <w:color w:val="000000"/>
          <w:sz w:val="28"/>
          <w:szCs w:val="28"/>
        </w:rPr>
        <w:t xml:space="preserve"> следующие изменения</w:t>
      </w:r>
      <w:r w:rsidR="00CE0231" w:rsidRPr="003F0361">
        <w:rPr>
          <w:color w:val="000000"/>
          <w:sz w:val="28"/>
          <w:szCs w:val="28"/>
        </w:rPr>
        <w:t>:</w:t>
      </w:r>
      <w:proofErr w:type="gramEnd"/>
    </w:p>
    <w:p w:rsidR="0072695B" w:rsidRDefault="00CF57B7" w:rsidP="00E4231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3390">
        <w:rPr>
          <w:sz w:val="28"/>
          <w:szCs w:val="28"/>
        </w:rPr>
        <w:t>статью</w:t>
      </w:r>
      <w:r w:rsidR="0072695B" w:rsidRPr="003F0361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</w:t>
      </w:r>
      <w:r w:rsidR="005154D6">
        <w:rPr>
          <w:sz w:val="28"/>
          <w:szCs w:val="28"/>
        </w:rPr>
        <w:t xml:space="preserve"> «Градостроительные </w:t>
      </w:r>
      <w:r w:rsidR="00A64305">
        <w:rPr>
          <w:sz w:val="28"/>
          <w:szCs w:val="28"/>
        </w:rPr>
        <w:t xml:space="preserve">регламенты» </w:t>
      </w:r>
      <w:r w:rsidR="00B23390">
        <w:rPr>
          <w:sz w:val="28"/>
          <w:szCs w:val="28"/>
        </w:rPr>
        <w:t>изложить в новой редакции (прилагается).</w:t>
      </w:r>
    </w:p>
    <w:p w:rsidR="00773AF0" w:rsidRPr="003F0361" w:rsidRDefault="00773AF0" w:rsidP="00E42310">
      <w:pPr>
        <w:widowControl w:val="0"/>
        <w:ind w:left="-3" w:firstLine="711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>2. Опубликовать настоящее решение в газете «</w:t>
      </w:r>
      <w:r w:rsidR="00EA47E1" w:rsidRPr="003F0361">
        <w:rPr>
          <w:color w:val="000000"/>
          <w:sz w:val="28"/>
          <w:szCs w:val="28"/>
        </w:rPr>
        <w:t xml:space="preserve">Городской вестник </w:t>
      </w:r>
      <w:r w:rsidR="0095016C" w:rsidRPr="003F0361">
        <w:rPr>
          <w:color w:val="000000"/>
          <w:sz w:val="28"/>
          <w:szCs w:val="28"/>
        </w:rPr>
        <w:lastRenderedPageBreak/>
        <w:t>плюс</w:t>
      </w:r>
      <w:r w:rsidRPr="003F0361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>3. Контроль над</w:t>
      </w:r>
      <w:r w:rsidR="00351064" w:rsidRPr="003F0361">
        <w:rPr>
          <w:color w:val="000000"/>
          <w:sz w:val="28"/>
          <w:szCs w:val="28"/>
        </w:rPr>
        <w:t xml:space="preserve"> исполнением настоящего решения </w:t>
      </w:r>
      <w:r w:rsidR="00C23D58">
        <w:rPr>
          <w:color w:val="000000"/>
          <w:sz w:val="28"/>
          <w:szCs w:val="28"/>
        </w:rPr>
        <w:t>возложить на комиссию по вопросам законодательства, местного самоуправления и безопасности (А.А.Волков).</w:t>
      </w:r>
    </w:p>
    <w:p w:rsidR="0080640D" w:rsidRDefault="0080640D" w:rsidP="00773AF0">
      <w:pPr>
        <w:rPr>
          <w:sz w:val="28"/>
          <w:szCs w:val="28"/>
        </w:rPr>
      </w:pPr>
    </w:p>
    <w:p w:rsidR="00F903CB" w:rsidRDefault="00F903CB" w:rsidP="00773AF0">
      <w:pPr>
        <w:rPr>
          <w:sz w:val="28"/>
          <w:szCs w:val="28"/>
        </w:rPr>
      </w:pPr>
    </w:p>
    <w:p w:rsidR="00B23390" w:rsidRDefault="00B23390" w:rsidP="00773AF0">
      <w:pPr>
        <w:rPr>
          <w:sz w:val="28"/>
          <w:szCs w:val="28"/>
        </w:rPr>
      </w:pPr>
      <w:bookmarkStart w:id="0" w:name="_GoBack"/>
      <w:bookmarkEnd w:id="0"/>
    </w:p>
    <w:tbl>
      <w:tblPr>
        <w:tblStyle w:val="a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  <w:gridCol w:w="4360"/>
      </w:tblGrid>
      <w:tr w:rsidR="001B2895" w:rsidTr="00DF5D3D">
        <w:tc>
          <w:tcPr>
            <w:tcW w:w="5214" w:type="dxa"/>
            <w:hideMark/>
          </w:tcPr>
          <w:p w:rsidR="00DF5D3D" w:rsidRDefault="001B28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</w:t>
            </w:r>
            <w:r w:rsidR="00DF5D3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5D3D" w:rsidRDefault="001B28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1B2895" w:rsidRDefault="00DF5D3D" w:rsidP="00DF5D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1B2895">
              <w:rPr>
                <w:sz w:val="28"/>
                <w:szCs w:val="28"/>
                <w:lang w:eastAsia="en-US"/>
              </w:rPr>
              <w:t>Л.В. Волкова</w:t>
            </w:r>
          </w:p>
        </w:tc>
        <w:tc>
          <w:tcPr>
            <w:tcW w:w="4360" w:type="dxa"/>
          </w:tcPr>
          <w:p w:rsidR="001B2895" w:rsidRDefault="001B289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5233" w:rsidRDefault="001B289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1B2895" w:rsidRDefault="00DF5D3D">
            <w:pPr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1B2895">
              <w:rPr>
                <w:sz w:val="28"/>
                <w:szCs w:val="28"/>
                <w:lang w:eastAsia="en-US"/>
              </w:rPr>
              <w:t>Е.В. Матвеева</w:t>
            </w:r>
          </w:p>
          <w:p w:rsidR="001B2895" w:rsidRDefault="001B28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551BB" w:rsidRDefault="00E551BB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1C1E67" w:rsidRDefault="001C1E67" w:rsidP="001B2895">
      <w:pPr>
        <w:rPr>
          <w:sz w:val="28"/>
          <w:szCs w:val="28"/>
        </w:rPr>
      </w:pPr>
    </w:p>
    <w:p w:rsidR="00B656BD" w:rsidRDefault="00B656BD">
      <w:pPr>
        <w:spacing w:after="200" w:line="276" w:lineRule="auto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br w:type="page"/>
      </w:r>
    </w:p>
    <w:p w:rsidR="001C1E67" w:rsidRPr="00882218" w:rsidRDefault="001C1E67" w:rsidP="00882218">
      <w:pPr>
        <w:ind w:left="5812"/>
        <w:rPr>
          <w:iCs/>
          <w:spacing w:val="-2"/>
          <w:sz w:val="28"/>
          <w:szCs w:val="28"/>
        </w:rPr>
      </w:pPr>
      <w:r w:rsidRPr="00882218">
        <w:rPr>
          <w:iCs/>
          <w:spacing w:val="-2"/>
          <w:sz w:val="28"/>
          <w:szCs w:val="28"/>
        </w:rPr>
        <w:lastRenderedPageBreak/>
        <w:t xml:space="preserve">Приложение </w:t>
      </w:r>
    </w:p>
    <w:p w:rsidR="001C1E67" w:rsidRPr="00882218" w:rsidRDefault="001C1E67" w:rsidP="00882218">
      <w:pPr>
        <w:ind w:left="5812"/>
        <w:rPr>
          <w:smallCaps/>
          <w:sz w:val="28"/>
          <w:szCs w:val="28"/>
        </w:rPr>
      </w:pPr>
      <w:r w:rsidRPr="00882218">
        <w:rPr>
          <w:iCs/>
          <w:spacing w:val="-2"/>
          <w:sz w:val="28"/>
          <w:szCs w:val="28"/>
        </w:rPr>
        <w:t xml:space="preserve">к решению Думы </w:t>
      </w:r>
      <w:r w:rsidR="00882218">
        <w:rPr>
          <w:iCs/>
          <w:spacing w:val="-2"/>
          <w:sz w:val="28"/>
          <w:szCs w:val="28"/>
        </w:rPr>
        <w:t>г</w:t>
      </w:r>
      <w:r w:rsidRPr="00882218">
        <w:rPr>
          <w:iCs/>
          <w:spacing w:val="-2"/>
          <w:sz w:val="28"/>
          <w:szCs w:val="28"/>
        </w:rPr>
        <w:t xml:space="preserve">ородского округа Нижняя Салда от </w:t>
      </w:r>
      <w:r w:rsidR="00882218" w:rsidRPr="00882218">
        <w:rPr>
          <w:iCs/>
          <w:spacing w:val="-2"/>
          <w:sz w:val="28"/>
          <w:szCs w:val="28"/>
        </w:rPr>
        <w:t xml:space="preserve">17.11.2016  </w:t>
      </w:r>
      <w:r w:rsidRPr="00882218">
        <w:rPr>
          <w:iCs/>
          <w:spacing w:val="-2"/>
          <w:sz w:val="28"/>
          <w:szCs w:val="28"/>
        </w:rPr>
        <w:t xml:space="preserve"> № </w:t>
      </w:r>
      <w:r w:rsidR="00882218" w:rsidRPr="00882218">
        <w:rPr>
          <w:iCs/>
          <w:spacing w:val="-2"/>
          <w:sz w:val="28"/>
          <w:szCs w:val="28"/>
        </w:rPr>
        <w:t>3/9</w:t>
      </w:r>
    </w:p>
    <w:p w:rsidR="00882218" w:rsidRDefault="00882218" w:rsidP="001C1E67">
      <w:pPr>
        <w:jc w:val="center"/>
        <w:rPr>
          <w:caps/>
        </w:rPr>
      </w:pPr>
    </w:p>
    <w:p w:rsidR="00882218" w:rsidRPr="00882218" w:rsidRDefault="001C1E67" w:rsidP="00882218">
      <w:pPr>
        <w:jc w:val="center"/>
        <w:rPr>
          <w:caps/>
          <w:sz w:val="28"/>
          <w:szCs w:val="28"/>
        </w:rPr>
      </w:pPr>
      <w:r w:rsidRPr="00882218">
        <w:rPr>
          <w:caps/>
          <w:sz w:val="28"/>
          <w:szCs w:val="28"/>
        </w:rPr>
        <w:t xml:space="preserve">Часть </w:t>
      </w:r>
      <w:r w:rsidRPr="00882218">
        <w:rPr>
          <w:caps/>
          <w:sz w:val="28"/>
          <w:szCs w:val="28"/>
          <w:lang w:val="en-US"/>
        </w:rPr>
        <w:t>III</w:t>
      </w:r>
      <w:r w:rsidRPr="00882218">
        <w:rPr>
          <w:caps/>
          <w:sz w:val="28"/>
          <w:szCs w:val="28"/>
        </w:rPr>
        <w:t xml:space="preserve"> градостроительные регламенты</w:t>
      </w:r>
      <w:bookmarkStart w:id="1" w:name="_Toc324780717"/>
    </w:p>
    <w:p w:rsidR="00882218" w:rsidRDefault="00882218" w:rsidP="00882218">
      <w:pPr>
        <w:jc w:val="center"/>
      </w:pPr>
    </w:p>
    <w:p w:rsidR="001C1E67" w:rsidRPr="00882218" w:rsidRDefault="001C1E67" w:rsidP="00882218">
      <w:pPr>
        <w:tabs>
          <w:tab w:val="left" w:pos="6237"/>
        </w:tabs>
        <w:jc w:val="center"/>
        <w:rPr>
          <w:sz w:val="28"/>
          <w:szCs w:val="28"/>
        </w:rPr>
      </w:pPr>
      <w:r w:rsidRPr="00882218">
        <w:rPr>
          <w:sz w:val="28"/>
          <w:szCs w:val="28"/>
        </w:rPr>
        <w:t>Статья 73</w:t>
      </w:r>
      <w:r w:rsidR="00882218" w:rsidRPr="00882218">
        <w:rPr>
          <w:sz w:val="28"/>
          <w:szCs w:val="28"/>
        </w:rPr>
        <w:t xml:space="preserve"> </w:t>
      </w:r>
      <w:r w:rsidRPr="00882218">
        <w:rPr>
          <w:sz w:val="28"/>
          <w:szCs w:val="28"/>
        </w:rPr>
        <w:t>Градостроительные регламенты по видам и параметрам разрешенного использования недвижимости</w:t>
      </w:r>
      <w:bookmarkEnd w:id="1"/>
    </w:p>
    <w:p w:rsidR="001C1E67" w:rsidRPr="00882218" w:rsidRDefault="001C1E67" w:rsidP="001C1E67">
      <w:pPr>
        <w:pStyle w:val="11"/>
        <w:spacing w:before="0"/>
        <w:ind w:firstLine="709"/>
      </w:pPr>
      <w:r w:rsidRPr="00882218">
        <w:t>Жилые зоны</w:t>
      </w:r>
    </w:p>
    <w:p w:rsidR="001C1E67" w:rsidRPr="00882218" w:rsidRDefault="001C1E67" w:rsidP="001C1E67">
      <w:pPr>
        <w:pStyle w:val="21"/>
        <w:ind w:firstLine="709"/>
      </w:pPr>
      <w:r w:rsidRPr="00882218">
        <w:t xml:space="preserve">Ж–1 – Зона жилых домов усадебного типа 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Зона индивидуальной усадебной жилой застройки Ж–1 выделена для обеспечения правовых условий формирования жилых районов из отдельно стоящих жилых домов усадебного типа с участками до 5000 м</w:t>
      </w:r>
      <w:proofErr w:type="gramStart"/>
      <w:r w:rsidRPr="00882218">
        <w:rPr>
          <w:sz w:val="28"/>
          <w:szCs w:val="28"/>
          <w:vertAlign w:val="superscript"/>
        </w:rPr>
        <w:t>2</w:t>
      </w:r>
      <w:proofErr w:type="gramEnd"/>
      <w:r w:rsidRPr="00882218">
        <w:rPr>
          <w:sz w:val="28"/>
          <w:szCs w:val="28"/>
        </w:rPr>
        <w:t xml:space="preserve">, с минимально разрешенным набором услуг местного значения на территории, предлагаемой к освоению в соответствии с генеральным планом города  Нижняя Салда 1996 года (территориальная концепция развития города). 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Границы между земельными участками, подлежащими приватизации под отдельно стоящими жилыми домами и территориями общего пользования, проводятся по красным линиям.</w:t>
      </w:r>
    </w:p>
    <w:p w:rsidR="001C1E67" w:rsidRPr="00882218" w:rsidRDefault="001C1E67" w:rsidP="001C1E67">
      <w:pPr>
        <w:pStyle w:val="31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блокированная жилая застройка;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для индивидуального жилищного строительства;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малоэтажная многоквартирная жилая застройка;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для ведения личного подсобного хозяйства;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обеспечение внутреннего правопорядка;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общее пользование водными объектами;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 образование и просвещение;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дошкольное, начальное и среднее общее образование;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среднее и высшее профессиональное образование;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социальное обслуживание.</w:t>
      </w:r>
    </w:p>
    <w:p w:rsidR="001C1E67" w:rsidRPr="00882218" w:rsidRDefault="001C1E67" w:rsidP="001C1E67">
      <w:pPr>
        <w:pStyle w:val="31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связь;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спорт;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бытовое обслуживание;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магазины;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общественное питание;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 амбулаторное ветеринарное обслуживание;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ведение огородничества (при условии, если  размер земельного участка менее 400 кв.м.).</w:t>
      </w:r>
    </w:p>
    <w:p w:rsidR="001C1E67" w:rsidRPr="00882218" w:rsidRDefault="001C1E67" w:rsidP="001C1E67">
      <w:pPr>
        <w:pStyle w:val="31"/>
        <w:ind w:firstLine="709"/>
      </w:pPr>
      <w:r w:rsidRPr="00882218">
        <w:lastRenderedPageBreak/>
        <w:t>Вспомогательные виды разрешенного использования:</w:t>
      </w:r>
    </w:p>
    <w:p w:rsidR="001C1E67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 объекты гаражного назначения.</w:t>
      </w:r>
    </w:p>
    <w:p w:rsidR="001C1E67" w:rsidRPr="00AE00EE" w:rsidRDefault="001C1E67" w:rsidP="001C1E67">
      <w:pPr>
        <w:jc w:val="right"/>
      </w:pPr>
      <w:r w:rsidRPr="00AE00EE">
        <w:t>Таблица 2</w:t>
      </w:r>
    </w:p>
    <w:p w:rsidR="001C1E67" w:rsidRPr="00AE00EE" w:rsidRDefault="001C1E67" w:rsidP="001C1E67">
      <w:pPr>
        <w:pStyle w:val="afc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E00EE">
        <w:t xml:space="preserve"> </w:t>
      </w: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230"/>
        <w:gridCol w:w="1274"/>
        <w:gridCol w:w="850"/>
      </w:tblGrid>
      <w:tr w:rsidR="001C1E67" w:rsidRPr="00AE00EE" w:rsidTr="002D3516">
        <w:trPr>
          <w:trHeight w:val="8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Наименование параметра использования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Размер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Ед.</w:t>
            </w:r>
          </w:p>
          <w:p w:rsidR="001C1E67" w:rsidRPr="00AE00EE" w:rsidRDefault="001C1E67" w:rsidP="002D3516">
            <w:pPr>
              <w:pStyle w:val="af6"/>
            </w:pPr>
            <w:proofErr w:type="spellStart"/>
            <w:r w:rsidRPr="00AE00EE">
              <w:t>изм</w:t>
            </w:r>
            <w:proofErr w:type="spellEnd"/>
            <w:r w:rsidRPr="00AE00EE">
              <w:t>.</w:t>
            </w:r>
          </w:p>
        </w:tc>
      </w:tr>
      <w:tr w:rsidR="001C1E67" w:rsidRPr="00AE00EE" w:rsidTr="002D351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5"/>
            </w:pPr>
            <w:r w:rsidRPr="00AE00EE"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5"/>
            </w:pPr>
            <w:r w:rsidRPr="00AE00EE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5"/>
            </w:pPr>
            <w:r w:rsidRPr="00AE00E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AE00EE" w:rsidRDefault="001C1E67" w:rsidP="002D3516">
            <w:pPr>
              <w:pStyle w:val="af5"/>
            </w:pPr>
            <w:r w:rsidRPr="00AE00EE">
              <w:t>4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от дома до красной линии улиц (или по красной линии в соответствии со сложившимися традициями)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Максимальное расстояние от дома до красной линии улиц в условиях сложившейся затесненной застройки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Не</w:t>
            </w:r>
          </w:p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 xml:space="preserve"> нормируется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от дома до красной линии проездов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от дома до границы соседнего участка  в условиях сложившейся затесненной застройки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от построек для содержания скота и птицы до соседнего участка.*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от прочих построек до соседнего участка.*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  <w:lang w:val="en-US"/>
              </w:rPr>
            </w:pPr>
            <w:r w:rsidRPr="00882218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Размеры земельного участка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400-5000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  <w:vertAlign w:val="superscript"/>
              </w:rPr>
            </w:pPr>
            <w:r w:rsidRPr="00882218">
              <w:rPr>
                <w:sz w:val="28"/>
                <w:szCs w:val="28"/>
              </w:rPr>
              <w:t>м</w:t>
            </w:r>
            <w:proofErr w:type="gramStart"/>
            <w:r w:rsidRPr="008822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Минимальная ширина участка по фронту улицы: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left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  <w:vertAlign w:val="superscript"/>
              </w:rPr>
            </w:pPr>
            <w:r w:rsidRPr="00882218">
              <w:rPr>
                <w:sz w:val="28"/>
                <w:szCs w:val="28"/>
              </w:rPr>
              <w:t>- для участка 600 м</w:t>
            </w:r>
            <w:proofErr w:type="gramStart"/>
            <w:r w:rsidRPr="008822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left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-для участка 800- 1000 м</w:t>
            </w:r>
            <w:proofErr w:type="gramStart"/>
            <w:r w:rsidRPr="008822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lef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участка более 1000 до 5000 м</w:t>
            </w:r>
            <w:proofErr w:type="gramStart"/>
            <w:r w:rsidRPr="008822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Этажность (включая мансардный этаж)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этаж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Плотность застройки земельного участка (с учетом минимальных отступов от границ участка и противопожарных разрывов)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Не более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%</w:t>
            </w:r>
          </w:p>
        </w:tc>
      </w:tr>
    </w:tbl>
    <w:p w:rsidR="001C1E67" w:rsidRPr="00AE00EE" w:rsidRDefault="001C1E67" w:rsidP="001C1E67">
      <w:pPr>
        <w:pStyle w:val="afe"/>
      </w:pPr>
      <w:r w:rsidRPr="00AE00EE">
        <w:t>*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</w:r>
    </w:p>
    <w:p w:rsidR="001C1E67" w:rsidRPr="00882218" w:rsidRDefault="001C1E67" w:rsidP="001C1E67">
      <w:pPr>
        <w:pStyle w:val="21"/>
        <w:ind w:firstLine="0"/>
      </w:pPr>
      <w:r w:rsidRPr="00882218">
        <w:lastRenderedPageBreak/>
        <w:t xml:space="preserve">Ж–2 – Зона малоэтажных и </w:t>
      </w:r>
      <w:proofErr w:type="spellStart"/>
      <w:r w:rsidRPr="00882218">
        <w:t>среднеэтажных</w:t>
      </w:r>
      <w:proofErr w:type="spellEnd"/>
      <w:r w:rsidRPr="00882218">
        <w:t xml:space="preserve"> многоквартирных жилых домов 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Зона Ж–2 выделена для обеспечения правовых условий формирования районов с жилыми домами до 5 этажей многоквартирной застройки, с ограни</w:t>
      </w:r>
      <w:r w:rsidRPr="00882218">
        <w:rPr>
          <w:sz w:val="28"/>
          <w:szCs w:val="28"/>
        </w:rPr>
        <w:softHyphen/>
        <w:t>чен</w:t>
      </w:r>
      <w:r w:rsidRPr="00882218">
        <w:rPr>
          <w:sz w:val="28"/>
          <w:szCs w:val="28"/>
        </w:rPr>
        <w:softHyphen/>
        <w:t>ным разрешенным набором услуг местного значения.</w:t>
      </w:r>
    </w:p>
    <w:p w:rsidR="001C1E67" w:rsidRPr="00882218" w:rsidRDefault="001C1E67" w:rsidP="001C1E67">
      <w:pPr>
        <w:pStyle w:val="31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 xml:space="preserve">- </w:t>
      </w:r>
      <w:proofErr w:type="spellStart"/>
      <w:r w:rsidRPr="00882218">
        <w:rPr>
          <w:sz w:val="28"/>
          <w:szCs w:val="28"/>
        </w:rPr>
        <w:t>среднеэтажная</w:t>
      </w:r>
      <w:proofErr w:type="spellEnd"/>
      <w:r w:rsidRPr="00882218">
        <w:rPr>
          <w:sz w:val="28"/>
          <w:szCs w:val="28"/>
        </w:rPr>
        <w:t xml:space="preserve"> жилая застройка,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b/>
          <w:i/>
          <w:sz w:val="28"/>
          <w:szCs w:val="28"/>
        </w:rPr>
        <w:t xml:space="preserve">- </w:t>
      </w:r>
      <w:r w:rsidRPr="00882218">
        <w:rPr>
          <w:sz w:val="28"/>
          <w:szCs w:val="28"/>
        </w:rPr>
        <w:t>обеспечение внутреннего правопорядка;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 образование и просвещение;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дошкольное, начальное и среднее общее образование;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среднее и высшее профессиональное образование;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социальное обслуживание.</w:t>
      </w:r>
    </w:p>
    <w:p w:rsidR="001C1E67" w:rsidRPr="00882218" w:rsidRDefault="001C1E67" w:rsidP="001C1E67">
      <w:pPr>
        <w:pStyle w:val="31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связь;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спорт;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бытовое обслуживание;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магазины;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общественное питание;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 амбулаторное ветеринарное обслуживание.</w:t>
      </w:r>
    </w:p>
    <w:p w:rsidR="001C1E67" w:rsidRPr="00882218" w:rsidRDefault="001C1E67" w:rsidP="001C1E67">
      <w:pPr>
        <w:pStyle w:val="31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 банковская и страховая деятельность;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деловое управление.</w:t>
      </w:r>
    </w:p>
    <w:p w:rsidR="001C1E67" w:rsidRPr="00AE00EE" w:rsidRDefault="001C1E67" w:rsidP="001C1E67">
      <w:pPr>
        <w:ind w:firstLine="709"/>
        <w:jc w:val="right"/>
      </w:pPr>
      <w:r w:rsidRPr="00AE00EE">
        <w:t>Таблица 3</w:t>
      </w:r>
    </w:p>
    <w:p w:rsidR="001C1E67" w:rsidRDefault="001C1E67" w:rsidP="001C1E67">
      <w:pPr>
        <w:pStyle w:val="afc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E00EE">
        <w:t xml:space="preserve"> 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370"/>
        <w:gridCol w:w="1134"/>
        <w:gridCol w:w="850"/>
      </w:tblGrid>
      <w:tr w:rsidR="001C1E67" w:rsidRPr="00AE00EE" w:rsidTr="002D3516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№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Наименование параметра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Размер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AE00EE" w:rsidRDefault="001C1E67" w:rsidP="002D3516">
            <w:pPr>
              <w:pStyle w:val="af6"/>
            </w:pPr>
            <w:r w:rsidRPr="00AE00EE">
              <w:t>Ед.</w:t>
            </w:r>
          </w:p>
          <w:p w:rsidR="001C1E67" w:rsidRPr="00AE00EE" w:rsidRDefault="001C1E67" w:rsidP="002D3516">
            <w:pPr>
              <w:pStyle w:val="af6"/>
            </w:pPr>
            <w:proofErr w:type="spellStart"/>
            <w:r w:rsidRPr="00AE00EE">
              <w:t>изм</w:t>
            </w:r>
            <w:proofErr w:type="spellEnd"/>
            <w:r w:rsidRPr="00AE00EE">
              <w:t>.</w:t>
            </w:r>
          </w:p>
        </w:tc>
      </w:tr>
    </w:tbl>
    <w:p w:rsidR="001C1E67" w:rsidRPr="00AC068F" w:rsidRDefault="001C1E67" w:rsidP="001C1E67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370"/>
        <w:gridCol w:w="1134"/>
        <w:gridCol w:w="850"/>
      </w:tblGrid>
      <w:tr w:rsidR="001C1E67" w:rsidRPr="00AE00EE" w:rsidTr="002D3516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1C1E67" w:rsidRPr="00AE00EE" w:rsidRDefault="001C1E67" w:rsidP="002D3516">
            <w:pPr>
              <w:pStyle w:val="af5"/>
            </w:pPr>
            <w:r w:rsidRPr="00AE00EE">
              <w:t>1</w:t>
            </w:r>
          </w:p>
        </w:tc>
        <w:tc>
          <w:tcPr>
            <w:tcW w:w="7370" w:type="dxa"/>
            <w:shd w:val="clear" w:color="auto" w:fill="auto"/>
          </w:tcPr>
          <w:p w:rsidR="001C1E67" w:rsidRPr="00AE00EE" w:rsidRDefault="001C1E67" w:rsidP="002D3516">
            <w:pPr>
              <w:pStyle w:val="af5"/>
            </w:pPr>
            <w:r w:rsidRPr="00AE00EE">
              <w:t>2</w:t>
            </w:r>
          </w:p>
        </w:tc>
        <w:tc>
          <w:tcPr>
            <w:tcW w:w="1134" w:type="dxa"/>
            <w:shd w:val="clear" w:color="auto" w:fill="auto"/>
          </w:tcPr>
          <w:p w:rsidR="001C1E67" w:rsidRPr="00AE00EE" w:rsidRDefault="001C1E67" w:rsidP="002D3516">
            <w:pPr>
              <w:pStyle w:val="af5"/>
            </w:pPr>
            <w:r w:rsidRPr="00AE00EE">
              <w:t>3</w:t>
            </w:r>
          </w:p>
        </w:tc>
        <w:tc>
          <w:tcPr>
            <w:tcW w:w="850" w:type="dxa"/>
            <w:shd w:val="clear" w:color="auto" w:fill="auto"/>
          </w:tcPr>
          <w:p w:rsidR="001C1E67" w:rsidRPr="00AE00EE" w:rsidRDefault="001C1E67" w:rsidP="002D3516">
            <w:pPr>
              <w:pStyle w:val="af5"/>
            </w:pPr>
            <w:r w:rsidRPr="00AE00EE">
              <w:t>4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10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Минимальный отступ жилых зданий от красной линии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25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между длинными сторонами жилых зданий: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 xml:space="preserve"> 2 – 3 этажных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15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 xml:space="preserve"> 4 – 5 этажных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20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Минимальное расстояние между длинными сторонами жилых зданий и торцами таких зданий с окнами из жилых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10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Минимальная глубина участка (</w:t>
            </w:r>
            <w:proofErr w:type="spellStart"/>
            <w:r w:rsidRPr="00882218">
              <w:rPr>
                <w:sz w:val="28"/>
                <w:szCs w:val="28"/>
              </w:rPr>
              <w:t>n</w:t>
            </w:r>
            <w:proofErr w:type="spellEnd"/>
            <w:r w:rsidRPr="00882218">
              <w:rPr>
                <w:sz w:val="28"/>
                <w:szCs w:val="28"/>
              </w:rPr>
              <w:t xml:space="preserve"> – ширина жилой секции)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до 3 этажей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10,5+n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 xml:space="preserve">- для жилых домов 4 – 5 этажных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13+n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6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Максимальная высота здания: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до 3 этажей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12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4 – 5 этажных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18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Минимальный размер земельного участка (S – площадь застройки)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  <w:vertAlign w:val="superscript"/>
              </w:rPr>
            </w:pPr>
            <w:r w:rsidRPr="00882218">
              <w:rPr>
                <w:sz w:val="28"/>
                <w:szCs w:val="28"/>
              </w:rPr>
              <w:t>м</w:t>
            </w:r>
            <w:proofErr w:type="gramStart"/>
            <w:r w:rsidRPr="008822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до 3 этажей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3S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4 – 5 этажных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4S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10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Этажность (включая мансардный этаж)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этаж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1-5</w:t>
            </w:r>
          </w:p>
        </w:tc>
      </w:tr>
      <w:tr w:rsidR="001C1E67" w:rsidRPr="00AE00EE" w:rsidTr="002D3516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11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Максимальная плотность застройки земельного участка (с учетом минимальных отступов от границ участка и противопожарных разрывов):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%</w:t>
            </w:r>
          </w:p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</w:tr>
      <w:tr w:rsidR="001C1E67" w:rsidRPr="00AE00EE" w:rsidTr="002D3516">
        <w:trPr>
          <w:trHeight w:val="1068"/>
          <w:jc w:val="center"/>
        </w:trPr>
        <w:tc>
          <w:tcPr>
            <w:tcW w:w="567" w:type="dxa"/>
            <w:shd w:val="clear" w:color="auto" w:fill="auto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до 3 этажей</w:t>
            </w:r>
          </w:p>
          <w:p w:rsidR="001C1E67" w:rsidRPr="00882218" w:rsidRDefault="001C1E67" w:rsidP="002D3516">
            <w:pPr>
              <w:pStyle w:val="af3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- для жилых домов 4 – 5 этажных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35</w:t>
            </w:r>
          </w:p>
          <w:p w:rsidR="001C1E67" w:rsidRPr="00882218" w:rsidRDefault="001C1E67" w:rsidP="002D3516">
            <w:pPr>
              <w:pStyle w:val="af4"/>
              <w:rPr>
                <w:sz w:val="28"/>
                <w:szCs w:val="28"/>
              </w:rPr>
            </w:pPr>
            <w:r w:rsidRPr="00882218">
              <w:rPr>
                <w:sz w:val="28"/>
                <w:szCs w:val="28"/>
              </w:rPr>
              <w:t>25</w:t>
            </w:r>
          </w:p>
        </w:tc>
      </w:tr>
    </w:tbl>
    <w:p w:rsidR="001C1E67" w:rsidRPr="00882218" w:rsidRDefault="001C1E67" w:rsidP="001C1E67">
      <w:pPr>
        <w:pStyle w:val="11"/>
      </w:pPr>
      <w:r w:rsidRPr="00882218">
        <w:t>Общественно-деловые зоны</w:t>
      </w:r>
    </w:p>
    <w:p w:rsidR="001C1E67" w:rsidRPr="00882218" w:rsidRDefault="001C1E67" w:rsidP="001C1E67">
      <w:pPr>
        <w:pStyle w:val="21"/>
      </w:pPr>
      <w:r w:rsidRPr="00882218">
        <w:t>О</w:t>
      </w:r>
      <w:proofErr w:type="gramStart"/>
      <w:r w:rsidRPr="00882218">
        <w:t>Д(</w:t>
      </w:r>
      <w:proofErr w:type="gramEnd"/>
      <w:r w:rsidRPr="00882218">
        <w:t>К) – Общественно-деловая зона комплексная</w:t>
      </w:r>
    </w:p>
    <w:p w:rsidR="001C1E67" w:rsidRPr="00882218" w:rsidRDefault="001C1E67" w:rsidP="001C1E67">
      <w:pPr>
        <w:rPr>
          <w:sz w:val="28"/>
          <w:szCs w:val="28"/>
        </w:rPr>
      </w:pPr>
      <w:r w:rsidRPr="00882218">
        <w:rPr>
          <w:sz w:val="28"/>
          <w:szCs w:val="28"/>
        </w:rPr>
        <w:t>Комплексная зона обслуживания и деловой активности ОДК выделена для обеспе</w:t>
      </w:r>
      <w:r w:rsidRPr="00882218">
        <w:rPr>
          <w:sz w:val="28"/>
          <w:szCs w:val="28"/>
        </w:rPr>
        <w:softHyphen/>
        <w:t>чения правовых условий использования, строительства и реконструкции объектов недвижи</w:t>
      </w:r>
      <w:r w:rsidRPr="00882218">
        <w:rPr>
          <w:sz w:val="28"/>
          <w:szCs w:val="28"/>
        </w:rPr>
        <w:softHyphen/>
        <w:t>мости с широким спектром административных, деловых, общественных, культурных, обслу</w:t>
      </w:r>
      <w:r w:rsidRPr="00882218">
        <w:rPr>
          <w:sz w:val="28"/>
          <w:szCs w:val="28"/>
        </w:rPr>
        <w:softHyphen/>
        <w:t>жи</w:t>
      </w:r>
      <w:r w:rsidRPr="00882218">
        <w:rPr>
          <w:sz w:val="28"/>
          <w:szCs w:val="28"/>
        </w:rPr>
        <w:softHyphen/>
        <w:t xml:space="preserve">вающих и коммерческих видов использования многофункционального назначения (многофункциональные комплексы либо относительно компактно сосредоточенные объекты разного функционального назначения). </w:t>
      </w:r>
    </w:p>
    <w:p w:rsidR="001C1E67" w:rsidRPr="00882218" w:rsidRDefault="001C1E67" w:rsidP="001C1E67">
      <w:pPr>
        <w:pStyle w:val="31"/>
        <w:spacing w:before="0"/>
        <w:ind w:firstLine="709"/>
      </w:pPr>
      <w:r w:rsidRPr="00882218">
        <w:lastRenderedPageBreak/>
        <w:t>Основные виды разрешенного использования недвижимости: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деловое управление;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общественное управление;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спорт;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предпринимательство;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здравоохранение;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культурное развитие;</w:t>
      </w:r>
    </w:p>
    <w:p w:rsidR="001C1E67" w:rsidRPr="00882218" w:rsidRDefault="001C1E67" w:rsidP="001C1E67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коммунальное обслуживание;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обеспечение внутреннего правопорядка;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общее пользование водными объектами.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</w:p>
    <w:p w:rsidR="001C1E67" w:rsidRPr="00882218" w:rsidRDefault="001C1E67" w:rsidP="001C1E67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</w:p>
    <w:p w:rsidR="001C1E67" w:rsidRPr="00882218" w:rsidRDefault="001C1E67" w:rsidP="001C1E67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 общественное питание;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рынки;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1C1E67">
      <w:pPr>
        <w:ind w:firstLine="709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«О</w:t>
      </w:r>
      <w:proofErr w:type="gramStart"/>
      <w:r w:rsidRPr="00882218">
        <w:t>Д(</w:t>
      </w:r>
      <w:proofErr w:type="gramEnd"/>
      <w:r w:rsidRPr="00882218">
        <w:t>К)- 1 – Общественно-деловая зона комплексная</w:t>
      </w:r>
    </w:p>
    <w:p w:rsidR="001C1E67" w:rsidRPr="00882218" w:rsidRDefault="001C1E67" w:rsidP="00882218">
      <w:pPr>
        <w:pStyle w:val="21"/>
        <w:spacing w:before="0" w:after="0"/>
        <w:ind w:firstLine="709"/>
      </w:pPr>
    </w:p>
    <w:p w:rsidR="001C1E67" w:rsidRPr="00882218" w:rsidRDefault="001C1E67" w:rsidP="00882218">
      <w:pPr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общественное питание;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магазины;</w:t>
      </w:r>
    </w:p>
    <w:p w:rsidR="001C1E67" w:rsidRPr="00882218" w:rsidRDefault="001C1E67" w:rsidP="00882218">
      <w:pPr>
        <w:jc w:val="both"/>
        <w:rPr>
          <w:sz w:val="28"/>
          <w:szCs w:val="28"/>
        </w:rPr>
      </w:pPr>
      <w:r w:rsidRPr="00882218">
        <w:rPr>
          <w:b/>
          <w:i/>
          <w:sz w:val="28"/>
          <w:szCs w:val="28"/>
        </w:rPr>
        <w:t xml:space="preserve">          </w:t>
      </w: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 xml:space="preserve"> 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 xml:space="preserve"> - объекты гаражного назначения.</w:t>
      </w:r>
    </w:p>
    <w:p w:rsidR="001C1E67" w:rsidRPr="00882218" w:rsidRDefault="001C1E67" w:rsidP="00882218">
      <w:pPr>
        <w:ind w:firstLine="709"/>
        <w:jc w:val="both"/>
        <w:rPr>
          <w:b/>
          <w:i/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color w:val="000000"/>
          <w:sz w:val="28"/>
          <w:szCs w:val="28"/>
        </w:rPr>
      </w:pPr>
      <w:r w:rsidRPr="00882218">
        <w:rPr>
          <w:b/>
          <w:color w:val="000000"/>
          <w:sz w:val="28"/>
          <w:szCs w:val="28"/>
        </w:rPr>
        <w:t>«О</w:t>
      </w:r>
      <w:proofErr w:type="gramStart"/>
      <w:r w:rsidRPr="00882218">
        <w:rPr>
          <w:b/>
          <w:color w:val="000000"/>
          <w:sz w:val="28"/>
          <w:szCs w:val="28"/>
        </w:rPr>
        <w:t>Д(</w:t>
      </w:r>
      <w:proofErr w:type="gramEnd"/>
      <w:r w:rsidRPr="00882218">
        <w:rPr>
          <w:b/>
          <w:color w:val="000000"/>
          <w:sz w:val="28"/>
          <w:szCs w:val="28"/>
        </w:rPr>
        <w:t>К)-2- Общественно-деловая зона комплексная</w:t>
      </w:r>
    </w:p>
    <w:p w:rsidR="001C1E67" w:rsidRPr="00882218" w:rsidRDefault="001C1E67" w:rsidP="00882218">
      <w:pPr>
        <w:ind w:firstLine="709"/>
        <w:jc w:val="both"/>
        <w:rPr>
          <w:b/>
          <w:color w:val="000000"/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882218">
        <w:rPr>
          <w:b/>
          <w:i/>
          <w:color w:val="000000"/>
          <w:sz w:val="28"/>
          <w:szCs w:val="28"/>
        </w:rPr>
        <w:t>Основные виды разрешённого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color w:val="000000"/>
          <w:sz w:val="28"/>
          <w:szCs w:val="28"/>
        </w:rPr>
      </w:pPr>
      <w:r w:rsidRPr="00882218">
        <w:rPr>
          <w:color w:val="000000"/>
          <w:sz w:val="28"/>
          <w:szCs w:val="28"/>
        </w:rPr>
        <w:t>- гостиничное  обслуживание;</w:t>
      </w:r>
    </w:p>
    <w:p w:rsidR="001C1E67" w:rsidRPr="00882218" w:rsidRDefault="001C1E67" w:rsidP="00882218">
      <w:pPr>
        <w:ind w:firstLine="709"/>
        <w:jc w:val="both"/>
        <w:rPr>
          <w:color w:val="000000"/>
          <w:sz w:val="28"/>
          <w:szCs w:val="28"/>
        </w:rPr>
      </w:pPr>
      <w:r w:rsidRPr="00882218">
        <w:rPr>
          <w:color w:val="000000"/>
          <w:sz w:val="28"/>
          <w:szCs w:val="28"/>
        </w:rPr>
        <w:t>- общественное питание;</w:t>
      </w:r>
    </w:p>
    <w:p w:rsidR="001C1E67" w:rsidRPr="00882218" w:rsidRDefault="001C1E67" w:rsidP="00882218">
      <w:pPr>
        <w:ind w:firstLine="709"/>
        <w:jc w:val="both"/>
        <w:rPr>
          <w:color w:val="000000"/>
          <w:sz w:val="28"/>
          <w:szCs w:val="28"/>
        </w:rPr>
      </w:pPr>
      <w:r w:rsidRPr="00882218">
        <w:rPr>
          <w:color w:val="000000"/>
          <w:sz w:val="28"/>
          <w:szCs w:val="28"/>
        </w:rPr>
        <w:t>- магазины;</w:t>
      </w:r>
    </w:p>
    <w:p w:rsidR="001C1E67" w:rsidRPr="00882218" w:rsidRDefault="001C1E67" w:rsidP="00882218">
      <w:pPr>
        <w:ind w:firstLine="709"/>
        <w:jc w:val="both"/>
        <w:rPr>
          <w:color w:val="000000"/>
          <w:sz w:val="28"/>
          <w:szCs w:val="28"/>
        </w:rPr>
      </w:pPr>
      <w:r w:rsidRPr="00882218">
        <w:rPr>
          <w:color w:val="000000"/>
          <w:sz w:val="28"/>
          <w:szCs w:val="28"/>
        </w:rPr>
        <w:t>- бытовое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объекты гаражного назначения.</w:t>
      </w:r>
    </w:p>
    <w:p w:rsidR="001C1E67" w:rsidRPr="00882218" w:rsidRDefault="001C1E67" w:rsidP="00882218">
      <w:pPr>
        <w:ind w:firstLine="709"/>
        <w:jc w:val="both"/>
        <w:rPr>
          <w:color w:val="000000"/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lastRenderedPageBreak/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О</w:t>
      </w:r>
      <w:proofErr w:type="gramStart"/>
      <w:r w:rsidRPr="00882218">
        <w:t>Д(</w:t>
      </w:r>
      <w:proofErr w:type="gramEnd"/>
      <w:r w:rsidRPr="00882218">
        <w:t xml:space="preserve">С-1) – Зона торговых комплексов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объекты торговли (торговые центры, торгово-развлекательные центры (комплексы);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развлечения;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магазины;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рынки;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общественное питание;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гостиничное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b/>
          <w:i/>
          <w:sz w:val="28"/>
          <w:szCs w:val="28"/>
        </w:rPr>
        <w:t xml:space="preserve">- </w:t>
      </w:r>
      <w:r w:rsidRPr="00882218">
        <w:rPr>
          <w:sz w:val="28"/>
          <w:szCs w:val="28"/>
        </w:rPr>
        <w:t xml:space="preserve">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предпринимательство;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деловое управление.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банковская и страховая деятельность;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О</w:t>
      </w:r>
      <w:proofErr w:type="gramStart"/>
      <w:r w:rsidRPr="00882218">
        <w:t>Д(</w:t>
      </w:r>
      <w:proofErr w:type="gramEnd"/>
      <w:r w:rsidRPr="00882218">
        <w:t>С-2) – Зона лечебно-оздоровительных комплексов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здравоохранение;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стационарное медицинское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амбулаторно-поликлиническое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социальное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sz w:val="28"/>
          <w:szCs w:val="28"/>
        </w:rPr>
      </w:pPr>
      <w:r w:rsidRPr="00882218">
        <w:rPr>
          <w:b/>
          <w:sz w:val="28"/>
          <w:szCs w:val="28"/>
        </w:rPr>
        <w:t>О</w:t>
      </w:r>
      <w:proofErr w:type="gramStart"/>
      <w:r w:rsidRPr="00882218">
        <w:rPr>
          <w:b/>
          <w:sz w:val="28"/>
          <w:szCs w:val="28"/>
        </w:rPr>
        <w:t>Д(</w:t>
      </w:r>
      <w:proofErr w:type="gramEnd"/>
      <w:r w:rsidRPr="00882218">
        <w:rPr>
          <w:b/>
          <w:sz w:val="28"/>
          <w:szCs w:val="28"/>
        </w:rPr>
        <w:t>С-4) – Зона культовых религиозных комплексов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религиозное использование;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социальное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О</w:t>
      </w:r>
      <w:proofErr w:type="gramStart"/>
      <w:r w:rsidRPr="00882218">
        <w:t>Д(</w:t>
      </w:r>
      <w:proofErr w:type="gramEnd"/>
      <w:r w:rsidRPr="00882218">
        <w:t>С-5) – Зона спортивных комплексов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деловое управление.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О</w:t>
      </w:r>
      <w:proofErr w:type="gramStart"/>
      <w:r w:rsidRPr="00882218">
        <w:t>Д(</w:t>
      </w:r>
      <w:proofErr w:type="gramEnd"/>
      <w:r w:rsidRPr="00882218">
        <w:t>С-9) – Зона административных комплексов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общественное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обеспечение научной деятельности;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обеспечение внутреннего правопорядка;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 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социальное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общее пользование водными объектами.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 обслуживание автотранспорта.</w:t>
      </w:r>
    </w:p>
    <w:p w:rsidR="00882218" w:rsidRDefault="00882218" w:rsidP="00882218">
      <w:pPr>
        <w:pStyle w:val="11"/>
        <w:spacing w:before="0" w:after="0"/>
        <w:ind w:firstLine="709"/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Зоны объектов инженерной инфраструктуры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И-1 – Зона </w:t>
      </w:r>
      <w:proofErr w:type="spellStart"/>
      <w:r w:rsidRPr="00882218">
        <w:t>водообеспечивающих</w:t>
      </w:r>
      <w:proofErr w:type="spellEnd"/>
      <w:r w:rsidRPr="00882218">
        <w:t xml:space="preserve"> объектов инженерной инфраструктуры</w:t>
      </w:r>
    </w:p>
    <w:p w:rsidR="001C1E67" w:rsidRPr="00882218" w:rsidRDefault="001C1E67" w:rsidP="00882218">
      <w:pPr>
        <w:ind w:firstLine="709"/>
        <w:jc w:val="both"/>
        <w:rPr>
          <w:iCs/>
          <w:sz w:val="28"/>
          <w:szCs w:val="28"/>
        </w:rPr>
      </w:pPr>
      <w:r w:rsidRPr="00882218">
        <w:rPr>
          <w:iCs/>
          <w:sz w:val="28"/>
          <w:szCs w:val="28"/>
        </w:rPr>
        <w:t>Зона И-1 выделена для обеспе</w:t>
      </w:r>
      <w:r w:rsidRPr="00882218">
        <w:rPr>
          <w:iCs/>
          <w:sz w:val="28"/>
          <w:szCs w:val="28"/>
        </w:rPr>
        <w:softHyphen/>
        <w:t xml:space="preserve">чения правовых условий использования, строительства и реконструкции </w:t>
      </w:r>
      <w:r w:rsidRPr="00882218">
        <w:rPr>
          <w:sz w:val="28"/>
          <w:szCs w:val="28"/>
        </w:rPr>
        <w:t>предприятий, зданий и сооружений, выполняю</w:t>
      </w:r>
      <w:r w:rsidRPr="00882218">
        <w:rPr>
          <w:sz w:val="28"/>
          <w:szCs w:val="28"/>
        </w:rPr>
        <w:softHyphen/>
        <w:t>щих функции инженерного обеспечения территорий.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гидротехнические сооружения;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общее пользование водными объектами;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специальное пользование водными объектами.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И-2 – Зона водоотводящих объектов инженерной инфраструктуры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гидротехнические сооружения;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И-3 – Зона электрообеспечивающих объектов инженерной инфраструк</w:t>
      </w:r>
      <w:r w:rsidRPr="00882218">
        <w:softHyphen/>
        <w:t>туры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lastRenderedPageBreak/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И-4 – Зона газо-обеспечивающих объектов инженерной инфраструктуры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Зоны объектов транспортной инфраструктуры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Т.1-2 – Зона объектов железнодорожного транспорта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железнодорожный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деловое управление;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Т.2-3 – Зона объектов автомобильного транспорта с СЗЗ 50 м</w:t>
      </w: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объекты гаражного назначения;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автомобильный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объекты придорожного сервиса.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Коммунально-складские зоны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Застройка и использование территории предприятиями, складами, базами, объектами коммунального назначения с технологическими процессами, являющимися источниками выделения производственных вредностей в окружающую среду, и организация СЗЗ от этих объектов, сооружений и предприятий. </w:t>
      </w:r>
      <w:proofErr w:type="gramStart"/>
      <w:r w:rsidRPr="00882218">
        <w:rPr>
          <w:sz w:val="28"/>
          <w:szCs w:val="28"/>
        </w:rPr>
        <w:t xml:space="preserve">Отнесение территории к определенному классу производится в соответствии с санитарной классификаций,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</w:t>
      </w:r>
      <w:proofErr w:type="gramEnd"/>
    </w:p>
    <w:p w:rsidR="00882218" w:rsidRDefault="00882218" w:rsidP="00882218">
      <w:pPr>
        <w:pStyle w:val="21"/>
        <w:spacing w:before="0" w:after="0"/>
        <w:ind w:firstLine="709"/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КС-4 – Коммунально-складская зона 4 класса с СЗЗ 100 м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Зона КС-4 выделена для обеспечения правовых условий формирования коммунально-складских предприятий 4 класса вредности, имеющих СЗЗ 100 м,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склад;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объекты гаражного назначения;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бытовое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КС-5 – Коммунально-складская зона 5 класса с СЗЗ 50 м</w:t>
      </w:r>
    </w:p>
    <w:p w:rsidR="001C1E67" w:rsidRPr="00882218" w:rsidRDefault="001C1E67" w:rsidP="00882218">
      <w:pPr>
        <w:ind w:firstLine="709"/>
        <w:jc w:val="both"/>
        <w:rPr>
          <w:iCs/>
          <w:sz w:val="28"/>
          <w:szCs w:val="28"/>
        </w:rPr>
      </w:pPr>
      <w:r w:rsidRPr="00882218">
        <w:rPr>
          <w:iCs/>
          <w:sz w:val="28"/>
          <w:szCs w:val="28"/>
        </w:rPr>
        <w:t>Зона КС-5 выделена для обеспечения правовых условий формирования коммунально-складских предприятий 5 класса вредности, имеющих санитарно-защитную зону 50 м,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склад;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трубопроводный транспорт;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объекты гаражного назначения;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lastRenderedPageBreak/>
        <w:t>- обслуживание автотранспорта;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бытовое обслуживание.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Производственные зоны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П–2 – Зона производственных объектов 2 класса вредности. 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Зона П-2 выделена для обеспечения правовых условий застройки территории предприятиями с технологическими процессами, являющимися источниками выделения производственных вредностей в окружающую среду и организации СЗЗ 500 м от этих предприятий. Отнесение территории к определённому классу производится в соответствии с санитарной классификацией промышленных предприятий,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2.2.1/2.1.1.1031-01.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обеспечение научной деятельности;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</w:t>
      </w:r>
      <w:r w:rsidRPr="00882218">
        <w:rPr>
          <w:b w:val="0"/>
          <w:i w:val="0"/>
        </w:rPr>
        <w:t xml:space="preserve"> железнодорожный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автомобильный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трубопроводный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производственная деятельность;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- </w:t>
      </w:r>
      <w:proofErr w:type="spellStart"/>
      <w:r w:rsidRPr="00882218">
        <w:rPr>
          <w:sz w:val="28"/>
          <w:szCs w:val="28"/>
        </w:rPr>
        <w:t>недропользование</w:t>
      </w:r>
      <w:proofErr w:type="spellEnd"/>
      <w:r w:rsidRPr="00882218">
        <w:rPr>
          <w:sz w:val="28"/>
          <w:szCs w:val="28"/>
        </w:rPr>
        <w:t>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тяжелая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автомобилестроительная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легкая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фармацевтическая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пищевая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строительная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энергетика;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 xml:space="preserve"> деловое управление;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обслуживание автотранспорта.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П–3 – Зона производственных объектов 3 класса вредности. 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Зона П-3 выделена для обеспечения правовых условий застройки территории предприятиями с технологическими процессами, являющимися </w:t>
      </w:r>
      <w:r w:rsidRPr="00882218">
        <w:rPr>
          <w:sz w:val="28"/>
          <w:szCs w:val="28"/>
        </w:rPr>
        <w:lastRenderedPageBreak/>
        <w:t xml:space="preserve">источниками выделения производственных вредностей в окружающую среду и организации СЗЗ 300 м от этих предприятий. Отнесение территории к определённому классу производится в соответствии с санитарной классификацией промышленных предприятий,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2.2.1/2.1.1.1031-01.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обеспечение научной деятельности;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</w:t>
      </w:r>
      <w:r w:rsidRPr="00882218">
        <w:rPr>
          <w:b w:val="0"/>
          <w:i w:val="0"/>
        </w:rPr>
        <w:t xml:space="preserve"> железнодорожный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автомобильный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трубопроводный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производственная деятельность;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- </w:t>
      </w:r>
      <w:proofErr w:type="spellStart"/>
      <w:r w:rsidRPr="00882218">
        <w:rPr>
          <w:sz w:val="28"/>
          <w:szCs w:val="28"/>
        </w:rPr>
        <w:t>недропользование</w:t>
      </w:r>
      <w:proofErr w:type="spellEnd"/>
      <w:r w:rsidRPr="00882218">
        <w:rPr>
          <w:sz w:val="28"/>
          <w:szCs w:val="28"/>
        </w:rPr>
        <w:t>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тяжелая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автомобилестроительная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легкая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фармацевтическая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пищевая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строительная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энергетика;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 xml:space="preserve"> деловое управление;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обслуживание автотранспорта.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П–4 – Зона производственных объектов 4 класса вредности. 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Зона П-4 выделена для обеспечения правовых условий застройки территории предприятиями с технологическими процессами, являющимися источниками выделения производственных вредностей в окружающую среду и организации СЗЗ 100 м от этих предприятий.  Отнесение территории к опреде</w:t>
      </w:r>
      <w:r w:rsidRPr="00882218">
        <w:rPr>
          <w:sz w:val="28"/>
          <w:szCs w:val="28"/>
        </w:rPr>
        <w:softHyphen/>
        <w:t>лён</w:t>
      </w:r>
      <w:r w:rsidRPr="00882218">
        <w:rPr>
          <w:sz w:val="28"/>
          <w:szCs w:val="28"/>
        </w:rPr>
        <w:softHyphen/>
        <w:t xml:space="preserve">ному классу производится в соответствии с санитарной классификацией промышленных предприятий,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2.2.1/2.1.1.1031-01.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обеспечение научной деятельности;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</w:t>
      </w:r>
      <w:r w:rsidRPr="00882218">
        <w:rPr>
          <w:b w:val="0"/>
          <w:i w:val="0"/>
        </w:rPr>
        <w:t xml:space="preserve"> железнодорожный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автомобильный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трубопроводный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производственная деятельность;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- </w:t>
      </w:r>
      <w:proofErr w:type="spellStart"/>
      <w:r w:rsidRPr="00882218">
        <w:rPr>
          <w:sz w:val="28"/>
          <w:szCs w:val="28"/>
        </w:rPr>
        <w:t>недропользование</w:t>
      </w:r>
      <w:proofErr w:type="spellEnd"/>
      <w:r w:rsidRPr="00882218">
        <w:rPr>
          <w:sz w:val="28"/>
          <w:szCs w:val="28"/>
        </w:rPr>
        <w:t>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тяжелая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автомобилестроительная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легкая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пищевая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строительная промышленность;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энергетика;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Вспомогательные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 деловое управление;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обслуживание автотранспорта.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П–5 – Зона производственных объектов 5 класса вредности. 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Зона П-5 выделена для обеспечения правовых условий застройки территории предприятиями с технологическими процессами, являющимися источниками выделения производственных вредностей в окружающую среду и организации СЗЗ 50 м от этих предприятий.  Отнесение территории к опреде</w:t>
      </w:r>
      <w:r w:rsidRPr="00882218">
        <w:rPr>
          <w:sz w:val="28"/>
          <w:szCs w:val="28"/>
        </w:rPr>
        <w:softHyphen/>
        <w:t>лён</w:t>
      </w:r>
      <w:r w:rsidRPr="00882218">
        <w:rPr>
          <w:sz w:val="28"/>
          <w:szCs w:val="28"/>
        </w:rPr>
        <w:softHyphen/>
        <w:t xml:space="preserve">ному классу производится в соответствии с санитарной классификацией промышленных предприятий,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2.2.1/2.1.1.1031-01.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обеспечение научной деятельности;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</w:t>
      </w:r>
      <w:r w:rsidRPr="00882218">
        <w:rPr>
          <w:b w:val="0"/>
          <w:i w:val="0"/>
        </w:rPr>
        <w:t xml:space="preserve"> железнодорожный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автомобильный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трубопроводный транспорт;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земельные участки (территории) общего пользования;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производственная деятельность;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lastRenderedPageBreak/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 xml:space="preserve"> деловое управление;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обслуживание автотранспорта.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Зоны сельскохозяйственного назначения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Застройка и использование территорий предприятиями и сооружениями сельскохо</w:t>
      </w:r>
      <w:r w:rsidRPr="00882218">
        <w:rPr>
          <w:sz w:val="28"/>
          <w:szCs w:val="28"/>
        </w:rPr>
        <w:softHyphen/>
        <w:t xml:space="preserve">зяйственного производства с технологическими процессами, являющимися источниками выделения производственных вредностей в окружающую среду, и СЗЗ от этих предприятий. Отнесение территории к определенному классу производиться в соответствии с санитарной классификацией,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2.2.1/2.1.1031-01, в том числе: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СХ-3 – Сельскохозяйственная зона 3-го класса с СЗЗ 300 м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сельскохозяйственное использование;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деловое управление.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СХ-4 – Сельскохозяйственная зона 4-го класса с СЗЗ 100 м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сельскохозяйственное использование;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lastRenderedPageBreak/>
        <w:t>Вспомогательные виды разрешенного использования: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деловое управление.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 xml:space="preserve">СХ-5 – Сельскохозяйственная зона 5-го класса с СЗЗ 50 м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сельскохозяйственное использование;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деловое управление.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СХ–6 –Зона сельскохозяйственных угодий</w:t>
      </w:r>
    </w:p>
    <w:p w:rsidR="001C1E67" w:rsidRPr="00882218" w:rsidRDefault="001C1E67" w:rsidP="00882218">
      <w:pPr>
        <w:ind w:firstLine="709"/>
        <w:jc w:val="both"/>
        <w:rPr>
          <w:iCs/>
          <w:sz w:val="28"/>
          <w:szCs w:val="28"/>
        </w:rPr>
      </w:pPr>
      <w:r w:rsidRPr="00882218">
        <w:rPr>
          <w:iCs/>
          <w:sz w:val="28"/>
          <w:szCs w:val="28"/>
        </w:rPr>
        <w:t xml:space="preserve">Зона сельскохозяйственного использования СХ–6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 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сельскохозяйственное использование;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трубопроводный транспорт;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склады.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882218">
        <w:rPr>
          <w:b/>
          <w:sz w:val="28"/>
          <w:szCs w:val="28"/>
        </w:rPr>
        <w:t xml:space="preserve">СХ-7 – Зона ведения коллективного садоводства 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ведение садоводства;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ведение дачного хозяйства;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lastRenderedPageBreak/>
        <w:t>- общее пользование водными объектами;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трубопроводный транспорт.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СХ-7(1) – Зона ведения коллективного садоводства (территории потенциального строительства жилых домов усадебного типа)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ведение садоводства;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ведение дачного хозяйства;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коммунальное обслуживание;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для ведения личного подсобного хозяйства;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общее пользование водными объектами;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трубопроводный транспорт.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Зоны рекреационного назначения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Размещение объектов и сооружений рекреационного назначения, в том числе: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Р-1 – Зона городских лесов, лесопарков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Зона лесов и лесопарков Р</w:t>
      </w:r>
      <w:r w:rsidRPr="00882218">
        <w:rPr>
          <w:sz w:val="28"/>
          <w:szCs w:val="28"/>
        </w:rPr>
        <w:noBreakHyphen/>
        <w:t>1 выделена для обеспечения правовых условий сохранения и использования окружающих лесных массивов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использования.</w:t>
      </w:r>
    </w:p>
    <w:p w:rsidR="00882218" w:rsidRDefault="00882218" w:rsidP="00882218">
      <w:pPr>
        <w:ind w:firstLine="709"/>
        <w:jc w:val="both"/>
        <w:rPr>
          <w:b/>
          <w:i/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отдых (рекреация);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спорт;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природно-познавательный туризм;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общее пользование водными объектами;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поля для гольфа или конных прогулок;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использование лесов;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охота и рыбалка;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lastRenderedPageBreak/>
        <w:t>Вспомогательные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- общественное питание; 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культурное развитие.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Р-2 – Зона городских парков, скверов, садов, бульваров</w:t>
      </w:r>
    </w:p>
    <w:p w:rsidR="001C1E67" w:rsidRPr="00882218" w:rsidRDefault="001C1E67" w:rsidP="00882218">
      <w:pPr>
        <w:ind w:firstLine="709"/>
        <w:jc w:val="both"/>
        <w:rPr>
          <w:iCs/>
          <w:sz w:val="28"/>
          <w:szCs w:val="28"/>
        </w:rPr>
      </w:pPr>
      <w:r w:rsidRPr="00882218">
        <w:rPr>
          <w:iCs/>
          <w:sz w:val="28"/>
          <w:szCs w:val="28"/>
        </w:rPr>
        <w:t xml:space="preserve">Зона </w:t>
      </w:r>
      <w:r w:rsidRPr="00882218">
        <w:rPr>
          <w:sz w:val="28"/>
          <w:szCs w:val="28"/>
        </w:rPr>
        <w:t>парков и скверов</w:t>
      </w:r>
      <w:r w:rsidRPr="00882218">
        <w:rPr>
          <w:iCs/>
          <w:sz w:val="28"/>
          <w:szCs w:val="28"/>
        </w:rPr>
        <w:t xml:space="preserve"> Р-2 выделена для обеспечения правовых условий сохранения и использования внутригородского озеленения общего пользования и создания экологически чистой окружающей среды в интересах здоровья населения, сохранения и воспроизводства зеленых насаждений, обеспечение их рационального использования.</w:t>
      </w:r>
    </w:p>
    <w:p w:rsidR="00882218" w:rsidRDefault="00882218" w:rsidP="00882218">
      <w:pPr>
        <w:ind w:firstLine="709"/>
        <w:jc w:val="both"/>
        <w:rPr>
          <w:b/>
          <w:i/>
          <w:sz w:val="28"/>
          <w:szCs w:val="28"/>
        </w:rPr>
      </w:pPr>
    </w:p>
    <w:p w:rsidR="001C1E67" w:rsidRPr="00882218" w:rsidRDefault="001C1E67" w:rsidP="00882218">
      <w:pPr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отдых (рекреация);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спорт;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природно-познавательный туризм;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общее пользование водными объектами;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поля для гольфа или конных прогулок;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использование лесов;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охота и рыбалка;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пользования.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 xml:space="preserve">- общественное питание; 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культурное развитие.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Р-5 – Зона рекреационно-ландшафтных территорий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Зона Р</w:t>
      </w:r>
      <w:r w:rsidRPr="00882218">
        <w:rPr>
          <w:sz w:val="28"/>
          <w:szCs w:val="28"/>
        </w:rPr>
        <w:noBreakHyphen/>
        <w:t xml:space="preserve">5 выделена для обеспечения правовых условий сохранения и использования ландшафта поймы реки  Салда и ее притоков, а также </w:t>
      </w:r>
      <w:proofErr w:type="spellStart"/>
      <w:r w:rsidRPr="00882218">
        <w:rPr>
          <w:sz w:val="28"/>
          <w:szCs w:val="28"/>
        </w:rPr>
        <w:t>Нижнесалдин</w:t>
      </w:r>
      <w:r w:rsidRPr="00882218">
        <w:rPr>
          <w:sz w:val="28"/>
          <w:szCs w:val="28"/>
        </w:rPr>
        <w:softHyphen/>
        <w:t>ского</w:t>
      </w:r>
      <w:proofErr w:type="spellEnd"/>
      <w:r w:rsidRPr="00882218">
        <w:rPr>
          <w:sz w:val="28"/>
          <w:szCs w:val="28"/>
        </w:rPr>
        <w:t xml:space="preserve"> пруда как элементов художественного образа исторического города.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В зоне Р</w:t>
      </w:r>
      <w:r w:rsidRPr="00882218">
        <w:rPr>
          <w:sz w:val="28"/>
          <w:szCs w:val="28"/>
        </w:rPr>
        <w:noBreakHyphen/>
        <w:t>5 предусматривается сохранение точек и зон панорамного вос</w:t>
      </w:r>
      <w:r w:rsidRPr="00882218">
        <w:rPr>
          <w:sz w:val="28"/>
          <w:szCs w:val="28"/>
        </w:rPr>
        <w:softHyphen/>
        <w:t>приятия, сохранение пространственных габаритов долин ма</w:t>
      </w:r>
      <w:r w:rsidRPr="00882218">
        <w:rPr>
          <w:sz w:val="28"/>
          <w:szCs w:val="28"/>
        </w:rPr>
        <w:softHyphen/>
        <w:t>лых речек, травяное укрепление склонов, расчистка стихийно разросшихся деревьев.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отдых (рекреация);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спорт;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rPr>
          <w:b w:val="0"/>
          <w:i w:val="0"/>
        </w:rPr>
        <w:t>- общее пользование водными объектами;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использование лесов;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гидротехнические сооружения.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proofErr w:type="gramStart"/>
      <w:r w:rsidRPr="00882218">
        <w:t>С(</w:t>
      </w:r>
      <w:proofErr w:type="gramEnd"/>
      <w:r w:rsidRPr="00882218">
        <w:t>О) Зоны специального назначения (особо охраняемые)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Застройка и использование территории особо охраняемыми объектами спе</w:t>
      </w:r>
      <w:r w:rsidRPr="00882218">
        <w:rPr>
          <w:sz w:val="28"/>
          <w:szCs w:val="28"/>
        </w:rPr>
        <w:softHyphen/>
        <w:t>ци</w:t>
      </w:r>
      <w:r w:rsidRPr="00882218">
        <w:rPr>
          <w:sz w:val="28"/>
          <w:szCs w:val="28"/>
        </w:rPr>
        <w:softHyphen/>
        <w:t>ального назначения, предназначенными для погребения умерших и орга</w:t>
      </w:r>
      <w:r w:rsidRPr="00882218">
        <w:rPr>
          <w:sz w:val="28"/>
          <w:szCs w:val="28"/>
        </w:rPr>
        <w:softHyphen/>
        <w:t>ни</w:t>
      </w:r>
      <w:r w:rsidRPr="00882218">
        <w:rPr>
          <w:sz w:val="28"/>
          <w:szCs w:val="28"/>
        </w:rPr>
        <w:softHyphen/>
        <w:t>за</w:t>
      </w:r>
      <w:r w:rsidRPr="00882218">
        <w:rPr>
          <w:sz w:val="28"/>
          <w:szCs w:val="28"/>
        </w:rPr>
        <w:softHyphen/>
        <w:t>цией санитарно-защитных зон от этих объектов. Отнесение территории к определенному классу производится в соответствии с санитарной классифика</w:t>
      </w:r>
      <w:r w:rsidRPr="00882218">
        <w:rPr>
          <w:sz w:val="28"/>
          <w:szCs w:val="28"/>
        </w:rPr>
        <w:softHyphen/>
        <w:t xml:space="preserve">цией, установленной </w:t>
      </w:r>
      <w:proofErr w:type="spellStart"/>
      <w:r w:rsidRPr="00882218">
        <w:rPr>
          <w:sz w:val="28"/>
          <w:szCs w:val="28"/>
        </w:rPr>
        <w:t>СанПиН</w:t>
      </w:r>
      <w:proofErr w:type="spellEnd"/>
      <w:r w:rsidRPr="00882218">
        <w:rPr>
          <w:sz w:val="28"/>
          <w:szCs w:val="28"/>
        </w:rPr>
        <w:t xml:space="preserve"> 2.2.1/2.1.1031-01, в том числе:</w:t>
      </w:r>
    </w:p>
    <w:p w:rsidR="001C1E67" w:rsidRPr="00882218" w:rsidRDefault="001C1E67" w:rsidP="00882218">
      <w:pPr>
        <w:pStyle w:val="21"/>
        <w:spacing w:before="0" w:after="0"/>
        <w:ind w:firstLine="709"/>
      </w:pPr>
      <w:proofErr w:type="gramStart"/>
      <w:r w:rsidRPr="00882218">
        <w:t>С(</w:t>
      </w:r>
      <w:proofErr w:type="gramEnd"/>
      <w:r w:rsidRPr="00882218">
        <w:t>О)-3 – Зона специального назначения 3-го класса (особо охраняемая)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ритуальная деятельность;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обслуживание автотранспорта.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21"/>
        <w:spacing w:before="0" w:after="0"/>
        <w:ind w:firstLine="709"/>
      </w:pPr>
      <w:proofErr w:type="gramStart"/>
      <w:r w:rsidRPr="00882218">
        <w:t>С(</w:t>
      </w:r>
      <w:proofErr w:type="gramEnd"/>
      <w:r w:rsidRPr="00882218">
        <w:t>О)-5 – Зона специального назначения 5-го класса (особо охраняемая)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ритуальная деятельность;</w:t>
      </w:r>
    </w:p>
    <w:p w:rsidR="001C1E67" w:rsidRPr="00882218" w:rsidRDefault="001C1E67" w:rsidP="00882218">
      <w:pPr>
        <w:pStyle w:val="31"/>
        <w:spacing w:before="0"/>
        <w:ind w:firstLine="709"/>
        <w:rPr>
          <w:b w:val="0"/>
          <w:i w:val="0"/>
        </w:rPr>
      </w:pPr>
      <w:r w:rsidRPr="00882218">
        <w:t>- </w:t>
      </w:r>
      <w:r w:rsidRPr="00882218">
        <w:rPr>
          <w:b w:val="0"/>
          <w:i w:val="0"/>
        </w:rPr>
        <w:t>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коммунальное обслуживание.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Условно разрешенные виды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связь.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Вспомогательные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обслуживание автотранспорта.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proofErr w:type="gramStart"/>
      <w:r w:rsidRPr="00882218">
        <w:t>С(</w:t>
      </w:r>
      <w:proofErr w:type="gramEnd"/>
      <w:r w:rsidRPr="00882218">
        <w:t>О-2) – Зона специального назначения 2-го класса (особо охраняемые объекты областного значения)</w:t>
      </w:r>
    </w:p>
    <w:p w:rsidR="00882218" w:rsidRDefault="00882218" w:rsidP="00882218">
      <w:pPr>
        <w:pStyle w:val="31"/>
        <w:spacing w:before="0"/>
        <w:ind w:firstLine="709"/>
      </w:pPr>
    </w:p>
    <w:p w:rsidR="001C1E67" w:rsidRPr="00882218" w:rsidRDefault="001C1E67" w:rsidP="00882218">
      <w:pPr>
        <w:pStyle w:val="31"/>
        <w:spacing w:before="0"/>
        <w:ind w:firstLine="709"/>
      </w:pPr>
      <w:r w:rsidRPr="00882218"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деятельность по особой охране и изучению природы.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Вспомогательные виды разрешенного использования: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proofErr w:type="gramStart"/>
      <w:r w:rsidRPr="00882218">
        <w:rPr>
          <w:b/>
          <w:sz w:val="28"/>
          <w:szCs w:val="28"/>
        </w:rPr>
        <w:lastRenderedPageBreak/>
        <w:t>С(</w:t>
      </w:r>
      <w:proofErr w:type="gramEnd"/>
      <w:r w:rsidRPr="00882218">
        <w:rPr>
          <w:b/>
          <w:sz w:val="28"/>
          <w:szCs w:val="28"/>
        </w:rPr>
        <w:t>З) – Зона озеленения специального назначения (защитная)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882218">
        <w:rPr>
          <w:b/>
          <w:i/>
          <w:sz w:val="28"/>
          <w:szCs w:val="28"/>
        </w:rPr>
        <w:t>Основные виды разрешенного использования недвижимости: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 земельные участки (территории) общего пользования;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- общее пользование водными объектами.</w:t>
      </w:r>
    </w:p>
    <w:p w:rsidR="001C1E67" w:rsidRPr="00882218" w:rsidRDefault="001C1E67" w:rsidP="0088221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1E67" w:rsidRPr="00882218" w:rsidRDefault="001C1E67" w:rsidP="00882218">
      <w:pPr>
        <w:pStyle w:val="11"/>
        <w:spacing w:before="0" w:after="0"/>
        <w:ind w:firstLine="709"/>
      </w:pPr>
      <w:r w:rsidRPr="00882218">
        <w:t>Зона общего пользования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Застройка и использование территории для прокладки линейных объектов транспортной и инженерной инфраструктуры в границах черты населенных пунктов</w:t>
      </w:r>
    </w:p>
    <w:p w:rsidR="001C1E67" w:rsidRPr="00882218" w:rsidRDefault="001C1E67" w:rsidP="00882218">
      <w:pPr>
        <w:pStyle w:val="21"/>
        <w:spacing w:before="0" w:after="0"/>
        <w:ind w:firstLine="709"/>
      </w:pPr>
      <w:r w:rsidRPr="00882218">
        <w:t>ЗОП – Зона общего пользования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ЗОП - отграничиваемая красными линиями от иных территорий совокупность земельных участков (включая дороги, улицы, проезды, площади, скверы, бульвары, набережные), которые не подлежат приватизации и беспрепятственно используются неограниченным кругом лиц;</w:t>
      </w:r>
    </w:p>
    <w:p w:rsidR="001C1E67" w:rsidRPr="00882218" w:rsidRDefault="001C1E67" w:rsidP="00882218">
      <w:pPr>
        <w:ind w:firstLine="709"/>
        <w:jc w:val="both"/>
        <w:rPr>
          <w:sz w:val="28"/>
          <w:szCs w:val="28"/>
        </w:rPr>
      </w:pPr>
      <w:r w:rsidRPr="00882218">
        <w:rPr>
          <w:sz w:val="28"/>
          <w:szCs w:val="28"/>
        </w:rPr>
        <w:t>В соответствии с пунктом 2 части 4 статьи 36 градостроительного кодекса Российской Федерации, действие градостроительных регламентов на территории в границах зон общего пользования не распространяется.</w:t>
      </w:r>
    </w:p>
    <w:p w:rsidR="001C1E67" w:rsidRPr="00882218" w:rsidRDefault="001C1E67" w:rsidP="00882218">
      <w:pPr>
        <w:jc w:val="both"/>
        <w:rPr>
          <w:sz w:val="28"/>
          <w:szCs w:val="28"/>
        </w:rPr>
      </w:pPr>
    </w:p>
    <w:p w:rsidR="001C1E67" w:rsidRPr="00882218" w:rsidRDefault="001C1E67" w:rsidP="001B2895">
      <w:pPr>
        <w:rPr>
          <w:sz w:val="28"/>
          <w:szCs w:val="28"/>
        </w:rPr>
      </w:pPr>
    </w:p>
    <w:sectPr w:rsidR="001C1E67" w:rsidRPr="00882218" w:rsidSect="00B656B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850" w:bottom="1134" w:left="1701" w:header="568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A8" w:rsidRDefault="00430CA8" w:rsidP="009F38F8">
      <w:r>
        <w:separator/>
      </w:r>
    </w:p>
  </w:endnote>
  <w:endnote w:type="continuationSeparator" w:id="0">
    <w:p w:rsidR="00430CA8" w:rsidRDefault="00430CA8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7895"/>
      <w:docPartObj>
        <w:docPartGallery w:val="Page Numbers (Bottom of Page)"/>
        <w:docPartUnique/>
      </w:docPartObj>
    </w:sdtPr>
    <w:sdtContent>
      <w:p w:rsidR="002D3516" w:rsidRDefault="002D3516">
        <w:pPr>
          <w:pStyle w:val="a8"/>
          <w:jc w:val="right"/>
        </w:pPr>
        <w:fldSimple w:instr=" PAGE   \* MERGEFORMAT ">
          <w:r w:rsidR="00A74429">
            <w:rPr>
              <w:noProof/>
            </w:rPr>
            <w:t>2</w:t>
          </w:r>
        </w:fldSimple>
      </w:p>
    </w:sdtContent>
  </w:sdt>
  <w:p w:rsidR="002D3516" w:rsidRDefault="002D35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16" w:rsidRDefault="002D3516">
    <w:pPr>
      <w:pStyle w:val="a8"/>
      <w:jc w:val="right"/>
    </w:pPr>
  </w:p>
  <w:p w:rsidR="002D3516" w:rsidRDefault="002D35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A8" w:rsidRDefault="00430CA8" w:rsidP="009F38F8">
      <w:r>
        <w:separator/>
      </w:r>
    </w:p>
  </w:footnote>
  <w:footnote w:type="continuationSeparator" w:id="0">
    <w:p w:rsidR="00430CA8" w:rsidRDefault="00430CA8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16" w:rsidRDefault="002D3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516" w:rsidRDefault="002D35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16" w:rsidRDefault="002D3516">
    <w:pPr>
      <w:pStyle w:val="a3"/>
      <w:jc w:val="center"/>
    </w:pPr>
  </w:p>
  <w:p w:rsidR="002D3516" w:rsidRDefault="002D35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3603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6960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1640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061A7AAA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 w:cs="Times New Roman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7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StarSymbol" w:hAnsi="StarSymbol"/>
      </w:rPr>
    </w:lvl>
  </w:abstractNum>
  <w:abstractNum w:abstractNumId="8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1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StarSymbol" w:hAnsi="Star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572BF9"/>
    <w:multiLevelType w:val="singleLevel"/>
    <w:tmpl w:val="1ECE422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5">
    <w:nsid w:val="06E520BA"/>
    <w:multiLevelType w:val="singleLevel"/>
    <w:tmpl w:val="14EE40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6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3C94230"/>
    <w:multiLevelType w:val="hybridMultilevel"/>
    <w:tmpl w:val="F9A4C0BA"/>
    <w:lvl w:ilvl="0" w:tplc="7B34EB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DE6EB2"/>
    <w:multiLevelType w:val="singleLevel"/>
    <w:tmpl w:val="52BC6CE4"/>
    <w:lvl w:ilvl="0">
      <w:start w:val="2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9">
    <w:nsid w:val="18454905"/>
    <w:multiLevelType w:val="singleLevel"/>
    <w:tmpl w:val="16BA50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0">
    <w:nsid w:val="1F70459C"/>
    <w:multiLevelType w:val="singleLevel"/>
    <w:tmpl w:val="9A6815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1">
    <w:nsid w:val="206875E6"/>
    <w:multiLevelType w:val="singleLevel"/>
    <w:tmpl w:val="DAC2F1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2">
    <w:nsid w:val="237F703F"/>
    <w:multiLevelType w:val="singleLevel"/>
    <w:tmpl w:val="EE8AB9F6"/>
    <w:lvl w:ilvl="0">
      <w:start w:val="1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2425550D"/>
    <w:multiLevelType w:val="hybridMultilevel"/>
    <w:tmpl w:val="1EEEE3CC"/>
    <w:lvl w:ilvl="0" w:tplc="BF1052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80638C8"/>
    <w:multiLevelType w:val="singleLevel"/>
    <w:tmpl w:val="207EC9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5">
    <w:nsid w:val="292649EA"/>
    <w:multiLevelType w:val="singleLevel"/>
    <w:tmpl w:val="D91C9F88"/>
    <w:lvl w:ilvl="0">
      <w:start w:val="7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2D974213"/>
    <w:multiLevelType w:val="singleLevel"/>
    <w:tmpl w:val="2F7CFEA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3106652E"/>
    <w:multiLevelType w:val="singleLevel"/>
    <w:tmpl w:val="DFF2EEB0"/>
    <w:lvl w:ilvl="0">
      <w:start w:val="1"/>
      <w:numFmt w:val="none"/>
      <w:lvlText w:val="4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8">
    <w:nsid w:val="32F75FE4"/>
    <w:multiLevelType w:val="singleLevel"/>
    <w:tmpl w:val="841A4EDC"/>
    <w:lvl w:ilvl="0">
      <w:start w:val="6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9">
    <w:nsid w:val="33E76EDA"/>
    <w:multiLevelType w:val="singleLevel"/>
    <w:tmpl w:val="963E63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6000A"/>
    <w:multiLevelType w:val="hybridMultilevel"/>
    <w:tmpl w:val="6D582EB8"/>
    <w:lvl w:ilvl="0" w:tplc="D9D0B684">
      <w:start w:val="1"/>
      <w:numFmt w:val="decimal"/>
      <w:lvlText w:val="%1)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40DA3568"/>
    <w:multiLevelType w:val="singleLevel"/>
    <w:tmpl w:val="7362E974"/>
    <w:lvl w:ilvl="0">
      <w:start w:val="6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3">
    <w:nsid w:val="416213B0"/>
    <w:multiLevelType w:val="singleLevel"/>
    <w:tmpl w:val="C3B0BC62"/>
    <w:lvl w:ilvl="0">
      <w:start w:val="2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4">
    <w:nsid w:val="465742EC"/>
    <w:multiLevelType w:val="hybridMultilevel"/>
    <w:tmpl w:val="196CC1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B9361F"/>
    <w:multiLevelType w:val="singleLevel"/>
    <w:tmpl w:val="4848606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sz w:val="28"/>
        <w:szCs w:val="28"/>
      </w:rPr>
    </w:lvl>
  </w:abstractNum>
  <w:abstractNum w:abstractNumId="36">
    <w:nsid w:val="49D10B9D"/>
    <w:multiLevelType w:val="singleLevel"/>
    <w:tmpl w:val="9774D2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</w:abstractNum>
  <w:abstractNum w:abstractNumId="37">
    <w:nsid w:val="4E6F363C"/>
    <w:multiLevelType w:val="singleLevel"/>
    <w:tmpl w:val="4780534A"/>
    <w:lvl w:ilvl="0">
      <w:start w:val="7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8">
    <w:nsid w:val="4F2B7B9F"/>
    <w:multiLevelType w:val="singleLevel"/>
    <w:tmpl w:val="14988AB8"/>
    <w:lvl w:ilvl="0">
      <w:start w:val="2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9">
    <w:nsid w:val="558E7434"/>
    <w:multiLevelType w:val="singleLevel"/>
    <w:tmpl w:val="AAAAB4FA"/>
    <w:lvl w:ilvl="0">
      <w:start w:val="4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0">
    <w:nsid w:val="59166DD4"/>
    <w:multiLevelType w:val="singleLevel"/>
    <w:tmpl w:val="3D461516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591B307B"/>
    <w:multiLevelType w:val="singleLevel"/>
    <w:tmpl w:val="D180CA1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2">
    <w:nsid w:val="5ADB48D9"/>
    <w:multiLevelType w:val="singleLevel"/>
    <w:tmpl w:val="D0583C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3">
    <w:nsid w:val="5B5766D8"/>
    <w:multiLevelType w:val="singleLevel"/>
    <w:tmpl w:val="761A4E10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5C37006D"/>
    <w:multiLevelType w:val="singleLevel"/>
    <w:tmpl w:val="E594DA0E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5">
    <w:nsid w:val="5D63619A"/>
    <w:multiLevelType w:val="hybridMultilevel"/>
    <w:tmpl w:val="6CB26994"/>
    <w:lvl w:ilvl="0" w:tplc="C100CD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0D7A6C"/>
    <w:multiLevelType w:val="singleLevel"/>
    <w:tmpl w:val="74AAF7DC"/>
    <w:lvl w:ilvl="0">
      <w:start w:val="2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7">
    <w:nsid w:val="7B3F0487"/>
    <w:multiLevelType w:val="singleLevel"/>
    <w:tmpl w:val="DCB0E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num w:numId="1">
    <w:abstractNumId w:val="35"/>
    <w:lvlOverride w:ilvl="0">
      <w:startOverride w:val="1"/>
    </w:lvlOverride>
  </w:num>
  <w:num w:numId="2">
    <w:abstractNumId w:val="39"/>
    <w:lvlOverride w:ilvl="0">
      <w:startOverride w:val="3"/>
    </w:lvlOverride>
  </w:num>
  <w:num w:numId="3">
    <w:abstractNumId w:val="20"/>
    <w:lvlOverride w:ilvl="0">
      <w:startOverride w:val="1"/>
    </w:lvlOverride>
  </w:num>
  <w:num w:numId="4">
    <w:abstractNumId w:val="38"/>
    <w:lvlOverride w:ilvl="0">
      <w:startOverride w:val="2"/>
    </w:lvlOverride>
  </w:num>
  <w:num w:numId="5">
    <w:abstractNumId w:val="41"/>
    <w:lvlOverride w:ilvl="0">
      <w:startOverride w:val="1"/>
    </w:lvlOverride>
  </w:num>
  <w:num w:numId="6">
    <w:abstractNumId w:val="4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5"/>
  </w:num>
  <w:num w:numId="9">
    <w:abstractNumId w:val="36"/>
  </w:num>
  <w:num w:numId="10">
    <w:abstractNumId w:val="33"/>
    <w:lvlOverride w:ilvl="0">
      <w:startOverride w:val="2"/>
    </w:lvlOverride>
  </w:num>
  <w:num w:numId="11">
    <w:abstractNumId w:val="28"/>
    <w:lvlOverride w:ilvl="0">
      <w:startOverride w:val="6"/>
    </w:lvlOverride>
  </w:num>
  <w:num w:numId="12">
    <w:abstractNumId w:val="19"/>
    <w:lvlOverride w:ilvl="0">
      <w:startOverride w:val="1"/>
    </w:lvlOverride>
  </w:num>
  <w:num w:numId="13">
    <w:abstractNumId w:val="27"/>
  </w:num>
  <w:num w:numId="14">
    <w:abstractNumId w:val="29"/>
    <w:lvlOverride w:ilvl="0">
      <w:startOverride w:val="2"/>
    </w:lvlOverride>
  </w:num>
  <w:num w:numId="15">
    <w:abstractNumId w:val="46"/>
    <w:lvlOverride w:ilvl="0">
      <w:startOverride w:val="2"/>
    </w:lvlOverride>
  </w:num>
  <w:num w:numId="16">
    <w:abstractNumId w:val="32"/>
    <w:lvlOverride w:ilvl="0">
      <w:startOverride w:val="5"/>
    </w:lvlOverride>
  </w:num>
  <w:num w:numId="17">
    <w:abstractNumId w:val="47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42"/>
    <w:lvlOverride w:ilvl="0">
      <w:startOverride w:val="1"/>
    </w:lvlOverride>
  </w:num>
  <w:num w:numId="21">
    <w:abstractNumId w:val="42"/>
    <w:lvlOverride w:ilvl="0">
      <w:lvl w:ilvl="0">
        <w:start w:val="1"/>
        <w:numFmt w:val="decimal"/>
        <w:lvlText w:val="%1)"/>
        <w:lvlJc w:val="left"/>
        <w:pPr>
          <w:tabs>
            <w:tab w:val="num" w:pos="-794"/>
          </w:tabs>
          <w:ind w:left="0" w:firstLine="794"/>
        </w:pPr>
        <w:rPr>
          <w:rFonts w:ascii="Times New Roman" w:hAnsi="Times New Roman" w:cs="Arial" w:hint="default"/>
          <w:b w:val="0"/>
          <w:i w:val="0"/>
          <w:sz w:val="28"/>
          <w:szCs w:val="28"/>
        </w:rPr>
      </w:lvl>
    </w:lvlOverride>
  </w:num>
  <w:num w:numId="22">
    <w:abstractNumId w:val="37"/>
    <w:lvlOverride w:ilvl="0">
      <w:startOverride w:val="7"/>
    </w:lvlOverride>
  </w:num>
  <w:num w:numId="23">
    <w:abstractNumId w:val="18"/>
    <w:lvlOverride w:ilvl="0">
      <w:startOverride w:val="2"/>
    </w:lvlOverride>
  </w:num>
  <w:num w:numId="24">
    <w:abstractNumId w:val="26"/>
    <w:lvlOverride w:ilvl="0">
      <w:startOverride w:val="1"/>
    </w:lvlOverride>
  </w:num>
  <w:num w:numId="25">
    <w:abstractNumId w:val="43"/>
    <w:lvlOverride w:ilvl="0">
      <w:startOverride w:val="3"/>
    </w:lvlOverride>
  </w:num>
  <w:num w:numId="26">
    <w:abstractNumId w:val="25"/>
    <w:lvlOverride w:ilvl="0">
      <w:startOverride w:val="7"/>
    </w:lvlOverride>
  </w:num>
  <w:num w:numId="27">
    <w:abstractNumId w:val="40"/>
    <w:lvlOverride w:ilvl="0">
      <w:startOverride w:val="10"/>
    </w:lvlOverride>
  </w:num>
  <w:num w:numId="28">
    <w:abstractNumId w:val="22"/>
    <w:lvlOverride w:ilvl="0">
      <w:startOverride w:val="13"/>
    </w:lvlOverride>
  </w:num>
  <w:num w:numId="29">
    <w:abstractNumId w:val="23"/>
  </w:num>
  <w:num w:numId="30">
    <w:abstractNumId w:val="31"/>
  </w:num>
  <w:num w:numId="31">
    <w:abstractNumId w:val="30"/>
  </w:num>
  <w:num w:numId="32">
    <w:abstractNumId w:val="45"/>
  </w:num>
  <w:num w:numId="33">
    <w:abstractNumId w:val="16"/>
  </w:num>
  <w:num w:numId="34">
    <w:abstractNumId w:val="34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7"/>
  </w:num>
  <w:num w:numId="46">
    <w:abstractNumId w:val="2"/>
  </w:num>
  <w:num w:numId="47">
    <w:abstractNumId w:val="1"/>
  </w:num>
  <w:num w:numId="48">
    <w:abstractNumId w:val="0"/>
  </w:num>
  <w:num w:numId="49">
    <w:abstractNumId w:val="3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0E23E4"/>
    <w:rsid w:val="00101FDE"/>
    <w:rsid w:val="00137901"/>
    <w:rsid w:val="00155C7D"/>
    <w:rsid w:val="00193672"/>
    <w:rsid w:val="001A5841"/>
    <w:rsid w:val="001B2895"/>
    <w:rsid w:val="001C1E67"/>
    <w:rsid w:val="001C57D8"/>
    <w:rsid w:val="001C6070"/>
    <w:rsid w:val="001D54F7"/>
    <w:rsid w:val="001E0ED4"/>
    <w:rsid w:val="001E2B4F"/>
    <w:rsid w:val="001F3BB0"/>
    <w:rsid w:val="002104AE"/>
    <w:rsid w:val="00237469"/>
    <w:rsid w:val="0025178D"/>
    <w:rsid w:val="00255F41"/>
    <w:rsid w:val="002C3000"/>
    <w:rsid w:val="002D3516"/>
    <w:rsid w:val="002D4507"/>
    <w:rsid w:val="002F568D"/>
    <w:rsid w:val="003129B8"/>
    <w:rsid w:val="00351064"/>
    <w:rsid w:val="003758B8"/>
    <w:rsid w:val="0038720A"/>
    <w:rsid w:val="00395F94"/>
    <w:rsid w:val="00397244"/>
    <w:rsid w:val="003C3B80"/>
    <w:rsid w:val="003C3F3E"/>
    <w:rsid w:val="003F0361"/>
    <w:rsid w:val="004023A2"/>
    <w:rsid w:val="00402D5B"/>
    <w:rsid w:val="00406151"/>
    <w:rsid w:val="00411CFB"/>
    <w:rsid w:val="00430CA8"/>
    <w:rsid w:val="004314A4"/>
    <w:rsid w:val="00436727"/>
    <w:rsid w:val="00482592"/>
    <w:rsid w:val="004A0BCE"/>
    <w:rsid w:val="004A4E27"/>
    <w:rsid w:val="004B1BA5"/>
    <w:rsid w:val="004C1BAB"/>
    <w:rsid w:val="004C5645"/>
    <w:rsid w:val="004F094A"/>
    <w:rsid w:val="005013B8"/>
    <w:rsid w:val="0050645B"/>
    <w:rsid w:val="005154D6"/>
    <w:rsid w:val="00526AD3"/>
    <w:rsid w:val="005827EC"/>
    <w:rsid w:val="005A43C5"/>
    <w:rsid w:val="005A57A9"/>
    <w:rsid w:val="005B6803"/>
    <w:rsid w:val="005C6C1C"/>
    <w:rsid w:val="005D4A58"/>
    <w:rsid w:val="005E4793"/>
    <w:rsid w:val="005F1EBF"/>
    <w:rsid w:val="00637C00"/>
    <w:rsid w:val="0064557D"/>
    <w:rsid w:val="006A7142"/>
    <w:rsid w:val="006B6AE3"/>
    <w:rsid w:val="006D5CFA"/>
    <w:rsid w:val="00711DA9"/>
    <w:rsid w:val="00716FD3"/>
    <w:rsid w:val="007237D5"/>
    <w:rsid w:val="0072695B"/>
    <w:rsid w:val="007554C7"/>
    <w:rsid w:val="0076335F"/>
    <w:rsid w:val="00764D30"/>
    <w:rsid w:val="007722AE"/>
    <w:rsid w:val="00773AF0"/>
    <w:rsid w:val="0078068C"/>
    <w:rsid w:val="007D1D7C"/>
    <w:rsid w:val="007E13A7"/>
    <w:rsid w:val="0080640D"/>
    <w:rsid w:val="00813922"/>
    <w:rsid w:val="00843CF0"/>
    <w:rsid w:val="00845F84"/>
    <w:rsid w:val="00862628"/>
    <w:rsid w:val="00882218"/>
    <w:rsid w:val="008A35AC"/>
    <w:rsid w:val="008A461B"/>
    <w:rsid w:val="008A5D61"/>
    <w:rsid w:val="008A66FA"/>
    <w:rsid w:val="008B5D66"/>
    <w:rsid w:val="008C285A"/>
    <w:rsid w:val="008F32AF"/>
    <w:rsid w:val="008F3679"/>
    <w:rsid w:val="008F674A"/>
    <w:rsid w:val="0090053B"/>
    <w:rsid w:val="009076FC"/>
    <w:rsid w:val="0095016C"/>
    <w:rsid w:val="009669D0"/>
    <w:rsid w:val="009678C5"/>
    <w:rsid w:val="009759A8"/>
    <w:rsid w:val="009D53B4"/>
    <w:rsid w:val="009F38F8"/>
    <w:rsid w:val="009F7A05"/>
    <w:rsid w:val="00A056BD"/>
    <w:rsid w:val="00A31BA8"/>
    <w:rsid w:val="00A5091E"/>
    <w:rsid w:val="00A534AF"/>
    <w:rsid w:val="00A64305"/>
    <w:rsid w:val="00A70F80"/>
    <w:rsid w:val="00A73291"/>
    <w:rsid w:val="00A74429"/>
    <w:rsid w:val="00A94A34"/>
    <w:rsid w:val="00AA5F19"/>
    <w:rsid w:val="00AA6FE0"/>
    <w:rsid w:val="00AB3B29"/>
    <w:rsid w:val="00AB6586"/>
    <w:rsid w:val="00AE01A5"/>
    <w:rsid w:val="00AE6889"/>
    <w:rsid w:val="00AF69FC"/>
    <w:rsid w:val="00B00439"/>
    <w:rsid w:val="00B23390"/>
    <w:rsid w:val="00B656BD"/>
    <w:rsid w:val="00B94755"/>
    <w:rsid w:val="00BA5943"/>
    <w:rsid w:val="00BB006D"/>
    <w:rsid w:val="00BC325E"/>
    <w:rsid w:val="00BE5233"/>
    <w:rsid w:val="00BF0824"/>
    <w:rsid w:val="00C072F8"/>
    <w:rsid w:val="00C23D58"/>
    <w:rsid w:val="00C347B4"/>
    <w:rsid w:val="00C45472"/>
    <w:rsid w:val="00C507F4"/>
    <w:rsid w:val="00C73167"/>
    <w:rsid w:val="00C82847"/>
    <w:rsid w:val="00C92E89"/>
    <w:rsid w:val="00CA4A1A"/>
    <w:rsid w:val="00CB30B7"/>
    <w:rsid w:val="00CC2002"/>
    <w:rsid w:val="00CC6748"/>
    <w:rsid w:val="00CE0231"/>
    <w:rsid w:val="00CF57B7"/>
    <w:rsid w:val="00D069A5"/>
    <w:rsid w:val="00D10084"/>
    <w:rsid w:val="00D123C5"/>
    <w:rsid w:val="00D12724"/>
    <w:rsid w:val="00D136E0"/>
    <w:rsid w:val="00D231AA"/>
    <w:rsid w:val="00D45B3A"/>
    <w:rsid w:val="00D83A83"/>
    <w:rsid w:val="00D85AD6"/>
    <w:rsid w:val="00D9618B"/>
    <w:rsid w:val="00DB5FB1"/>
    <w:rsid w:val="00DD6B8C"/>
    <w:rsid w:val="00DE1A07"/>
    <w:rsid w:val="00DE4ACE"/>
    <w:rsid w:val="00DF5D3D"/>
    <w:rsid w:val="00E0034C"/>
    <w:rsid w:val="00E0161E"/>
    <w:rsid w:val="00E03879"/>
    <w:rsid w:val="00E12406"/>
    <w:rsid w:val="00E1549B"/>
    <w:rsid w:val="00E37035"/>
    <w:rsid w:val="00E42310"/>
    <w:rsid w:val="00E551BB"/>
    <w:rsid w:val="00E67430"/>
    <w:rsid w:val="00E72F55"/>
    <w:rsid w:val="00E84A97"/>
    <w:rsid w:val="00E90C06"/>
    <w:rsid w:val="00EA47E1"/>
    <w:rsid w:val="00EB0C7B"/>
    <w:rsid w:val="00F03FA4"/>
    <w:rsid w:val="00F22350"/>
    <w:rsid w:val="00F37001"/>
    <w:rsid w:val="00F468CD"/>
    <w:rsid w:val="00F470AC"/>
    <w:rsid w:val="00F5699D"/>
    <w:rsid w:val="00F642A6"/>
    <w:rsid w:val="00F655AC"/>
    <w:rsid w:val="00F85E95"/>
    <w:rsid w:val="00F8717E"/>
    <w:rsid w:val="00F87E25"/>
    <w:rsid w:val="00F903CB"/>
    <w:rsid w:val="00F909D1"/>
    <w:rsid w:val="00FA383F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C1E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C1E6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C1E67"/>
    <w:pPr>
      <w:keepNext/>
      <w:spacing w:before="240" w:after="60"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1E67"/>
    <w:pPr>
      <w:keepNext/>
      <w:widowControl w:val="0"/>
      <w:spacing w:before="80" w:after="80"/>
      <w:ind w:firstLine="851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1">
    <w:name w:val="Подзаголовок 2"/>
    <w:link w:val="22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Подзаголовок 2 Знак"/>
    <w:link w:val="21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Подзаголовок 3"/>
    <w:basedOn w:val="a"/>
    <w:link w:val="32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2">
    <w:name w:val="Подзаголовок 3 Знак"/>
    <w:link w:val="31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link w:val="12"/>
    <w:qFormat/>
    <w:rsid w:val="004C5645"/>
    <w:pPr>
      <w:keepNext/>
      <w:keepLines/>
      <w:suppressAutoHyphens/>
      <w:spacing w:before="360" w:after="120"/>
      <w:ind w:firstLine="851"/>
      <w:jc w:val="both"/>
      <w:outlineLvl w:val="3"/>
    </w:pPr>
    <w:rPr>
      <w:b/>
      <w:sz w:val="28"/>
      <w:szCs w:val="28"/>
      <w:u w:val="single"/>
    </w:rPr>
  </w:style>
  <w:style w:type="character" w:customStyle="1" w:styleId="12">
    <w:name w:val="Подзаголовок 1 Знак"/>
    <w:link w:val="11"/>
    <w:rsid w:val="004C5645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rsid w:val="001C1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1E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1E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footnote text"/>
    <w:basedOn w:val="a"/>
    <w:link w:val="af"/>
    <w:semiHidden/>
    <w:rsid w:val="001C1E67"/>
    <w:pPr>
      <w:ind w:firstLine="851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1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1C1E67"/>
    <w:rPr>
      <w:color w:val="0000FF"/>
      <w:u w:val="single"/>
    </w:rPr>
  </w:style>
  <w:style w:type="paragraph" w:styleId="af1">
    <w:name w:val="Document Map"/>
    <w:basedOn w:val="a"/>
    <w:link w:val="af2"/>
    <w:semiHidden/>
    <w:rsid w:val="001C1E67"/>
    <w:pPr>
      <w:shd w:val="clear" w:color="auto" w:fill="000080"/>
      <w:ind w:firstLine="851"/>
      <w:jc w:val="both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1C1E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Таблица_Текст_ЛЕВО"/>
    <w:qFormat/>
    <w:rsid w:val="001C1E67"/>
    <w:pPr>
      <w:spacing w:after="0" w:line="240" w:lineRule="auto"/>
      <w:ind w:left="57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13">
    <w:name w:val="toc 1"/>
    <w:next w:val="a"/>
    <w:autoRedefine/>
    <w:uiPriority w:val="39"/>
    <w:rsid w:val="001C1E67"/>
    <w:pPr>
      <w:keepNext/>
      <w:keepLines/>
      <w:tabs>
        <w:tab w:val="left" w:pos="1418"/>
        <w:tab w:val="right" w:leader="dot" w:pos="9923"/>
      </w:tabs>
      <w:spacing w:before="360" w:after="0" w:line="240" w:lineRule="auto"/>
      <w:ind w:left="1418" w:right="567" w:hanging="1418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3">
    <w:name w:val="toc 2"/>
    <w:next w:val="a"/>
    <w:autoRedefine/>
    <w:uiPriority w:val="39"/>
    <w:rsid w:val="001C1E67"/>
    <w:pPr>
      <w:tabs>
        <w:tab w:val="left" w:pos="1418"/>
        <w:tab w:val="right" w:leader="dot" w:pos="9923"/>
      </w:tabs>
      <w:spacing w:before="180" w:after="0" w:line="240" w:lineRule="auto"/>
      <w:ind w:left="1418" w:right="567" w:hanging="141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Таблица_Текст_ЦЕНТР"/>
    <w:qFormat/>
    <w:rsid w:val="001C1E67"/>
    <w:pPr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f5">
    <w:name w:val="Таблица_НОМЕР СТОЛБ"/>
    <w:basedOn w:val="af4"/>
    <w:qFormat/>
    <w:rsid w:val="001C1E67"/>
    <w:pPr>
      <w:keepNext/>
    </w:pPr>
    <w:rPr>
      <w:sz w:val="16"/>
      <w:szCs w:val="16"/>
    </w:rPr>
  </w:style>
  <w:style w:type="paragraph" w:customStyle="1" w:styleId="af6">
    <w:name w:val="Таблица_ШАПКА"/>
    <w:next w:val="a"/>
    <w:qFormat/>
    <w:rsid w:val="001C1E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Номер 1 (ЧАСТЬ)"/>
    <w:basedOn w:val="a"/>
    <w:qFormat/>
    <w:rsid w:val="001C1E67"/>
    <w:pPr>
      <w:keepNext/>
      <w:keepLines/>
      <w:pageBreakBefore/>
      <w:tabs>
        <w:tab w:val="left" w:pos="2268"/>
      </w:tabs>
      <w:suppressAutoHyphens/>
      <w:spacing w:after="240"/>
      <w:ind w:left="2269" w:hanging="1418"/>
      <w:outlineLvl w:val="0"/>
    </w:pPr>
    <w:rPr>
      <w:b/>
      <w:sz w:val="36"/>
      <w:szCs w:val="28"/>
    </w:rPr>
  </w:style>
  <w:style w:type="paragraph" w:customStyle="1" w:styleId="24">
    <w:name w:val="Номер 2 (ГЛАВА)"/>
    <w:basedOn w:val="a"/>
    <w:qFormat/>
    <w:rsid w:val="001C1E67"/>
    <w:pPr>
      <w:keepNext/>
      <w:keepLines/>
      <w:shd w:val="clear" w:color="auto" w:fill="FFFFFF"/>
      <w:tabs>
        <w:tab w:val="left" w:pos="2268"/>
      </w:tabs>
      <w:suppressAutoHyphens/>
      <w:spacing w:before="480" w:after="240"/>
      <w:ind w:left="2269" w:hanging="1418"/>
      <w:outlineLvl w:val="1"/>
    </w:pPr>
    <w:rPr>
      <w:b/>
      <w:bCs/>
      <w:sz w:val="32"/>
      <w:szCs w:val="28"/>
    </w:rPr>
  </w:style>
  <w:style w:type="paragraph" w:customStyle="1" w:styleId="33">
    <w:name w:val="Номер 3 (СТАТЬЯ)"/>
    <w:basedOn w:val="a"/>
    <w:qFormat/>
    <w:rsid w:val="001C1E67"/>
    <w:pPr>
      <w:keepNext/>
      <w:keepLines/>
      <w:shd w:val="clear" w:color="auto" w:fill="FFFFFF"/>
      <w:tabs>
        <w:tab w:val="left" w:pos="2268"/>
      </w:tabs>
      <w:suppressAutoHyphens/>
      <w:spacing w:before="360" w:after="180"/>
      <w:ind w:left="2269" w:hanging="1418"/>
      <w:outlineLvl w:val="2"/>
    </w:pPr>
    <w:rPr>
      <w:b/>
      <w:sz w:val="28"/>
      <w:szCs w:val="28"/>
    </w:rPr>
  </w:style>
  <w:style w:type="paragraph" w:styleId="af7">
    <w:name w:val="Revision"/>
    <w:hidden/>
    <w:uiPriority w:val="99"/>
    <w:semiHidden/>
    <w:rsid w:val="001C1E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Таблица_НОМЕР"/>
    <w:basedOn w:val="a"/>
    <w:next w:val="a"/>
    <w:link w:val="af9"/>
    <w:qFormat/>
    <w:rsid w:val="001C1E67"/>
    <w:pPr>
      <w:keepNext/>
      <w:suppressAutoHyphens/>
      <w:spacing w:before="240" w:after="120"/>
      <w:jc w:val="right"/>
    </w:pPr>
    <w:rPr>
      <w:sz w:val="28"/>
    </w:rPr>
  </w:style>
  <w:style w:type="character" w:customStyle="1" w:styleId="af9">
    <w:name w:val="Таблица_НОМЕР Знак"/>
    <w:link w:val="af8"/>
    <w:rsid w:val="001C1E67"/>
    <w:rPr>
      <w:rFonts w:ascii="Times New Roman" w:eastAsia="Times New Roman" w:hAnsi="Times New Roman" w:cs="Times New Roman"/>
      <w:sz w:val="28"/>
      <w:szCs w:val="24"/>
    </w:rPr>
  </w:style>
  <w:style w:type="paragraph" w:customStyle="1" w:styleId="afa">
    <w:name w:val="Таблица_НОМЕР Продолжение"/>
    <w:basedOn w:val="a"/>
    <w:link w:val="afb"/>
    <w:qFormat/>
    <w:rsid w:val="001C1E67"/>
    <w:pPr>
      <w:keepNext/>
      <w:pageBreakBefore/>
      <w:spacing w:after="120"/>
      <w:jc w:val="right"/>
    </w:pPr>
    <w:rPr>
      <w:sz w:val="28"/>
      <w:szCs w:val="28"/>
    </w:rPr>
  </w:style>
  <w:style w:type="character" w:customStyle="1" w:styleId="afb">
    <w:name w:val="Таблица_НОМЕР Продолжение Знак"/>
    <w:link w:val="afa"/>
    <w:rsid w:val="001C1E67"/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Таблица_НАЗВАНИЕ"/>
    <w:basedOn w:val="a"/>
    <w:next w:val="a"/>
    <w:link w:val="afd"/>
    <w:qFormat/>
    <w:rsid w:val="001C1E67"/>
    <w:pPr>
      <w:keepNext/>
      <w:keepLines/>
      <w:suppressAutoHyphens/>
      <w:spacing w:after="120"/>
      <w:jc w:val="center"/>
    </w:pPr>
    <w:rPr>
      <w:b/>
      <w:sz w:val="28"/>
      <w:szCs w:val="28"/>
    </w:rPr>
  </w:style>
  <w:style w:type="character" w:customStyle="1" w:styleId="afd">
    <w:name w:val="Таблица_НАЗВАНИЕ Знак"/>
    <w:link w:val="afc"/>
    <w:rsid w:val="001C1E6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e">
    <w:name w:val="Примечание"/>
    <w:link w:val="aff"/>
    <w:qFormat/>
    <w:rsid w:val="001C1E67"/>
    <w:pPr>
      <w:spacing w:before="120" w:after="0" w:line="240" w:lineRule="auto"/>
      <w:ind w:firstLine="851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f">
    <w:name w:val="Примечание Знак"/>
    <w:link w:val="afe"/>
    <w:rsid w:val="001C1E67"/>
    <w:rPr>
      <w:rFonts w:ascii="Times New Roman" w:eastAsia="Calibri" w:hAnsi="Times New Roman" w:cs="Times New Roman"/>
      <w:sz w:val="24"/>
      <w:szCs w:val="28"/>
    </w:rPr>
  </w:style>
  <w:style w:type="paragraph" w:customStyle="1" w:styleId="41">
    <w:name w:val="Подзаголовок 4"/>
    <w:basedOn w:val="31"/>
    <w:link w:val="42"/>
    <w:qFormat/>
    <w:rsid w:val="001C1E67"/>
    <w:rPr>
      <w:u w:val="single"/>
    </w:rPr>
  </w:style>
  <w:style w:type="character" w:customStyle="1" w:styleId="42">
    <w:name w:val="Подзаголовок 4 Знак"/>
    <w:link w:val="41"/>
    <w:rsid w:val="001C1E67"/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paragraph" w:styleId="34">
    <w:name w:val="toc 3"/>
    <w:basedOn w:val="a"/>
    <w:next w:val="a"/>
    <w:autoRedefine/>
    <w:uiPriority w:val="39"/>
    <w:rsid w:val="001C1E67"/>
    <w:pPr>
      <w:tabs>
        <w:tab w:val="left" w:pos="1418"/>
        <w:tab w:val="right" w:leader="dot" w:pos="9911"/>
      </w:tabs>
      <w:spacing w:before="60"/>
      <w:ind w:left="1418" w:right="567" w:hanging="1418"/>
    </w:pPr>
    <w:rPr>
      <w:sz w:val="28"/>
    </w:rPr>
  </w:style>
  <w:style w:type="paragraph" w:styleId="43">
    <w:name w:val="toc 4"/>
    <w:basedOn w:val="a"/>
    <w:next w:val="a"/>
    <w:autoRedefine/>
    <w:uiPriority w:val="39"/>
    <w:unhideWhenUsed/>
    <w:rsid w:val="001C1E67"/>
    <w:pPr>
      <w:tabs>
        <w:tab w:val="left" w:pos="1985"/>
        <w:tab w:val="right" w:leader="dot" w:pos="9911"/>
      </w:tabs>
      <w:spacing w:before="480"/>
      <w:ind w:left="1985" w:right="567" w:hanging="1985"/>
    </w:pPr>
    <w:rPr>
      <w:sz w:val="28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C1E6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C1E6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C1E6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C1E6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C1E6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0">
    <w:name w:val="annotation reference"/>
    <w:rsid w:val="001C1E67"/>
    <w:rPr>
      <w:sz w:val="16"/>
      <w:szCs w:val="16"/>
    </w:rPr>
  </w:style>
  <w:style w:type="paragraph" w:customStyle="1" w:styleId="aff1">
    <w:name w:val="Приложение_НОМЕР"/>
    <w:next w:val="a"/>
    <w:link w:val="aff2"/>
    <w:qFormat/>
    <w:rsid w:val="001C1E67"/>
    <w:pPr>
      <w:keepNext/>
      <w:pageBreakBefore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Приложение_НОМЕР Знак"/>
    <w:link w:val="aff1"/>
    <w:rsid w:val="001C1E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Приложение_НАЗВАНИЕ"/>
    <w:basedOn w:val="a"/>
    <w:next w:val="aff4"/>
    <w:link w:val="aff5"/>
    <w:qFormat/>
    <w:rsid w:val="001C1E67"/>
    <w:pPr>
      <w:keepNext/>
      <w:suppressAutoHyphens/>
      <w:spacing w:after="120"/>
      <w:jc w:val="center"/>
    </w:pPr>
    <w:rPr>
      <w:b/>
      <w:sz w:val="28"/>
      <w:szCs w:val="28"/>
    </w:rPr>
  </w:style>
  <w:style w:type="paragraph" w:customStyle="1" w:styleId="aff4">
    <w:name w:val="Приложение_РИСУНОК"/>
    <w:qFormat/>
    <w:rsid w:val="001C1E6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ff5">
    <w:name w:val="Приложение_НАЗВАНИЕ Знак"/>
    <w:link w:val="aff3"/>
    <w:rsid w:val="001C1E6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6">
    <w:name w:val="Приложение_НОМЕР Продолжение"/>
    <w:next w:val="aff4"/>
    <w:link w:val="aff7"/>
    <w:qFormat/>
    <w:rsid w:val="001C1E67"/>
    <w:pPr>
      <w:keepNext/>
      <w:pageBreakBefore/>
      <w:spacing w:after="12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ff7">
    <w:name w:val="Приложение_НОМЕР Продолжение Знак"/>
    <w:link w:val="aff6"/>
    <w:rsid w:val="001C1E67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40CA5-2502-4168-B463-E2582C51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2016-11-21T11:04:00Z</cp:lastPrinted>
  <dcterms:created xsi:type="dcterms:W3CDTF">2016-04-06T02:15:00Z</dcterms:created>
  <dcterms:modified xsi:type="dcterms:W3CDTF">2016-11-21T11:31:00Z</dcterms:modified>
</cp:coreProperties>
</file>