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4B" w:rsidRDefault="00827E4B" w:rsidP="00827E4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     </w:t>
      </w:r>
    </w:p>
    <w:p w:rsidR="00827E4B" w:rsidRPr="009D2816" w:rsidRDefault="00827E4B" w:rsidP="00827E4B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71475" cy="609600"/>
            <wp:effectExtent l="0" t="0" r="9525" b="0"/>
            <wp:docPr id="1" name="Рисунок 1" descr="Нижняя Салда, городской о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ижняя Салда, городской окру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E4B" w:rsidRPr="009D2816" w:rsidRDefault="00827E4B" w:rsidP="00827E4B">
      <w:pPr>
        <w:jc w:val="center"/>
      </w:pPr>
    </w:p>
    <w:p w:rsidR="00827E4B" w:rsidRPr="009D2816" w:rsidRDefault="00827E4B" w:rsidP="00827E4B">
      <w:pPr>
        <w:jc w:val="center"/>
        <w:rPr>
          <w:b/>
          <w:sz w:val="28"/>
          <w:szCs w:val="28"/>
        </w:rPr>
      </w:pPr>
      <w:r w:rsidRPr="009D2816">
        <w:rPr>
          <w:b/>
          <w:sz w:val="28"/>
          <w:szCs w:val="28"/>
        </w:rPr>
        <w:t xml:space="preserve">АДМИНИСТРАЦИЯ ГОРОДСКОГО ОКРУГА </w:t>
      </w:r>
    </w:p>
    <w:p w:rsidR="00827E4B" w:rsidRPr="009D2816" w:rsidRDefault="00827E4B" w:rsidP="00827E4B">
      <w:pPr>
        <w:jc w:val="center"/>
        <w:rPr>
          <w:b/>
          <w:sz w:val="28"/>
          <w:szCs w:val="28"/>
        </w:rPr>
      </w:pPr>
      <w:r w:rsidRPr="009D2816">
        <w:rPr>
          <w:b/>
          <w:sz w:val="28"/>
          <w:szCs w:val="28"/>
        </w:rPr>
        <w:t>НИЖНЯЯ САЛДА</w:t>
      </w:r>
    </w:p>
    <w:p w:rsidR="00827E4B" w:rsidRPr="009D2816" w:rsidRDefault="00827E4B" w:rsidP="00827E4B">
      <w:pPr>
        <w:jc w:val="center"/>
        <w:rPr>
          <w:b/>
          <w:sz w:val="28"/>
          <w:szCs w:val="28"/>
        </w:rPr>
      </w:pPr>
    </w:p>
    <w:p w:rsidR="00827E4B" w:rsidRPr="009D2816" w:rsidRDefault="00827E4B" w:rsidP="00827E4B">
      <w:pPr>
        <w:jc w:val="center"/>
        <w:rPr>
          <w:b/>
          <w:sz w:val="36"/>
          <w:szCs w:val="36"/>
        </w:rPr>
      </w:pPr>
      <w:proofErr w:type="gramStart"/>
      <w:r w:rsidRPr="009D2816">
        <w:rPr>
          <w:b/>
          <w:sz w:val="36"/>
          <w:szCs w:val="36"/>
        </w:rPr>
        <w:t>П</w:t>
      </w:r>
      <w:proofErr w:type="gramEnd"/>
      <w:r w:rsidRPr="009D2816">
        <w:rPr>
          <w:b/>
          <w:sz w:val="36"/>
          <w:szCs w:val="36"/>
        </w:rPr>
        <w:t xml:space="preserve"> О С Т А Н О В Л Е Н И Е</w:t>
      </w:r>
    </w:p>
    <w:p w:rsidR="00827E4B" w:rsidRPr="009D2816" w:rsidRDefault="00827E4B" w:rsidP="00827E4B">
      <w:pPr>
        <w:rPr>
          <w:sz w:val="28"/>
          <w:szCs w:val="28"/>
        </w:rPr>
      </w:pPr>
    </w:p>
    <w:p w:rsidR="00827E4B" w:rsidRPr="009D2816" w:rsidRDefault="00827E4B" w:rsidP="00827E4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43600" cy="0"/>
                <wp:effectExtent l="22860" t="19685" r="24765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" strokeweight="2.5pt"/>
            </w:pict>
          </mc:Fallback>
        </mc:AlternateContent>
      </w:r>
    </w:p>
    <w:p w:rsidR="00827E4B" w:rsidRDefault="005C702F" w:rsidP="005C702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827E4B">
        <w:rPr>
          <w:sz w:val="28"/>
          <w:szCs w:val="28"/>
        </w:rPr>
        <w:tab/>
      </w:r>
      <w:r w:rsidR="00827E4B">
        <w:rPr>
          <w:sz w:val="28"/>
          <w:szCs w:val="28"/>
        </w:rPr>
        <w:tab/>
      </w:r>
      <w:r w:rsidR="00827E4B">
        <w:rPr>
          <w:sz w:val="28"/>
          <w:szCs w:val="28"/>
        </w:rPr>
        <w:tab/>
      </w:r>
      <w:r w:rsidR="00827E4B">
        <w:rPr>
          <w:sz w:val="28"/>
          <w:szCs w:val="28"/>
        </w:rPr>
        <w:tab/>
      </w:r>
      <w:r w:rsidR="00827E4B">
        <w:rPr>
          <w:sz w:val="28"/>
          <w:szCs w:val="28"/>
        </w:rPr>
        <w:tab/>
      </w:r>
      <w:r w:rsidR="00827E4B">
        <w:rPr>
          <w:sz w:val="28"/>
          <w:szCs w:val="28"/>
        </w:rPr>
        <w:tab/>
      </w:r>
      <w:r w:rsidR="00827E4B">
        <w:rPr>
          <w:sz w:val="28"/>
          <w:szCs w:val="28"/>
        </w:rPr>
        <w:tab/>
        <w:t xml:space="preserve">                         </w:t>
      </w:r>
      <w:r w:rsidR="00827E4B">
        <w:rPr>
          <w:sz w:val="28"/>
          <w:szCs w:val="28"/>
        </w:rPr>
        <w:tab/>
      </w:r>
      <w:r w:rsidR="00827E4B" w:rsidRPr="00ED71CC">
        <w:rPr>
          <w:sz w:val="28"/>
          <w:szCs w:val="28"/>
        </w:rPr>
        <w:t>№</w:t>
      </w:r>
      <w:r w:rsidR="00827E4B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827E4B" w:rsidRPr="00ED71CC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г. </w:t>
      </w:r>
      <w:r w:rsidR="00827E4B" w:rsidRPr="00ED71CC">
        <w:rPr>
          <w:sz w:val="28"/>
          <w:szCs w:val="28"/>
        </w:rPr>
        <w:t>Нижняя Салда</w:t>
      </w:r>
    </w:p>
    <w:p w:rsidR="00827E4B" w:rsidRPr="00ED71CC" w:rsidRDefault="00827E4B" w:rsidP="00827E4B">
      <w:pPr>
        <w:jc w:val="center"/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27E4B" w:rsidRPr="00ED71CC" w:rsidTr="00730456">
        <w:trPr>
          <w:tblCellSpacing w:w="0" w:type="dxa"/>
        </w:trPr>
        <w:tc>
          <w:tcPr>
            <w:tcW w:w="0" w:type="auto"/>
            <w:vAlign w:val="center"/>
          </w:tcPr>
          <w:p w:rsidR="005C702F" w:rsidRDefault="005C702F" w:rsidP="00730456">
            <w:pPr>
              <w:shd w:val="clear" w:color="auto" w:fill="FFFFFF"/>
              <w:jc w:val="center"/>
              <w:textAlignment w:val="baseline"/>
              <w:rPr>
                <w:b/>
                <w:bCs/>
                <w:i/>
                <w:sz w:val="28"/>
                <w:szCs w:val="28"/>
              </w:rPr>
            </w:pPr>
          </w:p>
          <w:p w:rsidR="00827E4B" w:rsidRDefault="005C702F" w:rsidP="00730456">
            <w:pPr>
              <w:shd w:val="clear" w:color="auto" w:fill="FFFFFF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О внесении изменений в</w:t>
            </w:r>
            <w:r w:rsidR="00827E4B" w:rsidRPr="00ED71CC">
              <w:rPr>
                <w:b/>
                <w:bCs/>
                <w:i/>
                <w:sz w:val="28"/>
                <w:szCs w:val="28"/>
              </w:rPr>
              <w:t xml:space="preserve"> муниципальн</w:t>
            </w:r>
            <w:r>
              <w:rPr>
                <w:b/>
                <w:bCs/>
                <w:i/>
                <w:sz w:val="28"/>
                <w:szCs w:val="28"/>
              </w:rPr>
              <w:t>ую</w:t>
            </w:r>
            <w:r w:rsidR="00827E4B" w:rsidRPr="00ED71CC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827E4B">
              <w:rPr>
                <w:b/>
                <w:bCs/>
                <w:i/>
                <w:sz w:val="28"/>
                <w:szCs w:val="28"/>
              </w:rPr>
              <w:t>п</w:t>
            </w:r>
            <w:r w:rsidR="00827E4B" w:rsidRPr="00ED71CC">
              <w:rPr>
                <w:b/>
                <w:i/>
                <w:sz w:val="28"/>
                <w:szCs w:val="28"/>
              </w:rPr>
              <w:t>рограмм</w:t>
            </w:r>
            <w:r>
              <w:rPr>
                <w:b/>
                <w:i/>
                <w:sz w:val="28"/>
                <w:szCs w:val="28"/>
              </w:rPr>
              <w:t>у</w:t>
            </w:r>
            <w:r w:rsidR="00827E4B" w:rsidRPr="00ED71CC">
              <w:rPr>
                <w:b/>
                <w:i/>
                <w:sz w:val="28"/>
                <w:szCs w:val="28"/>
              </w:rPr>
              <w:t xml:space="preserve"> </w:t>
            </w:r>
          </w:p>
          <w:p w:rsidR="00827E4B" w:rsidRDefault="00827E4B" w:rsidP="00730456">
            <w:pPr>
              <w:shd w:val="clear" w:color="auto" w:fill="FFFFFF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«О дополнительных мерах по ограничению распространения ВИЧ-инфекции и туберкулеза на территории городского округа Нижняя Салда до 2020 года»</w:t>
            </w:r>
            <w:r w:rsidRPr="00ED71CC">
              <w:rPr>
                <w:rFonts w:ascii="Arial" w:hAnsi="Arial" w:cs="Arial"/>
                <w:b/>
                <w:i/>
                <w:color w:val="242424"/>
                <w:sz w:val="28"/>
                <w:szCs w:val="28"/>
              </w:rPr>
              <w:br/>
            </w:r>
          </w:p>
          <w:p w:rsidR="00827E4B" w:rsidRPr="007F0C7B" w:rsidRDefault="00827E4B" w:rsidP="00730456">
            <w:pPr>
              <w:shd w:val="clear" w:color="auto" w:fill="FFFFFF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</w:p>
          <w:p w:rsidR="00827E4B" w:rsidRDefault="00827E4B" w:rsidP="00730456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со статьей 179 Бюджетного кодекса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городского округа Нижняя Салда, </w:t>
            </w:r>
            <w:r w:rsidRPr="00ED71CC">
              <w:rPr>
                <w:bCs/>
                <w:kern w:val="36"/>
                <w:sz w:val="28"/>
                <w:szCs w:val="28"/>
              </w:rPr>
              <w:t xml:space="preserve">Порядком </w:t>
            </w:r>
            <w:r>
              <w:rPr>
                <w:bCs/>
                <w:kern w:val="36"/>
                <w:sz w:val="28"/>
                <w:szCs w:val="28"/>
              </w:rPr>
              <w:t>разработки, реализации и оценки эффективности муни</w:t>
            </w:r>
            <w:r w:rsidRPr="00ED71CC">
              <w:rPr>
                <w:bCs/>
                <w:kern w:val="36"/>
                <w:sz w:val="28"/>
                <w:szCs w:val="28"/>
              </w:rPr>
              <w:t>ципальных программ городского округа Нижняя Салда, у</w:t>
            </w:r>
            <w:r>
              <w:rPr>
                <w:bCs/>
                <w:kern w:val="36"/>
                <w:sz w:val="28"/>
                <w:szCs w:val="28"/>
              </w:rPr>
              <w:t xml:space="preserve">твержденным постановлением </w:t>
            </w:r>
            <w:r w:rsidRPr="00ED71CC">
              <w:rPr>
                <w:bCs/>
                <w:kern w:val="36"/>
                <w:sz w:val="28"/>
                <w:szCs w:val="28"/>
              </w:rPr>
              <w:t xml:space="preserve"> администрации</w:t>
            </w:r>
            <w:r>
              <w:rPr>
                <w:bCs/>
                <w:kern w:val="36"/>
                <w:sz w:val="28"/>
                <w:szCs w:val="28"/>
              </w:rPr>
              <w:t xml:space="preserve"> Нижняя Салда</w:t>
            </w:r>
            <w:r w:rsidRPr="00ED71CC">
              <w:rPr>
                <w:bCs/>
                <w:kern w:val="36"/>
                <w:sz w:val="28"/>
                <w:szCs w:val="28"/>
              </w:rPr>
              <w:t xml:space="preserve"> от </w:t>
            </w:r>
            <w:r>
              <w:rPr>
                <w:bCs/>
                <w:kern w:val="36"/>
                <w:sz w:val="28"/>
                <w:szCs w:val="28"/>
              </w:rPr>
              <w:t>29 октября 2013 года № 1055</w:t>
            </w:r>
            <w:r w:rsidR="005C702F"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gramStart"/>
            <w:r w:rsidR="005C702F">
              <w:rPr>
                <w:bCs/>
                <w:kern w:val="36"/>
                <w:sz w:val="28"/>
                <w:szCs w:val="28"/>
              </w:rPr>
              <w:t xml:space="preserve">( </w:t>
            </w:r>
            <w:proofErr w:type="gramEnd"/>
            <w:r w:rsidR="005C702F">
              <w:rPr>
                <w:bCs/>
                <w:kern w:val="36"/>
                <w:sz w:val="28"/>
                <w:szCs w:val="28"/>
              </w:rPr>
              <w:t xml:space="preserve">с </w:t>
            </w:r>
            <w:proofErr w:type="spellStart"/>
            <w:r w:rsidR="005C702F">
              <w:rPr>
                <w:bCs/>
                <w:kern w:val="36"/>
                <w:sz w:val="28"/>
                <w:szCs w:val="28"/>
              </w:rPr>
              <w:t>измененияит</w:t>
            </w:r>
            <w:proofErr w:type="spellEnd"/>
            <w:r w:rsidR="005C702F">
              <w:rPr>
                <w:bCs/>
                <w:kern w:val="36"/>
                <w:sz w:val="28"/>
                <w:szCs w:val="28"/>
              </w:rPr>
              <w:t>)</w:t>
            </w:r>
            <w:r>
              <w:rPr>
                <w:bCs/>
                <w:kern w:val="36"/>
                <w:sz w:val="28"/>
                <w:szCs w:val="28"/>
              </w:rPr>
              <w:t>, в</w:t>
            </w:r>
            <w:r w:rsidRPr="00ED71CC">
              <w:rPr>
                <w:sz w:val="28"/>
                <w:szCs w:val="28"/>
              </w:rPr>
              <w:t xml:space="preserve"> целях </w:t>
            </w:r>
            <w:r>
              <w:rPr>
                <w:sz w:val="28"/>
                <w:szCs w:val="28"/>
              </w:rPr>
              <w:t>принятия дополнительных мер по противодействию распространению ВИЧ-инфекции и туберкулеза на территории городского округа</w:t>
            </w:r>
            <w:r w:rsidRPr="00ED71CC">
              <w:rPr>
                <w:bCs/>
                <w:kern w:val="36"/>
                <w:sz w:val="28"/>
                <w:szCs w:val="28"/>
              </w:rPr>
              <w:t>, администрация городского округа Нижняя Салда</w:t>
            </w:r>
          </w:p>
          <w:p w:rsidR="00827E4B" w:rsidRPr="00ED71CC" w:rsidRDefault="00827E4B" w:rsidP="005C702F">
            <w:pPr>
              <w:widowControl w:val="0"/>
              <w:jc w:val="both"/>
              <w:rPr>
                <w:sz w:val="28"/>
                <w:szCs w:val="28"/>
              </w:rPr>
            </w:pPr>
            <w:r w:rsidRPr="00ED71CC">
              <w:rPr>
                <w:b/>
                <w:bCs/>
                <w:sz w:val="28"/>
                <w:szCs w:val="28"/>
              </w:rPr>
              <w:t xml:space="preserve">ПОСТАНОВЛЯЕТ: </w:t>
            </w:r>
          </w:p>
          <w:p w:rsidR="00827E4B" w:rsidRDefault="005C702F" w:rsidP="0073045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в</w:t>
            </w:r>
            <w:r w:rsidR="00827E4B" w:rsidRPr="00ED71CC">
              <w:rPr>
                <w:sz w:val="28"/>
                <w:szCs w:val="28"/>
              </w:rPr>
              <w:t xml:space="preserve"> </w:t>
            </w:r>
            <w:r w:rsidR="00827E4B" w:rsidRPr="00ED71CC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827E4B" w:rsidRPr="00ED71CC">
              <w:rPr>
                <w:bCs/>
                <w:sz w:val="28"/>
                <w:szCs w:val="28"/>
              </w:rPr>
              <w:t xml:space="preserve">муниципальную </w:t>
            </w:r>
            <w:r w:rsidR="00827E4B">
              <w:rPr>
                <w:sz w:val="28"/>
                <w:szCs w:val="28"/>
              </w:rPr>
              <w:t>п</w:t>
            </w:r>
            <w:r w:rsidR="00827E4B" w:rsidRPr="00ED71CC">
              <w:rPr>
                <w:sz w:val="28"/>
                <w:szCs w:val="28"/>
              </w:rPr>
              <w:t xml:space="preserve">рограмму </w:t>
            </w:r>
            <w:r w:rsidR="00827E4B">
              <w:rPr>
                <w:sz w:val="28"/>
                <w:szCs w:val="28"/>
              </w:rPr>
              <w:t xml:space="preserve"> </w:t>
            </w:r>
            <w:r w:rsidR="00827E4B" w:rsidRPr="00E46125">
              <w:rPr>
                <w:sz w:val="28"/>
                <w:szCs w:val="28"/>
              </w:rPr>
              <w:t>«О дополнительных мерах по ограничению распространения ВИЧ-инфекции и туберкулеза на территории городского округа Нижняя Салда до 2020 года»</w:t>
            </w:r>
            <w:r>
              <w:rPr>
                <w:sz w:val="28"/>
                <w:szCs w:val="28"/>
              </w:rPr>
              <w:t>, утвержденную постановлением администрации городского округа от 27.01.2016 №30</w:t>
            </w:r>
            <w:r w:rsidR="00827E4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 изменениями</w:t>
            </w:r>
            <w:r w:rsidR="00827E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следующие изменения:</w:t>
            </w:r>
          </w:p>
          <w:p w:rsidR="005C702F" w:rsidRDefault="005C702F" w:rsidP="005C702F">
            <w:pPr>
              <w:pStyle w:val="a3"/>
              <w:shd w:val="clear" w:color="auto" w:fill="FFFFFF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В наименовании муниципальной программы слова «до 2020 года» заменить словами до «2021 года».</w:t>
            </w:r>
          </w:p>
          <w:p w:rsidR="005C702F" w:rsidRDefault="005C702F" w:rsidP="005C702F">
            <w:pPr>
              <w:pStyle w:val="a3"/>
              <w:shd w:val="clear" w:color="auto" w:fill="FFFFFF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Паспорт муниципальной программы изложить в следующей редакции:</w:t>
            </w:r>
          </w:p>
          <w:p w:rsidR="005C702F" w:rsidRDefault="005C702F" w:rsidP="005C702F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  <w:tbl>
            <w:tblPr>
              <w:tblStyle w:val="ab"/>
              <w:tblW w:w="18680" w:type="dxa"/>
              <w:tblLook w:val="04A0" w:firstRow="1" w:lastRow="0" w:firstColumn="1" w:lastColumn="0" w:noHBand="0" w:noVBand="1"/>
            </w:tblPr>
            <w:tblGrid>
              <w:gridCol w:w="3114"/>
              <w:gridCol w:w="6226"/>
              <w:gridCol w:w="4670"/>
              <w:gridCol w:w="4670"/>
            </w:tblGrid>
            <w:tr w:rsidR="005C702F" w:rsidTr="005C702F">
              <w:tc>
                <w:tcPr>
                  <w:tcW w:w="3114" w:type="dxa"/>
                </w:tcPr>
                <w:p w:rsidR="005C702F" w:rsidRPr="005C702F" w:rsidRDefault="005C702F" w:rsidP="00750696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 xml:space="preserve">Ответственный исполнитель муниципальной </w:t>
                  </w: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>программы</w:t>
                  </w:r>
                </w:p>
                <w:p w:rsidR="005C702F" w:rsidRPr="005C702F" w:rsidRDefault="005C702F" w:rsidP="00750696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</w:tcPr>
                <w:p w:rsidR="005C702F" w:rsidRPr="005C702F" w:rsidRDefault="005C702F" w:rsidP="00750696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>Управление молодежной политики и спорта администрации городского округа Нижняя Салда</w:t>
                  </w:r>
                </w:p>
                <w:p w:rsidR="005C702F" w:rsidRPr="005C702F" w:rsidRDefault="005C702F" w:rsidP="00750696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5C702F" w:rsidRDefault="005C702F" w:rsidP="005C702F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5C702F" w:rsidRDefault="005C702F" w:rsidP="005C702F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5C702F" w:rsidTr="005C702F">
              <w:tc>
                <w:tcPr>
                  <w:tcW w:w="3114" w:type="dxa"/>
                </w:tcPr>
                <w:p w:rsidR="005C702F" w:rsidRPr="005C702F" w:rsidRDefault="005C702F" w:rsidP="00750696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>Сроки реализации муниципальной программы</w:t>
                  </w:r>
                </w:p>
              </w:tc>
              <w:tc>
                <w:tcPr>
                  <w:tcW w:w="6226" w:type="dxa"/>
                </w:tcPr>
                <w:p w:rsidR="005C702F" w:rsidRPr="005C702F" w:rsidRDefault="005C702F" w:rsidP="005C702F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2014 – 202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4670" w:type="dxa"/>
                </w:tcPr>
                <w:p w:rsidR="005C702F" w:rsidRDefault="005C702F" w:rsidP="005C702F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5C702F" w:rsidRDefault="005C702F" w:rsidP="005C702F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5C702F" w:rsidTr="005C702F">
              <w:tc>
                <w:tcPr>
                  <w:tcW w:w="3114" w:type="dxa"/>
                </w:tcPr>
                <w:p w:rsidR="005C702F" w:rsidRPr="005C702F" w:rsidRDefault="005C702F" w:rsidP="00750696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Цели и задачи муниципальной программы</w:t>
                  </w:r>
                </w:p>
              </w:tc>
              <w:tc>
                <w:tcPr>
                  <w:tcW w:w="6226" w:type="dxa"/>
                </w:tcPr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Цель 1. Принятие дополнительных мер по противодействию распространения ВИЧ-инфекции и туберкулеза на территории городского округа Нижняя Салда, по снижению темпов распространения ВИЧ-инфекции и туберкулеза среди населения городского округа Нижняя Салда.</w:t>
                  </w:r>
                </w:p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Задача</w:t>
                  </w:r>
                  <w:proofErr w:type="gramStart"/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  <w:proofErr w:type="gramEnd"/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 xml:space="preserve">. </w:t>
                  </w:r>
                  <w:r w:rsidRPr="005C702F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  <w:r w:rsidRPr="005C702F">
                    <w:rPr>
                      <w:color w:val="000000" w:themeColor="text1"/>
                    </w:rPr>
                    <w:t xml:space="preserve"> </w:t>
                  </w: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Организация межведомственного взаимодействия органов местного самоуправления, учреждений и организаций независимо от формы собственности для решения задач, направленных на предупреждение распространения ВИЧ-инфекции и туберкулеза;</w:t>
                  </w:r>
                </w:p>
                <w:p w:rsidR="005C702F" w:rsidRPr="005C702F" w:rsidRDefault="005C702F" w:rsidP="00750696">
                  <w:pPr>
                    <w:pStyle w:val="a7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Задача 2. Выявление и оценка эпидемиологической ситуации по заболеваемости ВИЧ-инфекцией и туберкулезом, их прогнозирование по основным показателям.</w:t>
                  </w:r>
                </w:p>
                <w:p w:rsidR="005C702F" w:rsidRPr="005C702F" w:rsidRDefault="005C702F" w:rsidP="00750696">
                  <w:pPr>
                    <w:pStyle w:val="a7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Задача 3. Развитие условий для привлечения к профилактической деятельности общественных, религиозных, молодежных организаций, работодателей.</w:t>
                  </w:r>
                </w:p>
                <w:p w:rsidR="005C702F" w:rsidRPr="005C702F" w:rsidRDefault="005C702F" w:rsidP="00750696">
                  <w:pPr>
                    <w:pStyle w:val="a7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Задача 4. Совершенствование системы профилактики ВИЧ-инфекции, туберкулеза при активном взаимодействии всех исполнителей настоящей программы.</w:t>
                  </w:r>
                </w:p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Задача 5. Создание условий для повышения эффективности мероприятий по выявлению, ранней диагностике, лечению ВИЧ-инфицированных лиц и безопасности проведения медицинских манипуляций.</w:t>
                  </w:r>
                </w:p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Задача 6. Пропаганда донорства крови и ее компонентов.</w:t>
                  </w:r>
                </w:p>
              </w:tc>
              <w:tc>
                <w:tcPr>
                  <w:tcW w:w="4670" w:type="dxa"/>
                </w:tcPr>
                <w:p w:rsidR="005C702F" w:rsidRDefault="005C702F" w:rsidP="005C702F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5C702F" w:rsidRDefault="005C702F" w:rsidP="005C702F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5C702F" w:rsidTr="005C702F">
              <w:tc>
                <w:tcPr>
                  <w:tcW w:w="3114" w:type="dxa"/>
                </w:tcPr>
                <w:p w:rsidR="005C702F" w:rsidRPr="005C702F" w:rsidRDefault="005C702F" w:rsidP="00750696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Перечень основных целевых показателей программы</w:t>
                  </w:r>
                </w:p>
              </w:tc>
              <w:tc>
                <w:tcPr>
                  <w:tcW w:w="6226" w:type="dxa"/>
                </w:tcPr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1.Количество заседаний межведомственной комиссии по противодействию распространения ВИЧ-инфекции и туберкулеза на территории городского округа Нижняя Салда.</w:t>
                  </w:r>
                </w:p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2. Доля образовательных организаций, в которых реализуется программа по профилактике ВИЧ-инфекции и туберкулеза среди обучающихся образовательных организаций.</w:t>
                  </w:r>
                </w:p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 xml:space="preserve">3. Доля организаций, в которых реализуется </w:t>
                  </w: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>программа по профилактике ВИЧ-инфекции в организациях культуры, физической культуры и спорта.</w:t>
                  </w:r>
                </w:p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4. Уровень информированности населения 15 - 49 лет о ВИЧ.</w:t>
                  </w:r>
                </w:p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5. Охват профилактическим обследованием населения на ВИЧ-инфекцию.</w:t>
                  </w:r>
                </w:p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6. Повышение квалификации специалистов, ответственных за профилактику ВИЧ-инфекции.</w:t>
                  </w:r>
                </w:p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7. Количество публикаций в средствах массовой информации, на сайте городского округа, на сайтах муниципальных учреждений.</w:t>
                  </w:r>
                </w:p>
              </w:tc>
              <w:tc>
                <w:tcPr>
                  <w:tcW w:w="4670" w:type="dxa"/>
                </w:tcPr>
                <w:p w:rsidR="005C702F" w:rsidRDefault="005C702F" w:rsidP="005C702F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5C702F" w:rsidRDefault="005C702F" w:rsidP="005C702F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5C702F" w:rsidTr="005C702F">
              <w:tc>
                <w:tcPr>
                  <w:tcW w:w="3114" w:type="dxa"/>
                </w:tcPr>
                <w:p w:rsidR="005C702F" w:rsidRPr="005C702F" w:rsidRDefault="005C702F" w:rsidP="00750696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 xml:space="preserve">Объем финансирования программы по годам реализации </w:t>
                  </w:r>
                </w:p>
              </w:tc>
              <w:tc>
                <w:tcPr>
                  <w:tcW w:w="6226" w:type="dxa"/>
                </w:tcPr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ВСЕГО 340 560,00  руб., в том числе:</w:t>
                  </w:r>
                </w:p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2014 год –0, 00 руб.</w:t>
                  </w:r>
                </w:p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2015 год –0,00 руб.</w:t>
                  </w:r>
                </w:p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2016 год – 20 000,00 руб.</w:t>
                  </w:r>
                </w:p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2017 год  - 80  000,00 руб.</w:t>
                  </w:r>
                </w:p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2018 год – 80 000,00 руб.</w:t>
                  </w:r>
                </w:p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2019 год – 80 880,00 руб.</w:t>
                  </w:r>
                </w:p>
                <w:p w:rsid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2020 год – 79 680,00 руб.</w:t>
                  </w:r>
                </w:p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2021 год – 0 руб.</w:t>
                  </w:r>
                </w:p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Местный бюджет 340 560,00  руб., в том числе:</w:t>
                  </w:r>
                </w:p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2014 год –0, 00 руб.</w:t>
                  </w:r>
                </w:p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2015 год –0,00 руб.</w:t>
                  </w:r>
                </w:p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2016 год – 20 000,00 руб.</w:t>
                  </w:r>
                </w:p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2017 год  - 80  000,00 руб.</w:t>
                  </w:r>
                </w:p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2018 год – 80 000,00 руб.</w:t>
                  </w:r>
                </w:p>
                <w:p w:rsidR="005C702F" w:rsidRPr="005C702F" w:rsidRDefault="005C702F" w:rsidP="00750696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2019 год – 80 880,00 руб.</w:t>
                  </w:r>
                </w:p>
                <w:p w:rsidR="005C702F" w:rsidRDefault="005C702F" w:rsidP="00750696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2020 год – 79 680,00 руб.</w:t>
                  </w:r>
                </w:p>
                <w:p w:rsidR="005C702F" w:rsidRPr="005C702F" w:rsidRDefault="005C702F" w:rsidP="005C702F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2021 год – 0 руб.</w:t>
                  </w:r>
                </w:p>
              </w:tc>
              <w:tc>
                <w:tcPr>
                  <w:tcW w:w="4670" w:type="dxa"/>
                </w:tcPr>
                <w:p w:rsidR="005C702F" w:rsidRDefault="005C702F" w:rsidP="005C702F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5C702F" w:rsidRDefault="005C702F" w:rsidP="005C702F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5C702F" w:rsidTr="005C702F">
              <w:tc>
                <w:tcPr>
                  <w:tcW w:w="3114" w:type="dxa"/>
                </w:tcPr>
                <w:p w:rsidR="005C702F" w:rsidRPr="005C702F" w:rsidRDefault="005C702F" w:rsidP="00750696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5C702F">
                    <w:rPr>
                      <w:color w:val="000000" w:themeColor="text1"/>
                      <w:sz w:val="28"/>
                      <w:szCs w:val="28"/>
                    </w:rPr>
                    <w:t>Адрес размещения муниципальной программы в сети Интернет</w:t>
                  </w:r>
                </w:p>
              </w:tc>
              <w:tc>
                <w:tcPr>
                  <w:tcW w:w="6226" w:type="dxa"/>
                </w:tcPr>
                <w:p w:rsidR="005C702F" w:rsidRPr="005C702F" w:rsidRDefault="005C702F" w:rsidP="00750696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5C702F">
                    <w:rPr>
                      <w:color w:val="000000" w:themeColor="text1"/>
                      <w:lang w:val="en-US"/>
                    </w:rPr>
                    <w:t>www</w:t>
                  </w:r>
                  <w:proofErr w:type="gramEnd"/>
                  <w:r w:rsidRPr="005C702F">
                    <w:rPr>
                      <w:color w:val="000000" w:themeColor="text1"/>
                    </w:rPr>
                    <w:t>.</w:t>
                  </w:r>
                  <w:hyperlink r:id="rId7" w:history="1">
                    <w:r w:rsidRPr="005C702F">
                      <w:rPr>
                        <w:rStyle w:val="a6"/>
                        <w:rFonts w:cs="Calibri"/>
                        <w:color w:val="000000" w:themeColor="text1"/>
                      </w:rPr>
                      <w:t>nsaldago.ru</w:t>
                    </w:r>
                  </w:hyperlink>
                </w:p>
              </w:tc>
              <w:tc>
                <w:tcPr>
                  <w:tcW w:w="4670" w:type="dxa"/>
                </w:tcPr>
                <w:p w:rsidR="005C702F" w:rsidRDefault="005C702F" w:rsidP="005C702F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5C702F" w:rsidRDefault="005C702F" w:rsidP="005C702F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C702F" w:rsidRDefault="005C702F" w:rsidP="005C702F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proofErr w:type="spellStart"/>
            <w:r>
              <w:rPr>
                <w:color w:val="FFFFFF" w:themeColor="background1"/>
                <w:sz w:val="28"/>
                <w:szCs w:val="28"/>
              </w:rPr>
              <w:t>ррррррррр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».</w:t>
            </w:r>
          </w:p>
          <w:p w:rsidR="005C702F" w:rsidRDefault="005C702F" w:rsidP="005C702F">
            <w:pPr>
              <w:pStyle w:val="a3"/>
              <w:shd w:val="clear" w:color="auto" w:fill="FFFFFF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Приложения №1,2 муниципальной программы изложить в новой редакции (прилагается).</w:t>
            </w:r>
          </w:p>
          <w:p w:rsidR="005C702F" w:rsidRPr="007F0C7B" w:rsidRDefault="005C702F" w:rsidP="005C702F">
            <w:pPr>
              <w:pStyle w:val="a3"/>
              <w:shd w:val="clear" w:color="auto" w:fill="FFFFFF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Опубликовать настоящее постановление в газете «Городской вестник плюс» и разместить на официальном сайте администрации городского округа Нижняя Салда</w:t>
            </w:r>
            <w:r w:rsidRPr="00ED71CC">
              <w:rPr>
                <w:sz w:val="28"/>
                <w:szCs w:val="28"/>
              </w:rPr>
              <w:t>.</w:t>
            </w:r>
          </w:p>
          <w:p w:rsidR="005C702F" w:rsidRDefault="005C702F" w:rsidP="005C702F">
            <w:pPr>
              <w:pStyle w:val="a3"/>
              <w:shd w:val="clear" w:color="auto" w:fill="FFFFFF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 w:rsidRPr="00ED71CC">
              <w:rPr>
                <w:sz w:val="28"/>
                <w:szCs w:val="28"/>
              </w:rPr>
              <w:t>Конт</w:t>
            </w:r>
            <w:r>
              <w:rPr>
                <w:sz w:val="28"/>
                <w:szCs w:val="28"/>
              </w:rPr>
              <w:t>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</w:t>
            </w:r>
            <w:r w:rsidRPr="00ED71CC">
              <w:rPr>
                <w:sz w:val="28"/>
                <w:szCs w:val="28"/>
              </w:rPr>
              <w:t xml:space="preserve">остановления </w:t>
            </w:r>
            <w:r>
              <w:rPr>
                <w:sz w:val="28"/>
                <w:szCs w:val="28"/>
              </w:rPr>
              <w:t xml:space="preserve">возложить на заместителя главы администрации городского округа Нижняя Салда    </w:t>
            </w:r>
            <w:proofErr w:type="spellStart"/>
            <w:r>
              <w:rPr>
                <w:sz w:val="28"/>
                <w:szCs w:val="28"/>
              </w:rPr>
              <w:t>О.В.Третьякову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5C702F" w:rsidRDefault="005C702F" w:rsidP="005C702F">
            <w:pPr>
              <w:pStyle w:val="a3"/>
              <w:shd w:val="clear" w:color="auto" w:fill="FFFFFF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</w:p>
          <w:p w:rsidR="005C702F" w:rsidRPr="005C702F" w:rsidRDefault="005C702F" w:rsidP="005C702F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C027A3">
              <w:rPr>
                <w:color w:val="000000"/>
                <w:sz w:val="28"/>
                <w:szCs w:val="28"/>
              </w:rPr>
              <w:t>Глава</w:t>
            </w:r>
            <w:r>
              <w:rPr>
                <w:color w:val="000000"/>
                <w:sz w:val="28"/>
                <w:szCs w:val="28"/>
              </w:rPr>
              <w:t xml:space="preserve"> городско округа                                                                      Е.В. Матвеева</w:t>
            </w:r>
          </w:p>
          <w:p w:rsidR="00827E4B" w:rsidRDefault="00827E4B" w:rsidP="00730456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</w:p>
          <w:p w:rsidR="00827E4B" w:rsidRDefault="00827E4B" w:rsidP="00730456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</w:p>
          <w:p w:rsidR="00827E4B" w:rsidRPr="007F0C7B" w:rsidRDefault="00827E4B" w:rsidP="00730456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</w:p>
        </w:tc>
      </w:tr>
      <w:tr w:rsidR="00827E4B" w:rsidRPr="00ED71CC" w:rsidTr="00730456">
        <w:trPr>
          <w:tblCellSpacing w:w="0" w:type="dxa"/>
        </w:trPr>
        <w:tc>
          <w:tcPr>
            <w:tcW w:w="0" w:type="auto"/>
            <w:vAlign w:val="center"/>
          </w:tcPr>
          <w:p w:rsidR="00827E4B" w:rsidRPr="00ED71CC" w:rsidRDefault="00827E4B" w:rsidP="00730456">
            <w:pPr>
              <w:shd w:val="clear" w:color="auto" w:fill="FFFFFF"/>
              <w:jc w:val="center"/>
              <w:textAlignment w:val="baseline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827E4B" w:rsidRDefault="00827E4B" w:rsidP="00827E4B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827E4B" w:rsidRDefault="00827E4B" w:rsidP="00827E4B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827E4B" w:rsidRDefault="00827E4B" w:rsidP="00827E4B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827E4B" w:rsidRDefault="00827E4B" w:rsidP="00827E4B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827E4B" w:rsidRDefault="00827E4B" w:rsidP="00827E4B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827E4B" w:rsidRDefault="00827E4B" w:rsidP="00827E4B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827E4B" w:rsidRDefault="00827E4B" w:rsidP="00827E4B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827E4B" w:rsidRDefault="00827E4B" w:rsidP="00827E4B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827E4B" w:rsidRDefault="00827E4B" w:rsidP="00827E4B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827E4B" w:rsidRDefault="00827E4B" w:rsidP="00827E4B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827E4B" w:rsidRDefault="00827E4B" w:rsidP="00827E4B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827E4B" w:rsidRDefault="00827E4B" w:rsidP="00827E4B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827E4B" w:rsidRDefault="00827E4B" w:rsidP="00827E4B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827E4B" w:rsidRDefault="00827E4B" w:rsidP="00827E4B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827E4B" w:rsidRDefault="00827E4B" w:rsidP="00827E4B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827E4B" w:rsidRDefault="00827E4B" w:rsidP="00827E4B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32118B" w:rsidRDefault="0032118B"/>
    <w:p w:rsidR="00827E4B" w:rsidRDefault="00827E4B"/>
    <w:p w:rsidR="00827E4B" w:rsidRDefault="00827E4B"/>
    <w:p w:rsidR="00827E4B" w:rsidRDefault="00827E4B"/>
    <w:p w:rsidR="00827E4B" w:rsidRDefault="00827E4B"/>
    <w:p w:rsidR="00827E4B" w:rsidRDefault="00827E4B"/>
    <w:p w:rsidR="00827E4B" w:rsidRDefault="00827E4B"/>
    <w:p w:rsidR="00827E4B" w:rsidRDefault="00827E4B"/>
    <w:p w:rsidR="00827E4B" w:rsidRDefault="00827E4B"/>
    <w:p w:rsidR="00827E4B" w:rsidRDefault="00827E4B"/>
    <w:p w:rsidR="00827E4B" w:rsidRDefault="00827E4B"/>
    <w:p w:rsidR="00827E4B" w:rsidRDefault="00827E4B"/>
    <w:p w:rsidR="00827E4B" w:rsidRDefault="00827E4B"/>
    <w:p w:rsidR="00827E4B" w:rsidRDefault="00827E4B"/>
    <w:p w:rsidR="00827E4B" w:rsidRDefault="00827E4B"/>
    <w:p w:rsidR="00827E4B" w:rsidRDefault="00827E4B"/>
    <w:p w:rsidR="00827E4B" w:rsidRDefault="00827E4B"/>
    <w:p w:rsidR="00827E4B" w:rsidRDefault="00827E4B"/>
    <w:p w:rsidR="00827E4B" w:rsidRDefault="00827E4B"/>
    <w:p w:rsidR="00827E4B" w:rsidRDefault="00827E4B"/>
    <w:p w:rsidR="00827E4B" w:rsidRPr="00140E8A" w:rsidRDefault="00827E4B" w:rsidP="00827E4B">
      <w:pPr>
        <w:shd w:val="clear" w:color="auto" w:fill="FFFFFF"/>
        <w:jc w:val="center"/>
        <w:textAlignment w:val="baseline"/>
        <w:rPr>
          <w:b/>
          <w:bCs/>
          <w:color w:val="000000"/>
          <w:sz w:val="20"/>
          <w:szCs w:val="20"/>
        </w:rPr>
      </w:pPr>
    </w:p>
    <w:p w:rsidR="00827E4B" w:rsidRDefault="00827E4B" w:rsidP="00827E4B">
      <w:pPr>
        <w:shd w:val="clear" w:color="auto" w:fill="FFFFFF"/>
        <w:jc w:val="right"/>
        <w:textAlignment w:val="baseline"/>
        <w:rPr>
          <w:color w:val="000000"/>
          <w:sz w:val="20"/>
          <w:szCs w:val="20"/>
        </w:rPr>
      </w:pPr>
    </w:p>
    <w:p w:rsidR="00827E4B" w:rsidRDefault="00827E4B" w:rsidP="00827E4B">
      <w:pPr>
        <w:shd w:val="clear" w:color="auto" w:fill="FFFFFF"/>
        <w:jc w:val="right"/>
        <w:textAlignment w:val="baseline"/>
        <w:rPr>
          <w:color w:val="000000"/>
          <w:sz w:val="20"/>
          <w:szCs w:val="20"/>
        </w:rPr>
      </w:pPr>
    </w:p>
    <w:p w:rsidR="00827E4B" w:rsidRDefault="00827E4B" w:rsidP="00827E4B">
      <w:pPr>
        <w:shd w:val="clear" w:color="auto" w:fill="FFFFFF"/>
        <w:jc w:val="right"/>
        <w:textAlignment w:val="baseline"/>
        <w:rPr>
          <w:color w:val="000000"/>
          <w:sz w:val="20"/>
          <w:szCs w:val="20"/>
        </w:rPr>
      </w:pPr>
    </w:p>
    <w:p w:rsidR="00827E4B" w:rsidRDefault="00827E4B" w:rsidP="00827E4B">
      <w:pPr>
        <w:shd w:val="clear" w:color="auto" w:fill="FFFFFF"/>
        <w:jc w:val="right"/>
        <w:textAlignment w:val="baseline"/>
        <w:rPr>
          <w:color w:val="000000"/>
          <w:sz w:val="20"/>
          <w:szCs w:val="20"/>
        </w:rPr>
      </w:pPr>
    </w:p>
    <w:p w:rsidR="00827E4B" w:rsidRDefault="00827E4B" w:rsidP="00827E4B">
      <w:pPr>
        <w:shd w:val="clear" w:color="auto" w:fill="FFFFFF"/>
        <w:jc w:val="right"/>
        <w:textAlignment w:val="baseline"/>
        <w:rPr>
          <w:color w:val="000000"/>
          <w:sz w:val="20"/>
          <w:szCs w:val="20"/>
        </w:rPr>
      </w:pPr>
    </w:p>
    <w:p w:rsidR="00827E4B" w:rsidRDefault="00827E4B" w:rsidP="00827E4B">
      <w:pPr>
        <w:shd w:val="clear" w:color="auto" w:fill="FFFFFF"/>
        <w:jc w:val="right"/>
        <w:textAlignment w:val="baseline"/>
        <w:rPr>
          <w:color w:val="000000"/>
          <w:sz w:val="20"/>
          <w:szCs w:val="20"/>
        </w:rPr>
      </w:pPr>
    </w:p>
    <w:p w:rsidR="00827E4B" w:rsidRDefault="00827E4B" w:rsidP="00827E4B">
      <w:pPr>
        <w:shd w:val="clear" w:color="auto" w:fill="FFFFFF"/>
        <w:jc w:val="right"/>
        <w:textAlignment w:val="baseline"/>
        <w:rPr>
          <w:color w:val="000000"/>
          <w:sz w:val="20"/>
          <w:szCs w:val="20"/>
        </w:rPr>
      </w:pPr>
    </w:p>
    <w:p w:rsidR="00827E4B" w:rsidRDefault="00827E4B" w:rsidP="00827E4B">
      <w:pPr>
        <w:shd w:val="clear" w:color="auto" w:fill="FFFFFF"/>
        <w:jc w:val="right"/>
        <w:textAlignment w:val="baseline"/>
        <w:rPr>
          <w:color w:val="000000"/>
          <w:sz w:val="20"/>
          <w:szCs w:val="20"/>
        </w:rPr>
      </w:pPr>
    </w:p>
    <w:p w:rsidR="00827E4B" w:rsidRDefault="00827E4B" w:rsidP="00827E4B">
      <w:pPr>
        <w:shd w:val="clear" w:color="auto" w:fill="FFFFFF"/>
        <w:jc w:val="right"/>
        <w:textAlignment w:val="baseline"/>
        <w:rPr>
          <w:color w:val="000000"/>
          <w:sz w:val="20"/>
          <w:szCs w:val="20"/>
        </w:rPr>
      </w:pPr>
    </w:p>
    <w:p w:rsidR="00827E4B" w:rsidRDefault="00827E4B">
      <w:pPr>
        <w:sectPr w:rsidR="00827E4B" w:rsidSect="00730456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8E7FFC" w:rsidRPr="00750696" w:rsidRDefault="008E7FFC" w:rsidP="008E7FFC">
      <w:pPr>
        <w:widowControl w:val="0"/>
        <w:autoSpaceDE w:val="0"/>
        <w:autoSpaceDN w:val="0"/>
        <w:adjustRightInd w:val="0"/>
        <w:ind w:left="8931"/>
        <w:jc w:val="both"/>
        <w:outlineLvl w:val="1"/>
        <w:rPr>
          <w:bCs/>
          <w:color w:val="000000" w:themeColor="text1"/>
        </w:rPr>
      </w:pPr>
      <w:r w:rsidRPr="00750696">
        <w:rPr>
          <w:bCs/>
          <w:color w:val="000000" w:themeColor="text1"/>
        </w:rPr>
        <w:lastRenderedPageBreak/>
        <w:t>Приложение № 1</w:t>
      </w:r>
    </w:p>
    <w:p w:rsidR="008E7FFC" w:rsidRPr="00750696" w:rsidRDefault="008E7FFC" w:rsidP="008E7FFC">
      <w:pPr>
        <w:widowControl w:val="0"/>
        <w:autoSpaceDE w:val="0"/>
        <w:autoSpaceDN w:val="0"/>
        <w:adjustRightInd w:val="0"/>
        <w:ind w:left="8931"/>
        <w:jc w:val="both"/>
        <w:outlineLvl w:val="1"/>
        <w:rPr>
          <w:bCs/>
          <w:color w:val="000000" w:themeColor="text1"/>
        </w:rPr>
      </w:pPr>
      <w:r w:rsidRPr="00750696">
        <w:rPr>
          <w:bCs/>
          <w:color w:val="000000" w:themeColor="text1"/>
        </w:rPr>
        <w:t xml:space="preserve">к постановлению администрации городского округа Нижняя Салда </w:t>
      </w:r>
      <w:proofErr w:type="gramStart"/>
      <w:r w:rsidRPr="00750696">
        <w:rPr>
          <w:bCs/>
          <w:color w:val="000000" w:themeColor="text1"/>
        </w:rPr>
        <w:t>от</w:t>
      </w:r>
      <w:proofErr w:type="gramEnd"/>
      <w:r w:rsidRPr="00750696">
        <w:rPr>
          <w:bCs/>
          <w:color w:val="000000" w:themeColor="text1"/>
        </w:rPr>
        <w:t xml:space="preserve"> __________ № ________</w:t>
      </w:r>
    </w:p>
    <w:p w:rsidR="008E7FFC" w:rsidRPr="00750696" w:rsidRDefault="008E7FFC" w:rsidP="008E7FFC">
      <w:pPr>
        <w:widowControl w:val="0"/>
        <w:autoSpaceDE w:val="0"/>
        <w:autoSpaceDN w:val="0"/>
        <w:adjustRightInd w:val="0"/>
        <w:ind w:left="8505"/>
        <w:jc w:val="both"/>
        <w:outlineLvl w:val="1"/>
        <w:rPr>
          <w:bCs/>
          <w:color w:val="000000" w:themeColor="text1"/>
        </w:rPr>
      </w:pPr>
    </w:p>
    <w:p w:rsidR="008E7FFC" w:rsidRPr="00750696" w:rsidRDefault="008E7FFC" w:rsidP="008E7FFC">
      <w:pPr>
        <w:widowControl w:val="0"/>
        <w:autoSpaceDE w:val="0"/>
        <w:autoSpaceDN w:val="0"/>
        <w:adjustRightInd w:val="0"/>
        <w:ind w:left="8931"/>
        <w:jc w:val="both"/>
        <w:outlineLvl w:val="1"/>
        <w:rPr>
          <w:bCs/>
          <w:color w:val="000000" w:themeColor="text1"/>
        </w:rPr>
      </w:pPr>
      <w:r w:rsidRPr="00750696">
        <w:rPr>
          <w:bCs/>
          <w:color w:val="000000" w:themeColor="text1"/>
        </w:rPr>
        <w:t>Приложение №1 к муниципальной программе «О дополнительных мерах по ограничению распространения ВИЧ-инфекции и туберкулеза на территории городского округа Нижняя Салда до 202</w:t>
      </w:r>
      <w:r w:rsidR="00750696">
        <w:rPr>
          <w:bCs/>
          <w:color w:val="000000" w:themeColor="text1"/>
        </w:rPr>
        <w:t>1</w:t>
      </w:r>
      <w:r w:rsidRPr="00750696">
        <w:rPr>
          <w:bCs/>
          <w:color w:val="000000" w:themeColor="text1"/>
        </w:rPr>
        <w:t xml:space="preserve"> года»</w:t>
      </w:r>
    </w:p>
    <w:p w:rsidR="008E7FFC" w:rsidRPr="00750696" w:rsidRDefault="008E7FFC" w:rsidP="008E7FFC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8E7FFC" w:rsidRPr="00750696" w:rsidRDefault="008E7FFC" w:rsidP="008E7FFC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</w:rPr>
      </w:pPr>
      <w:bookmarkStart w:id="0" w:name="Par258"/>
      <w:bookmarkEnd w:id="0"/>
      <w:r w:rsidRPr="00750696">
        <w:rPr>
          <w:bCs/>
          <w:color w:val="000000" w:themeColor="text1"/>
        </w:rPr>
        <w:t>ЦЕЛИ, ЗАДАЧИ И ЦЕЛЕВЫЕ ПОКАЗАТЕЛИ</w:t>
      </w:r>
    </w:p>
    <w:p w:rsidR="008E7FFC" w:rsidRPr="00750696" w:rsidRDefault="008E7FFC" w:rsidP="008E7FFC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750696">
        <w:rPr>
          <w:bCs/>
          <w:color w:val="000000" w:themeColor="text1"/>
        </w:rPr>
        <w:t>РЕАЛИЗАЦИИ МУНИЦИПАЛЬНОЙ ПРОГРАММЫ</w:t>
      </w:r>
    </w:p>
    <w:p w:rsidR="008E7FFC" w:rsidRPr="00750696" w:rsidRDefault="008E7FFC" w:rsidP="008E7FFC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0"/>
        </w:rPr>
      </w:pPr>
      <w:r w:rsidRPr="00750696">
        <w:rPr>
          <w:bCs/>
          <w:color w:val="000000" w:themeColor="text1"/>
          <w:sz w:val="28"/>
          <w:szCs w:val="28"/>
        </w:rPr>
        <w:t>«О дополнительных мерах по ограничению распространения ВИЧ-инфекции и туберкулеза на территории городс</w:t>
      </w:r>
      <w:r w:rsidR="00750696">
        <w:rPr>
          <w:bCs/>
          <w:color w:val="000000" w:themeColor="text1"/>
          <w:sz w:val="28"/>
          <w:szCs w:val="28"/>
        </w:rPr>
        <w:t>кого округа Нижняя Салда до 2021</w:t>
      </w:r>
      <w:r w:rsidRPr="00750696">
        <w:rPr>
          <w:bCs/>
          <w:color w:val="000000" w:themeColor="text1"/>
          <w:sz w:val="28"/>
          <w:szCs w:val="28"/>
        </w:rPr>
        <w:t xml:space="preserve"> года»</w:t>
      </w:r>
      <w:r w:rsidRPr="00750696">
        <w:rPr>
          <w:bCs/>
          <w:color w:val="000000" w:themeColor="text1"/>
          <w:sz w:val="20"/>
          <w:szCs w:val="20"/>
        </w:rPr>
        <w:t> </w:t>
      </w:r>
    </w:p>
    <w:p w:rsidR="008E7FFC" w:rsidRPr="00750696" w:rsidRDefault="008E7FFC" w:rsidP="008E7FFC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0"/>
        </w:rPr>
      </w:pPr>
    </w:p>
    <w:tbl>
      <w:tblPr>
        <w:tblW w:w="14925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4"/>
        <w:gridCol w:w="2967"/>
        <w:gridCol w:w="1275"/>
        <w:gridCol w:w="1048"/>
        <w:gridCol w:w="1048"/>
        <w:gridCol w:w="1049"/>
        <w:gridCol w:w="1048"/>
        <w:gridCol w:w="1048"/>
        <w:gridCol w:w="1049"/>
        <w:gridCol w:w="1048"/>
        <w:gridCol w:w="1049"/>
        <w:gridCol w:w="22"/>
        <w:gridCol w:w="1380"/>
        <w:gridCol w:w="50"/>
      </w:tblGrid>
      <w:tr w:rsidR="00750696" w:rsidRPr="00750696" w:rsidTr="00750696">
        <w:trPr>
          <w:gridAfter w:val="1"/>
          <w:wAfter w:w="50" w:type="dxa"/>
          <w:tblCellSpacing w:w="5" w:type="nil"/>
        </w:trPr>
        <w:tc>
          <w:tcPr>
            <w:tcW w:w="844" w:type="dxa"/>
            <w:vMerge w:val="restart"/>
          </w:tcPr>
          <w:p w:rsidR="008E7FFC" w:rsidRPr="00750696" w:rsidRDefault="008E7FFC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 xml:space="preserve">№    </w:t>
            </w:r>
            <w:r w:rsidRPr="00750696">
              <w:rPr>
                <w:color w:val="000000" w:themeColor="text1"/>
              </w:rPr>
              <w:br/>
              <w:t>строки</w:t>
            </w:r>
          </w:p>
        </w:tc>
        <w:tc>
          <w:tcPr>
            <w:tcW w:w="2967" w:type="dxa"/>
            <w:vMerge w:val="restart"/>
          </w:tcPr>
          <w:p w:rsidR="008E7FFC" w:rsidRPr="00750696" w:rsidRDefault="008E7FFC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 xml:space="preserve">Наименование  </w:t>
            </w:r>
            <w:r w:rsidRPr="00750696">
              <w:rPr>
                <w:color w:val="000000" w:themeColor="text1"/>
              </w:rPr>
              <w:br/>
              <w:t xml:space="preserve"> цели (целей) и </w:t>
            </w:r>
            <w:r w:rsidRPr="00750696">
              <w:rPr>
                <w:color w:val="000000" w:themeColor="text1"/>
              </w:rPr>
              <w:br/>
              <w:t xml:space="preserve"> задач, целевых </w:t>
            </w:r>
            <w:r w:rsidRPr="00750696">
              <w:rPr>
                <w:color w:val="000000" w:themeColor="text1"/>
              </w:rPr>
              <w:br/>
              <w:t xml:space="preserve">  показателей</w:t>
            </w:r>
          </w:p>
        </w:tc>
        <w:tc>
          <w:tcPr>
            <w:tcW w:w="1275" w:type="dxa"/>
            <w:vMerge w:val="restart"/>
          </w:tcPr>
          <w:p w:rsidR="008E7FFC" w:rsidRPr="00750696" w:rsidRDefault="008E7FFC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 xml:space="preserve">Единица </w:t>
            </w:r>
            <w:r w:rsidRPr="00750696">
              <w:rPr>
                <w:color w:val="000000" w:themeColor="text1"/>
              </w:rPr>
              <w:br/>
              <w:t>измерения</w:t>
            </w:r>
          </w:p>
        </w:tc>
        <w:tc>
          <w:tcPr>
            <w:tcW w:w="8409" w:type="dxa"/>
            <w:gridSpan w:val="9"/>
          </w:tcPr>
          <w:p w:rsidR="008E7FFC" w:rsidRPr="00750696" w:rsidRDefault="008E7FFC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 xml:space="preserve">Значение целевого показателя реализации      </w:t>
            </w:r>
            <w:r w:rsidRPr="00750696">
              <w:rPr>
                <w:color w:val="000000" w:themeColor="text1"/>
              </w:rPr>
              <w:br/>
              <w:t>муниципальной программы</w:t>
            </w:r>
          </w:p>
        </w:tc>
        <w:tc>
          <w:tcPr>
            <w:tcW w:w="1380" w:type="dxa"/>
          </w:tcPr>
          <w:p w:rsidR="008E7FFC" w:rsidRPr="00750696" w:rsidRDefault="008E7FFC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 xml:space="preserve">Источник  </w:t>
            </w:r>
            <w:r w:rsidRPr="00750696">
              <w:rPr>
                <w:color w:val="000000" w:themeColor="text1"/>
              </w:rPr>
              <w:br/>
              <w:t xml:space="preserve"> значений  </w:t>
            </w:r>
            <w:r w:rsidRPr="00750696">
              <w:rPr>
                <w:color w:val="000000" w:themeColor="text1"/>
              </w:rPr>
              <w:br/>
              <w:t>показателей</w:t>
            </w:r>
          </w:p>
        </w:tc>
      </w:tr>
      <w:tr w:rsidR="008D23A6" w:rsidRPr="00750696" w:rsidTr="008D23A6">
        <w:trPr>
          <w:tblCellSpacing w:w="5" w:type="nil"/>
        </w:trPr>
        <w:tc>
          <w:tcPr>
            <w:tcW w:w="844" w:type="dxa"/>
            <w:vMerge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967" w:type="dxa"/>
            <w:vMerge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48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2014 год</w:t>
            </w:r>
          </w:p>
        </w:tc>
        <w:tc>
          <w:tcPr>
            <w:tcW w:w="1048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2015 год</w:t>
            </w:r>
          </w:p>
        </w:tc>
        <w:tc>
          <w:tcPr>
            <w:tcW w:w="1049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2016 год</w:t>
            </w:r>
          </w:p>
        </w:tc>
        <w:tc>
          <w:tcPr>
            <w:tcW w:w="1048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2017 год</w:t>
            </w:r>
          </w:p>
        </w:tc>
        <w:tc>
          <w:tcPr>
            <w:tcW w:w="1048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2018 год</w:t>
            </w:r>
          </w:p>
        </w:tc>
        <w:tc>
          <w:tcPr>
            <w:tcW w:w="1049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2019 год</w:t>
            </w:r>
          </w:p>
        </w:tc>
        <w:tc>
          <w:tcPr>
            <w:tcW w:w="1048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2020 год</w:t>
            </w:r>
          </w:p>
        </w:tc>
        <w:tc>
          <w:tcPr>
            <w:tcW w:w="1049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 год</w:t>
            </w:r>
          </w:p>
        </w:tc>
        <w:tc>
          <w:tcPr>
            <w:tcW w:w="1452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8E7FFC" w:rsidRPr="00750696" w:rsidRDefault="008E7FFC" w:rsidP="008E7FFC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"/>
          <w:szCs w:val="2"/>
        </w:rPr>
      </w:pPr>
    </w:p>
    <w:tbl>
      <w:tblPr>
        <w:tblW w:w="14925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7"/>
        <w:gridCol w:w="2931"/>
        <w:gridCol w:w="13"/>
        <w:gridCol w:w="1266"/>
        <w:gridCol w:w="13"/>
        <w:gridCol w:w="36"/>
        <w:gridCol w:w="992"/>
        <w:gridCol w:w="19"/>
        <w:gridCol w:w="35"/>
        <w:gridCol w:w="988"/>
        <w:gridCol w:w="25"/>
        <w:gridCol w:w="34"/>
        <w:gridCol w:w="984"/>
        <w:gridCol w:w="30"/>
        <w:gridCol w:w="33"/>
        <w:gridCol w:w="978"/>
        <w:gridCol w:w="32"/>
        <w:gridCol w:w="37"/>
        <w:gridCol w:w="1040"/>
        <w:gridCol w:w="10"/>
        <w:gridCol w:w="1034"/>
        <w:gridCol w:w="14"/>
        <w:gridCol w:w="1049"/>
        <w:gridCol w:w="1051"/>
        <w:gridCol w:w="1302"/>
        <w:gridCol w:w="107"/>
        <w:gridCol w:w="35"/>
      </w:tblGrid>
      <w:tr w:rsidR="008D23A6" w:rsidRPr="00750696" w:rsidTr="008D23A6">
        <w:trPr>
          <w:gridAfter w:val="1"/>
          <w:wAfter w:w="35" w:type="dxa"/>
          <w:tblHeader/>
          <w:tblCellSpacing w:w="5" w:type="nil"/>
        </w:trPr>
        <w:tc>
          <w:tcPr>
            <w:tcW w:w="837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1</w:t>
            </w:r>
          </w:p>
        </w:tc>
        <w:tc>
          <w:tcPr>
            <w:tcW w:w="2944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2</w:t>
            </w:r>
          </w:p>
        </w:tc>
        <w:tc>
          <w:tcPr>
            <w:tcW w:w="1267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3</w:t>
            </w:r>
          </w:p>
        </w:tc>
        <w:tc>
          <w:tcPr>
            <w:tcW w:w="1042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4</w:t>
            </w:r>
          </w:p>
        </w:tc>
        <w:tc>
          <w:tcPr>
            <w:tcW w:w="1043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5</w:t>
            </w:r>
          </w:p>
        </w:tc>
        <w:tc>
          <w:tcPr>
            <w:tcW w:w="1044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6</w:t>
            </w:r>
          </w:p>
        </w:tc>
        <w:tc>
          <w:tcPr>
            <w:tcW w:w="1042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7</w:t>
            </w:r>
          </w:p>
        </w:tc>
        <w:tc>
          <w:tcPr>
            <w:tcW w:w="1100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8</w:t>
            </w:r>
          </w:p>
        </w:tc>
        <w:tc>
          <w:tcPr>
            <w:tcW w:w="1045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9</w:t>
            </w:r>
          </w:p>
        </w:tc>
        <w:tc>
          <w:tcPr>
            <w:tcW w:w="1064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10</w:t>
            </w:r>
          </w:p>
        </w:tc>
        <w:tc>
          <w:tcPr>
            <w:tcW w:w="1052" w:type="dxa"/>
          </w:tcPr>
          <w:p w:rsidR="008D23A6" w:rsidRPr="00750696" w:rsidRDefault="008D23A6" w:rsidP="008D2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410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8D23A6" w:rsidRPr="00750696" w:rsidTr="008D23A6">
        <w:trPr>
          <w:gridAfter w:val="2"/>
          <w:wAfter w:w="132" w:type="dxa"/>
          <w:tblCellSpacing w:w="5" w:type="nil"/>
        </w:trPr>
        <w:tc>
          <w:tcPr>
            <w:tcW w:w="837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 xml:space="preserve">  1  </w:t>
            </w:r>
          </w:p>
        </w:tc>
        <w:tc>
          <w:tcPr>
            <w:tcW w:w="13956" w:type="dxa"/>
            <w:gridSpan w:val="24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Цель 1. Принятие дополнительных мер по противодействию распространения ВИЧ-инфекции и туберкулеза на территории городского округа Нижняя Салда, по снижению темпов распространения ВИЧ-инфекции и туберкулеза среди населения городского округа Нижняя Салда.</w:t>
            </w:r>
          </w:p>
        </w:tc>
      </w:tr>
      <w:tr w:rsidR="00750696" w:rsidRPr="00750696" w:rsidTr="008D23A6">
        <w:trPr>
          <w:gridAfter w:val="2"/>
          <w:wAfter w:w="132" w:type="dxa"/>
          <w:tblCellSpacing w:w="5" w:type="nil"/>
        </w:trPr>
        <w:tc>
          <w:tcPr>
            <w:tcW w:w="837" w:type="dxa"/>
          </w:tcPr>
          <w:p w:rsidR="008E7FFC" w:rsidRPr="00750696" w:rsidRDefault="008E7FFC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 xml:space="preserve">  2  </w:t>
            </w:r>
          </w:p>
        </w:tc>
        <w:tc>
          <w:tcPr>
            <w:tcW w:w="13956" w:type="dxa"/>
            <w:gridSpan w:val="24"/>
          </w:tcPr>
          <w:p w:rsidR="008E7FFC" w:rsidRPr="00750696" w:rsidRDefault="008E7FFC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 xml:space="preserve">Задача 1. Организация межведомственного взаимодействия органов местного самоуправления, учреждений и организаций независимо от формы собственности для решения задач, направленных на предупреждение распространения ВИЧ-инфекции и туберкулеза.                                                                                  </w:t>
            </w:r>
          </w:p>
        </w:tc>
      </w:tr>
      <w:tr w:rsidR="008D23A6" w:rsidRPr="00750696" w:rsidTr="008D23A6">
        <w:trPr>
          <w:gridAfter w:val="1"/>
          <w:wAfter w:w="35" w:type="dxa"/>
          <w:tblCellSpacing w:w="5" w:type="nil"/>
        </w:trPr>
        <w:tc>
          <w:tcPr>
            <w:tcW w:w="837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 xml:space="preserve">  3  </w:t>
            </w:r>
          </w:p>
        </w:tc>
        <w:tc>
          <w:tcPr>
            <w:tcW w:w="2932" w:type="dxa"/>
          </w:tcPr>
          <w:p w:rsidR="008D23A6" w:rsidRPr="00750696" w:rsidRDefault="008D23A6" w:rsidP="00750696">
            <w:pPr>
              <w:ind w:left="-74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750696">
              <w:rPr>
                <w:color w:val="000000" w:themeColor="text1"/>
                <w:lang w:eastAsia="en-US"/>
              </w:rPr>
              <w:t>Целевой   показатель 1.1.</w:t>
            </w:r>
            <w:r w:rsidRPr="00750696">
              <w:rPr>
                <w:color w:val="000000" w:themeColor="text1"/>
                <w:lang w:eastAsia="en-US"/>
              </w:rPr>
              <w:br/>
            </w:r>
            <w:r w:rsidRPr="00750696">
              <w:rPr>
                <w:color w:val="000000" w:themeColor="text1"/>
              </w:rPr>
              <w:t>Количество заседаний межведомственной комиссии по противодействию распространения ВИЧ-инфекции и туберкулеза на территории городского округа Нижняя Салда.</w:t>
            </w:r>
          </w:p>
        </w:tc>
        <w:tc>
          <w:tcPr>
            <w:tcW w:w="1292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число заседаний в год</w:t>
            </w:r>
          </w:p>
        </w:tc>
        <w:tc>
          <w:tcPr>
            <w:tcW w:w="1048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4</w:t>
            </w:r>
          </w:p>
        </w:tc>
        <w:tc>
          <w:tcPr>
            <w:tcW w:w="1049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4</w:t>
            </w:r>
          </w:p>
        </w:tc>
        <w:tc>
          <w:tcPr>
            <w:tcW w:w="1049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4</w:t>
            </w:r>
          </w:p>
        </w:tc>
        <w:tc>
          <w:tcPr>
            <w:tcW w:w="1071" w:type="dxa"/>
            <w:gridSpan w:val="4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4</w:t>
            </w:r>
          </w:p>
        </w:tc>
        <w:tc>
          <w:tcPr>
            <w:tcW w:w="1051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4</w:t>
            </w:r>
          </w:p>
        </w:tc>
        <w:tc>
          <w:tcPr>
            <w:tcW w:w="1049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4</w:t>
            </w:r>
          </w:p>
        </w:tc>
        <w:tc>
          <w:tcPr>
            <w:tcW w:w="1050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4</w:t>
            </w:r>
          </w:p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52" w:type="dxa"/>
          </w:tcPr>
          <w:p w:rsidR="008D23A6" w:rsidRDefault="008D23A6">
            <w:p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8D23A6" w:rsidRPr="00750696" w:rsidRDefault="008D23A6" w:rsidP="008D23A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0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распоряжение Правительства Свердловской области от 19.09.2016 №860-РП</w:t>
            </w:r>
          </w:p>
        </w:tc>
      </w:tr>
      <w:tr w:rsidR="00750696" w:rsidRPr="00750696" w:rsidTr="008D23A6">
        <w:trPr>
          <w:tblCellSpacing w:w="5" w:type="nil"/>
        </w:trPr>
        <w:tc>
          <w:tcPr>
            <w:tcW w:w="837" w:type="dxa"/>
          </w:tcPr>
          <w:p w:rsidR="008E7FFC" w:rsidRPr="00750696" w:rsidRDefault="008E7FFC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4</w:t>
            </w:r>
          </w:p>
        </w:tc>
        <w:tc>
          <w:tcPr>
            <w:tcW w:w="14088" w:type="dxa"/>
            <w:gridSpan w:val="26"/>
          </w:tcPr>
          <w:p w:rsidR="008E7FFC" w:rsidRPr="00750696" w:rsidRDefault="008E7FFC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 xml:space="preserve">Задача 2. Выявление и оценка эпидемиологической ситуации по заболеваемости ВИЧ-инфекцией и туберкулезом, их прогнозирование </w:t>
            </w:r>
            <w:r w:rsidRPr="00750696">
              <w:rPr>
                <w:color w:val="000000" w:themeColor="text1"/>
              </w:rPr>
              <w:lastRenderedPageBreak/>
              <w:t>по основным показателям.</w:t>
            </w:r>
          </w:p>
        </w:tc>
      </w:tr>
      <w:tr w:rsidR="008D23A6" w:rsidRPr="00750696" w:rsidTr="008D23A6">
        <w:trPr>
          <w:tblCellSpacing w:w="5" w:type="nil"/>
        </w:trPr>
        <w:tc>
          <w:tcPr>
            <w:tcW w:w="837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2932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 xml:space="preserve">Целевой         </w:t>
            </w:r>
            <w:r w:rsidRPr="00750696">
              <w:rPr>
                <w:color w:val="000000" w:themeColor="text1"/>
              </w:rPr>
              <w:br/>
              <w:t>показатель 2.1.</w:t>
            </w:r>
          </w:p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Охват профилактическим обследованием населения на ВИЧ-инфекцию.</w:t>
            </w:r>
          </w:p>
        </w:tc>
        <w:tc>
          <w:tcPr>
            <w:tcW w:w="1292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процент от общей численности населения</w:t>
            </w:r>
          </w:p>
        </w:tc>
        <w:tc>
          <w:tcPr>
            <w:tcW w:w="1048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-</w:t>
            </w:r>
          </w:p>
        </w:tc>
        <w:tc>
          <w:tcPr>
            <w:tcW w:w="1049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-</w:t>
            </w:r>
          </w:p>
        </w:tc>
        <w:tc>
          <w:tcPr>
            <w:tcW w:w="1049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27,3</w:t>
            </w:r>
          </w:p>
        </w:tc>
        <w:tc>
          <w:tcPr>
            <w:tcW w:w="1044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27,3</w:t>
            </w:r>
          </w:p>
        </w:tc>
        <w:tc>
          <w:tcPr>
            <w:tcW w:w="1068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27,3</w:t>
            </w:r>
          </w:p>
        </w:tc>
        <w:tc>
          <w:tcPr>
            <w:tcW w:w="1045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27,3</w:t>
            </w:r>
          </w:p>
        </w:tc>
        <w:tc>
          <w:tcPr>
            <w:tcW w:w="1064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27,3</w:t>
            </w:r>
          </w:p>
        </w:tc>
        <w:tc>
          <w:tcPr>
            <w:tcW w:w="1052" w:type="dxa"/>
          </w:tcPr>
          <w:p w:rsidR="008D23A6" w:rsidRPr="00750696" w:rsidRDefault="008D23A6" w:rsidP="008D23A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27,3</w:t>
            </w:r>
          </w:p>
        </w:tc>
        <w:tc>
          <w:tcPr>
            <w:tcW w:w="1445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распоряжение Правительства Свердловской области от 19.09.2016 №860-РП</w:t>
            </w:r>
          </w:p>
        </w:tc>
      </w:tr>
      <w:tr w:rsidR="00750696" w:rsidRPr="00750696" w:rsidTr="008D23A6">
        <w:trPr>
          <w:tblCellSpacing w:w="5" w:type="nil"/>
        </w:trPr>
        <w:tc>
          <w:tcPr>
            <w:tcW w:w="837" w:type="dxa"/>
          </w:tcPr>
          <w:p w:rsidR="008E7FFC" w:rsidRPr="00750696" w:rsidRDefault="008E7FFC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 xml:space="preserve"> 6</w:t>
            </w:r>
          </w:p>
        </w:tc>
        <w:tc>
          <w:tcPr>
            <w:tcW w:w="14088" w:type="dxa"/>
            <w:gridSpan w:val="26"/>
          </w:tcPr>
          <w:p w:rsidR="008E7FFC" w:rsidRPr="00750696" w:rsidRDefault="008E7FFC" w:rsidP="007506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 xml:space="preserve">Задача 3. Развитие условий для привлечения к профилактической деятельности общественных, религиозных, молодежных организаций, работодателей.                                                                              </w:t>
            </w:r>
          </w:p>
        </w:tc>
      </w:tr>
      <w:tr w:rsidR="008D23A6" w:rsidRPr="00750696" w:rsidTr="008D23A6">
        <w:trPr>
          <w:tblCellSpacing w:w="5" w:type="nil"/>
        </w:trPr>
        <w:tc>
          <w:tcPr>
            <w:tcW w:w="837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7</w:t>
            </w:r>
          </w:p>
        </w:tc>
        <w:tc>
          <w:tcPr>
            <w:tcW w:w="2944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 xml:space="preserve">Целевой         </w:t>
            </w:r>
            <w:r w:rsidRPr="00750696">
              <w:rPr>
                <w:color w:val="000000" w:themeColor="text1"/>
              </w:rPr>
              <w:br/>
              <w:t>показатель 3.1.</w:t>
            </w:r>
          </w:p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Уровень информированности населения 15 - 49 лет о ВИЧ.</w:t>
            </w:r>
          </w:p>
        </w:tc>
        <w:tc>
          <w:tcPr>
            <w:tcW w:w="1280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проценты</w:t>
            </w:r>
          </w:p>
        </w:tc>
        <w:tc>
          <w:tcPr>
            <w:tcW w:w="1048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-</w:t>
            </w:r>
          </w:p>
        </w:tc>
        <w:tc>
          <w:tcPr>
            <w:tcW w:w="1049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 xml:space="preserve">- </w:t>
            </w:r>
          </w:p>
        </w:tc>
        <w:tc>
          <w:tcPr>
            <w:tcW w:w="1049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95</w:t>
            </w:r>
          </w:p>
        </w:tc>
        <w:tc>
          <w:tcPr>
            <w:tcW w:w="1044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95</w:t>
            </w:r>
          </w:p>
        </w:tc>
        <w:tc>
          <w:tcPr>
            <w:tcW w:w="1068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95</w:t>
            </w:r>
          </w:p>
        </w:tc>
        <w:tc>
          <w:tcPr>
            <w:tcW w:w="1045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95</w:t>
            </w:r>
          </w:p>
        </w:tc>
        <w:tc>
          <w:tcPr>
            <w:tcW w:w="1064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95</w:t>
            </w:r>
          </w:p>
        </w:tc>
        <w:tc>
          <w:tcPr>
            <w:tcW w:w="1052" w:type="dxa"/>
          </w:tcPr>
          <w:p w:rsidR="008D23A6" w:rsidRPr="00750696" w:rsidRDefault="008D23A6" w:rsidP="008D23A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</w:t>
            </w:r>
          </w:p>
        </w:tc>
        <w:tc>
          <w:tcPr>
            <w:tcW w:w="1445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распоряжение Правительства Свердловской области от 19.09.2016 №860-РП</w:t>
            </w:r>
          </w:p>
        </w:tc>
      </w:tr>
      <w:tr w:rsidR="00750696" w:rsidRPr="00750696" w:rsidTr="008D23A6">
        <w:trPr>
          <w:tblCellSpacing w:w="5" w:type="nil"/>
        </w:trPr>
        <w:tc>
          <w:tcPr>
            <w:tcW w:w="837" w:type="dxa"/>
          </w:tcPr>
          <w:p w:rsidR="008E7FFC" w:rsidRPr="00750696" w:rsidRDefault="008E7FFC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 xml:space="preserve"> 8</w:t>
            </w:r>
          </w:p>
        </w:tc>
        <w:tc>
          <w:tcPr>
            <w:tcW w:w="14088" w:type="dxa"/>
            <w:gridSpan w:val="26"/>
          </w:tcPr>
          <w:p w:rsidR="008E7FFC" w:rsidRPr="00750696" w:rsidRDefault="008E7FFC" w:rsidP="007506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Задача 4. Совершенствование системы профилактики ВИЧ-инфекции, туберкулеза при активном взаимодействии всех исполнителей настоящей программы.</w:t>
            </w:r>
          </w:p>
        </w:tc>
      </w:tr>
      <w:tr w:rsidR="008D23A6" w:rsidRPr="00750696" w:rsidTr="008D23A6">
        <w:trPr>
          <w:trHeight w:val="2196"/>
          <w:tblCellSpacing w:w="5" w:type="nil"/>
        </w:trPr>
        <w:tc>
          <w:tcPr>
            <w:tcW w:w="837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 xml:space="preserve"> 9 </w:t>
            </w:r>
          </w:p>
        </w:tc>
        <w:tc>
          <w:tcPr>
            <w:tcW w:w="2944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 xml:space="preserve">Целевой         </w:t>
            </w:r>
            <w:r w:rsidRPr="00750696">
              <w:rPr>
                <w:color w:val="000000" w:themeColor="text1"/>
              </w:rPr>
              <w:br/>
              <w:t>показатель 4.1.</w:t>
            </w:r>
          </w:p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Доля образовательных организаций, в которых реализуется программа по профилактике ВИЧ-инфекции и туберкулеза среди обучающихся образовательных организаций.</w:t>
            </w:r>
          </w:p>
        </w:tc>
        <w:tc>
          <w:tcPr>
            <w:tcW w:w="1316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процент от образовательных организаций</w:t>
            </w:r>
          </w:p>
        </w:tc>
        <w:tc>
          <w:tcPr>
            <w:tcW w:w="1045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-</w:t>
            </w:r>
          </w:p>
        </w:tc>
        <w:tc>
          <w:tcPr>
            <w:tcW w:w="1046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-</w:t>
            </w:r>
          </w:p>
        </w:tc>
        <w:tc>
          <w:tcPr>
            <w:tcW w:w="1045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100</w:t>
            </w:r>
          </w:p>
        </w:tc>
        <w:tc>
          <w:tcPr>
            <w:tcW w:w="1045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100</w:t>
            </w:r>
          </w:p>
        </w:tc>
        <w:tc>
          <w:tcPr>
            <w:tcW w:w="1041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100</w:t>
            </w:r>
          </w:p>
        </w:tc>
        <w:tc>
          <w:tcPr>
            <w:tcW w:w="1045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100</w:t>
            </w:r>
          </w:p>
        </w:tc>
        <w:tc>
          <w:tcPr>
            <w:tcW w:w="1064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100</w:t>
            </w:r>
          </w:p>
        </w:tc>
        <w:tc>
          <w:tcPr>
            <w:tcW w:w="1052" w:type="dxa"/>
          </w:tcPr>
          <w:p w:rsidR="008D23A6" w:rsidRPr="00750696" w:rsidRDefault="008D23A6" w:rsidP="008D23A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445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распоряжение Правительства Свердловской области от 19.09.2016 №860-РП</w:t>
            </w:r>
          </w:p>
        </w:tc>
      </w:tr>
      <w:tr w:rsidR="008D23A6" w:rsidRPr="00750696" w:rsidTr="008D23A6">
        <w:trPr>
          <w:trHeight w:val="1631"/>
          <w:tblCellSpacing w:w="5" w:type="nil"/>
        </w:trPr>
        <w:tc>
          <w:tcPr>
            <w:tcW w:w="837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2944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Целевой показатель 4.2.</w:t>
            </w:r>
          </w:p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Доля организаций, в которых реализуется программа по профилактике ВИЧ-инфекции в организациях культуры, физической культуры и спорта.</w:t>
            </w:r>
          </w:p>
        </w:tc>
        <w:tc>
          <w:tcPr>
            <w:tcW w:w="1316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 xml:space="preserve">процент от организации культуры, физической культуры и спорта </w:t>
            </w:r>
          </w:p>
        </w:tc>
        <w:tc>
          <w:tcPr>
            <w:tcW w:w="1045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-</w:t>
            </w:r>
          </w:p>
        </w:tc>
        <w:tc>
          <w:tcPr>
            <w:tcW w:w="1046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-</w:t>
            </w:r>
          </w:p>
        </w:tc>
        <w:tc>
          <w:tcPr>
            <w:tcW w:w="1045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100</w:t>
            </w:r>
          </w:p>
        </w:tc>
        <w:tc>
          <w:tcPr>
            <w:tcW w:w="1045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100</w:t>
            </w:r>
          </w:p>
        </w:tc>
        <w:tc>
          <w:tcPr>
            <w:tcW w:w="1051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100</w:t>
            </w:r>
          </w:p>
        </w:tc>
        <w:tc>
          <w:tcPr>
            <w:tcW w:w="1049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100</w:t>
            </w:r>
          </w:p>
        </w:tc>
        <w:tc>
          <w:tcPr>
            <w:tcW w:w="1050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100</w:t>
            </w:r>
          </w:p>
        </w:tc>
        <w:tc>
          <w:tcPr>
            <w:tcW w:w="1052" w:type="dxa"/>
          </w:tcPr>
          <w:p w:rsidR="008D23A6" w:rsidRPr="00750696" w:rsidRDefault="008D23A6" w:rsidP="008D23A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445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 xml:space="preserve">распоряжение Правительства Свердловской области от 19.09.2016 №860-РП </w:t>
            </w:r>
          </w:p>
        </w:tc>
      </w:tr>
      <w:tr w:rsidR="008D23A6" w:rsidRPr="00750696" w:rsidTr="008D23A6">
        <w:trPr>
          <w:trHeight w:val="1631"/>
          <w:tblCellSpacing w:w="5" w:type="nil"/>
        </w:trPr>
        <w:tc>
          <w:tcPr>
            <w:tcW w:w="837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11</w:t>
            </w:r>
          </w:p>
        </w:tc>
        <w:tc>
          <w:tcPr>
            <w:tcW w:w="2944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Целевой показатель 4.3.</w:t>
            </w:r>
          </w:p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Повышение квалификации специалистов, ответственных за профилактику ВИЧ-инфекции.</w:t>
            </w:r>
          </w:p>
        </w:tc>
        <w:tc>
          <w:tcPr>
            <w:tcW w:w="1316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процент от числа специалистов ответственных за профилактику ВИЧ-инфекции</w:t>
            </w:r>
          </w:p>
        </w:tc>
        <w:tc>
          <w:tcPr>
            <w:tcW w:w="1045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-</w:t>
            </w:r>
          </w:p>
        </w:tc>
        <w:tc>
          <w:tcPr>
            <w:tcW w:w="1046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-</w:t>
            </w:r>
          </w:p>
        </w:tc>
        <w:tc>
          <w:tcPr>
            <w:tcW w:w="1045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100</w:t>
            </w:r>
          </w:p>
        </w:tc>
        <w:tc>
          <w:tcPr>
            <w:tcW w:w="1045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100</w:t>
            </w:r>
          </w:p>
        </w:tc>
        <w:tc>
          <w:tcPr>
            <w:tcW w:w="1051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100</w:t>
            </w:r>
          </w:p>
        </w:tc>
        <w:tc>
          <w:tcPr>
            <w:tcW w:w="1049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100</w:t>
            </w:r>
          </w:p>
        </w:tc>
        <w:tc>
          <w:tcPr>
            <w:tcW w:w="1050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100</w:t>
            </w:r>
          </w:p>
        </w:tc>
        <w:tc>
          <w:tcPr>
            <w:tcW w:w="1052" w:type="dxa"/>
          </w:tcPr>
          <w:p w:rsidR="008D23A6" w:rsidRPr="00750696" w:rsidRDefault="008D23A6" w:rsidP="008D23A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445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 xml:space="preserve">распоряжение Правительства Свердловской области от 19.09.2016 №860-РП </w:t>
            </w:r>
          </w:p>
        </w:tc>
      </w:tr>
      <w:tr w:rsidR="00750696" w:rsidRPr="00750696" w:rsidTr="008D23A6">
        <w:trPr>
          <w:tblCellSpacing w:w="5" w:type="nil"/>
        </w:trPr>
        <w:tc>
          <w:tcPr>
            <w:tcW w:w="837" w:type="dxa"/>
          </w:tcPr>
          <w:p w:rsidR="008E7FFC" w:rsidRPr="00750696" w:rsidRDefault="008E7FFC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12</w:t>
            </w:r>
          </w:p>
        </w:tc>
        <w:tc>
          <w:tcPr>
            <w:tcW w:w="14088" w:type="dxa"/>
            <w:gridSpan w:val="26"/>
          </w:tcPr>
          <w:p w:rsidR="008E7FFC" w:rsidRPr="00750696" w:rsidRDefault="008E7FFC" w:rsidP="007506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Задача 5. Создание условий для повышения эффективности мероприятий по выявлению, ранней диагностике, лечению ВИЧ-инфицированных лиц и безопасности проведения медицинских манипуляций.</w:t>
            </w:r>
          </w:p>
        </w:tc>
      </w:tr>
      <w:tr w:rsidR="008D23A6" w:rsidRPr="00750696" w:rsidTr="008D23A6">
        <w:trPr>
          <w:tblCellSpacing w:w="5" w:type="nil"/>
        </w:trPr>
        <w:tc>
          <w:tcPr>
            <w:tcW w:w="837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13</w:t>
            </w:r>
          </w:p>
        </w:tc>
        <w:tc>
          <w:tcPr>
            <w:tcW w:w="2944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Целевой показатель 5.1.</w:t>
            </w:r>
          </w:p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Охват профилактическим обследованием населения на ВИЧ-инфекцию.</w:t>
            </w:r>
          </w:p>
        </w:tc>
        <w:tc>
          <w:tcPr>
            <w:tcW w:w="1316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процент от общей численности населения</w:t>
            </w:r>
          </w:p>
        </w:tc>
        <w:tc>
          <w:tcPr>
            <w:tcW w:w="1045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-</w:t>
            </w:r>
          </w:p>
        </w:tc>
        <w:tc>
          <w:tcPr>
            <w:tcW w:w="1046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-</w:t>
            </w:r>
          </w:p>
        </w:tc>
        <w:tc>
          <w:tcPr>
            <w:tcW w:w="1045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27,3</w:t>
            </w:r>
          </w:p>
        </w:tc>
        <w:tc>
          <w:tcPr>
            <w:tcW w:w="1045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27,3</w:t>
            </w:r>
          </w:p>
        </w:tc>
        <w:tc>
          <w:tcPr>
            <w:tcW w:w="1051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27,3</w:t>
            </w:r>
          </w:p>
        </w:tc>
        <w:tc>
          <w:tcPr>
            <w:tcW w:w="1049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27,3</w:t>
            </w:r>
          </w:p>
        </w:tc>
        <w:tc>
          <w:tcPr>
            <w:tcW w:w="1050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27,3</w:t>
            </w:r>
          </w:p>
        </w:tc>
        <w:tc>
          <w:tcPr>
            <w:tcW w:w="1052" w:type="dxa"/>
          </w:tcPr>
          <w:p w:rsidR="008D23A6" w:rsidRPr="00750696" w:rsidRDefault="008D23A6" w:rsidP="008D23A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27,3</w:t>
            </w:r>
          </w:p>
        </w:tc>
        <w:tc>
          <w:tcPr>
            <w:tcW w:w="1445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распоряжение Правительства Свердловской области от 19.09.2016 №860-РП</w:t>
            </w:r>
          </w:p>
        </w:tc>
      </w:tr>
      <w:tr w:rsidR="00750696" w:rsidRPr="00750696" w:rsidTr="008D23A6">
        <w:trPr>
          <w:tblCellSpacing w:w="5" w:type="nil"/>
        </w:trPr>
        <w:tc>
          <w:tcPr>
            <w:tcW w:w="837" w:type="dxa"/>
          </w:tcPr>
          <w:p w:rsidR="00D25691" w:rsidRPr="00750696" w:rsidRDefault="00D25691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14</w:t>
            </w:r>
          </w:p>
        </w:tc>
        <w:tc>
          <w:tcPr>
            <w:tcW w:w="14088" w:type="dxa"/>
            <w:gridSpan w:val="26"/>
          </w:tcPr>
          <w:p w:rsidR="00D25691" w:rsidRPr="00750696" w:rsidRDefault="00D25691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Задача 6. Пропаганда донорства крови и ее компонентов.</w:t>
            </w:r>
          </w:p>
        </w:tc>
      </w:tr>
      <w:tr w:rsidR="008D23A6" w:rsidRPr="00750696" w:rsidTr="008D23A6">
        <w:trPr>
          <w:tblCellSpacing w:w="5" w:type="nil"/>
        </w:trPr>
        <w:tc>
          <w:tcPr>
            <w:tcW w:w="837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15</w:t>
            </w:r>
          </w:p>
        </w:tc>
        <w:tc>
          <w:tcPr>
            <w:tcW w:w="2944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Целевой показатель 6.1 Информирование населения городского округа о социальной значимости донорства крови и ее компонентов.</w:t>
            </w:r>
          </w:p>
        </w:tc>
        <w:tc>
          <w:tcPr>
            <w:tcW w:w="1316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Количество публикаций</w:t>
            </w:r>
          </w:p>
        </w:tc>
        <w:tc>
          <w:tcPr>
            <w:tcW w:w="1047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-</w:t>
            </w:r>
          </w:p>
        </w:tc>
        <w:tc>
          <w:tcPr>
            <w:tcW w:w="1048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-</w:t>
            </w:r>
          </w:p>
        </w:tc>
        <w:tc>
          <w:tcPr>
            <w:tcW w:w="1048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-</w:t>
            </w:r>
          </w:p>
        </w:tc>
        <w:tc>
          <w:tcPr>
            <w:tcW w:w="1048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1</w:t>
            </w:r>
          </w:p>
        </w:tc>
        <w:tc>
          <w:tcPr>
            <w:tcW w:w="1048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2</w:t>
            </w:r>
          </w:p>
        </w:tc>
        <w:tc>
          <w:tcPr>
            <w:tcW w:w="1048" w:type="dxa"/>
            <w:gridSpan w:val="2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2</w:t>
            </w:r>
          </w:p>
        </w:tc>
        <w:tc>
          <w:tcPr>
            <w:tcW w:w="1048" w:type="dxa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2</w:t>
            </w:r>
          </w:p>
        </w:tc>
        <w:tc>
          <w:tcPr>
            <w:tcW w:w="1048" w:type="dxa"/>
          </w:tcPr>
          <w:p w:rsidR="008D23A6" w:rsidRPr="00750696" w:rsidRDefault="008D23A6" w:rsidP="008D2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45" w:type="dxa"/>
            <w:gridSpan w:val="3"/>
          </w:tcPr>
          <w:p w:rsidR="008D23A6" w:rsidRPr="00750696" w:rsidRDefault="008D23A6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696">
              <w:rPr>
                <w:color w:val="000000" w:themeColor="text1"/>
              </w:rPr>
              <w:t>федеральный закон от 20.07.2012 №125-ФЗ</w:t>
            </w:r>
          </w:p>
        </w:tc>
      </w:tr>
    </w:tbl>
    <w:p w:rsidR="008E7FFC" w:rsidRPr="00750696" w:rsidRDefault="008E7FFC" w:rsidP="008E7FFC">
      <w:pPr>
        <w:widowControl w:val="0"/>
        <w:autoSpaceDE w:val="0"/>
        <w:autoSpaceDN w:val="0"/>
        <w:adjustRightInd w:val="0"/>
        <w:ind w:left="8931"/>
        <w:jc w:val="both"/>
        <w:outlineLvl w:val="1"/>
        <w:rPr>
          <w:bCs/>
          <w:color w:val="000000" w:themeColor="text1"/>
        </w:rPr>
      </w:pPr>
      <w:r w:rsidRPr="00750696">
        <w:rPr>
          <w:bCs/>
          <w:color w:val="000000" w:themeColor="text1"/>
        </w:rPr>
        <w:br w:type="page"/>
      </w:r>
      <w:r w:rsidRPr="00750696">
        <w:rPr>
          <w:bCs/>
          <w:color w:val="000000" w:themeColor="text1"/>
        </w:rPr>
        <w:lastRenderedPageBreak/>
        <w:t>Приложение № 2</w:t>
      </w:r>
    </w:p>
    <w:p w:rsidR="008E7FFC" w:rsidRPr="00750696" w:rsidRDefault="008E7FFC" w:rsidP="008E7FFC">
      <w:pPr>
        <w:widowControl w:val="0"/>
        <w:autoSpaceDE w:val="0"/>
        <w:autoSpaceDN w:val="0"/>
        <w:adjustRightInd w:val="0"/>
        <w:ind w:left="8931"/>
        <w:jc w:val="both"/>
        <w:outlineLvl w:val="1"/>
        <w:rPr>
          <w:bCs/>
          <w:color w:val="000000" w:themeColor="text1"/>
        </w:rPr>
      </w:pPr>
      <w:r w:rsidRPr="00750696">
        <w:rPr>
          <w:bCs/>
          <w:color w:val="000000" w:themeColor="text1"/>
        </w:rPr>
        <w:t xml:space="preserve">к постановлению администрации городского округа Нижняя Салда </w:t>
      </w:r>
      <w:proofErr w:type="gramStart"/>
      <w:r w:rsidRPr="00750696">
        <w:rPr>
          <w:bCs/>
          <w:color w:val="000000" w:themeColor="text1"/>
        </w:rPr>
        <w:t>от</w:t>
      </w:r>
      <w:proofErr w:type="gramEnd"/>
      <w:r w:rsidRPr="00750696">
        <w:rPr>
          <w:bCs/>
          <w:color w:val="000000" w:themeColor="text1"/>
        </w:rPr>
        <w:t xml:space="preserve"> __________ № ________</w:t>
      </w:r>
    </w:p>
    <w:p w:rsidR="008E7FFC" w:rsidRPr="00750696" w:rsidRDefault="008E7FFC" w:rsidP="008E7FFC">
      <w:pPr>
        <w:widowControl w:val="0"/>
        <w:autoSpaceDE w:val="0"/>
        <w:autoSpaceDN w:val="0"/>
        <w:adjustRightInd w:val="0"/>
        <w:ind w:left="8931"/>
        <w:jc w:val="both"/>
        <w:outlineLvl w:val="1"/>
        <w:rPr>
          <w:bCs/>
          <w:color w:val="000000" w:themeColor="text1"/>
        </w:rPr>
      </w:pPr>
    </w:p>
    <w:p w:rsidR="008E7FFC" w:rsidRPr="00750696" w:rsidRDefault="008E7FFC" w:rsidP="008E7FFC">
      <w:pPr>
        <w:widowControl w:val="0"/>
        <w:autoSpaceDE w:val="0"/>
        <w:autoSpaceDN w:val="0"/>
        <w:adjustRightInd w:val="0"/>
        <w:ind w:left="8931"/>
        <w:jc w:val="both"/>
        <w:outlineLvl w:val="1"/>
        <w:rPr>
          <w:bCs/>
          <w:color w:val="000000" w:themeColor="text1"/>
        </w:rPr>
      </w:pPr>
      <w:r w:rsidRPr="00750696">
        <w:rPr>
          <w:bCs/>
          <w:color w:val="000000" w:themeColor="text1"/>
        </w:rPr>
        <w:t>Приложение № 2</w:t>
      </w:r>
      <w:r w:rsidRPr="0075069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750696">
        <w:rPr>
          <w:bCs/>
          <w:color w:val="000000" w:themeColor="text1"/>
        </w:rPr>
        <w:t>к муниципальной программе «О дополнительных мерах по ограничению  распространения ВИЧ-инфекции и туберкулеза на территории городского округа Нижняя Салда до 202</w:t>
      </w:r>
      <w:r w:rsidR="008D23A6">
        <w:rPr>
          <w:bCs/>
          <w:color w:val="000000" w:themeColor="text1"/>
        </w:rPr>
        <w:t>1</w:t>
      </w:r>
      <w:r w:rsidRPr="00750696">
        <w:rPr>
          <w:bCs/>
          <w:color w:val="000000" w:themeColor="text1"/>
        </w:rPr>
        <w:t xml:space="preserve"> года»</w:t>
      </w:r>
    </w:p>
    <w:p w:rsidR="008E7FFC" w:rsidRPr="00750696" w:rsidRDefault="008E7FFC" w:rsidP="008E7FFC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</w:p>
    <w:p w:rsidR="00CF7E89" w:rsidRPr="00750696" w:rsidRDefault="00CF7E89" w:rsidP="00CF7E89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</w:rPr>
      </w:pPr>
      <w:bookmarkStart w:id="1" w:name="Par336"/>
      <w:bookmarkEnd w:id="1"/>
      <w:r w:rsidRPr="00750696">
        <w:rPr>
          <w:bCs/>
          <w:color w:val="000000" w:themeColor="text1"/>
        </w:rPr>
        <w:t>ПЛАН МЕРОПРИЯТИЙ</w:t>
      </w:r>
    </w:p>
    <w:p w:rsidR="00CF7E89" w:rsidRPr="00750696" w:rsidRDefault="00CF7E89" w:rsidP="00CF7E89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750696">
        <w:rPr>
          <w:bCs/>
          <w:color w:val="000000" w:themeColor="text1"/>
        </w:rPr>
        <w:t>ПО ВЫПОЛНЕНИЮ МУНИЦИПАЛЬНОЙ ПРОГРАММЫ</w:t>
      </w:r>
    </w:p>
    <w:p w:rsidR="00CF7E89" w:rsidRPr="00750696" w:rsidRDefault="00CF7E89" w:rsidP="00CF7E89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750696">
        <w:rPr>
          <w:bCs/>
          <w:color w:val="000000" w:themeColor="text1"/>
          <w:szCs w:val="28"/>
        </w:rPr>
        <w:t>«О дополнительных мерах по ограничению распространения ВИЧ-инфекции и туберкулеза на территории городского округа Нижняя Салда до 202</w:t>
      </w:r>
      <w:r w:rsidR="008D23A6">
        <w:rPr>
          <w:bCs/>
          <w:color w:val="000000" w:themeColor="text1"/>
          <w:szCs w:val="28"/>
        </w:rPr>
        <w:t>1</w:t>
      </w:r>
      <w:r w:rsidRPr="00750696">
        <w:rPr>
          <w:bCs/>
          <w:color w:val="000000" w:themeColor="text1"/>
          <w:szCs w:val="28"/>
        </w:rPr>
        <w:t xml:space="preserve"> года</w:t>
      </w:r>
      <w:r w:rsidRPr="00750696">
        <w:rPr>
          <w:b/>
          <w:bCs/>
          <w:color w:val="000000" w:themeColor="text1"/>
          <w:szCs w:val="28"/>
        </w:rPr>
        <w:t>»</w:t>
      </w:r>
      <w:r w:rsidRPr="00750696">
        <w:rPr>
          <w:b/>
          <w:bCs/>
          <w:color w:val="000000" w:themeColor="text1"/>
          <w:sz w:val="20"/>
        </w:rPr>
        <w:t> </w:t>
      </w:r>
    </w:p>
    <w:tbl>
      <w:tblPr>
        <w:tblW w:w="15032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960"/>
        <w:gridCol w:w="2874"/>
        <w:gridCol w:w="1206"/>
        <w:gridCol w:w="1089"/>
        <w:gridCol w:w="1090"/>
        <w:gridCol w:w="1089"/>
        <w:gridCol w:w="1090"/>
        <w:gridCol w:w="1089"/>
        <w:gridCol w:w="1090"/>
        <w:gridCol w:w="1089"/>
        <w:gridCol w:w="1090"/>
        <w:gridCol w:w="1276"/>
      </w:tblGrid>
      <w:tr w:rsidR="00750696" w:rsidRPr="00750696" w:rsidTr="004E4DF4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89" w:rsidRPr="00750696" w:rsidRDefault="00CF7E89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 xml:space="preserve">№   </w:t>
            </w:r>
            <w:r w:rsidRPr="00750696">
              <w:rPr>
                <w:color w:val="000000" w:themeColor="text1"/>
                <w:sz w:val="20"/>
              </w:rPr>
              <w:br/>
              <w:t>строки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89" w:rsidRPr="00750696" w:rsidRDefault="00CF7E89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Наименование мероприятия/</w:t>
            </w:r>
            <w:r w:rsidRPr="00750696">
              <w:rPr>
                <w:color w:val="000000" w:themeColor="text1"/>
                <w:sz w:val="20"/>
              </w:rPr>
              <w:br/>
              <w:t xml:space="preserve">Источники расходов    </w:t>
            </w:r>
            <w:r w:rsidRPr="00750696">
              <w:rPr>
                <w:color w:val="000000" w:themeColor="text1"/>
                <w:sz w:val="20"/>
              </w:rPr>
              <w:br/>
              <w:t>на финансирование</w:t>
            </w:r>
          </w:p>
        </w:tc>
        <w:tc>
          <w:tcPr>
            <w:tcW w:w="9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89" w:rsidRPr="00750696" w:rsidRDefault="00CF7E89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Объем расходов на выполнение мероприятия за счет   всех источников ресурсного обеспечения,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89" w:rsidRPr="00750696" w:rsidRDefault="00CF7E89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 xml:space="preserve">Номер строки </w:t>
            </w:r>
            <w:r w:rsidRPr="00750696">
              <w:rPr>
                <w:color w:val="000000" w:themeColor="text1"/>
                <w:sz w:val="20"/>
              </w:rPr>
              <w:br/>
              <w:t xml:space="preserve">   целевых   </w:t>
            </w:r>
            <w:r w:rsidRPr="00750696">
              <w:rPr>
                <w:color w:val="000000" w:themeColor="text1"/>
                <w:sz w:val="20"/>
              </w:rPr>
              <w:br/>
              <w:t xml:space="preserve">показателей, </w:t>
            </w:r>
            <w:r w:rsidRPr="00750696">
              <w:rPr>
                <w:color w:val="000000" w:themeColor="text1"/>
                <w:sz w:val="20"/>
              </w:rPr>
              <w:br/>
              <w:t>на достижение</w:t>
            </w:r>
            <w:r w:rsidRPr="00750696">
              <w:rPr>
                <w:color w:val="000000" w:themeColor="text1"/>
                <w:sz w:val="20"/>
              </w:rPr>
              <w:br/>
              <w:t xml:space="preserve">   которых   </w:t>
            </w:r>
            <w:r w:rsidRPr="00750696">
              <w:rPr>
                <w:color w:val="000000" w:themeColor="text1"/>
                <w:sz w:val="20"/>
              </w:rPr>
              <w:br/>
              <w:t xml:space="preserve"> направлены  </w:t>
            </w:r>
            <w:r w:rsidRPr="00750696">
              <w:rPr>
                <w:color w:val="000000" w:themeColor="text1"/>
                <w:sz w:val="20"/>
              </w:rPr>
              <w:br/>
              <w:t xml:space="preserve"> мероприятия</w:t>
            </w:r>
          </w:p>
        </w:tc>
      </w:tr>
      <w:tr w:rsidR="004E4DF4" w:rsidRPr="00750696" w:rsidTr="004E4DF4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F4" w:rsidRPr="00750696" w:rsidRDefault="004E4DF4" w:rsidP="00750696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F4" w:rsidRPr="00750696" w:rsidRDefault="004E4DF4" w:rsidP="00750696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всего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2014 год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2015 год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2016 год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2017 год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2018 год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2019 год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2020 год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F4" w:rsidRPr="00750696" w:rsidRDefault="004E4DF4" w:rsidP="00750696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CF7E89" w:rsidRPr="00750696" w:rsidRDefault="00CF7E89" w:rsidP="00CF7E8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"/>
          <w:szCs w:val="2"/>
        </w:rPr>
      </w:pPr>
    </w:p>
    <w:tbl>
      <w:tblPr>
        <w:tblW w:w="1503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960"/>
        <w:gridCol w:w="2874"/>
        <w:gridCol w:w="1206"/>
        <w:gridCol w:w="1089"/>
        <w:gridCol w:w="1090"/>
        <w:gridCol w:w="1089"/>
        <w:gridCol w:w="1090"/>
        <w:gridCol w:w="1089"/>
        <w:gridCol w:w="1090"/>
        <w:gridCol w:w="1089"/>
        <w:gridCol w:w="1090"/>
        <w:gridCol w:w="1276"/>
      </w:tblGrid>
      <w:tr w:rsidR="004E4DF4" w:rsidRPr="00750696" w:rsidTr="004E4DF4">
        <w:trPr>
          <w:tblHeader/>
        </w:trPr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 xml:space="preserve">ВСЕГО ПО МУНИЦИПАЛЬНОЙ ПРОГРАММЕ, В ТОМ ЧИСЛЕ   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rPr>
                <w:color w:val="000000" w:themeColor="text1"/>
              </w:rPr>
            </w:pPr>
            <w:r w:rsidRPr="00750696">
              <w:rPr>
                <w:color w:val="000000" w:themeColor="text1"/>
                <w:sz w:val="20"/>
              </w:rPr>
              <w:t>340 560,00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20 000,00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80 000,00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80 000,00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80 880,00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79 680,00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  <w:bookmarkStart w:id="2" w:name="_GoBack"/>
            <w:bookmarkEnd w:id="2"/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</w:tc>
      </w:tr>
      <w:tr w:rsidR="004E4DF4" w:rsidRPr="00750696" w:rsidTr="004E4DF4">
        <w:trPr>
          <w:trHeight w:val="411"/>
        </w:trPr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 xml:space="preserve">местный бюджет           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rPr>
                <w:color w:val="000000" w:themeColor="text1"/>
              </w:rPr>
            </w:pPr>
            <w:r w:rsidRPr="00750696">
              <w:rPr>
                <w:color w:val="000000" w:themeColor="text1"/>
                <w:sz w:val="20"/>
              </w:rPr>
              <w:t>340 560,00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20 000,00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80 000,00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80 000,00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80 880,00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79 680,00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Прочие нужды, в том числе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rPr>
                <w:color w:val="000000" w:themeColor="text1"/>
              </w:rPr>
            </w:pPr>
            <w:r w:rsidRPr="00750696">
              <w:rPr>
                <w:color w:val="000000" w:themeColor="text1"/>
                <w:sz w:val="20"/>
              </w:rPr>
              <w:t>340 560,00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20 000,00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80 000,00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80 000,00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80 880,00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79 680,00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 xml:space="preserve">местный бюджет           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rPr>
                <w:color w:val="000000" w:themeColor="text1"/>
              </w:rPr>
            </w:pPr>
            <w:r w:rsidRPr="00750696">
              <w:rPr>
                <w:color w:val="000000" w:themeColor="text1"/>
                <w:sz w:val="20"/>
              </w:rPr>
              <w:t>340 560,00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20 000,00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80 000,00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80 000,00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80 880,00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79 680,00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</w:tc>
      </w:tr>
      <w:tr w:rsidR="004E4DF4" w:rsidRPr="00750696" w:rsidTr="004E4DF4">
        <w:trPr>
          <w:trHeight w:val="407"/>
        </w:trPr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 xml:space="preserve">Мероприятия 1. Заслушивание на заседаниях </w:t>
            </w:r>
            <w:hyperlink w:anchor="sub_1" w:history="1">
              <w:r w:rsidRPr="00750696">
                <w:rPr>
                  <w:color w:val="000000" w:themeColor="text1"/>
                  <w:sz w:val="20"/>
                </w:rPr>
                <w:t>МВК</w:t>
              </w:r>
            </w:hyperlink>
            <w:r w:rsidRPr="00750696">
              <w:rPr>
                <w:color w:val="000000" w:themeColor="text1"/>
                <w:sz w:val="20"/>
              </w:rPr>
              <w:t xml:space="preserve"> вопросов организации выявления, оказания лечебной, профилактической и реабилитационной помощи лицам, страдающим ВИЧ-инфекцией, туберкулезом</w:t>
            </w:r>
            <w:r w:rsidRPr="00750696">
              <w:rPr>
                <w:color w:val="000000" w:themeColor="text1"/>
              </w:rPr>
              <w:t>.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3</w:t>
            </w:r>
          </w:p>
        </w:tc>
      </w:tr>
      <w:tr w:rsidR="004E4DF4" w:rsidRPr="00750696" w:rsidTr="004E4DF4">
        <w:trPr>
          <w:trHeight w:val="1285"/>
        </w:trPr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lastRenderedPageBreak/>
              <w:t>6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Мероприятия 2.</w:t>
            </w:r>
          </w:p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Заслушивание на заседаниях МВК вопросов мониторинга смертности среди ВИЧ-инфицированных по причинам и разработка мероприятий по ее снижению.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3</w:t>
            </w:r>
          </w:p>
        </w:tc>
      </w:tr>
      <w:tr w:rsidR="004E4DF4" w:rsidRPr="00750696" w:rsidTr="004E4DF4">
        <w:trPr>
          <w:trHeight w:val="1193"/>
        </w:trPr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textAlignment w:val="baseline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3.</w:t>
            </w:r>
          </w:p>
          <w:p w:rsidR="004E4DF4" w:rsidRPr="00750696" w:rsidRDefault="004E4DF4" w:rsidP="00750696">
            <w:pPr>
              <w:textAlignment w:val="baseline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 xml:space="preserve">Обеспечение систематического информирования Главы городского округа, а также руководителей других субъектов профилактики о состоянии заболеваемости ВИЧ-инфекцией, туберкулезом с оценкой </w:t>
            </w:r>
            <w:proofErr w:type="spellStart"/>
            <w:r w:rsidRPr="00750696">
              <w:rPr>
                <w:color w:val="000000" w:themeColor="text1"/>
                <w:sz w:val="20"/>
              </w:rPr>
              <w:t>эпидситуации</w:t>
            </w:r>
            <w:proofErr w:type="spellEnd"/>
            <w:r w:rsidRPr="00750696">
              <w:rPr>
                <w:color w:val="000000" w:themeColor="text1"/>
                <w:sz w:val="20"/>
              </w:rPr>
              <w:t xml:space="preserve"> и рекомендуемых мероприятиях.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3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Мероприятия 4.</w:t>
            </w:r>
          </w:p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Проведение заседаний МВК с участием религиозных общин, общественных организаций, работодателей предприятий города.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3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5.</w:t>
            </w:r>
          </w:p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Обеспечение учета и регистрации всех вновь выявленных случаев ВИЧ-инфекции, туберкулеза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5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6.</w:t>
            </w:r>
          </w:p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Проведение эпидемиологического расследования каждого случая ВИЧ-инфекции с целью выявления источника инфицирования, путей передачи, контактных лиц.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5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7.</w:t>
            </w:r>
          </w:p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 xml:space="preserve">Проведение текущего и ретроспективного анализа </w:t>
            </w:r>
            <w:proofErr w:type="spellStart"/>
            <w:r w:rsidRPr="00750696">
              <w:rPr>
                <w:color w:val="000000" w:themeColor="text1"/>
                <w:sz w:val="20"/>
              </w:rPr>
              <w:t>эпидситуации</w:t>
            </w:r>
            <w:proofErr w:type="spellEnd"/>
            <w:r w:rsidRPr="00750696">
              <w:rPr>
                <w:color w:val="000000" w:themeColor="text1"/>
                <w:sz w:val="20"/>
              </w:rPr>
              <w:t xml:space="preserve"> на основании данных о заболеваемости ВИЧ-инфекцией и заболеваниями, передаваемыми половым </w:t>
            </w:r>
            <w:r w:rsidRPr="00750696">
              <w:rPr>
                <w:color w:val="000000" w:themeColor="text1"/>
                <w:sz w:val="20"/>
              </w:rPr>
              <w:lastRenderedPageBreak/>
              <w:t>путем, туберкулеза.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lastRenderedPageBreak/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5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lastRenderedPageBreak/>
              <w:t>12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8.</w:t>
            </w:r>
          </w:p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Организация и проведение анкетирования среди старшеклассников муниципальных образовательных учреждений, по вопросам профилактики ВИЧ-инфекции и заболеваний, передаваемых половым путем.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5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9.</w:t>
            </w:r>
          </w:p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Организация и проведение мероприятий, направленных на  информирование молодежи по вопросам профилактики ВИЧ-инфекции.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7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10.</w:t>
            </w:r>
          </w:p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Организация и проведение мероприятий, направленных на профилактику ВИЧ-инфекции среди работающего населения.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7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11.</w:t>
            </w:r>
          </w:p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Проведение обучающих семинаров для сотрудников органов внутренних дел (группы высокого риска заражения ВИЧ-инфекции, туберкулеза</w:t>
            </w:r>
            <w:proofErr w:type="gramStart"/>
            <w:r w:rsidRPr="00750696">
              <w:rPr>
                <w:color w:val="000000" w:themeColor="text1"/>
                <w:sz w:val="20"/>
              </w:rPr>
              <w:t>)п</w:t>
            </w:r>
            <w:proofErr w:type="gramEnd"/>
            <w:r w:rsidRPr="00750696">
              <w:rPr>
                <w:color w:val="000000" w:themeColor="text1"/>
                <w:sz w:val="20"/>
              </w:rPr>
              <w:t>о вопросам ВИЧ-инфекции, туберкулеза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7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12.</w:t>
            </w:r>
          </w:p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Включение вопросов профилактики ВИЧ-инфекции, туберкулеза в санитарный минимум работников сферы услуг, общественного питания и торговли.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7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17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textAlignment w:val="baseline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 xml:space="preserve">Мероприятие 13. </w:t>
            </w:r>
          </w:p>
          <w:p w:rsidR="004E4DF4" w:rsidRPr="00750696" w:rsidRDefault="004E4DF4" w:rsidP="00750696">
            <w:pPr>
              <w:textAlignment w:val="baseline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 xml:space="preserve">Разработка и издание информационных материалов (листовки, брошюры, буклеты, изготовление баннеров, плакатов) по профилактике ВИЧ-инфекции и туберкулеза </w:t>
            </w:r>
            <w:r w:rsidRPr="00750696">
              <w:rPr>
                <w:color w:val="000000" w:themeColor="text1"/>
                <w:sz w:val="20"/>
              </w:rPr>
              <w:lastRenderedPageBreak/>
              <w:t>для распространения среди всех групп населения.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lastRenderedPageBreak/>
              <w:t>340 560,00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20 000,00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80 000,00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80 000,00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80 880,00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79 680,00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7,9,10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lastRenderedPageBreak/>
              <w:t>18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textAlignment w:val="baseline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14.</w:t>
            </w:r>
          </w:p>
          <w:p w:rsidR="004E4DF4" w:rsidRPr="00750696" w:rsidRDefault="004E4DF4" w:rsidP="00750696">
            <w:pPr>
              <w:textAlignment w:val="baseline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 xml:space="preserve">Организация и проведение мероприятий (лекций, бесед, встреч, распространение информационных материалов) по </w:t>
            </w:r>
            <w:proofErr w:type="spellStart"/>
            <w:proofErr w:type="gramStart"/>
            <w:r w:rsidRPr="00750696">
              <w:rPr>
                <w:color w:val="000000" w:themeColor="text1"/>
                <w:sz w:val="20"/>
              </w:rPr>
              <w:t>профилак</w:t>
            </w:r>
            <w:proofErr w:type="spellEnd"/>
            <w:r w:rsidRPr="00750696">
              <w:rPr>
                <w:color w:val="000000" w:themeColor="text1"/>
                <w:sz w:val="20"/>
              </w:rPr>
              <w:t>-тике</w:t>
            </w:r>
            <w:proofErr w:type="gramEnd"/>
            <w:r w:rsidRPr="00750696">
              <w:rPr>
                <w:color w:val="000000" w:themeColor="text1"/>
                <w:sz w:val="20"/>
              </w:rPr>
              <w:t xml:space="preserve"> распространения ВИЧ-инфекции среди  населения  города и  клиентов учреждений социального обслуживания населения.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7,9,10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textAlignment w:val="baseline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15.</w:t>
            </w:r>
          </w:p>
          <w:p w:rsidR="004E4DF4" w:rsidRPr="00750696" w:rsidRDefault="004E4DF4" w:rsidP="00750696">
            <w:pPr>
              <w:textAlignment w:val="baseline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Организация обучения не менее 2-х специалистов ГБУ «КЦСОН г. Нижняя Салда»  обеспечивающих проведение профилактических мероприятий вопросам ВИЧ-инфекции  на базе ГБУЗ СО «Свердловский областной центр по профилактике и борьбе со СПИД и инфекционными заболеваниями»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11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textAlignment w:val="baseline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16.</w:t>
            </w:r>
          </w:p>
          <w:p w:rsidR="004E4DF4" w:rsidRPr="00750696" w:rsidRDefault="004E4DF4" w:rsidP="00750696">
            <w:pPr>
              <w:textAlignment w:val="baseline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Обеспечение специалистов учреждения, обеспечивающих проведение профилактических мероприятий методическими и информационными материалами через ГБУЗ СО «Свердловский областной центр по профилактике и борьбе со СПИД и инфекционными заболеваниями»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9,10,11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21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textAlignment w:val="baseline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17.</w:t>
            </w:r>
          </w:p>
          <w:p w:rsidR="004E4DF4" w:rsidRPr="00750696" w:rsidRDefault="004E4DF4" w:rsidP="00750696">
            <w:pPr>
              <w:textAlignment w:val="baseline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9,10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textAlignment w:val="baseline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18.</w:t>
            </w:r>
          </w:p>
          <w:p w:rsidR="004E4DF4" w:rsidRPr="00750696" w:rsidRDefault="004E4DF4" w:rsidP="00750696">
            <w:pPr>
              <w:textAlignment w:val="baseline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 xml:space="preserve">Внедрить программу </w:t>
            </w:r>
            <w:r w:rsidRPr="00750696">
              <w:rPr>
                <w:color w:val="000000" w:themeColor="text1"/>
                <w:sz w:val="20"/>
              </w:rPr>
              <w:lastRenderedPageBreak/>
              <w:t>профилактики ВИЧ-инфекции в образовательных учреждениях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lastRenderedPageBreak/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9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lastRenderedPageBreak/>
              <w:t>23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textAlignment w:val="baseline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19.</w:t>
            </w:r>
          </w:p>
          <w:p w:rsidR="004E4DF4" w:rsidRPr="00750696" w:rsidRDefault="004E4DF4" w:rsidP="00750696">
            <w:pPr>
              <w:textAlignment w:val="baseline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 xml:space="preserve">Организация проведения </w:t>
            </w:r>
            <w:proofErr w:type="spellStart"/>
            <w:r w:rsidRPr="00750696">
              <w:rPr>
                <w:color w:val="000000" w:themeColor="text1"/>
                <w:sz w:val="20"/>
              </w:rPr>
              <w:t>скрининговых</w:t>
            </w:r>
            <w:proofErr w:type="spellEnd"/>
            <w:r w:rsidRPr="00750696">
              <w:rPr>
                <w:color w:val="000000" w:themeColor="text1"/>
                <w:sz w:val="20"/>
              </w:rPr>
              <w:t xml:space="preserve"> исследований на ВИЧ-инфекцию населения города, подлежащего обязательному обследованию в соответствии с нормативно-правовыми актами Российской Федерации.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13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24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textAlignment w:val="baseline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20.</w:t>
            </w:r>
          </w:p>
          <w:p w:rsidR="004E4DF4" w:rsidRPr="00750696" w:rsidRDefault="004E4DF4" w:rsidP="00750696">
            <w:pPr>
              <w:textAlignment w:val="baseline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 xml:space="preserve">Обеспечение консультирования ВИЧ-инфицированных пациентов у нарколога, фтизиатра, </w:t>
            </w:r>
            <w:proofErr w:type="spellStart"/>
            <w:r w:rsidRPr="00750696">
              <w:rPr>
                <w:color w:val="000000" w:themeColor="text1"/>
                <w:sz w:val="20"/>
              </w:rPr>
              <w:t>дерматовенеролога</w:t>
            </w:r>
            <w:proofErr w:type="spellEnd"/>
            <w:r w:rsidRPr="00750696">
              <w:rPr>
                <w:color w:val="000000" w:themeColor="text1"/>
                <w:sz w:val="20"/>
              </w:rPr>
              <w:t xml:space="preserve"> при первичной постановке их на диспансерный учет и далее при диспансерном наблюдении в 100% случаев.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13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textAlignment w:val="baseline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21.</w:t>
            </w:r>
          </w:p>
          <w:p w:rsidR="004E4DF4" w:rsidRPr="00750696" w:rsidRDefault="004E4DF4" w:rsidP="00750696">
            <w:pPr>
              <w:textAlignment w:val="baseline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Организация  системы социального сопровождения ВИЧ-инфицированных граждан совместно со специализированными учреждениями здравоохранения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13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26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textAlignment w:val="baseline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22.</w:t>
            </w:r>
          </w:p>
          <w:p w:rsidR="004E4DF4" w:rsidRPr="00750696" w:rsidRDefault="004E4DF4" w:rsidP="00750696">
            <w:pPr>
              <w:textAlignment w:val="baseline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Оказание амбулаторно-поликлинической помощи больным с ВИЧ-инфекцией в объемах бюджетной деятельности учреждений здравоохранения.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13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27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textAlignment w:val="baseline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24.</w:t>
            </w:r>
          </w:p>
          <w:p w:rsidR="004E4DF4" w:rsidRPr="00750696" w:rsidRDefault="004E4DF4" w:rsidP="00750696">
            <w:pPr>
              <w:textAlignment w:val="baseline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 xml:space="preserve">Обеспечение преемственности между женской консультацией, родильным домом, детской поликлиникой и врачом при диспансерном наблюдении, </w:t>
            </w:r>
            <w:r w:rsidRPr="00750696">
              <w:rPr>
                <w:color w:val="000000" w:themeColor="text1"/>
                <w:sz w:val="20"/>
              </w:rPr>
              <w:lastRenderedPageBreak/>
              <w:t>обследовании и лечении ВИЧ-инфицированных беременных женщин и рожденных ими детей.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lastRenderedPageBreak/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13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lastRenderedPageBreak/>
              <w:t>28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25.</w:t>
            </w:r>
          </w:p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 xml:space="preserve">Обеспечение </w:t>
            </w:r>
            <w:proofErr w:type="gramStart"/>
            <w:r w:rsidRPr="00750696">
              <w:rPr>
                <w:color w:val="000000" w:themeColor="text1"/>
                <w:sz w:val="20"/>
              </w:rPr>
              <w:t>экспресс-тестами</w:t>
            </w:r>
            <w:proofErr w:type="gramEnd"/>
            <w:r w:rsidRPr="00750696">
              <w:rPr>
                <w:color w:val="000000" w:themeColor="text1"/>
                <w:sz w:val="20"/>
              </w:rPr>
              <w:t xml:space="preserve"> и антиретровирусными препаратами.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13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26.</w:t>
            </w:r>
          </w:p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Обеспечение всех медицинских работников средствами индивидуальной защиты.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13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27.</w:t>
            </w:r>
          </w:p>
          <w:p w:rsidR="004E4DF4" w:rsidRPr="00750696" w:rsidRDefault="004E4DF4" w:rsidP="00750696">
            <w:pPr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Обеспечение доступности оказания стационарной медицинской помощи ВИЧ-инфицированным пациентам.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13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28.</w:t>
            </w:r>
          </w:p>
          <w:p w:rsidR="004E4DF4" w:rsidRPr="00750696" w:rsidRDefault="004E4DF4" w:rsidP="00750696">
            <w:pPr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 xml:space="preserve">Обеспечение </w:t>
            </w:r>
            <w:proofErr w:type="gramStart"/>
            <w:r w:rsidRPr="00750696">
              <w:rPr>
                <w:color w:val="000000" w:themeColor="text1"/>
                <w:sz w:val="20"/>
              </w:rPr>
              <w:t>контроля за</w:t>
            </w:r>
            <w:proofErr w:type="gramEnd"/>
            <w:r w:rsidRPr="00750696">
              <w:rPr>
                <w:color w:val="000000" w:themeColor="text1"/>
                <w:sz w:val="20"/>
              </w:rPr>
              <w:t xml:space="preserve"> организацией и проведением мероприятий по профилактике распространения ВИЧ-инфекции среди всех групп населения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3</w:t>
            </w:r>
          </w:p>
        </w:tc>
      </w:tr>
      <w:tr w:rsidR="004E4DF4" w:rsidRPr="00750696" w:rsidTr="004E4DF4">
        <w:trPr>
          <w:trHeight w:val="3392"/>
        </w:trPr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32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 xml:space="preserve">Мероприятие 29. </w:t>
            </w:r>
          </w:p>
          <w:p w:rsidR="004E4DF4" w:rsidRPr="00750696" w:rsidRDefault="004E4DF4" w:rsidP="00750696">
            <w:pPr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Обеспечение на территории городского округа выполнения требований Федерального закона от 21 ноября 2011 года N 323-ФЗ "Об основах охраны здоровья граждан в Российской Федерации" в части регулярного информирования населения, в том числе через средства массовой информации, о распространенности ВИЧ-инфекции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3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33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30.</w:t>
            </w:r>
          </w:p>
          <w:p w:rsidR="004E4DF4" w:rsidRPr="00750696" w:rsidRDefault="004E4DF4" w:rsidP="00750696">
            <w:pPr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 xml:space="preserve">Анкетирование различных групп населения с целью оценки эффективности </w:t>
            </w:r>
            <w:r w:rsidRPr="00750696">
              <w:rPr>
                <w:color w:val="000000" w:themeColor="text1"/>
                <w:sz w:val="20"/>
              </w:rPr>
              <w:lastRenderedPageBreak/>
              <w:t>реализации мероприятий по предупреждению распространения ВИЧ-инфекции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lastRenderedPageBreak/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7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lastRenderedPageBreak/>
              <w:t>34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31.</w:t>
            </w:r>
          </w:p>
          <w:p w:rsidR="004E4DF4" w:rsidRPr="00750696" w:rsidRDefault="004E4DF4" w:rsidP="00750696">
            <w:pPr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Привлечение средств массовой информации для проведения разъяснительной работы среди населения о мерах личной и общественной профилактики ВИЧ-инфекции и наркомании, реализации законодательства Российской Федерации в области предупреждения распространения социально значимых заболеваний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7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 xml:space="preserve">Мероприятие 32. </w:t>
            </w:r>
          </w:p>
          <w:p w:rsidR="004E4DF4" w:rsidRPr="00750696" w:rsidRDefault="004E4DF4" w:rsidP="00750696">
            <w:pPr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Размещение информации о мерах профилактики ВИЧ-инфекции и ссылки на сайт государственного бюджетного учреждения здравоохранения Свердловской области "Свердловский областной центр профилактики и борьбы со СПИД" на сайте городского округа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7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36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33.</w:t>
            </w:r>
          </w:p>
          <w:p w:rsidR="004E4DF4" w:rsidRPr="00750696" w:rsidRDefault="004E4DF4" w:rsidP="00750696">
            <w:pPr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Реализация программы профилактики ВИЧ-инфекции, утвержденной приказом Министерства общего и профессионального образования Свердловской области и Министерства здравоохранения Свердловской области от 01.12.2011 N 855-н/1344-п "О внедрении программы профилактики ВИЧ-инфекции в образовательные учреждения Свердловской области"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7,9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lastRenderedPageBreak/>
              <w:t>37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34.</w:t>
            </w:r>
          </w:p>
          <w:p w:rsidR="004E4DF4" w:rsidRPr="00750696" w:rsidRDefault="004E4DF4" w:rsidP="00750696">
            <w:pPr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Реализация мероприятий по профилактике ВИЧ-инфекции в организациях культуры, физической культуры и спорта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7,10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38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35.</w:t>
            </w:r>
          </w:p>
          <w:p w:rsidR="004E4DF4" w:rsidRPr="00750696" w:rsidRDefault="004E4DF4" w:rsidP="00750696">
            <w:pPr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Проведение информационной кампании по привлечению к тестированию на ВИЧ-инфекцию с использованием быстрых тестов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13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39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36.</w:t>
            </w:r>
          </w:p>
          <w:p w:rsidR="004E4DF4" w:rsidRPr="00750696" w:rsidRDefault="004E4DF4" w:rsidP="00750696">
            <w:pPr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Организация на территории городского округа "телефона доверия" по вопросам профилактики ВИЧ-инфекции, наркомании и заболеваний, передаваемых половым путем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13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 xml:space="preserve">Мероприятие 37. </w:t>
            </w:r>
          </w:p>
          <w:p w:rsidR="004E4DF4" w:rsidRPr="00750696" w:rsidRDefault="004E4DF4" w:rsidP="004E4DF4">
            <w:pPr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Информирование населения городского округа о социальной значимости донорства крови и ее компонентов.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15</w:t>
            </w:r>
          </w:p>
        </w:tc>
      </w:tr>
      <w:tr w:rsidR="004E4DF4" w:rsidRPr="00750696" w:rsidTr="004E4DF4">
        <w:tc>
          <w:tcPr>
            <w:tcW w:w="96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41</w:t>
            </w:r>
          </w:p>
        </w:tc>
        <w:tc>
          <w:tcPr>
            <w:tcW w:w="2874" w:type="dxa"/>
          </w:tcPr>
          <w:p w:rsidR="004E4DF4" w:rsidRPr="00750696" w:rsidRDefault="004E4DF4" w:rsidP="00750696">
            <w:pPr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Мероприятие 38.</w:t>
            </w:r>
          </w:p>
          <w:p w:rsidR="004E4DF4" w:rsidRPr="00750696" w:rsidRDefault="004E4DF4" w:rsidP="00750696">
            <w:pPr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 xml:space="preserve">Предоставление субсидий некоммерческим организациям  </w:t>
            </w:r>
          </w:p>
        </w:tc>
        <w:tc>
          <w:tcPr>
            <w:tcW w:w="120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89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090" w:type="dxa"/>
          </w:tcPr>
          <w:p w:rsidR="004E4DF4" w:rsidRPr="00750696" w:rsidRDefault="004E4DF4" w:rsidP="004E4D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</w:tcPr>
          <w:p w:rsidR="004E4DF4" w:rsidRPr="00750696" w:rsidRDefault="004E4DF4" w:rsidP="007506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750696">
              <w:rPr>
                <w:color w:val="000000" w:themeColor="text1"/>
                <w:sz w:val="20"/>
              </w:rPr>
              <w:t>7</w:t>
            </w:r>
          </w:p>
        </w:tc>
      </w:tr>
    </w:tbl>
    <w:p w:rsidR="00CF7E89" w:rsidRPr="00750696" w:rsidRDefault="00CF7E89" w:rsidP="00CF7E89">
      <w:pPr>
        <w:spacing w:after="200" w:line="276" w:lineRule="auto"/>
        <w:rPr>
          <w:color w:val="000000" w:themeColor="text1"/>
          <w:sz w:val="20"/>
        </w:rPr>
      </w:pPr>
    </w:p>
    <w:p w:rsidR="00CF7E89" w:rsidRPr="00750696" w:rsidRDefault="00CF7E89" w:rsidP="00CF7E89">
      <w:pPr>
        <w:jc w:val="both"/>
        <w:rPr>
          <w:color w:val="000000" w:themeColor="text1"/>
          <w:szCs w:val="28"/>
        </w:rPr>
      </w:pPr>
    </w:p>
    <w:p w:rsidR="00CF7E89" w:rsidRPr="00750696" w:rsidRDefault="00CF7E89" w:rsidP="00CF7E89">
      <w:pPr>
        <w:shd w:val="clear" w:color="auto" w:fill="FFFFFF"/>
        <w:spacing w:before="331" w:line="324" w:lineRule="exact"/>
        <w:ind w:right="518"/>
        <w:contextualSpacing/>
        <w:jc w:val="center"/>
        <w:rPr>
          <w:bCs/>
          <w:iCs/>
          <w:color w:val="000000" w:themeColor="text1"/>
          <w:szCs w:val="28"/>
        </w:rPr>
      </w:pPr>
    </w:p>
    <w:p w:rsidR="00827E4B" w:rsidRDefault="00827E4B" w:rsidP="008E7FFC">
      <w:pPr>
        <w:widowControl w:val="0"/>
        <w:autoSpaceDE w:val="0"/>
        <w:autoSpaceDN w:val="0"/>
        <w:adjustRightInd w:val="0"/>
        <w:jc w:val="right"/>
        <w:outlineLvl w:val="1"/>
      </w:pPr>
    </w:p>
    <w:sectPr w:rsidR="00827E4B" w:rsidSect="008D23A6">
      <w:pgSz w:w="16838" w:h="11906" w:orient="landscape"/>
      <w:pgMar w:top="984" w:right="851" w:bottom="568" w:left="1134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62EE"/>
    <w:multiLevelType w:val="hybridMultilevel"/>
    <w:tmpl w:val="705044E0"/>
    <w:lvl w:ilvl="0" w:tplc="1FDEC8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05DCC"/>
    <w:multiLevelType w:val="hybridMultilevel"/>
    <w:tmpl w:val="562081D2"/>
    <w:lvl w:ilvl="0" w:tplc="E0141E7C">
      <w:start w:val="1"/>
      <w:numFmt w:val="decimal"/>
      <w:lvlText w:val="%1."/>
      <w:lvlJc w:val="left"/>
      <w:pPr>
        <w:ind w:left="924" w:hanging="56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270AB"/>
    <w:multiLevelType w:val="hybridMultilevel"/>
    <w:tmpl w:val="5F000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5B"/>
    <w:rsid w:val="0022140F"/>
    <w:rsid w:val="0032118B"/>
    <w:rsid w:val="0038735B"/>
    <w:rsid w:val="004E4DF4"/>
    <w:rsid w:val="005C702F"/>
    <w:rsid w:val="00730456"/>
    <w:rsid w:val="00750696"/>
    <w:rsid w:val="00770227"/>
    <w:rsid w:val="00774ADF"/>
    <w:rsid w:val="008037CB"/>
    <w:rsid w:val="00827E4B"/>
    <w:rsid w:val="008D23A6"/>
    <w:rsid w:val="008E7FFC"/>
    <w:rsid w:val="00CF7E89"/>
    <w:rsid w:val="00D25691"/>
    <w:rsid w:val="00F317E3"/>
    <w:rsid w:val="00FB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27E4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827E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E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E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rsid w:val="00827E4B"/>
    <w:rPr>
      <w:rFonts w:cs="Times New Roman"/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827E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Гипертекстовая ссылка"/>
    <w:basedOn w:val="a0"/>
    <w:uiPriority w:val="99"/>
    <w:rsid w:val="00827E4B"/>
    <w:rPr>
      <w:rFonts w:cs="Times New Roman"/>
      <w:color w:val="auto"/>
    </w:rPr>
  </w:style>
  <w:style w:type="character" w:customStyle="1" w:styleId="a9">
    <w:name w:val="Цветовое выделение"/>
    <w:uiPriority w:val="99"/>
    <w:rsid w:val="00827E4B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827E4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27E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827E4B"/>
  </w:style>
  <w:style w:type="table" w:styleId="ab">
    <w:name w:val="Table Grid"/>
    <w:basedOn w:val="a1"/>
    <w:uiPriority w:val="59"/>
    <w:rsid w:val="005C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27E4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827E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E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E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rsid w:val="00827E4B"/>
    <w:rPr>
      <w:rFonts w:cs="Times New Roman"/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827E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Гипертекстовая ссылка"/>
    <w:basedOn w:val="a0"/>
    <w:uiPriority w:val="99"/>
    <w:rsid w:val="00827E4B"/>
    <w:rPr>
      <w:rFonts w:cs="Times New Roman"/>
      <w:color w:val="auto"/>
    </w:rPr>
  </w:style>
  <w:style w:type="character" w:customStyle="1" w:styleId="a9">
    <w:name w:val="Цветовое выделение"/>
    <w:uiPriority w:val="99"/>
    <w:rsid w:val="00827E4B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827E4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27E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827E4B"/>
  </w:style>
  <w:style w:type="table" w:styleId="ab">
    <w:name w:val="Table Grid"/>
    <w:basedOn w:val="a1"/>
    <w:uiPriority w:val="59"/>
    <w:rsid w:val="005C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aldag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2017-01-17T03:44:00Z</dcterms:created>
  <dcterms:modified xsi:type="dcterms:W3CDTF">2018-10-09T06:29:00Z</dcterms:modified>
</cp:coreProperties>
</file>