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7D" w:rsidRDefault="00D57A7D" w:rsidP="00B93609">
      <w:pPr>
        <w:tabs>
          <w:tab w:val="left" w:pos="5387"/>
          <w:tab w:val="left" w:pos="8647"/>
          <w:tab w:val="left" w:pos="9072"/>
        </w:tabs>
        <w:jc w:val="center"/>
      </w:pPr>
      <w:r>
        <w:rPr>
          <w:noProof/>
        </w:rPr>
        <w:drawing>
          <wp:inline distT="0" distB="0" distL="0" distR="0">
            <wp:extent cx="409575" cy="666750"/>
            <wp:effectExtent l="19050" t="0" r="9525"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яя Салда, городской округ"/>
                    <pic:cNvPicPr>
                      <a:picLocks noChangeAspect="1" noChangeArrowheads="1"/>
                    </pic:cNvPicPr>
                  </pic:nvPicPr>
                  <pic:blipFill>
                    <a:blip r:embed="rId9" r:link="rId10" cstate="print"/>
                    <a:srcRect/>
                    <a:stretch>
                      <a:fillRect/>
                    </a:stretch>
                  </pic:blipFill>
                  <pic:spPr bwMode="auto">
                    <a:xfrm>
                      <a:off x="0" y="0"/>
                      <a:ext cx="409575" cy="666750"/>
                    </a:xfrm>
                    <a:prstGeom prst="rect">
                      <a:avLst/>
                    </a:prstGeom>
                    <a:noFill/>
                    <a:ln w="9525">
                      <a:noFill/>
                      <a:miter lim="800000"/>
                      <a:headEnd/>
                      <a:tailEnd/>
                    </a:ln>
                  </pic:spPr>
                </pic:pic>
              </a:graphicData>
            </a:graphic>
          </wp:inline>
        </w:drawing>
      </w:r>
    </w:p>
    <w:p w:rsidR="00D57A7D" w:rsidRDefault="00D57A7D" w:rsidP="00B93609">
      <w:pPr>
        <w:jc w:val="center"/>
      </w:pPr>
    </w:p>
    <w:p w:rsidR="00D57A7D" w:rsidRDefault="00D57A7D" w:rsidP="00B93609">
      <w:pPr>
        <w:jc w:val="center"/>
        <w:rPr>
          <w:b/>
        </w:rPr>
      </w:pPr>
      <w:r>
        <w:rPr>
          <w:b/>
        </w:rPr>
        <w:t xml:space="preserve">АДМИНИСТРАЦИЯ ГОРОДСКОГО ОКРУГА </w:t>
      </w:r>
    </w:p>
    <w:p w:rsidR="00D57A7D" w:rsidRDefault="00D57A7D" w:rsidP="00B93609">
      <w:pPr>
        <w:jc w:val="center"/>
        <w:rPr>
          <w:b/>
        </w:rPr>
      </w:pPr>
      <w:r>
        <w:rPr>
          <w:b/>
        </w:rPr>
        <w:t>НИЖНЯЯ САЛДА</w:t>
      </w:r>
    </w:p>
    <w:p w:rsidR="00D57A7D" w:rsidRDefault="00D57A7D" w:rsidP="00B93609">
      <w:pPr>
        <w:jc w:val="center"/>
        <w:rPr>
          <w:b/>
        </w:rPr>
      </w:pPr>
    </w:p>
    <w:p w:rsidR="00D57A7D" w:rsidRDefault="00D57A7D" w:rsidP="00B93609">
      <w:pPr>
        <w:jc w:val="center"/>
        <w:rPr>
          <w:b/>
          <w:sz w:val="32"/>
          <w:szCs w:val="32"/>
        </w:rPr>
      </w:pPr>
      <w:r>
        <w:rPr>
          <w:b/>
          <w:sz w:val="32"/>
          <w:szCs w:val="32"/>
        </w:rPr>
        <w:t>П О С Т А Н О В Л Е Н И Е</w:t>
      </w:r>
    </w:p>
    <w:p w:rsidR="00D57A7D" w:rsidRDefault="00D57A7D" w:rsidP="00B93609"/>
    <w:p w:rsidR="00D57A7D" w:rsidRDefault="00D57A7D" w:rsidP="00B93609"/>
    <w:p w:rsidR="00D57A7D" w:rsidRDefault="004A26D5" w:rsidP="00B93609">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6350</wp:posOffset>
                </wp:positionV>
                <wp:extent cx="5943600" cy="0"/>
                <wp:effectExtent l="22860" t="20955" r="24765" b="171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2971800 w 5943600"/>
                            <a:gd name="T1" fmla="*/ 5943600 w 5943600"/>
                            <a:gd name="T2" fmla="*/ 2971800 w 5943600"/>
                            <a:gd name="T3" fmla="*/ 0 w 5943600"/>
                            <a:gd name="T4" fmla="*/ 2971800 w 5943600"/>
                            <a:gd name="T5" fmla="*/ 5943600 w 5943600"/>
                            <a:gd name="T6" fmla="*/ 2971800 w 5943600"/>
                            <a:gd name="T7" fmla="*/ 0 w 5943600"/>
                            <a:gd name="T8" fmla="*/ 0 w 5943600"/>
                            <a:gd name="T9" fmla="*/ 5943600 w 594360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5943600"/>
                            <a:gd name="T21" fmla="*/ 5943600 w 5943600"/>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5943600">
                              <a:moveTo>
                                <a:pt x="0" y="0"/>
                              </a:moveTo>
                              <a:lnTo>
                                <a:pt x="5943602" y="1"/>
                              </a:lnTo>
                            </a:path>
                          </a:pathLst>
                        </a:custGeom>
                        <a:noFill/>
                        <a:ln w="317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3" o:spid="_x0000_s1026" style="position:absolute;margin-left:0;margin-top:.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" path="m,l5943602,1e" filled="f" strokeweight=".88186mm">
                <v:path arrowok="t" o:connecttype="custom" o:connectlocs="2971800,0;5943600,0;2971800,0;0,0;2971800,0;5943600,0;2971800,0;0,0;0,0;5943600,0" o:connectangles="270,0,90,180,270,0,90,180,90,270" textboxrect="0,0,5943600,0"/>
              </v:shape>
            </w:pict>
          </mc:Fallback>
        </mc:AlternateContent>
      </w:r>
    </w:p>
    <w:p w:rsidR="00D57A7D" w:rsidRPr="004A26D5" w:rsidRDefault="004A26D5" w:rsidP="00B93609">
      <w:r>
        <w:t xml:space="preserve">08.02.2016                           </w:t>
      </w:r>
      <w:r w:rsidR="009418DF">
        <w:t xml:space="preserve"> </w:t>
      </w:r>
      <w:r w:rsidR="00D57A7D">
        <w:t xml:space="preserve">    </w:t>
      </w:r>
      <w:r w:rsidR="00B93609">
        <w:t xml:space="preserve"> </w:t>
      </w:r>
      <w:r w:rsidR="006B790A">
        <w:t xml:space="preserve">  </w:t>
      </w:r>
      <w:r w:rsidR="00871D09">
        <w:t xml:space="preserve">                                    </w:t>
      </w:r>
      <w:r w:rsidR="006B790A">
        <w:t xml:space="preserve">                    </w:t>
      </w:r>
      <w:r w:rsidR="00D57A7D">
        <w:t xml:space="preserve">            № </w:t>
      </w:r>
      <w:r>
        <w:t xml:space="preserve"> 70</w:t>
      </w:r>
    </w:p>
    <w:tbl>
      <w:tblPr>
        <w:tblW w:w="5000" w:type="pct"/>
        <w:tblCellMar>
          <w:left w:w="10" w:type="dxa"/>
          <w:right w:w="10" w:type="dxa"/>
        </w:tblCellMar>
        <w:tblLook w:val="04A0" w:firstRow="1" w:lastRow="0" w:firstColumn="1" w:lastColumn="0" w:noHBand="0" w:noVBand="1"/>
      </w:tblPr>
      <w:tblGrid>
        <w:gridCol w:w="9570"/>
      </w:tblGrid>
      <w:tr w:rsidR="00D57A7D" w:rsidTr="009418DF">
        <w:tc>
          <w:tcPr>
            <w:tcW w:w="5000" w:type="pct"/>
            <w:tcMar>
              <w:top w:w="0" w:type="dxa"/>
              <w:left w:w="108" w:type="dxa"/>
              <w:bottom w:w="0" w:type="dxa"/>
              <w:right w:w="108" w:type="dxa"/>
            </w:tcMar>
          </w:tcPr>
          <w:p w:rsidR="00B5222F" w:rsidRDefault="00B5222F" w:rsidP="00B93609">
            <w:pPr>
              <w:shd w:val="clear" w:color="auto" w:fill="FFFFFF"/>
              <w:jc w:val="center"/>
              <w:rPr>
                <w:color w:val="000000"/>
              </w:rPr>
            </w:pPr>
          </w:p>
          <w:p w:rsidR="00D57A7D" w:rsidRDefault="00D57A7D" w:rsidP="00B93609">
            <w:pPr>
              <w:shd w:val="clear" w:color="auto" w:fill="FFFFFF"/>
              <w:jc w:val="center"/>
              <w:rPr>
                <w:color w:val="000000"/>
              </w:rPr>
            </w:pPr>
            <w:r>
              <w:rPr>
                <w:color w:val="000000"/>
              </w:rPr>
              <w:t>Нижняя Салда</w:t>
            </w:r>
          </w:p>
          <w:p w:rsidR="009418DF" w:rsidRDefault="009418DF" w:rsidP="00B93609">
            <w:pPr>
              <w:pStyle w:val="ConsPlusTitle"/>
              <w:jc w:val="center"/>
              <w:rPr>
                <w:rFonts w:ascii="Times New Roman" w:hAnsi="Times New Roman" w:cs="Times New Roman"/>
                <w:i/>
                <w:sz w:val="28"/>
                <w:szCs w:val="28"/>
              </w:rPr>
            </w:pPr>
          </w:p>
          <w:p w:rsidR="009418DF" w:rsidRDefault="009418DF" w:rsidP="00B93609">
            <w:pPr>
              <w:pStyle w:val="ConsPlusTitle"/>
              <w:jc w:val="center"/>
              <w:rPr>
                <w:rFonts w:ascii="Times New Roman" w:hAnsi="Times New Roman" w:cs="Times New Roman"/>
                <w:i/>
                <w:sz w:val="28"/>
                <w:szCs w:val="28"/>
              </w:rPr>
            </w:pPr>
          </w:p>
          <w:p w:rsidR="00D57A7D" w:rsidRDefault="00613210" w:rsidP="00B93609">
            <w:pPr>
              <w:pStyle w:val="ConsPlusTitle"/>
              <w:jc w:val="center"/>
              <w:rPr>
                <w:rFonts w:ascii="Times New Roman" w:hAnsi="Times New Roman" w:cs="Times New Roman"/>
                <w:i/>
                <w:sz w:val="28"/>
                <w:szCs w:val="28"/>
              </w:rPr>
            </w:pPr>
            <w:r>
              <w:rPr>
                <w:rFonts w:ascii="Times New Roman" w:hAnsi="Times New Roman" w:cs="Times New Roman"/>
                <w:i/>
                <w:sz w:val="28"/>
                <w:szCs w:val="28"/>
              </w:rPr>
              <w:t>О</w:t>
            </w:r>
            <w:r w:rsidR="009418DF">
              <w:rPr>
                <w:rFonts w:ascii="Times New Roman" w:hAnsi="Times New Roman" w:cs="Times New Roman"/>
                <w:i/>
                <w:sz w:val="28"/>
                <w:szCs w:val="28"/>
              </w:rPr>
              <w:t>б утверждении</w:t>
            </w:r>
            <w:r>
              <w:rPr>
                <w:rFonts w:ascii="Times New Roman" w:hAnsi="Times New Roman" w:cs="Times New Roman"/>
                <w:i/>
                <w:sz w:val="28"/>
                <w:szCs w:val="28"/>
              </w:rPr>
              <w:t xml:space="preserve"> </w:t>
            </w:r>
            <w:r w:rsidR="00D57A7D">
              <w:rPr>
                <w:rFonts w:ascii="Times New Roman" w:hAnsi="Times New Roman" w:cs="Times New Roman"/>
                <w:i/>
                <w:sz w:val="28"/>
                <w:szCs w:val="28"/>
              </w:rPr>
              <w:t>муниципальн</w:t>
            </w:r>
            <w:r w:rsidR="009418DF">
              <w:rPr>
                <w:rFonts w:ascii="Times New Roman" w:hAnsi="Times New Roman" w:cs="Times New Roman"/>
                <w:i/>
                <w:sz w:val="28"/>
                <w:szCs w:val="28"/>
              </w:rPr>
              <w:t>ой</w:t>
            </w:r>
            <w:r w:rsidR="00D57A7D">
              <w:rPr>
                <w:rFonts w:ascii="Times New Roman" w:hAnsi="Times New Roman" w:cs="Times New Roman"/>
                <w:i/>
                <w:sz w:val="28"/>
                <w:szCs w:val="28"/>
              </w:rPr>
              <w:t xml:space="preserve"> программ</w:t>
            </w:r>
            <w:r w:rsidR="009418DF">
              <w:rPr>
                <w:rFonts w:ascii="Times New Roman" w:hAnsi="Times New Roman" w:cs="Times New Roman"/>
                <w:i/>
                <w:sz w:val="28"/>
                <w:szCs w:val="28"/>
              </w:rPr>
              <w:t>ы</w:t>
            </w:r>
          </w:p>
          <w:p w:rsidR="00D57A7D" w:rsidRDefault="00D57A7D" w:rsidP="00B93609">
            <w:pPr>
              <w:pStyle w:val="ConsPlusTitle"/>
              <w:jc w:val="center"/>
              <w:rPr>
                <w:rFonts w:ascii="Times New Roman" w:hAnsi="Times New Roman" w:cs="Times New Roman"/>
                <w:i/>
                <w:sz w:val="28"/>
                <w:szCs w:val="28"/>
              </w:rPr>
            </w:pPr>
            <w:r>
              <w:rPr>
                <w:rFonts w:ascii="Times New Roman" w:hAnsi="Times New Roman" w:cs="Times New Roman"/>
                <w:i/>
                <w:sz w:val="28"/>
                <w:szCs w:val="28"/>
              </w:rPr>
              <w:t xml:space="preserve">«Развитие </w:t>
            </w:r>
            <w:r w:rsidR="000355F8">
              <w:rPr>
                <w:rFonts w:ascii="Times New Roman" w:hAnsi="Times New Roman" w:cs="Times New Roman"/>
                <w:i/>
                <w:sz w:val="28"/>
                <w:szCs w:val="28"/>
              </w:rPr>
              <w:t xml:space="preserve">физической </w:t>
            </w:r>
            <w:r>
              <w:rPr>
                <w:rFonts w:ascii="Times New Roman" w:hAnsi="Times New Roman" w:cs="Times New Roman"/>
                <w:i/>
                <w:sz w:val="28"/>
                <w:szCs w:val="28"/>
              </w:rPr>
              <w:t>культуры</w:t>
            </w:r>
            <w:r w:rsidR="000355F8">
              <w:rPr>
                <w:rFonts w:ascii="Times New Roman" w:hAnsi="Times New Roman" w:cs="Times New Roman"/>
                <w:i/>
                <w:sz w:val="28"/>
                <w:szCs w:val="28"/>
              </w:rPr>
              <w:t>, спорта и молод</w:t>
            </w:r>
            <w:r w:rsidR="009418DF">
              <w:rPr>
                <w:rFonts w:ascii="Times New Roman" w:hAnsi="Times New Roman" w:cs="Times New Roman"/>
                <w:i/>
                <w:sz w:val="28"/>
                <w:szCs w:val="28"/>
              </w:rPr>
              <w:t>е</w:t>
            </w:r>
            <w:r w:rsidR="000355F8">
              <w:rPr>
                <w:rFonts w:ascii="Times New Roman" w:hAnsi="Times New Roman" w:cs="Times New Roman"/>
                <w:i/>
                <w:sz w:val="28"/>
                <w:szCs w:val="28"/>
              </w:rPr>
              <w:t>жной политики</w:t>
            </w:r>
          </w:p>
          <w:p w:rsidR="009418DF" w:rsidRDefault="00D57A7D" w:rsidP="009418DF">
            <w:pPr>
              <w:pStyle w:val="ConsPlusTitle"/>
              <w:jc w:val="center"/>
              <w:rPr>
                <w:rFonts w:ascii="Times New Roman" w:hAnsi="Times New Roman" w:cs="Times New Roman"/>
                <w:i/>
                <w:sz w:val="28"/>
                <w:szCs w:val="28"/>
              </w:rPr>
            </w:pPr>
            <w:r>
              <w:rPr>
                <w:rFonts w:ascii="Times New Roman" w:hAnsi="Times New Roman" w:cs="Times New Roman"/>
                <w:i/>
                <w:sz w:val="28"/>
                <w:szCs w:val="28"/>
              </w:rPr>
              <w:t>в городском округе Нижняя Салда до 2020 года»</w:t>
            </w:r>
            <w:r w:rsidR="009418DF">
              <w:rPr>
                <w:rFonts w:ascii="Times New Roman" w:hAnsi="Times New Roman" w:cs="Times New Roman"/>
                <w:i/>
                <w:sz w:val="28"/>
                <w:szCs w:val="28"/>
              </w:rPr>
              <w:t xml:space="preserve"> в новой редакции</w:t>
            </w:r>
          </w:p>
          <w:p w:rsidR="009418DF" w:rsidRDefault="009418DF" w:rsidP="009418DF">
            <w:pPr>
              <w:pStyle w:val="ConsPlusTitle"/>
              <w:jc w:val="center"/>
              <w:rPr>
                <w:rFonts w:ascii="Times New Roman" w:hAnsi="Times New Roman" w:cs="Times New Roman"/>
                <w:b w:val="0"/>
                <w:i/>
                <w:sz w:val="28"/>
                <w:szCs w:val="28"/>
              </w:rPr>
            </w:pPr>
          </w:p>
          <w:p w:rsidR="00B5222F" w:rsidRDefault="00B5222F" w:rsidP="00B5222F">
            <w:pPr>
              <w:pStyle w:val="ConsPlusTitle"/>
              <w:rPr>
                <w:rFonts w:ascii="Times New Roman" w:hAnsi="Times New Roman" w:cs="Times New Roman"/>
                <w:b w:val="0"/>
                <w:i/>
                <w:sz w:val="28"/>
                <w:szCs w:val="28"/>
              </w:rPr>
            </w:pPr>
          </w:p>
        </w:tc>
      </w:tr>
    </w:tbl>
    <w:p w:rsidR="00B93609" w:rsidRDefault="005A5B2C" w:rsidP="009418DF">
      <w:pPr>
        <w:tabs>
          <w:tab w:val="left" w:pos="993"/>
        </w:tabs>
        <w:ind w:firstLine="709"/>
        <w:jc w:val="both"/>
      </w:pPr>
      <w:r w:rsidRPr="005A5B2C">
        <w:t>В соответствии со статьей 179</w:t>
      </w:r>
      <w:r w:rsidRPr="005A5B2C">
        <w:rPr>
          <w:color w:val="FF0000"/>
        </w:rPr>
        <w:t xml:space="preserve"> </w:t>
      </w:r>
      <w:r w:rsidRPr="005A5B2C">
        <w:t>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Нижняя Салда, постановлением администрации городского округа Нижняя Салда  от 29.10.2013 № 1055 «Об утверждении Порядка разработки, реализации и оценки эффективности муниципальных программ городского округа Нижняя Салда</w:t>
      </w:r>
      <w:r>
        <w:t>»</w:t>
      </w:r>
      <w:r w:rsidR="00613210">
        <w:t xml:space="preserve">, </w:t>
      </w:r>
      <w:r w:rsidR="008C5A3C">
        <w:t>решени</w:t>
      </w:r>
      <w:r w:rsidR="008C723E" w:rsidRPr="008C723E">
        <w:t>ем</w:t>
      </w:r>
      <w:r w:rsidR="00DC258B" w:rsidRPr="00EB700E">
        <w:t xml:space="preserve"> Думы го</w:t>
      </w:r>
      <w:r w:rsidR="00566A21">
        <w:t>родского округа Нижняя Салда</w:t>
      </w:r>
      <w:r w:rsidR="008C723E">
        <w:t xml:space="preserve"> от 23.12.2015 № 59/2 «</w:t>
      </w:r>
      <w:r w:rsidR="008C723E" w:rsidRPr="008C723E">
        <w:t>О бюджете городского округа Нижняя Салда на 2016 год</w:t>
      </w:r>
      <w:r w:rsidR="008C723E">
        <w:t>»</w:t>
      </w:r>
      <w:r w:rsidR="00613210" w:rsidRPr="00EB700E">
        <w:t xml:space="preserve">, администрация городского округа Нижняя Салда </w:t>
      </w:r>
    </w:p>
    <w:p w:rsidR="00D57A7D" w:rsidRDefault="00D57A7D" w:rsidP="00411C03">
      <w:pPr>
        <w:tabs>
          <w:tab w:val="left" w:pos="993"/>
        </w:tabs>
        <w:ind w:firstLine="709"/>
        <w:jc w:val="both"/>
      </w:pPr>
      <w:r>
        <w:rPr>
          <w:b/>
        </w:rPr>
        <w:t>ПОСТАНОВЛЯЕТ</w:t>
      </w:r>
      <w:r>
        <w:t>:</w:t>
      </w:r>
    </w:p>
    <w:p w:rsidR="001B1D9A" w:rsidRDefault="009418DF" w:rsidP="00411C03">
      <w:pPr>
        <w:pStyle w:val="a8"/>
        <w:widowControl w:val="0"/>
        <w:numPr>
          <w:ilvl w:val="0"/>
          <w:numId w:val="1"/>
        </w:numPr>
        <w:tabs>
          <w:tab w:val="left" w:pos="993"/>
          <w:tab w:val="left" w:pos="1134"/>
        </w:tabs>
        <w:autoSpaceDE w:val="0"/>
        <w:autoSpaceDN/>
        <w:ind w:left="0" w:firstLine="709"/>
        <w:jc w:val="both"/>
      </w:pPr>
      <w:r>
        <w:t xml:space="preserve">Утвердить </w:t>
      </w:r>
      <w:r w:rsidR="00C62582">
        <w:t>муниципальную программу «</w:t>
      </w:r>
      <w:r w:rsidR="008E4800">
        <w:t>Развитие физической</w:t>
      </w:r>
      <w:r w:rsidR="00B5222F">
        <w:t xml:space="preserve"> культуры, спорта и молодежной </w:t>
      </w:r>
      <w:r w:rsidR="008E4800">
        <w:t xml:space="preserve">политики в </w:t>
      </w:r>
      <w:r w:rsidR="00C62582">
        <w:t>городско</w:t>
      </w:r>
      <w:r w:rsidR="008E4800">
        <w:t>м</w:t>
      </w:r>
      <w:r w:rsidR="00C62582">
        <w:t xml:space="preserve"> округ</w:t>
      </w:r>
      <w:r w:rsidR="008E4800">
        <w:t>е</w:t>
      </w:r>
      <w:r w:rsidR="00C62582">
        <w:t xml:space="preserve"> Нижняя Салда до 2020 года»</w:t>
      </w:r>
      <w:r>
        <w:t xml:space="preserve"> </w:t>
      </w:r>
      <w:r w:rsidR="001B1D9A">
        <w:t>в новой редакции (прилагается).</w:t>
      </w:r>
    </w:p>
    <w:p w:rsidR="006B790A" w:rsidRDefault="006B790A" w:rsidP="00411C03">
      <w:pPr>
        <w:pStyle w:val="a8"/>
        <w:widowControl w:val="0"/>
        <w:numPr>
          <w:ilvl w:val="0"/>
          <w:numId w:val="1"/>
        </w:numPr>
        <w:tabs>
          <w:tab w:val="left" w:pos="993"/>
          <w:tab w:val="left" w:pos="1134"/>
        </w:tabs>
        <w:autoSpaceDE w:val="0"/>
        <w:autoSpaceDN/>
        <w:ind w:left="0" w:firstLine="709"/>
        <w:jc w:val="both"/>
      </w:pPr>
      <w:r>
        <w:t xml:space="preserve">Постановление </w:t>
      </w:r>
      <w:r w:rsidR="009418DF">
        <w:t>администрации городского округа Нижняя Салда от 14.11.2013 № 1133 «Об утверждении муниципальной программы «Развития физической культуры, спорта и молодежной политики  в городском округе Нижняя Салда до 2020 года»</w:t>
      </w:r>
      <w:r w:rsidR="00B5222F">
        <w:t>,</w:t>
      </w:r>
      <w:r w:rsidR="009418DF">
        <w:t xml:space="preserve"> с изменениями </w:t>
      </w:r>
      <w:r w:rsidR="00411C03">
        <w:t>(от 2</w:t>
      </w:r>
      <w:r w:rsidR="000774E3">
        <w:t>4</w:t>
      </w:r>
      <w:r w:rsidR="00411C03">
        <w:t>.02.</w:t>
      </w:r>
      <w:r w:rsidR="00B5222F">
        <w:t xml:space="preserve">2014 № 174, от </w:t>
      </w:r>
      <w:r w:rsidR="000774E3">
        <w:t>02.06</w:t>
      </w:r>
      <w:r w:rsidR="00B5222F">
        <w:t>.2014 № 576, от 16.09.2014 № 936, от 19.03.2015 № 221,</w:t>
      </w:r>
      <w:r w:rsidR="00411C03">
        <w:t xml:space="preserve"> </w:t>
      </w:r>
      <w:r>
        <w:t xml:space="preserve">от </w:t>
      </w:r>
      <w:r w:rsidR="004B53B8">
        <w:t>2</w:t>
      </w:r>
      <w:r w:rsidR="001B1D9A">
        <w:t>2</w:t>
      </w:r>
      <w:r w:rsidR="004B53B8">
        <w:t>.06</w:t>
      </w:r>
      <w:r>
        <w:t xml:space="preserve">.2015 № </w:t>
      </w:r>
      <w:r w:rsidR="004B53B8">
        <w:t>510</w:t>
      </w:r>
      <w:r w:rsidR="00411C03">
        <w:t xml:space="preserve">), </w:t>
      </w:r>
      <w:r>
        <w:t>признать утратившим силу.</w:t>
      </w:r>
    </w:p>
    <w:p w:rsidR="00FA38A4" w:rsidRPr="00FA38A4" w:rsidRDefault="00B378A7" w:rsidP="00411C03">
      <w:pPr>
        <w:pStyle w:val="a8"/>
        <w:widowControl w:val="0"/>
        <w:numPr>
          <w:ilvl w:val="0"/>
          <w:numId w:val="1"/>
        </w:numPr>
        <w:tabs>
          <w:tab w:val="left" w:pos="993"/>
          <w:tab w:val="left" w:pos="1134"/>
        </w:tabs>
        <w:autoSpaceDE w:val="0"/>
        <w:autoSpaceDN/>
        <w:ind w:left="0" w:firstLine="709"/>
        <w:jc w:val="both"/>
      </w:pPr>
      <w:r>
        <w:t xml:space="preserve">Разместить муниципальную программу «Развитие физической культуры, спорта и молодежной политики в городском округе Нижняя Салда до 2020» на </w:t>
      </w:r>
      <w:r w:rsidRPr="00FA38A4">
        <w:t>официальном сайте городского округа Нижняя Салда.</w:t>
      </w:r>
    </w:p>
    <w:p w:rsidR="00D57A7D" w:rsidRDefault="00D57A7D" w:rsidP="00411C03">
      <w:pPr>
        <w:pStyle w:val="a4"/>
        <w:numPr>
          <w:ilvl w:val="0"/>
          <w:numId w:val="1"/>
        </w:numPr>
        <w:tabs>
          <w:tab w:val="left" w:pos="993"/>
          <w:tab w:val="left" w:pos="1134"/>
        </w:tabs>
        <w:ind w:left="0" w:firstLine="709"/>
        <w:jc w:val="both"/>
        <w:rPr>
          <w:rFonts w:ascii="Times New Roman" w:hAnsi="Times New Roman"/>
          <w:sz w:val="28"/>
          <w:szCs w:val="28"/>
        </w:rPr>
      </w:pPr>
      <w:r>
        <w:rPr>
          <w:rFonts w:ascii="Times New Roman" w:hAnsi="Times New Roman"/>
          <w:sz w:val="28"/>
          <w:szCs w:val="28"/>
        </w:rPr>
        <w:lastRenderedPageBreak/>
        <w:t>Контроль над выполнением настоящего постановления возложить</w:t>
      </w:r>
      <w:r w:rsidR="008B1D6A">
        <w:rPr>
          <w:rFonts w:ascii="Times New Roman" w:hAnsi="Times New Roman"/>
          <w:sz w:val="28"/>
          <w:szCs w:val="28"/>
        </w:rPr>
        <w:t xml:space="preserve"> </w:t>
      </w:r>
      <w:r>
        <w:rPr>
          <w:rFonts w:ascii="Times New Roman" w:hAnsi="Times New Roman"/>
          <w:sz w:val="28"/>
          <w:szCs w:val="28"/>
        </w:rPr>
        <w:t>на</w:t>
      </w:r>
      <w:r w:rsidR="004B53B8">
        <w:rPr>
          <w:rFonts w:ascii="Times New Roman" w:hAnsi="Times New Roman"/>
          <w:sz w:val="28"/>
          <w:szCs w:val="28"/>
        </w:rPr>
        <w:t xml:space="preserve"> </w:t>
      </w:r>
      <w:r>
        <w:rPr>
          <w:rFonts w:ascii="Times New Roman" w:hAnsi="Times New Roman"/>
          <w:sz w:val="28"/>
          <w:szCs w:val="28"/>
        </w:rPr>
        <w:t xml:space="preserve">заместителя главы администрации городского округа </w:t>
      </w:r>
      <w:r w:rsidR="00B5222F">
        <w:rPr>
          <w:rFonts w:ascii="Times New Roman" w:hAnsi="Times New Roman"/>
          <w:sz w:val="28"/>
          <w:szCs w:val="28"/>
        </w:rPr>
        <w:t xml:space="preserve">О.В. </w:t>
      </w:r>
      <w:r w:rsidR="004B53B8">
        <w:rPr>
          <w:rFonts w:ascii="Times New Roman" w:hAnsi="Times New Roman"/>
          <w:sz w:val="28"/>
          <w:szCs w:val="28"/>
        </w:rPr>
        <w:t>Третьякову</w:t>
      </w:r>
      <w:r w:rsidR="00B5222F">
        <w:rPr>
          <w:rFonts w:ascii="Times New Roman" w:hAnsi="Times New Roman"/>
          <w:sz w:val="28"/>
          <w:szCs w:val="28"/>
        </w:rPr>
        <w:t>.</w:t>
      </w:r>
      <w:r w:rsidR="004B53B8">
        <w:rPr>
          <w:rFonts w:ascii="Times New Roman" w:hAnsi="Times New Roman"/>
          <w:sz w:val="28"/>
          <w:szCs w:val="28"/>
        </w:rPr>
        <w:t xml:space="preserve"> </w:t>
      </w:r>
    </w:p>
    <w:p w:rsidR="00D57A7D" w:rsidRDefault="00D57A7D" w:rsidP="00B93609">
      <w:pPr>
        <w:widowControl w:val="0"/>
        <w:autoSpaceDE w:val="0"/>
        <w:autoSpaceDN/>
        <w:jc w:val="both"/>
      </w:pPr>
    </w:p>
    <w:p w:rsidR="005F6449" w:rsidRDefault="005F6449" w:rsidP="00B93609">
      <w:pPr>
        <w:pStyle w:val="a4"/>
        <w:rPr>
          <w:rFonts w:ascii="Times New Roman" w:hAnsi="Times New Roman"/>
          <w:sz w:val="28"/>
          <w:szCs w:val="28"/>
        </w:rPr>
      </w:pPr>
    </w:p>
    <w:p w:rsidR="005F6449" w:rsidRDefault="005F6449" w:rsidP="00B93609">
      <w:pPr>
        <w:pStyle w:val="a4"/>
        <w:rPr>
          <w:rFonts w:ascii="Times New Roman" w:hAnsi="Times New Roman"/>
          <w:sz w:val="28"/>
          <w:szCs w:val="28"/>
        </w:rPr>
      </w:pPr>
    </w:p>
    <w:p w:rsidR="009A3C69" w:rsidRDefault="009A3C69" w:rsidP="00B93609">
      <w:pPr>
        <w:pStyle w:val="a4"/>
        <w:rPr>
          <w:rFonts w:ascii="Times New Roman" w:hAnsi="Times New Roman"/>
          <w:sz w:val="28"/>
          <w:szCs w:val="28"/>
        </w:rPr>
      </w:pPr>
      <w:bookmarkStart w:id="0" w:name="_GoBack"/>
      <w:bookmarkEnd w:id="0"/>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5222F" w:rsidTr="00B5222F">
        <w:tc>
          <w:tcPr>
            <w:tcW w:w="2500" w:type="pct"/>
          </w:tcPr>
          <w:p w:rsidR="00B5222F" w:rsidRDefault="00B5222F" w:rsidP="00B5222F">
            <w:pPr>
              <w:pStyle w:val="a4"/>
              <w:rPr>
                <w:rFonts w:ascii="Times New Roman" w:hAnsi="Times New Roman"/>
                <w:sz w:val="28"/>
                <w:szCs w:val="28"/>
              </w:rPr>
            </w:pPr>
            <w:r>
              <w:rPr>
                <w:rFonts w:ascii="Times New Roman" w:hAnsi="Times New Roman"/>
                <w:sz w:val="28"/>
                <w:szCs w:val="28"/>
              </w:rPr>
              <w:t>Глава администрации</w:t>
            </w:r>
            <w:r>
              <w:rPr>
                <w:rFonts w:ascii="Times New Roman" w:hAnsi="Times New Roman"/>
                <w:sz w:val="28"/>
                <w:szCs w:val="28"/>
              </w:rPr>
              <w:tab/>
            </w:r>
          </w:p>
          <w:p w:rsidR="00B5222F" w:rsidRDefault="00B5222F" w:rsidP="00B5222F">
            <w:pPr>
              <w:pStyle w:val="a4"/>
              <w:rPr>
                <w:rFonts w:ascii="Times New Roman" w:hAnsi="Times New Roman"/>
                <w:sz w:val="28"/>
                <w:szCs w:val="28"/>
              </w:rPr>
            </w:pPr>
            <w:r>
              <w:rPr>
                <w:rFonts w:ascii="Times New Roman" w:hAnsi="Times New Roman"/>
                <w:sz w:val="28"/>
                <w:szCs w:val="28"/>
              </w:rPr>
              <w:t>городского округа</w:t>
            </w:r>
          </w:p>
        </w:tc>
        <w:tc>
          <w:tcPr>
            <w:tcW w:w="2500" w:type="pct"/>
          </w:tcPr>
          <w:p w:rsidR="00B5222F" w:rsidRDefault="00B5222F" w:rsidP="00B93609">
            <w:pPr>
              <w:pStyle w:val="a4"/>
              <w:rPr>
                <w:rFonts w:ascii="Times New Roman" w:hAnsi="Times New Roman"/>
                <w:sz w:val="28"/>
                <w:szCs w:val="28"/>
              </w:rPr>
            </w:pPr>
          </w:p>
          <w:p w:rsidR="00B5222F" w:rsidRDefault="00B5222F" w:rsidP="00B5222F">
            <w:pPr>
              <w:pStyle w:val="a4"/>
              <w:jc w:val="right"/>
              <w:rPr>
                <w:rFonts w:ascii="Times New Roman" w:hAnsi="Times New Roman"/>
                <w:sz w:val="28"/>
                <w:szCs w:val="28"/>
              </w:rPr>
            </w:pPr>
            <w:r>
              <w:rPr>
                <w:rFonts w:ascii="Times New Roman" w:hAnsi="Times New Roman"/>
                <w:sz w:val="28"/>
                <w:szCs w:val="28"/>
              </w:rPr>
              <w:t>С.Н. Гузиков</w:t>
            </w:r>
          </w:p>
        </w:tc>
      </w:tr>
    </w:tbl>
    <w:p w:rsidR="004A26D5" w:rsidRDefault="004A26D5" w:rsidP="00B5222F">
      <w:pPr>
        <w:pStyle w:val="a4"/>
      </w:pPr>
    </w:p>
    <w:p w:rsidR="004A26D5" w:rsidRDefault="004A26D5">
      <w:pPr>
        <w:autoSpaceDN/>
        <w:spacing w:after="200" w:line="276" w:lineRule="auto"/>
        <w:rPr>
          <w:rFonts w:ascii="Calibri" w:eastAsia="Calibri" w:hAnsi="Calibri"/>
          <w:sz w:val="22"/>
          <w:szCs w:val="22"/>
          <w:lang w:eastAsia="en-US"/>
        </w:rPr>
      </w:pPr>
      <w:r>
        <w:br w:type="page"/>
      </w:r>
    </w:p>
    <w:tbl>
      <w:tblPr>
        <w:tblW w:w="9605" w:type="dxa"/>
        <w:tblLook w:val="01E0" w:firstRow="1" w:lastRow="1" w:firstColumn="1" w:lastColumn="1" w:noHBand="0" w:noVBand="0"/>
      </w:tblPr>
      <w:tblGrid>
        <w:gridCol w:w="4644"/>
        <w:gridCol w:w="4961"/>
      </w:tblGrid>
      <w:tr w:rsidR="004A26D5" w:rsidRPr="004A26D5" w:rsidTr="00C125AA">
        <w:tc>
          <w:tcPr>
            <w:tcW w:w="4644" w:type="dxa"/>
            <w:shd w:val="clear" w:color="auto" w:fill="auto"/>
          </w:tcPr>
          <w:p w:rsidR="004A26D5" w:rsidRPr="004A26D5" w:rsidRDefault="004A26D5" w:rsidP="004A26D5">
            <w:pPr>
              <w:autoSpaceDN/>
              <w:jc w:val="center"/>
            </w:pPr>
          </w:p>
        </w:tc>
        <w:tc>
          <w:tcPr>
            <w:tcW w:w="4961" w:type="dxa"/>
            <w:shd w:val="clear" w:color="auto" w:fill="auto"/>
          </w:tcPr>
          <w:p w:rsidR="004A26D5" w:rsidRPr="004A26D5" w:rsidRDefault="004A26D5" w:rsidP="004A26D5">
            <w:pPr>
              <w:autoSpaceDN/>
            </w:pPr>
            <w:r w:rsidRPr="004A26D5">
              <w:t xml:space="preserve">УТВЕРЖДЕНА </w:t>
            </w:r>
          </w:p>
          <w:p w:rsidR="004A26D5" w:rsidRPr="004A26D5" w:rsidRDefault="004A26D5" w:rsidP="004A26D5">
            <w:pPr>
              <w:autoSpaceDN/>
            </w:pPr>
            <w:r w:rsidRPr="004A26D5">
              <w:t>постановлением администрации городского округа Нижняя Салда</w:t>
            </w:r>
          </w:p>
          <w:p w:rsidR="004A26D5" w:rsidRPr="004A26D5" w:rsidRDefault="004A26D5" w:rsidP="004A26D5">
            <w:pPr>
              <w:autoSpaceDN/>
            </w:pPr>
            <w:r w:rsidRPr="004A26D5">
              <w:t>от 08.02.2016 № 70</w:t>
            </w:r>
          </w:p>
          <w:p w:rsidR="004A26D5" w:rsidRPr="004A26D5" w:rsidRDefault="004A26D5" w:rsidP="004A26D5">
            <w:pPr>
              <w:autoSpaceDN/>
            </w:pPr>
            <w:r w:rsidRPr="004A26D5">
              <w:t xml:space="preserve"> «Об утверждении муниципальной программы «Развитие физической культуры, спорта и молодежной политики в городском округе Нижняя Салда до 2020 года» в новой редакции»</w:t>
            </w:r>
          </w:p>
        </w:tc>
      </w:tr>
    </w:tbl>
    <w:p w:rsidR="004A26D5" w:rsidRPr="004A26D5" w:rsidRDefault="004A26D5" w:rsidP="004A26D5">
      <w:pPr>
        <w:autoSpaceDN/>
        <w:jc w:val="center"/>
        <w:rPr>
          <w:b/>
        </w:rPr>
      </w:pPr>
    </w:p>
    <w:p w:rsidR="004A26D5" w:rsidRPr="004A26D5" w:rsidRDefault="004A26D5" w:rsidP="004A26D5">
      <w:pPr>
        <w:autoSpaceDN/>
        <w:jc w:val="center"/>
        <w:rPr>
          <w:b/>
        </w:rPr>
      </w:pPr>
    </w:p>
    <w:p w:rsidR="004A26D5" w:rsidRPr="004A26D5" w:rsidRDefault="004A26D5" w:rsidP="004A26D5">
      <w:pPr>
        <w:autoSpaceDN/>
        <w:jc w:val="center"/>
        <w:rPr>
          <w:b/>
        </w:rPr>
      </w:pPr>
    </w:p>
    <w:p w:rsidR="004A26D5" w:rsidRPr="004A26D5" w:rsidRDefault="004A26D5" w:rsidP="004A26D5">
      <w:pPr>
        <w:autoSpaceDN/>
        <w:jc w:val="center"/>
        <w:rPr>
          <w:b/>
        </w:rPr>
      </w:pPr>
    </w:p>
    <w:p w:rsidR="004A26D5" w:rsidRPr="004A26D5" w:rsidRDefault="004A26D5" w:rsidP="004A26D5">
      <w:pPr>
        <w:autoSpaceDN/>
        <w:jc w:val="center"/>
        <w:rPr>
          <w:b/>
        </w:rPr>
      </w:pPr>
    </w:p>
    <w:p w:rsidR="004A26D5" w:rsidRPr="004A26D5" w:rsidRDefault="004A26D5" w:rsidP="004A26D5">
      <w:pPr>
        <w:autoSpaceDN/>
        <w:jc w:val="center"/>
        <w:rPr>
          <w:b/>
        </w:rPr>
      </w:pPr>
    </w:p>
    <w:p w:rsidR="004A26D5" w:rsidRPr="004A26D5" w:rsidRDefault="004A26D5" w:rsidP="004A26D5">
      <w:pPr>
        <w:autoSpaceDN/>
        <w:jc w:val="center"/>
        <w:rPr>
          <w:b/>
        </w:rPr>
      </w:pPr>
    </w:p>
    <w:p w:rsidR="004A26D5" w:rsidRPr="004A26D5" w:rsidRDefault="004A26D5" w:rsidP="004A26D5">
      <w:pPr>
        <w:autoSpaceDN/>
        <w:jc w:val="center"/>
        <w:rPr>
          <w:b/>
        </w:rPr>
      </w:pPr>
    </w:p>
    <w:p w:rsidR="004A26D5" w:rsidRPr="004A26D5" w:rsidRDefault="004A26D5" w:rsidP="004A26D5">
      <w:pPr>
        <w:autoSpaceDN/>
        <w:jc w:val="center"/>
        <w:rPr>
          <w:b/>
        </w:rPr>
      </w:pPr>
    </w:p>
    <w:p w:rsidR="004A26D5" w:rsidRPr="004A26D5" w:rsidRDefault="004A26D5" w:rsidP="004A26D5">
      <w:pPr>
        <w:autoSpaceDN/>
        <w:jc w:val="center"/>
        <w:rPr>
          <w:b/>
          <w:sz w:val="32"/>
          <w:szCs w:val="32"/>
        </w:rPr>
      </w:pPr>
      <w:r w:rsidRPr="004A26D5">
        <w:rPr>
          <w:b/>
          <w:sz w:val="32"/>
          <w:szCs w:val="32"/>
        </w:rPr>
        <w:t xml:space="preserve">МУНИЦИПАЛЬНАЯ ПРОГРАММА </w:t>
      </w:r>
    </w:p>
    <w:p w:rsidR="004A26D5" w:rsidRPr="004A26D5" w:rsidRDefault="004A26D5" w:rsidP="004A26D5">
      <w:pPr>
        <w:autoSpaceDN/>
        <w:jc w:val="center"/>
        <w:rPr>
          <w:b/>
          <w:sz w:val="32"/>
          <w:szCs w:val="32"/>
        </w:rPr>
      </w:pPr>
    </w:p>
    <w:p w:rsidR="004A26D5" w:rsidRPr="004A26D5" w:rsidRDefault="004A26D5" w:rsidP="004A26D5">
      <w:pPr>
        <w:tabs>
          <w:tab w:val="left" w:pos="216"/>
        </w:tabs>
        <w:autoSpaceDN/>
        <w:jc w:val="center"/>
        <w:rPr>
          <w:b/>
          <w:sz w:val="36"/>
          <w:szCs w:val="36"/>
        </w:rPr>
      </w:pPr>
      <w:r w:rsidRPr="004A26D5">
        <w:rPr>
          <w:b/>
          <w:sz w:val="36"/>
          <w:szCs w:val="36"/>
        </w:rPr>
        <w:t xml:space="preserve">«Развитие физической культуры, спорта </w:t>
      </w:r>
    </w:p>
    <w:p w:rsidR="004A26D5" w:rsidRPr="004A26D5" w:rsidRDefault="004A26D5" w:rsidP="004A26D5">
      <w:pPr>
        <w:tabs>
          <w:tab w:val="left" w:pos="216"/>
        </w:tabs>
        <w:autoSpaceDN/>
        <w:jc w:val="center"/>
        <w:rPr>
          <w:b/>
          <w:sz w:val="36"/>
          <w:szCs w:val="36"/>
        </w:rPr>
      </w:pPr>
      <w:r w:rsidRPr="004A26D5">
        <w:rPr>
          <w:b/>
          <w:sz w:val="36"/>
          <w:szCs w:val="36"/>
        </w:rPr>
        <w:t xml:space="preserve">и молодежной политики </w:t>
      </w:r>
    </w:p>
    <w:p w:rsidR="004A26D5" w:rsidRPr="004A26D5" w:rsidRDefault="004A26D5" w:rsidP="004A26D5">
      <w:pPr>
        <w:tabs>
          <w:tab w:val="left" w:pos="216"/>
        </w:tabs>
        <w:autoSpaceDN/>
        <w:jc w:val="center"/>
        <w:rPr>
          <w:b/>
          <w:sz w:val="36"/>
          <w:szCs w:val="36"/>
        </w:rPr>
      </w:pPr>
      <w:r w:rsidRPr="004A26D5">
        <w:rPr>
          <w:b/>
          <w:sz w:val="36"/>
          <w:szCs w:val="36"/>
        </w:rPr>
        <w:t xml:space="preserve"> в городском округе Нижняя Салда</w:t>
      </w:r>
    </w:p>
    <w:p w:rsidR="004A26D5" w:rsidRPr="004A26D5" w:rsidRDefault="004A26D5" w:rsidP="004A26D5">
      <w:pPr>
        <w:tabs>
          <w:tab w:val="left" w:pos="216"/>
        </w:tabs>
        <w:autoSpaceDN/>
        <w:jc w:val="center"/>
        <w:rPr>
          <w:b/>
          <w:sz w:val="36"/>
          <w:szCs w:val="36"/>
        </w:rPr>
      </w:pPr>
      <w:r w:rsidRPr="004A26D5">
        <w:rPr>
          <w:b/>
          <w:sz w:val="36"/>
          <w:szCs w:val="36"/>
        </w:rPr>
        <w:t>до 2020 года»</w:t>
      </w:r>
    </w:p>
    <w:p w:rsidR="004A26D5" w:rsidRPr="004A26D5" w:rsidRDefault="004A26D5" w:rsidP="004A26D5">
      <w:pPr>
        <w:tabs>
          <w:tab w:val="left" w:pos="216"/>
        </w:tabs>
        <w:autoSpaceDN/>
        <w:jc w:val="center"/>
        <w:rPr>
          <w:b/>
          <w:sz w:val="36"/>
          <w:szCs w:val="36"/>
        </w:rPr>
      </w:pPr>
    </w:p>
    <w:p w:rsidR="004A26D5" w:rsidRPr="004A26D5" w:rsidRDefault="004A26D5" w:rsidP="004A26D5">
      <w:pPr>
        <w:tabs>
          <w:tab w:val="left" w:pos="216"/>
        </w:tabs>
        <w:autoSpaceDN/>
        <w:jc w:val="center"/>
        <w:rPr>
          <w:b/>
          <w:sz w:val="36"/>
          <w:szCs w:val="36"/>
        </w:rPr>
      </w:pPr>
    </w:p>
    <w:p w:rsidR="004A26D5" w:rsidRPr="004A26D5" w:rsidRDefault="004A26D5" w:rsidP="004A26D5">
      <w:pPr>
        <w:tabs>
          <w:tab w:val="left" w:pos="216"/>
        </w:tabs>
        <w:autoSpaceDN/>
        <w:jc w:val="center"/>
        <w:rPr>
          <w:b/>
          <w:sz w:val="36"/>
          <w:szCs w:val="36"/>
        </w:rPr>
      </w:pPr>
    </w:p>
    <w:p w:rsidR="004A26D5" w:rsidRPr="004A26D5" w:rsidRDefault="004A26D5" w:rsidP="004A26D5">
      <w:pPr>
        <w:tabs>
          <w:tab w:val="left" w:pos="216"/>
        </w:tabs>
        <w:autoSpaceDN/>
        <w:jc w:val="center"/>
        <w:rPr>
          <w:b/>
          <w:sz w:val="36"/>
          <w:szCs w:val="36"/>
        </w:rPr>
      </w:pPr>
    </w:p>
    <w:p w:rsidR="004A26D5" w:rsidRPr="004A26D5" w:rsidRDefault="004A26D5" w:rsidP="004A26D5">
      <w:pPr>
        <w:tabs>
          <w:tab w:val="left" w:pos="216"/>
        </w:tabs>
        <w:autoSpaceDN/>
        <w:jc w:val="center"/>
        <w:rPr>
          <w:b/>
          <w:sz w:val="36"/>
          <w:szCs w:val="36"/>
        </w:rPr>
      </w:pPr>
    </w:p>
    <w:p w:rsidR="004A26D5" w:rsidRPr="004A26D5" w:rsidRDefault="004A26D5" w:rsidP="004A26D5">
      <w:pPr>
        <w:tabs>
          <w:tab w:val="left" w:pos="216"/>
        </w:tabs>
        <w:autoSpaceDN/>
        <w:jc w:val="center"/>
        <w:rPr>
          <w:b/>
          <w:sz w:val="36"/>
          <w:szCs w:val="36"/>
        </w:rPr>
      </w:pPr>
    </w:p>
    <w:p w:rsidR="004A26D5" w:rsidRPr="004A26D5" w:rsidRDefault="004A26D5" w:rsidP="004A26D5">
      <w:pPr>
        <w:tabs>
          <w:tab w:val="left" w:pos="216"/>
        </w:tabs>
        <w:autoSpaceDN/>
        <w:jc w:val="center"/>
        <w:rPr>
          <w:b/>
          <w:sz w:val="36"/>
          <w:szCs w:val="36"/>
        </w:rPr>
      </w:pPr>
    </w:p>
    <w:p w:rsidR="004A26D5" w:rsidRPr="004A26D5" w:rsidRDefault="004A26D5" w:rsidP="004A26D5">
      <w:pPr>
        <w:tabs>
          <w:tab w:val="left" w:pos="216"/>
        </w:tabs>
        <w:autoSpaceDN/>
        <w:jc w:val="center"/>
        <w:rPr>
          <w:b/>
          <w:sz w:val="36"/>
          <w:szCs w:val="36"/>
        </w:rPr>
      </w:pPr>
    </w:p>
    <w:p w:rsidR="004A26D5" w:rsidRPr="004A26D5" w:rsidRDefault="004A26D5" w:rsidP="004A26D5">
      <w:pPr>
        <w:tabs>
          <w:tab w:val="left" w:pos="216"/>
        </w:tabs>
        <w:autoSpaceDN/>
        <w:jc w:val="center"/>
        <w:rPr>
          <w:b/>
          <w:sz w:val="36"/>
          <w:szCs w:val="36"/>
        </w:rPr>
      </w:pPr>
    </w:p>
    <w:p w:rsidR="004A26D5" w:rsidRPr="004A26D5" w:rsidRDefault="004A26D5" w:rsidP="004A26D5">
      <w:pPr>
        <w:tabs>
          <w:tab w:val="left" w:pos="216"/>
        </w:tabs>
        <w:autoSpaceDN/>
        <w:jc w:val="center"/>
        <w:rPr>
          <w:b/>
          <w:sz w:val="36"/>
          <w:szCs w:val="36"/>
        </w:rPr>
      </w:pPr>
    </w:p>
    <w:p w:rsidR="004A26D5" w:rsidRPr="004A26D5" w:rsidRDefault="004A26D5" w:rsidP="004A26D5">
      <w:pPr>
        <w:tabs>
          <w:tab w:val="left" w:pos="216"/>
        </w:tabs>
        <w:autoSpaceDN/>
        <w:jc w:val="center"/>
        <w:rPr>
          <w:b/>
          <w:sz w:val="36"/>
          <w:szCs w:val="36"/>
        </w:rPr>
      </w:pPr>
    </w:p>
    <w:p w:rsidR="004A26D5" w:rsidRPr="004A26D5" w:rsidRDefault="004A26D5" w:rsidP="004A26D5">
      <w:pPr>
        <w:tabs>
          <w:tab w:val="left" w:pos="216"/>
        </w:tabs>
        <w:autoSpaceDN/>
        <w:jc w:val="center"/>
        <w:rPr>
          <w:b/>
          <w:sz w:val="36"/>
          <w:szCs w:val="36"/>
        </w:rPr>
      </w:pPr>
    </w:p>
    <w:p w:rsidR="004A26D5" w:rsidRPr="004A26D5" w:rsidRDefault="004A26D5" w:rsidP="004A26D5">
      <w:pPr>
        <w:tabs>
          <w:tab w:val="left" w:pos="216"/>
        </w:tabs>
        <w:autoSpaceDN/>
        <w:jc w:val="center"/>
        <w:rPr>
          <w:b/>
          <w:sz w:val="36"/>
          <w:szCs w:val="36"/>
        </w:rPr>
      </w:pPr>
    </w:p>
    <w:p w:rsidR="004A26D5" w:rsidRPr="004A26D5" w:rsidRDefault="004A26D5" w:rsidP="004A26D5">
      <w:pPr>
        <w:tabs>
          <w:tab w:val="left" w:pos="216"/>
        </w:tabs>
        <w:autoSpaceDN/>
        <w:jc w:val="center"/>
        <w:rPr>
          <w:b/>
          <w:sz w:val="36"/>
          <w:szCs w:val="36"/>
        </w:rPr>
      </w:pPr>
    </w:p>
    <w:p w:rsidR="004A26D5" w:rsidRPr="004A26D5" w:rsidRDefault="004A26D5" w:rsidP="004A26D5">
      <w:pPr>
        <w:tabs>
          <w:tab w:val="left" w:pos="216"/>
        </w:tabs>
        <w:autoSpaceDN/>
        <w:jc w:val="center"/>
        <w:rPr>
          <w:b/>
        </w:rPr>
      </w:pPr>
    </w:p>
    <w:p w:rsidR="004A26D5" w:rsidRPr="004A26D5" w:rsidRDefault="004A26D5" w:rsidP="004A26D5">
      <w:pPr>
        <w:widowControl w:val="0"/>
        <w:autoSpaceDE w:val="0"/>
        <w:adjustRightInd w:val="0"/>
        <w:jc w:val="center"/>
        <w:rPr>
          <w:b/>
          <w:bCs/>
        </w:rPr>
      </w:pPr>
      <w:r w:rsidRPr="004A26D5">
        <w:rPr>
          <w:b/>
          <w:bCs/>
        </w:rPr>
        <w:t>ПАСПОРТ</w:t>
      </w:r>
    </w:p>
    <w:p w:rsidR="004A26D5" w:rsidRPr="004A26D5" w:rsidRDefault="004A26D5" w:rsidP="004A26D5">
      <w:pPr>
        <w:tabs>
          <w:tab w:val="left" w:pos="7080"/>
        </w:tabs>
        <w:autoSpaceDN/>
        <w:jc w:val="center"/>
        <w:rPr>
          <w:b/>
          <w:bCs/>
        </w:rPr>
      </w:pPr>
      <w:r w:rsidRPr="004A26D5">
        <w:rPr>
          <w:b/>
          <w:bCs/>
        </w:rPr>
        <w:t>муниципальной программы</w:t>
      </w:r>
    </w:p>
    <w:p w:rsidR="004A26D5" w:rsidRPr="004A26D5" w:rsidRDefault="004A26D5" w:rsidP="004A26D5">
      <w:pPr>
        <w:tabs>
          <w:tab w:val="left" w:pos="7080"/>
        </w:tabs>
        <w:autoSpaceDN/>
        <w:jc w:val="center"/>
        <w:rPr>
          <w:b/>
          <w:bCs/>
        </w:rPr>
      </w:pPr>
      <w:r w:rsidRPr="004A26D5">
        <w:rPr>
          <w:b/>
          <w:bCs/>
        </w:rPr>
        <w:t>«Развитие физической культуры, спорта и молодежной политики</w:t>
      </w:r>
    </w:p>
    <w:p w:rsidR="004A26D5" w:rsidRPr="004A26D5" w:rsidRDefault="004A26D5" w:rsidP="004A26D5">
      <w:pPr>
        <w:tabs>
          <w:tab w:val="left" w:pos="7080"/>
        </w:tabs>
        <w:autoSpaceDN/>
        <w:jc w:val="center"/>
        <w:rPr>
          <w:b/>
          <w:bCs/>
        </w:rPr>
      </w:pPr>
      <w:r w:rsidRPr="004A26D5">
        <w:rPr>
          <w:b/>
          <w:bCs/>
        </w:rPr>
        <w:t>в городском округе Нижняя Салда до 2020 года»</w:t>
      </w:r>
    </w:p>
    <w:p w:rsidR="004A26D5" w:rsidRPr="004A26D5" w:rsidRDefault="004A26D5" w:rsidP="004A26D5">
      <w:pPr>
        <w:tabs>
          <w:tab w:val="left" w:pos="7080"/>
        </w:tabs>
        <w:autoSpaceDN/>
        <w:ind w:left="142" w:right="140"/>
        <w:jc w:val="center"/>
        <w:rPr>
          <w:color w:val="FF0000"/>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2201"/>
        <w:gridCol w:w="7231"/>
      </w:tblGrid>
      <w:tr w:rsidR="004A26D5" w:rsidRPr="004A26D5" w:rsidTr="004A26D5">
        <w:tc>
          <w:tcPr>
            <w:tcW w:w="1167" w:type="pct"/>
          </w:tcPr>
          <w:p w:rsidR="004A26D5" w:rsidRPr="004A26D5" w:rsidRDefault="004A26D5" w:rsidP="004A26D5">
            <w:pPr>
              <w:widowControl w:val="0"/>
              <w:autoSpaceDE w:val="0"/>
              <w:adjustRightInd w:val="0"/>
              <w:ind w:right="8"/>
            </w:pPr>
            <w:r w:rsidRPr="004A26D5">
              <w:t>Ответственный исполнитель муниципальной программы</w:t>
            </w:r>
          </w:p>
        </w:tc>
        <w:tc>
          <w:tcPr>
            <w:tcW w:w="3833" w:type="pct"/>
            <w:hideMark/>
          </w:tcPr>
          <w:p w:rsidR="004A26D5" w:rsidRPr="004A26D5" w:rsidRDefault="004A26D5" w:rsidP="004A26D5">
            <w:pPr>
              <w:widowControl w:val="0"/>
              <w:autoSpaceDE w:val="0"/>
              <w:adjustRightInd w:val="0"/>
              <w:ind w:right="8"/>
            </w:pPr>
            <w:r w:rsidRPr="004A26D5">
              <w:t xml:space="preserve">Управление молодежной политики и спорта администрации городского округа Нижняя Салда </w:t>
            </w:r>
          </w:p>
        </w:tc>
      </w:tr>
      <w:tr w:rsidR="004A26D5" w:rsidRPr="004A26D5" w:rsidTr="004A26D5">
        <w:trPr>
          <w:trHeight w:val="757"/>
        </w:trPr>
        <w:tc>
          <w:tcPr>
            <w:tcW w:w="1167" w:type="pct"/>
            <w:hideMark/>
          </w:tcPr>
          <w:p w:rsidR="004A26D5" w:rsidRPr="004A26D5" w:rsidRDefault="004A26D5" w:rsidP="004A26D5">
            <w:pPr>
              <w:widowControl w:val="0"/>
              <w:autoSpaceDE w:val="0"/>
              <w:adjustRightInd w:val="0"/>
              <w:ind w:right="8"/>
            </w:pPr>
            <w:r w:rsidRPr="004A26D5">
              <w:t>Сроки реализации муниципальной программы</w:t>
            </w:r>
          </w:p>
        </w:tc>
        <w:tc>
          <w:tcPr>
            <w:tcW w:w="3833" w:type="pct"/>
            <w:hideMark/>
          </w:tcPr>
          <w:p w:rsidR="004A26D5" w:rsidRPr="004A26D5" w:rsidRDefault="004A26D5" w:rsidP="004A26D5">
            <w:pPr>
              <w:widowControl w:val="0"/>
              <w:autoSpaceDE w:val="0"/>
              <w:adjustRightInd w:val="0"/>
              <w:ind w:right="8"/>
            </w:pPr>
            <w:r w:rsidRPr="004A26D5">
              <w:t>2014-2020 годы</w:t>
            </w:r>
          </w:p>
        </w:tc>
      </w:tr>
      <w:tr w:rsidR="004A26D5" w:rsidRPr="004A26D5" w:rsidTr="004A26D5">
        <w:trPr>
          <w:trHeight w:val="733"/>
        </w:trPr>
        <w:tc>
          <w:tcPr>
            <w:tcW w:w="1167" w:type="pct"/>
          </w:tcPr>
          <w:p w:rsidR="004A26D5" w:rsidRPr="004A26D5" w:rsidRDefault="004A26D5" w:rsidP="004A26D5">
            <w:pPr>
              <w:widowControl w:val="0"/>
              <w:autoSpaceDE w:val="0"/>
              <w:adjustRightInd w:val="0"/>
              <w:ind w:right="8"/>
            </w:pPr>
            <w:r w:rsidRPr="004A26D5">
              <w:t>Цели и задачи муниципальной программы</w:t>
            </w:r>
          </w:p>
        </w:tc>
        <w:tc>
          <w:tcPr>
            <w:tcW w:w="3833" w:type="pct"/>
            <w:hideMark/>
          </w:tcPr>
          <w:p w:rsidR="004A26D5" w:rsidRPr="004A26D5" w:rsidRDefault="004A26D5" w:rsidP="004A26D5">
            <w:pPr>
              <w:widowControl w:val="0"/>
              <w:autoSpaceDE w:val="0"/>
              <w:adjustRightInd w:val="0"/>
              <w:ind w:right="8"/>
              <w:jc w:val="both"/>
              <w:rPr>
                <w:bCs/>
              </w:rPr>
            </w:pPr>
            <w:r w:rsidRPr="004A26D5">
              <w:rPr>
                <w:u w:val="single"/>
              </w:rPr>
              <w:t>Цель 1:</w:t>
            </w:r>
            <w:r w:rsidRPr="004A26D5">
              <w:t xml:space="preserve"> </w:t>
            </w:r>
            <w:r w:rsidRPr="004A26D5">
              <w:rPr>
                <w:bCs/>
              </w:rPr>
              <w:t xml:space="preserve">Создание условий для развития физической культуры и спорта в городском округе Нижняя Салда, в т.ч. для </w:t>
            </w:r>
            <w:r w:rsidRPr="004A26D5">
              <w:t>лиц с ограниченными возможностями здоровья и инвалидов.</w:t>
            </w:r>
            <w:r w:rsidRPr="004A26D5">
              <w:rPr>
                <w:bCs/>
              </w:rPr>
              <w:t xml:space="preserve"> </w:t>
            </w:r>
          </w:p>
          <w:p w:rsidR="004A26D5" w:rsidRPr="004A26D5" w:rsidRDefault="004A26D5" w:rsidP="004A26D5">
            <w:pPr>
              <w:widowControl w:val="0"/>
              <w:autoSpaceDE w:val="0"/>
              <w:adjustRightInd w:val="0"/>
              <w:ind w:right="8"/>
              <w:jc w:val="both"/>
              <w:rPr>
                <w:b/>
              </w:rPr>
            </w:pPr>
            <w:r w:rsidRPr="004A26D5">
              <w:t>Задачи:</w:t>
            </w:r>
          </w:p>
          <w:p w:rsidR="004A26D5" w:rsidRPr="004A26D5" w:rsidRDefault="004A26D5" w:rsidP="004A26D5">
            <w:pPr>
              <w:tabs>
                <w:tab w:val="left" w:pos="350"/>
              </w:tabs>
              <w:autoSpaceDN/>
              <w:ind w:right="8"/>
              <w:jc w:val="both"/>
            </w:pPr>
            <w:r w:rsidRPr="004A26D5">
              <w:t>1. Привлечение населения городского округа Нижняя Салда к здоровому образу жизни;</w:t>
            </w:r>
          </w:p>
          <w:p w:rsidR="004A26D5" w:rsidRPr="004A26D5" w:rsidRDefault="004A26D5" w:rsidP="004A26D5">
            <w:pPr>
              <w:widowControl w:val="0"/>
              <w:tabs>
                <w:tab w:val="left" w:pos="350"/>
              </w:tabs>
              <w:autoSpaceDE w:val="0"/>
              <w:adjustRightInd w:val="0"/>
              <w:ind w:right="8"/>
              <w:jc w:val="both"/>
              <w:rPr>
                <w:rFonts w:eastAsia="Arial"/>
                <w:color w:val="000000"/>
              </w:rPr>
            </w:pPr>
            <w:r w:rsidRPr="004A26D5">
              <w:t xml:space="preserve">2. </w:t>
            </w:r>
            <w:r w:rsidRPr="004A26D5">
              <w:rPr>
                <w:rFonts w:eastAsia="Arial"/>
                <w:color w:val="000000"/>
              </w:rPr>
              <w:t>Привлечение к систематическим занятиям адаптивной физической культурой и</w:t>
            </w:r>
            <w:r w:rsidRPr="004A26D5">
              <w:t xml:space="preserve"> избранными видами двигательной деятельности</w:t>
            </w:r>
            <w:r w:rsidRPr="004A26D5">
              <w:rPr>
                <w:rFonts w:eastAsia="Arial"/>
                <w:color w:val="000000"/>
              </w:rPr>
              <w:t xml:space="preserve"> максимально большого количества лиц с ограниченными возможностями здоровья.</w:t>
            </w:r>
          </w:p>
          <w:p w:rsidR="004A26D5" w:rsidRPr="004A26D5" w:rsidRDefault="004A26D5" w:rsidP="004A26D5">
            <w:pPr>
              <w:widowControl w:val="0"/>
              <w:tabs>
                <w:tab w:val="left" w:pos="350"/>
              </w:tabs>
              <w:autoSpaceDE w:val="0"/>
              <w:adjustRightInd w:val="0"/>
              <w:ind w:right="8"/>
              <w:jc w:val="both"/>
            </w:pPr>
            <w:r w:rsidRPr="004A26D5">
              <w:rPr>
                <w:rFonts w:eastAsia="Arial"/>
                <w:color w:val="000000"/>
                <w:u w:val="single"/>
              </w:rPr>
              <w:t>Цель 2</w:t>
            </w:r>
            <w:r w:rsidRPr="004A26D5">
              <w:rPr>
                <w:rFonts w:eastAsia="Arial"/>
                <w:color w:val="000000"/>
              </w:rPr>
              <w:t>: С</w:t>
            </w:r>
            <w:r w:rsidRPr="004A26D5">
              <w:t>овершенствование системы спорта высших достижений, способствующей успешному выступлению спортсменов городского округа Нижняя Салда на областных и всероссийских соревнованиях.</w:t>
            </w:r>
          </w:p>
          <w:p w:rsidR="004A26D5" w:rsidRPr="004A26D5" w:rsidRDefault="004A26D5" w:rsidP="004A26D5">
            <w:pPr>
              <w:widowControl w:val="0"/>
              <w:tabs>
                <w:tab w:val="left" w:pos="350"/>
              </w:tabs>
              <w:autoSpaceDE w:val="0"/>
              <w:adjustRightInd w:val="0"/>
              <w:ind w:right="8"/>
              <w:jc w:val="both"/>
            </w:pPr>
            <w:r w:rsidRPr="004A26D5">
              <w:t>Задача:</w:t>
            </w:r>
          </w:p>
          <w:p w:rsidR="004A26D5" w:rsidRPr="004A26D5" w:rsidRDefault="004A26D5" w:rsidP="004A26D5">
            <w:pPr>
              <w:widowControl w:val="0"/>
              <w:tabs>
                <w:tab w:val="left" w:pos="350"/>
              </w:tabs>
              <w:autoSpaceDE w:val="0"/>
              <w:adjustRightInd w:val="0"/>
              <w:ind w:right="8"/>
              <w:jc w:val="both"/>
            </w:pPr>
            <w:r w:rsidRPr="004A26D5">
              <w:t>3. Развитие спорта высших достижений и системы подготовки спортивного резерва.</w:t>
            </w:r>
          </w:p>
          <w:p w:rsidR="004A26D5" w:rsidRPr="004A26D5" w:rsidRDefault="004A26D5" w:rsidP="004A26D5">
            <w:pPr>
              <w:tabs>
                <w:tab w:val="left" w:pos="350"/>
              </w:tabs>
              <w:autoSpaceDN/>
              <w:ind w:right="8"/>
              <w:jc w:val="both"/>
              <w:rPr>
                <w:u w:val="single"/>
              </w:rPr>
            </w:pPr>
            <w:r w:rsidRPr="004A26D5">
              <w:rPr>
                <w:u w:val="single"/>
              </w:rPr>
              <w:t>Цель 3:</w:t>
            </w:r>
            <w:r w:rsidRPr="004A26D5">
              <w:t xml:space="preserve"> Создание условий, обеспечивающих </w:t>
            </w:r>
            <w:r w:rsidRPr="004A26D5">
              <w:rPr>
                <w:bCs/>
              </w:rPr>
              <w:t>доступность к спортивной инфраструктуре городского округа Нижняя Салда.</w:t>
            </w:r>
          </w:p>
          <w:p w:rsidR="004A26D5" w:rsidRPr="004A26D5" w:rsidRDefault="004A26D5" w:rsidP="004A26D5">
            <w:pPr>
              <w:widowControl w:val="0"/>
              <w:autoSpaceDE w:val="0"/>
              <w:adjustRightInd w:val="0"/>
              <w:ind w:right="8"/>
              <w:jc w:val="both"/>
            </w:pPr>
            <w:r w:rsidRPr="004A26D5">
              <w:t>Задача:</w:t>
            </w:r>
          </w:p>
          <w:p w:rsidR="004A26D5" w:rsidRPr="004A26D5" w:rsidRDefault="004A26D5" w:rsidP="004A26D5">
            <w:pPr>
              <w:widowControl w:val="0"/>
              <w:autoSpaceDE w:val="0"/>
              <w:adjustRightInd w:val="0"/>
              <w:ind w:right="8"/>
              <w:jc w:val="both"/>
            </w:pPr>
            <w:r w:rsidRPr="004A26D5">
              <w:t>4. 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p w:rsidR="004A26D5" w:rsidRPr="004A26D5" w:rsidRDefault="004A26D5" w:rsidP="004A26D5">
            <w:pPr>
              <w:autoSpaceDN/>
              <w:ind w:right="8"/>
              <w:jc w:val="both"/>
            </w:pPr>
            <w:r w:rsidRPr="004A26D5">
              <w:rPr>
                <w:u w:val="single"/>
              </w:rPr>
              <w:t>Цель 4:</w:t>
            </w:r>
            <w:r w:rsidRPr="004A26D5">
              <w:t xml:space="preserve"> Создание условий для развития детско-юношеского спорта, подготовки спортивного резерва сборных команд городского округа Нижняя Салда, </w:t>
            </w:r>
            <w:r w:rsidRPr="004A26D5">
              <w:lastRenderedPageBreak/>
              <w:t>Горнозаводского управленческого округа, Свердловской области.</w:t>
            </w:r>
          </w:p>
          <w:p w:rsidR="004A26D5" w:rsidRPr="004A26D5" w:rsidRDefault="004A26D5" w:rsidP="004A26D5">
            <w:pPr>
              <w:autoSpaceDN/>
              <w:ind w:right="8"/>
              <w:jc w:val="both"/>
            </w:pPr>
            <w:r w:rsidRPr="004A26D5">
              <w:t>Задачи:</w:t>
            </w:r>
          </w:p>
          <w:p w:rsidR="004A26D5" w:rsidRPr="004A26D5" w:rsidRDefault="004A26D5" w:rsidP="004A26D5">
            <w:pPr>
              <w:autoSpaceDN/>
              <w:ind w:right="8"/>
              <w:jc w:val="both"/>
            </w:pPr>
            <w:r w:rsidRPr="004A26D5">
              <w:t>5.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городском округе Нижняя Салда.</w:t>
            </w:r>
          </w:p>
          <w:p w:rsidR="004A26D5" w:rsidRPr="004A26D5" w:rsidRDefault="004A26D5" w:rsidP="004A26D5">
            <w:pPr>
              <w:autoSpaceDN/>
              <w:ind w:right="8"/>
              <w:jc w:val="both"/>
              <w:rPr>
                <w:u w:val="single"/>
              </w:rPr>
            </w:pPr>
            <w:r w:rsidRPr="004A26D5">
              <w:t>6. Стимулирование развития сети учреждений дополнительного образования в сфере физической культуры и спорта.</w:t>
            </w:r>
          </w:p>
          <w:p w:rsidR="004A26D5" w:rsidRPr="004A26D5" w:rsidRDefault="004A26D5" w:rsidP="004A26D5">
            <w:pPr>
              <w:widowControl w:val="0"/>
              <w:autoSpaceDE w:val="0"/>
              <w:adjustRightInd w:val="0"/>
              <w:ind w:right="8"/>
              <w:jc w:val="both"/>
            </w:pPr>
            <w:r w:rsidRPr="004A26D5">
              <w:rPr>
                <w:u w:val="single"/>
              </w:rPr>
              <w:t>Цель 5:</w:t>
            </w:r>
            <w:r w:rsidRPr="004A26D5">
              <w:t xml:space="preserve"> </w:t>
            </w:r>
            <w:r w:rsidRPr="004A26D5">
              <w:rPr>
                <w:rFonts w:eastAsia="TimesNewRomanPSMT"/>
              </w:rPr>
              <w:t>Создание условий для успешной социализации и эффективной самореализации молодежи</w:t>
            </w:r>
            <w:r w:rsidRPr="004A26D5">
              <w:t xml:space="preserve">, </w:t>
            </w:r>
            <w:r w:rsidRPr="004A26D5">
              <w:rPr>
                <w:rFonts w:eastAsia="TimesNewRomanPSMT"/>
              </w:rPr>
              <w:t>развитие потенциала молодежи и его использование в интересах инновационного развития города.</w:t>
            </w:r>
          </w:p>
          <w:p w:rsidR="004A26D5" w:rsidRPr="004A26D5" w:rsidRDefault="004A26D5" w:rsidP="004A26D5">
            <w:pPr>
              <w:widowControl w:val="0"/>
              <w:autoSpaceDE w:val="0"/>
              <w:adjustRightInd w:val="0"/>
              <w:ind w:right="8"/>
              <w:jc w:val="both"/>
            </w:pPr>
            <w:r w:rsidRPr="004A26D5">
              <w:t>Задачи:</w:t>
            </w:r>
          </w:p>
          <w:p w:rsidR="004A26D5" w:rsidRPr="004A26D5" w:rsidRDefault="004A26D5" w:rsidP="004A26D5">
            <w:pPr>
              <w:widowControl w:val="0"/>
              <w:autoSpaceDE w:val="0"/>
              <w:adjustRightInd w:val="0"/>
              <w:ind w:right="8"/>
              <w:jc w:val="both"/>
              <w:rPr>
                <w:rFonts w:eastAsia="TimesNewRomanPSMT"/>
              </w:rPr>
            </w:pPr>
            <w:r w:rsidRPr="004A26D5">
              <w:t xml:space="preserve">7. </w:t>
            </w:r>
            <w:r w:rsidRPr="004A26D5">
              <w:rPr>
                <w:rFonts w:eastAsia="TimesNewRomanPSMT"/>
              </w:rPr>
              <w:t>Вовлечение молодежи в социальную практику;</w:t>
            </w:r>
          </w:p>
          <w:p w:rsidR="004A26D5" w:rsidRPr="004A26D5" w:rsidRDefault="004A26D5" w:rsidP="004A26D5">
            <w:pPr>
              <w:widowControl w:val="0"/>
              <w:autoSpaceDE w:val="0"/>
              <w:adjustRightInd w:val="0"/>
              <w:ind w:right="8"/>
              <w:jc w:val="both"/>
              <w:rPr>
                <w:rFonts w:eastAsia="Arial"/>
                <w:b/>
                <w:color w:val="000000"/>
              </w:rPr>
            </w:pPr>
            <w:r w:rsidRPr="004A26D5">
              <w:rPr>
                <w:rFonts w:eastAsia="TimesNewRomanPSMT"/>
              </w:rPr>
              <w:t>8. Формирование целостной системы поддержки инициативной и талантливой молодежи, обладающей лидерскими навыками;</w:t>
            </w:r>
          </w:p>
          <w:p w:rsidR="004A26D5" w:rsidRPr="004A26D5" w:rsidRDefault="004A26D5" w:rsidP="004A26D5">
            <w:pPr>
              <w:widowControl w:val="0"/>
              <w:autoSpaceDE w:val="0"/>
              <w:adjustRightInd w:val="0"/>
              <w:ind w:right="8"/>
              <w:jc w:val="both"/>
            </w:pPr>
            <w:r w:rsidRPr="004A26D5">
              <w:t>9. Формирование культуры здорового образа жизни, ценностных установок на создание семьи.</w:t>
            </w:r>
          </w:p>
          <w:p w:rsidR="004A26D5" w:rsidRPr="004A26D5" w:rsidRDefault="004A26D5" w:rsidP="004A26D5">
            <w:pPr>
              <w:autoSpaceDN/>
              <w:ind w:right="8"/>
              <w:jc w:val="both"/>
            </w:pPr>
            <w:r w:rsidRPr="004A26D5">
              <w:rPr>
                <w:u w:val="single"/>
              </w:rPr>
              <w:t>Цель 6:</w:t>
            </w:r>
            <w:r w:rsidRPr="004A26D5">
              <w:t xml:space="preserve"> Руководство и управление в сфере установленных функций отрасли физической культуры, спорта и молодежной политики.</w:t>
            </w:r>
          </w:p>
          <w:p w:rsidR="004A26D5" w:rsidRPr="004A26D5" w:rsidRDefault="004A26D5" w:rsidP="004A26D5">
            <w:pPr>
              <w:autoSpaceDN/>
              <w:ind w:right="8"/>
              <w:jc w:val="both"/>
              <w:rPr>
                <w:rFonts w:eastAsia="TimesNewRomanPSMT"/>
              </w:rPr>
            </w:pPr>
            <w:r w:rsidRPr="004A26D5">
              <w:rPr>
                <w:rFonts w:eastAsia="TimesNewRomanPSMT"/>
              </w:rPr>
              <w:t>Задачи:</w:t>
            </w:r>
          </w:p>
          <w:p w:rsidR="004A26D5" w:rsidRPr="004A26D5" w:rsidRDefault="004A26D5" w:rsidP="004A26D5">
            <w:pPr>
              <w:autoSpaceDN/>
              <w:ind w:right="8"/>
              <w:jc w:val="both"/>
            </w:pPr>
            <w:r w:rsidRPr="004A26D5">
              <w:t>10. Повышение качества оказания муниципальных услуг и исполнение муниципальных функций отрасли физической культуры, спорта и молодежной политики.</w:t>
            </w:r>
          </w:p>
          <w:p w:rsidR="004A26D5" w:rsidRPr="004A26D5" w:rsidRDefault="004A26D5" w:rsidP="004A26D5">
            <w:pPr>
              <w:autoSpaceDN/>
              <w:ind w:right="8"/>
              <w:jc w:val="both"/>
            </w:pPr>
            <w:r w:rsidRPr="004A26D5">
              <w:t xml:space="preserve">11. Обеспечение эффективного и качественного управления сферой физической культуры, спорта и молодежной политики в городском округе Нижняя Салда, муниципальными  финансами и использования муниципального имущества. </w:t>
            </w:r>
          </w:p>
          <w:p w:rsidR="004A26D5" w:rsidRPr="004A26D5" w:rsidRDefault="004A26D5" w:rsidP="004A26D5">
            <w:pPr>
              <w:autoSpaceDN/>
              <w:ind w:right="8"/>
              <w:jc w:val="both"/>
            </w:pPr>
            <w:r w:rsidRPr="004A26D5">
              <w:rPr>
                <w:u w:val="single"/>
              </w:rPr>
              <w:t>Цель 7:</w:t>
            </w:r>
            <w:r w:rsidRPr="004A26D5">
              <w:t xml:space="preserve"> Развитие системы патриотического воспитания в городском округе Нижняя Салда.</w:t>
            </w:r>
          </w:p>
          <w:p w:rsidR="004A26D5" w:rsidRPr="004A26D5" w:rsidRDefault="004A26D5" w:rsidP="004A26D5">
            <w:pPr>
              <w:autoSpaceDN/>
              <w:ind w:right="8"/>
              <w:jc w:val="both"/>
            </w:pPr>
            <w:r w:rsidRPr="004A26D5">
              <w:t>12. Гражданско – патриотическое воспитание молодежи, содействие формированию правовых, культурных ценностей в молодежной среде.</w:t>
            </w:r>
          </w:p>
          <w:p w:rsidR="004A26D5" w:rsidRPr="004A26D5" w:rsidRDefault="004A26D5" w:rsidP="004A26D5">
            <w:pPr>
              <w:autoSpaceDN/>
              <w:ind w:right="8"/>
              <w:jc w:val="both"/>
              <w:rPr>
                <w:rFonts w:eastAsia="TimesNewRomanPSMT"/>
              </w:rPr>
            </w:pPr>
            <w:r w:rsidRPr="004A26D5">
              <w:t>13. Развитие военно – патриотического направления воспитания молодежи городского округа Нижняя Салда.</w:t>
            </w:r>
          </w:p>
        </w:tc>
      </w:tr>
      <w:tr w:rsidR="004A26D5" w:rsidRPr="004A26D5" w:rsidTr="004A26D5">
        <w:tc>
          <w:tcPr>
            <w:tcW w:w="1167" w:type="pct"/>
          </w:tcPr>
          <w:p w:rsidR="004A26D5" w:rsidRPr="004A26D5" w:rsidRDefault="004A26D5" w:rsidP="004A26D5">
            <w:pPr>
              <w:widowControl w:val="0"/>
              <w:autoSpaceDE w:val="0"/>
              <w:adjustRightInd w:val="0"/>
              <w:ind w:right="8"/>
            </w:pPr>
            <w:r w:rsidRPr="004A26D5">
              <w:lastRenderedPageBreak/>
              <w:t>Перечень подпрограмм муниципальной программы</w:t>
            </w:r>
          </w:p>
        </w:tc>
        <w:tc>
          <w:tcPr>
            <w:tcW w:w="3833" w:type="pct"/>
            <w:hideMark/>
          </w:tcPr>
          <w:p w:rsidR="004A26D5" w:rsidRPr="004A26D5" w:rsidRDefault="004A26D5" w:rsidP="008C0B44">
            <w:pPr>
              <w:widowControl w:val="0"/>
              <w:numPr>
                <w:ilvl w:val="0"/>
                <w:numId w:val="3"/>
              </w:numPr>
              <w:autoSpaceDE w:val="0"/>
              <w:autoSpaceDN/>
              <w:adjustRightInd w:val="0"/>
              <w:ind w:left="0" w:firstLine="340"/>
              <w:jc w:val="both"/>
            </w:pPr>
            <w:r w:rsidRPr="004A26D5">
              <w:t>«Развитие физической культуры и спорта в городском округе Нижняя Салда».</w:t>
            </w:r>
          </w:p>
          <w:p w:rsidR="004A26D5" w:rsidRPr="004A26D5" w:rsidRDefault="004A26D5" w:rsidP="008C0B44">
            <w:pPr>
              <w:widowControl w:val="0"/>
              <w:numPr>
                <w:ilvl w:val="0"/>
                <w:numId w:val="3"/>
              </w:numPr>
              <w:autoSpaceDE w:val="0"/>
              <w:autoSpaceDN/>
              <w:adjustRightInd w:val="0"/>
              <w:ind w:left="0" w:firstLine="340"/>
              <w:jc w:val="both"/>
            </w:pPr>
            <w:r w:rsidRPr="004A26D5">
              <w:t xml:space="preserve"> «Развитие инфраструктуры спортивных сооружений городского округа Нижняя Салда».</w:t>
            </w:r>
          </w:p>
          <w:p w:rsidR="004A26D5" w:rsidRPr="004A26D5" w:rsidRDefault="004A26D5" w:rsidP="008C0B44">
            <w:pPr>
              <w:numPr>
                <w:ilvl w:val="0"/>
                <w:numId w:val="3"/>
              </w:numPr>
              <w:autoSpaceDN/>
              <w:ind w:left="0" w:firstLine="340"/>
            </w:pPr>
            <w:r w:rsidRPr="004A26D5">
              <w:lastRenderedPageBreak/>
              <w:t>«Развитие образования в сфере физической культуры и спорта в городском округе Нижняя Салда»</w:t>
            </w:r>
          </w:p>
          <w:p w:rsidR="004A26D5" w:rsidRPr="004A26D5" w:rsidRDefault="004A26D5" w:rsidP="008C0B44">
            <w:pPr>
              <w:widowControl w:val="0"/>
              <w:numPr>
                <w:ilvl w:val="0"/>
                <w:numId w:val="3"/>
              </w:numPr>
              <w:autoSpaceDE w:val="0"/>
              <w:autoSpaceDN/>
              <w:adjustRightInd w:val="0"/>
              <w:ind w:left="0" w:firstLine="340"/>
              <w:jc w:val="both"/>
            </w:pPr>
            <w:r w:rsidRPr="004A26D5">
              <w:t>«Развитие потенциала молодежи городского округа Нижняя Салда».</w:t>
            </w:r>
          </w:p>
          <w:p w:rsidR="004A26D5" w:rsidRPr="004A26D5" w:rsidRDefault="004A26D5" w:rsidP="008C0B44">
            <w:pPr>
              <w:widowControl w:val="0"/>
              <w:numPr>
                <w:ilvl w:val="0"/>
                <w:numId w:val="3"/>
              </w:numPr>
              <w:autoSpaceDE w:val="0"/>
              <w:autoSpaceDN/>
              <w:adjustRightInd w:val="0"/>
              <w:ind w:left="0" w:firstLine="340"/>
              <w:jc w:val="both"/>
            </w:pPr>
            <w:r w:rsidRPr="004A26D5">
              <w:t>«Обеспечение реализации муниципальной программы «Развитие физической культуры, спорта и молодежной политики в городском округе Нижняя Салда до 2020 года»</w:t>
            </w:r>
          </w:p>
          <w:p w:rsidR="004A26D5" w:rsidRPr="004A26D5" w:rsidRDefault="004A26D5" w:rsidP="008C0B44">
            <w:pPr>
              <w:widowControl w:val="0"/>
              <w:numPr>
                <w:ilvl w:val="0"/>
                <w:numId w:val="3"/>
              </w:numPr>
              <w:autoSpaceDE w:val="0"/>
              <w:autoSpaceDN/>
              <w:adjustRightInd w:val="0"/>
              <w:ind w:left="0" w:firstLine="340"/>
              <w:jc w:val="both"/>
            </w:pPr>
            <w:r w:rsidRPr="004A26D5">
              <w:t>«Патриотическое воспитание граждан в городском округе Нижняя Салда»</w:t>
            </w:r>
          </w:p>
        </w:tc>
      </w:tr>
      <w:tr w:rsidR="004A26D5" w:rsidRPr="004A26D5" w:rsidTr="004A26D5">
        <w:tc>
          <w:tcPr>
            <w:tcW w:w="1167" w:type="pct"/>
          </w:tcPr>
          <w:p w:rsidR="004A26D5" w:rsidRPr="004A26D5" w:rsidRDefault="004A26D5" w:rsidP="004A26D5">
            <w:pPr>
              <w:widowControl w:val="0"/>
              <w:autoSpaceDE w:val="0"/>
              <w:adjustRightInd w:val="0"/>
              <w:ind w:right="8"/>
            </w:pPr>
            <w:r w:rsidRPr="004A26D5">
              <w:lastRenderedPageBreak/>
              <w:t>Перечень основных целевых показателей муниципальной программы</w:t>
            </w:r>
          </w:p>
        </w:tc>
        <w:tc>
          <w:tcPr>
            <w:tcW w:w="3833" w:type="pct"/>
          </w:tcPr>
          <w:p w:rsidR="004A26D5" w:rsidRPr="004A26D5" w:rsidRDefault="004A26D5" w:rsidP="008C0B44">
            <w:pPr>
              <w:widowControl w:val="0"/>
              <w:numPr>
                <w:ilvl w:val="3"/>
                <w:numId w:val="3"/>
              </w:numPr>
              <w:tabs>
                <w:tab w:val="left" w:pos="492"/>
              </w:tabs>
              <w:autoSpaceDE w:val="0"/>
              <w:autoSpaceDN/>
              <w:adjustRightInd w:val="0"/>
              <w:ind w:left="0" w:firstLine="340"/>
              <w:jc w:val="both"/>
              <w:rPr>
                <w:bCs/>
              </w:rPr>
            </w:pPr>
            <w:r w:rsidRPr="004A26D5">
              <w:t>Д</w:t>
            </w:r>
            <w:r w:rsidRPr="004A26D5">
              <w:rPr>
                <w:bCs/>
              </w:rPr>
              <w:t>оля жителей городского округа Нижняя Салда, систематически занимающихся физической культурой и спортом, в общей численности населения городского округа Нижняя Салда;</w:t>
            </w:r>
          </w:p>
          <w:p w:rsidR="004A26D5" w:rsidRPr="004A26D5" w:rsidRDefault="004A26D5" w:rsidP="008C0B44">
            <w:pPr>
              <w:widowControl w:val="0"/>
              <w:numPr>
                <w:ilvl w:val="3"/>
                <w:numId w:val="3"/>
              </w:numPr>
              <w:tabs>
                <w:tab w:val="left" w:pos="492"/>
              </w:tabs>
              <w:autoSpaceDE w:val="0"/>
              <w:autoSpaceDN/>
              <w:adjustRightInd w:val="0"/>
              <w:ind w:left="0" w:firstLine="340"/>
              <w:jc w:val="both"/>
              <w:rPr>
                <w:bCs/>
              </w:rPr>
            </w:pPr>
            <w:r w:rsidRPr="004A26D5">
              <w:rPr>
                <w:bCs/>
              </w:rPr>
              <w:t>Доля обучающихся и студентов, систематически занимающихся физической культурой и спортом, в общей численности обучающихся и студентов;</w:t>
            </w:r>
          </w:p>
          <w:p w:rsidR="004A26D5" w:rsidRPr="004A26D5" w:rsidRDefault="004A26D5" w:rsidP="008C0B44">
            <w:pPr>
              <w:widowControl w:val="0"/>
              <w:numPr>
                <w:ilvl w:val="3"/>
                <w:numId w:val="3"/>
              </w:numPr>
              <w:tabs>
                <w:tab w:val="left" w:pos="492"/>
              </w:tabs>
              <w:autoSpaceDE w:val="0"/>
              <w:autoSpaceDN/>
              <w:adjustRightInd w:val="0"/>
              <w:ind w:left="0" w:firstLine="340"/>
              <w:jc w:val="both"/>
            </w:pPr>
            <w:r w:rsidRPr="004A26D5">
              <w:rPr>
                <w:bCs/>
              </w:rPr>
              <w:t>К</w:t>
            </w:r>
            <w:r w:rsidRPr="004A26D5">
              <w:t>оличество спортивно-массовых и физкультурно-оздоровительных мероприятий;</w:t>
            </w:r>
          </w:p>
          <w:p w:rsidR="004A26D5" w:rsidRPr="004A26D5" w:rsidRDefault="004A26D5" w:rsidP="008C0B44">
            <w:pPr>
              <w:widowControl w:val="0"/>
              <w:numPr>
                <w:ilvl w:val="3"/>
                <w:numId w:val="3"/>
              </w:numPr>
              <w:tabs>
                <w:tab w:val="left" w:pos="492"/>
              </w:tabs>
              <w:autoSpaceDE w:val="0"/>
              <w:autoSpaceDN/>
              <w:adjustRightInd w:val="0"/>
              <w:ind w:left="0" w:firstLine="340"/>
              <w:jc w:val="both"/>
            </w:pPr>
            <w:r w:rsidRPr="004A26D5">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4A26D5" w:rsidRPr="004A26D5" w:rsidRDefault="004A26D5" w:rsidP="008C0B44">
            <w:pPr>
              <w:widowControl w:val="0"/>
              <w:numPr>
                <w:ilvl w:val="3"/>
                <w:numId w:val="3"/>
              </w:numPr>
              <w:tabs>
                <w:tab w:val="left" w:pos="492"/>
              </w:tabs>
              <w:autoSpaceDE w:val="0"/>
              <w:autoSpaceDN/>
              <w:adjustRightInd w:val="0"/>
              <w:ind w:left="0" w:firstLine="340"/>
              <w:jc w:val="both"/>
            </w:pPr>
            <w:r w:rsidRPr="004A26D5">
              <w:t>Количество спортсменов городского округа Нижняя Салда, включенных в списки кандидатов в спортивные сборные команды города, округа, области по олимпийским, паралимпийским и сур олимпийским видам спорта;</w:t>
            </w:r>
          </w:p>
          <w:p w:rsidR="004A26D5" w:rsidRPr="004A26D5" w:rsidRDefault="004A26D5" w:rsidP="008C0B44">
            <w:pPr>
              <w:widowControl w:val="0"/>
              <w:numPr>
                <w:ilvl w:val="3"/>
                <w:numId w:val="3"/>
              </w:numPr>
              <w:tabs>
                <w:tab w:val="left" w:pos="492"/>
              </w:tabs>
              <w:autoSpaceDE w:val="0"/>
              <w:autoSpaceDN/>
              <w:adjustRightInd w:val="0"/>
              <w:ind w:left="0" w:firstLine="340"/>
              <w:jc w:val="both"/>
            </w:pPr>
            <w:r w:rsidRPr="004A26D5">
              <w:t>Количество медалей, завоеванных спортсменами городского округа Нижняя Салда на городских, окружных, областных и всероссийских соревнованиях по видам спорта;</w:t>
            </w:r>
          </w:p>
          <w:p w:rsidR="004A26D5" w:rsidRPr="004A26D5" w:rsidRDefault="004A26D5" w:rsidP="008C0B44">
            <w:pPr>
              <w:widowControl w:val="0"/>
              <w:numPr>
                <w:ilvl w:val="0"/>
                <w:numId w:val="3"/>
              </w:numPr>
              <w:tabs>
                <w:tab w:val="left" w:pos="492"/>
              </w:tabs>
              <w:autoSpaceDE w:val="0"/>
              <w:autoSpaceDN/>
              <w:adjustRightInd w:val="0"/>
              <w:ind w:left="0" w:firstLine="340"/>
              <w:jc w:val="both"/>
            </w:pPr>
            <w:r w:rsidRPr="004A26D5">
              <w:t>Обеспеченность спортивными сооружениями:</w:t>
            </w:r>
          </w:p>
          <w:p w:rsidR="004A26D5" w:rsidRPr="004A26D5" w:rsidRDefault="004A26D5" w:rsidP="008C0B44">
            <w:pPr>
              <w:widowControl w:val="0"/>
              <w:tabs>
                <w:tab w:val="left" w:pos="492"/>
              </w:tabs>
              <w:autoSpaceDE w:val="0"/>
              <w:adjustRightInd w:val="0"/>
              <w:ind w:firstLine="340"/>
              <w:jc w:val="both"/>
            </w:pPr>
            <w:r w:rsidRPr="004A26D5">
              <w:t>плоскостными сооружениями,</w:t>
            </w:r>
          </w:p>
          <w:p w:rsidR="004A26D5" w:rsidRPr="004A26D5" w:rsidRDefault="004A26D5" w:rsidP="008C0B44">
            <w:pPr>
              <w:widowControl w:val="0"/>
              <w:tabs>
                <w:tab w:val="left" w:pos="492"/>
              </w:tabs>
              <w:autoSpaceDE w:val="0"/>
              <w:adjustRightInd w:val="0"/>
              <w:ind w:firstLine="340"/>
              <w:jc w:val="both"/>
            </w:pPr>
            <w:r w:rsidRPr="004A26D5">
              <w:t xml:space="preserve">спортивными залами, </w:t>
            </w:r>
          </w:p>
          <w:p w:rsidR="004A26D5" w:rsidRPr="004A26D5" w:rsidRDefault="004A26D5" w:rsidP="008C0B44">
            <w:pPr>
              <w:widowControl w:val="0"/>
              <w:tabs>
                <w:tab w:val="left" w:pos="492"/>
              </w:tabs>
              <w:autoSpaceDE w:val="0"/>
              <w:adjustRightInd w:val="0"/>
              <w:ind w:firstLine="340"/>
              <w:jc w:val="both"/>
            </w:pPr>
            <w:r w:rsidRPr="004A26D5">
              <w:t>плавательными бассейнами;</w:t>
            </w:r>
          </w:p>
          <w:p w:rsidR="004A26D5" w:rsidRPr="004A26D5" w:rsidRDefault="004A26D5" w:rsidP="008C0B44">
            <w:pPr>
              <w:widowControl w:val="0"/>
              <w:numPr>
                <w:ilvl w:val="0"/>
                <w:numId w:val="3"/>
              </w:numPr>
              <w:tabs>
                <w:tab w:val="left" w:pos="492"/>
              </w:tabs>
              <w:autoSpaceDE w:val="0"/>
              <w:autoSpaceDN/>
              <w:adjustRightInd w:val="0"/>
              <w:ind w:left="0" w:firstLine="340"/>
              <w:jc w:val="both"/>
            </w:pPr>
            <w:r w:rsidRPr="004A26D5">
              <w:t>Удельный вес детей и подростков, систематически занимающихся в учреждениях дополнительного образования физкультурно-спортивной направленности;</w:t>
            </w:r>
          </w:p>
          <w:p w:rsidR="004A26D5" w:rsidRPr="004A26D5" w:rsidRDefault="004A26D5" w:rsidP="008C0B44">
            <w:pPr>
              <w:widowControl w:val="0"/>
              <w:numPr>
                <w:ilvl w:val="0"/>
                <w:numId w:val="3"/>
              </w:numPr>
              <w:tabs>
                <w:tab w:val="left" w:pos="492"/>
              </w:tabs>
              <w:autoSpaceDE w:val="0"/>
              <w:autoSpaceDN/>
              <w:adjustRightInd w:val="0"/>
              <w:ind w:left="0" w:firstLine="340"/>
              <w:jc w:val="both"/>
            </w:pPr>
            <w:r w:rsidRPr="004A26D5">
              <w:t>Количество детей и подростков, занимающихся в МБОУ ДОД «ДЮСШ»;</w:t>
            </w:r>
          </w:p>
          <w:p w:rsidR="004A26D5" w:rsidRPr="004A26D5" w:rsidRDefault="004A26D5" w:rsidP="008C0B44">
            <w:pPr>
              <w:widowControl w:val="0"/>
              <w:numPr>
                <w:ilvl w:val="0"/>
                <w:numId w:val="3"/>
              </w:numPr>
              <w:tabs>
                <w:tab w:val="left" w:pos="492"/>
              </w:tabs>
              <w:autoSpaceDE w:val="0"/>
              <w:autoSpaceDN/>
              <w:adjustRightInd w:val="0"/>
              <w:ind w:left="0" w:firstLine="340"/>
              <w:jc w:val="both"/>
            </w:pPr>
            <w:r w:rsidRPr="004A26D5">
              <w:t xml:space="preserve">Доля молодых граждан в возрасте от 14 до 30 лет,  имеющих информацию о возможностях включения в общественную жизнь и применении потенциала, </w:t>
            </w:r>
            <w:r w:rsidRPr="004A26D5">
              <w:lastRenderedPageBreak/>
              <w:t>содействующую развитию навыков самостоятельной жизнедеятельности;</w:t>
            </w:r>
          </w:p>
          <w:p w:rsidR="004A26D5" w:rsidRPr="004A26D5" w:rsidRDefault="004A26D5" w:rsidP="008C0B44">
            <w:pPr>
              <w:widowControl w:val="0"/>
              <w:numPr>
                <w:ilvl w:val="0"/>
                <w:numId w:val="3"/>
              </w:numPr>
              <w:tabs>
                <w:tab w:val="left" w:pos="492"/>
              </w:tabs>
              <w:autoSpaceDE w:val="0"/>
              <w:autoSpaceDN/>
              <w:adjustRightInd w:val="0"/>
              <w:ind w:left="0" w:firstLine="340"/>
              <w:jc w:val="both"/>
            </w:pPr>
            <w:r w:rsidRPr="004A26D5">
              <w:t>Доля молодых граждан в возрасте от 14 до 30 лет,  участвующих в деятельности общественных объединений различных форм общественного самоуправления;</w:t>
            </w:r>
          </w:p>
          <w:p w:rsidR="004A26D5" w:rsidRPr="004A26D5" w:rsidRDefault="004A26D5" w:rsidP="008C0B44">
            <w:pPr>
              <w:widowControl w:val="0"/>
              <w:numPr>
                <w:ilvl w:val="0"/>
                <w:numId w:val="3"/>
              </w:numPr>
              <w:tabs>
                <w:tab w:val="left" w:pos="492"/>
              </w:tabs>
              <w:autoSpaceDE w:val="0"/>
              <w:autoSpaceDN/>
              <w:adjustRightInd w:val="0"/>
              <w:ind w:left="0" w:firstLine="340"/>
              <w:jc w:val="both"/>
            </w:pPr>
            <w:r w:rsidRPr="004A26D5">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p w:rsidR="004A26D5" w:rsidRPr="004A26D5" w:rsidRDefault="004A26D5" w:rsidP="008C0B44">
            <w:pPr>
              <w:widowControl w:val="0"/>
              <w:numPr>
                <w:ilvl w:val="0"/>
                <w:numId w:val="3"/>
              </w:numPr>
              <w:tabs>
                <w:tab w:val="left" w:pos="492"/>
              </w:tabs>
              <w:autoSpaceDE w:val="0"/>
              <w:autoSpaceDN/>
              <w:adjustRightInd w:val="0"/>
              <w:ind w:left="0" w:firstLine="340"/>
              <w:jc w:val="both"/>
            </w:pPr>
            <w:r w:rsidRPr="004A26D5">
              <w:t>Уровень выполнения  целевых показателей муниципальной программы;</w:t>
            </w:r>
          </w:p>
          <w:p w:rsidR="004A26D5" w:rsidRPr="004A26D5" w:rsidRDefault="004A26D5" w:rsidP="008C0B44">
            <w:pPr>
              <w:widowControl w:val="0"/>
              <w:numPr>
                <w:ilvl w:val="0"/>
                <w:numId w:val="3"/>
              </w:numPr>
              <w:tabs>
                <w:tab w:val="left" w:pos="492"/>
              </w:tabs>
              <w:autoSpaceDE w:val="0"/>
              <w:autoSpaceDN/>
              <w:adjustRightInd w:val="0"/>
              <w:ind w:left="0" w:firstLine="340"/>
              <w:jc w:val="both"/>
            </w:pPr>
            <w:r w:rsidRPr="004A26D5">
              <w:t>Мониторинг качества оказания муниципальных услуг подведомственными учреждениями;</w:t>
            </w:r>
          </w:p>
          <w:p w:rsidR="004A26D5" w:rsidRPr="004A26D5" w:rsidRDefault="004A26D5" w:rsidP="008C0B44">
            <w:pPr>
              <w:widowControl w:val="0"/>
              <w:numPr>
                <w:ilvl w:val="0"/>
                <w:numId w:val="3"/>
              </w:numPr>
              <w:tabs>
                <w:tab w:val="left" w:pos="492"/>
              </w:tabs>
              <w:autoSpaceDE w:val="0"/>
              <w:autoSpaceDN/>
              <w:adjustRightInd w:val="0"/>
              <w:ind w:left="0" w:firstLine="340"/>
              <w:jc w:val="both"/>
            </w:pPr>
            <w:r w:rsidRPr="004A26D5">
              <w:t>Доля подведомственных учреждений, выполнивших муниципальное задание в полном объеме;</w:t>
            </w:r>
          </w:p>
          <w:p w:rsidR="004A26D5" w:rsidRPr="004A26D5" w:rsidRDefault="004A26D5" w:rsidP="008C0B44">
            <w:pPr>
              <w:widowControl w:val="0"/>
              <w:numPr>
                <w:ilvl w:val="0"/>
                <w:numId w:val="3"/>
              </w:numPr>
              <w:tabs>
                <w:tab w:val="left" w:pos="492"/>
              </w:tabs>
              <w:autoSpaceDE w:val="0"/>
              <w:autoSpaceDN/>
              <w:adjustRightInd w:val="0"/>
              <w:ind w:left="0" w:firstLine="340"/>
              <w:jc w:val="both"/>
            </w:pPr>
            <w:r w:rsidRPr="004A26D5">
              <w:t>Достижение уровня средней заработной платы педагогических работников учреждения дополнительного образования детей, оказывающих услуги в сфере физической культуры, спорта и молодежной политики до уровня средней заработной платы в городском округе Нижняя Салда;</w:t>
            </w:r>
          </w:p>
          <w:p w:rsidR="004A26D5" w:rsidRPr="004A26D5" w:rsidRDefault="004A26D5" w:rsidP="008C0B44">
            <w:pPr>
              <w:widowControl w:val="0"/>
              <w:numPr>
                <w:ilvl w:val="0"/>
                <w:numId w:val="3"/>
              </w:numPr>
              <w:tabs>
                <w:tab w:val="left" w:pos="492"/>
              </w:tabs>
              <w:autoSpaceDE w:val="0"/>
              <w:autoSpaceDN/>
              <w:adjustRightInd w:val="0"/>
              <w:ind w:left="0" w:firstLine="340"/>
              <w:jc w:val="both"/>
            </w:pPr>
            <w:r w:rsidRPr="004A26D5">
              <w:t>Доля молодых граждан в возрасте от 14 до 30 лет, участвующих в мероприятиях гражданско-патриотических направлений;</w:t>
            </w:r>
          </w:p>
          <w:p w:rsidR="004A26D5" w:rsidRPr="004A26D5" w:rsidRDefault="004A26D5" w:rsidP="008C0B44">
            <w:pPr>
              <w:widowControl w:val="0"/>
              <w:numPr>
                <w:ilvl w:val="0"/>
                <w:numId w:val="3"/>
              </w:numPr>
              <w:tabs>
                <w:tab w:val="left" w:pos="492"/>
              </w:tabs>
              <w:autoSpaceDE w:val="0"/>
              <w:autoSpaceDN/>
              <w:adjustRightInd w:val="0"/>
              <w:ind w:left="0" w:firstLine="340"/>
              <w:jc w:val="both"/>
            </w:pPr>
            <w:r w:rsidRPr="004A26D5">
              <w:t>Доля обучающихся в деятельности патриотических молодежных объединений;</w:t>
            </w:r>
          </w:p>
          <w:p w:rsidR="004A26D5" w:rsidRPr="004A26D5" w:rsidRDefault="004A26D5" w:rsidP="008C0B44">
            <w:pPr>
              <w:widowControl w:val="0"/>
              <w:numPr>
                <w:ilvl w:val="0"/>
                <w:numId w:val="3"/>
              </w:numPr>
              <w:tabs>
                <w:tab w:val="left" w:pos="492"/>
              </w:tabs>
              <w:autoSpaceDE w:val="0"/>
              <w:autoSpaceDN/>
              <w:adjustRightInd w:val="0"/>
              <w:ind w:left="0" w:firstLine="340"/>
              <w:jc w:val="both"/>
            </w:pPr>
            <w:r w:rsidRPr="004A26D5">
              <w:t>Доля граждан допризывного возраста (15 – 18 лет), проходящих подготовку в оборонно – спортивных лагерях.</w:t>
            </w:r>
          </w:p>
        </w:tc>
      </w:tr>
      <w:tr w:rsidR="004A26D5" w:rsidRPr="004A26D5" w:rsidTr="004A26D5">
        <w:tc>
          <w:tcPr>
            <w:tcW w:w="1167" w:type="pct"/>
            <w:hideMark/>
          </w:tcPr>
          <w:p w:rsidR="004A26D5" w:rsidRPr="004A26D5" w:rsidRDefault="004A26D5" w:rsidP="004A26D5">
            <w:pPr>
              <w:widowControl w:val="0"/>
              <w:autoSpaceDE w:val="0"/>
              <w:adjustRightInd w:val="0"/>
              <w:ind w:right="8"/>
            </w:pPr>
            <w:r w:rsidRPr="004A26D5">
              <w:lastRenderedPageBreak/>
              <w:t>Объемы финансирования муниципальной программы по годам реализации</w:t>
            </w:r>
          </w:p>
        </w:tc>
        <w:tc>
          <w:tcPr>
            <w:tcW w:w="3833" w:type="pct"/>
            <w:hideMark/>
          </w:tcPr>
          <w:p w:rsidR="004A26D5" w:rsidRPr="004A26D5" w:rsidRDefault="004A26D5" w:rsidP="004A26D5">
            <w:pPr>
              <w:widowControl w:val="0"/>
              <w:autoSpaceDE w:val="0"/>
              <w:adjustRightInd w:val="0"/>
              <w:ind w:right="8"/>
            </w:pPr>
            <w:r w:rsidRPr="004A26D5">
              <w:t>Всего: 116903271,00</w:t>
            </w:r>
          </w:p>
          <w:p w:rsidR="004A26D5" w:rsidRPr="004A26D5" w:rsidRDefault="004A26D5" w:rsidP="004A26D5">
            <w:pPr>
              <w:widowControl w:val="0"/>
              <w:autoSpaceDE w:val="0"/>
              <w:adjustRightInd w:val="0"/>
              <w:ind w:right="8"/>
            </w:pPr>
            <w:r w:rsidRPr="004A26D5">
              <w:t>в том числе (по годам реализации)</w:t>
            </w:r>
          </w:p>
          <w:p w:rsidR="004A26D5" w:rsidRPr="004A26D5" w:rsidRDefault="004A26D5" w:rsidP="004A26D5">
            <w:pPr>
              <w:widowControl w:val="0"/>
              <w:autoSpaceDE w:val="0"/>
              <w:adjustRightInd w:val="0"/>
              <w:ind w:right="8"/>
            </w:pPr>
            <w:r w:rsidRPr="004A26D5">
              <w:t>2014 – 14511418,00</w:t>
            </w:r>
          </w:p>
          <w:p w:rsidR="004A26D5" w:rsidRPr="004A26D5" w:rsidRDefault="004A26D5" w:rsidP="004A26D5">
            <w:pPr>
              <w:widowControl w:val="0"/>
              <w:autoSpaceDE w:val="0"/>
              <w:adjustRightInd w:val="0"/>
              <w:ind w:right="8"/>
            </w:pPr>
            <w:r w:rsidRPr="004A26D5">
              <w:t>2015 – 15620059,83</w:t>
            </w:r>
          </w:p>
          <w:p w:rsidR="004A26D5" w:rsidRPr="004A26D5" w:rsidRDefault="004A26D5" w:rsidP="004A26D5">
            <w:pPr>
              <w:widowControl w:val="0"/>
              <w:autoSpaceDE w:val="0"/>
              <w:adjustRightInd w:val="0"/>
              <w:ind w:right="8"/>
            </w:pPr>
            <w:r w:rsidRPr="004A26D5">
              <w:t>2016 – 17667397,00</w:t>
            </w:r>
          </w:p>
          <w:p w:rsidR="004A26D5" w:rsidRPr="004A26D5" w:rsidRDefault="004A26D5" w:rsidP="004A26D5">
            <w:pPr>
              <w:widowControl w:val="0"/>
              <w:autoSpaceDE w:val="0"/>
              <w:adjustRightInd w:val="0"/>
              <w:ind w:right="8"/>
            </w:pPr>
            <w:r w:rsidRPr="004A26D5">
              <w:t>2017 – 22685399,00</w:t>
            </w:r>
          </w:p>
          <w:p w:rsidR="004A26D5" w:rsidRPr="004A26D5" w:rsidRDefault="004A26D5" w:rsidP="004A26D5">
            <w:pPr>
              <w:widowControl w:val="0"/>
              <w:autoSpaceDE w:val="0"/>
              <w:adjustRightInd w:val="0"/>
              <w:ind w:right="8"/>
            </w:pPr>
            <w:r w:rsidRPr="004A26D5">
              <w:t>2018 – 15472999,00</w:t>
            </w:r>
          </w:p>
          <w:p w:rsidR="004A26D5" w:rsidRPr="004A26D5" w:rsidRDefault="004A26D5" w:rsidP="004A26D5">
            <w:pPr>
              <w:widowControl w:val="0"/>
              <w:autoSpaceDE w:val="0"/>
              <w:adjustRightInd w:val="0"/>
              <w:ind w:right="8"/>
            </w:pPr>
            <w:r w:rsidRPr="004A26D5">
              <w:t>2019 – 15472999,00</w:t>
            </w:r>
          </w:p>
          <w:p w:rsidR="004A26D5" w:rsidRPr="004A26D5" w:rsidRDefault="004A26D5" w:rsidP="004A26D5">
            <w:pPr>
              <w:widowControl w:val="0"/>
              <w:autoSpaceDE w:val="0"/>
              <w:adjustRightInd w:val="0"/>
              <w:ind w:right="8"/>
            </w:pPr>
            <w:r w:rsidRPr="004A26D5">
              <w:t>2020 – 15472999,00</w:t>
            </w:r>
          </w:p>
          <w:p w:rsidR="004A26D5" w:rsidRPr="004A26D5" w:rsidRDefault="004A26D5" w:rsidP="004A26D5">
            <w:pPr>
              <w:widowControl w:val="0"/>
              <w:autoSpaceDE w:val="0"/>
              <w:adjustRightInd w:val="0"/>
              <w:ind w:right="8"/>
            </w:pPr>
            <w:r w:rsidRPr="004A26D5">
              <w:t>из них местный бюджет 116649371,00:</w:t>
            </w:r>
          </w:p>
          <w:p w:rsidR="004A26D5" w:rsidRPr="004A26D5" w:rsidRDefault="004A26D5" w:rsidP="004A26D5">
            <w:pPr>
              <w:widowControl w:val="0"/>
              <w:autoSpaceDE w:val="0"/>
              <w:adjustRightInd w:val="0"/>
              <w:ind w:right="8"/>
            </w:pPr>
            <w:r w:rsidRPr="004A26D5">
              <w:t>в том числе (по годам реализации)</w:t>
            </w:r>
          </w:p>
          <w:p w:rsidR="004A26D5" w:rsidRPr="004A26D5" w:rsidRDefault="004A26D5" w:rsidP="004A26D5">
            <w:pPr>
              <w:widowControl w:val="0"/>
              <w:autoSpaceDE w:val="0"/>
              <w:adjustRightInd w:val="0"/>
              <w:ind w:right="8"/>
            </w:pPr>
            <w:r w:rsidRPr="004A26D5">
              <w:t>2014 – 14348518,00</w:t>
            </w:r>
          </w:p>
          <w:p w:rsidR="004A26D5" w:rsidRPr="004A26D5" w:rsidRDefault="004A26D5" w:rsidP="004A26D5">
            <w:pPr>
              <w:widowControl w:val="0"/>
              <w:autoSpaceDE w:val="0"/>
              <w:adjustRightInd w:val="0"/>
              <w:ind w:right="8"/>
            </w:pPr>
            <w:r w:rsidRPr="004A26D5">
              <w:t>2015 – 15529059,83</w:t>
            </w:r>
          </w:p>
          <w:p w:rsidR="004A26D5" w:rsidRPr="004A26D5" w:rsidRDefault="004A26D5" w:rsidP="004A26D5">
            <w:pPr>
              <w:widowControl w:val="0"/>
              <w:autoSpaceDE w:val="0"/>
              <w:adjustRightInd w:val="0"/>
              <w:ind w:right="8"/>
            </w:pPr>
            <w:r w:rsidRPr="004A26D5">
              <w:t>2016 – 17667397,00</w:t>
            </w:r>
          </w:p>
          <w:p w:rsidR="004A26D5" w:rsidRPr="004A26D5" w:rsidRDefault="004A26D5" w:rsidP="004A26D5">
            <w:pPr>
              <w:widowControl w:val="0"/>
              <w:autoSpaceDE w:val="0"/>
              <w:adjustRightInd w:val="0"/>
              <w:ind w:right="8"/>
            </w:pPr>
            <w:r w:rsidRPr="004A26D5">
              <w:t>2017 – 22685399,00</w:t>
            </w:r>
          </w:p>
          <w:p w:rsidR="004A26D5" w:rsidRPr="004A26D5" w:rsidRDefault="004A26D5" w:rsidP="004A26D5">
            <w:pPr>
              <w:widowControl w:val="0"/>
              <w:autoSpaceDE w:val="0"/>
              <w:adjustRightInd w:val="0"/>
              <w:ind w:right="8"/>
            </w:pPr>
            <w:r w:rsidRPr="004A26D5">
              <w:lastRenderedPageBreak/>
              <w:t>2018 – 15472999,00</w:t>
            </w:r>
          </w:p>
          <w:p w:rsidR="004A26D5" w:rsidRPr="004A26D5" w:rsidRDefault="004A26D5" w:rsidP="004A26D5">
            <w:pPr>
              <w:widowControl w:val="0"/>
              <w:autoSpaceDE w:val="0"/>
              <w:adjustRightInd w:val="0"/>
              <w:ind w:right="8"/>
            </w:pPr>
            <w:r w:rsidRPr="004A26D5">
              <w:t>2019 – 15472999,00</w:t>
            </w:r>
          </w:p>
          <w:p w:rsidR="004A26D5" w:rsidRPr="004A26D5" w:rsidRDefault="004A26D5" w:rsidP="004A26D5">
            <w:pPr>
              <w:widowControl w:val="0"/>
              <w:autoSpaceDE w:val="0"/>
              <w:adjustRightInd w:val="0"/>
              <w:ind w:right="8"/>
            </w:pPr>
            <w:r w:rsidRPr="004A26D5">
              <w:t>2020 – 15472999,00</w:t>
            </w:r>
          </w:p>
          <w:p w:rsidR="004A26D5" w:rsidRPr="004A26D5" w:rsidRDefault="004A26D5" w:rsidP="004A26D5">
            <w:pPr>
              <w:widowControl w:val="0"/>
              <w:autoSpaceDE w:val="0"/>
              <w:adjustRightInd w:val="0"/>
              <w:ind w:right="8"/>
            </w:pPr>
            <w:r w:rsidRPr="004A26D5">
              <w:t>из них областной бюджет 253900,00:</w:t>
            </w:r>
          </w:p>
          <w:p w:rsidR="004A26D5" w:rsidRPr="004A26D5" w:rsidRDefault="004A26D5" w:rsidP="004A26D5">
            <w:pPr>
              <w:widowControl w:val="0"/>
              <w:autoSpaceDE w:val="0"/>
              <w:adjustRightInd w:val="0"/>
              <w:ind w:right="8"/>
            </w:pPr>
            <w:r w:rsidRPr="004A26D5">
              <w:t>2014 – 162900,00 рублей</w:t>
            </w:r>
          </w:p>
          <w:p w:rsidR="004A26D5" w:rsidRPr="004A26D5" w:rsidRDefault="004A26D5" w:rsidP="004A26D5">
            <w:pPr>
              <w:widowControl w:val="0"/>
              <w:autoSpaceDE w:val="0"/>
              <w:adjustRightInd w:val="0"/>
              <w:ind w:right="8"/>
              <w:rPr>
                <w:highlight w:val="cyan"/>
              </w:rPr>
            </w:pPr>
            <w:r w:rsidRPr="004A26D5">
              <w:t>2015 –   91000,00 рублей</w:t>
            </w:r>
          </w:p>
        </w:tc>
      </w:tr>
      <w:tr w:rsidR="004A26D5" w:rsidRPr="004A26D5" w:rsidTr="004A26D5">
        <w:tc>
          <w:tcPr>
            <w:tcW w:w="1167" w:type="pct"/>
            <w:hideMark/>
          </w:tcPr>
          <w:p w:rsidR="004A26D5" w:rsidRPr="004A26D5" w:rsidRDefault="004A26D5" w:rsidP="004A26D5">
            <w:pPr>
              <w:widowControl w:val="0"/>
              <w:autoSpaceDE w:val="0"/>
              <w:adjustRightInd w:val="0"/>
              <w:ind w:right="8"/>
            </w:pPr>
            <w:r w:rsidRPr="004A26D5">
              <w:lastRenderedPageBreak/>
              <w:t>Адрес размещения муниципальной программы в сети Интернет</w:t>
            </w:r>
          </w:p>
        </w:tc>
        <w:tc>
          <w:tcPr>
            <w:tcW w:w="3833" w:type="pct"/>
            <w:hideMark/>
          </w:tcPr>
          <w:p w:rsidR="004A26D5" w:rsidRPr="004A26D5" w:rsidRDefault="009A3C69" w:rsidP="004A26D5">
            <w:pPr>
              <w:widowControl w:val="0"/>
              <w:autoSpaceDE w:val="0"/>
              <w:adjustRightInd w:val="0"/>
              <w:ind w:right="8"/>
              <w:rPr>
                <w:lang w:val="en-US"/>
              </w:rPr>
            </w:pPr>
            <w:hyperlink r:id="rId11" w:history="1">
              <w:r w:rsidR="004A26D5" w:rsidRPr="004A26D5">
                <w:rPr>
                  <w:color w:val="0000FF"/>
                  <w:u w:val="single"/>
                </w:rPr>
                <w:t>nsaldago.ru</w:t>
              </w:r>
            </w:hyperlink>
          </w:p>
        </w:tc>
      </w:tr>
    </w:tbl>
    <w:p w:rsidR="004A26D5" w:rsidRPr="004A26D5" w:rsidRDefault="004A26D5" w:rsidP="004A26D5">
      <w:pPr>
        <w:widowControl w:val="0"/>
        <w:autoSpaceDE w:val="0"/>
        <w:adjustRightInd w:val="0"/>
        <w:jc w:val="center"/>
        <w:rPr>
          <w:b/>
          <w:bCs/>
        </w:rPr>
      </w:pPr>
    </w:p>
    <w:p w:rsidR="004A26D5" w:rsidRPr="004A26D5" w:rsidRDefault="004A26D5" w:rsidP="004A26D5">
      <w:pPr>
        <w:widowControl w:val="0"/>
        <w:autoSpaceDE w:val="0"/>
        <w:adjustRightInd w:val="0"/>
        <w:ind w:firstLine="709"/>
        <w:jc w:val="center"/>
        <w:rPr>
          <w:b/>
          <w:bCs/>
        </w:rPr>
      </w:pPr>
      <w:r w:rsidRPr="004A26D5">
        <w:rPr>
          <w:b/>
          <w:bCs/>
        </w:rPr>
        <w:t xml:space="preserve">Раздел 1. Характеристика и анализ текущего состояния физической культуры, спорта и молодежной политики </w:t>
      </w:r>
    </w:p>
    <w:p w:rsidR="004A26D5" w:rsidRPr="004A26D5" w:rsidRDefault="004A26D5" w:rsidP="004A26D5">
      <w:pPr>
        <w:widowControl w:val="0"/>
        <w:autoSpaceDE w:val="0"/>
        <w:adjustRightInd w:val="0"/>
        <w:ind w:firstLine="709"/>
        <w:jc w:val="center"/>
        <w:rPr>
          <w:b/>
          <w:bCs/>
        </w:rPr>
      </w:pPr>
      <w:r w:rsidRPr="004A26D5">
        <w:rPr>
          <w:b/>
          <w:bCs/>
        </w:rPr>
        <w:t>в городском округе Нижняя Салда</w:t>
      </w:r>
    </w:p>
    <w:p w:rsidR="004A26D5" w:rsidRPr="004A26D5" w:rsidRDefault="004A26D5" w:rsidP="004A26D5">
      <w:pPr>
        <w:widowControl w:val="0"/>
        <w:autoSpaceDE w:val="0"/>
        <w:adjustRightInd w:val="0"/>
        <w:ind w:firstLine="709"/>
        <w:rPr>
          <w:rFonts w:ascii="Arial" w:hAnsi="Arial" w:cs="Arial"/>
        </w:rPr>
      </w:pPr>
    </w:p>
    <w:p w:rsidR="004A26D5" w:rsidRPr="004A26D5" w:rsidRDefault="004A26D5" w:rsidP="004A26D5">
      <w:pPr>
        <w:autoSpaceDN/>
        <w:ind w:firstLine="709"/>
        <w:jc w:val="both"/>
      </w:pPr>
      <w:r w:rsidRPr="004A26D5">
        <w:t xml:space="preserve">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w:t>
      </w:r>
    </w:p>
    <w:p w:rsidR="004A26D5" w:rsidRPr="004A26D5" w:rsidRDefault="004A26D5" w:rsidP="004A26D5">
      <w:pPr>
        <w:autoSpaceDN/>
        <w:ind w:firstLine="709"/>
        <w:jc w:val="both"/>
        <w:rPr>
          <w:color w:val="000000"/>
        </w:rPr>
      </w:pPr>
      <w:r w:rsidRPr="004A26D5">
        <w:rPr>
          <w:color w:val="000000"/>
        </w:rPr>
        <w:t xml:space="preserve">Физическая культура и спорт являются универсальным средством для решения указанных задач и неотъемлемой частью современного образа жизни, социального и культурно-нравственного развития общества. Важнейшим моментом является также то, что роль спорта становится не только все более заметным социальным, но и политическим фактором в современном мире. </w:t>
      </w:r>
    </w:p>
    <w:p w:rsidR="004A26D5" w:rsidRPr="004A26D5" w:rsidRDefault="004A26D5" w:rsidP="004A26D5">
      <w:pPr>
        <w:autoSpaceDN/>
        <w:ind w:firstLine="709"/>
        <w:jc w:val="both"/>
        <w:rPr>
          <w:color w:val="000000"/>
        </w:rPr>
      </w:pPr>
      <w:r w:rsidRPr="004A26D5">
        <w:rPr>
          <w:color w:val="000000"/>
        </w:rPr>
        <w:t xml:space="preserve">Привлечение широких масс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 </w:t>
      </w:r>
    </w:p>
    <w:p w:rsidR="004A26D5" w:rsidRPr="004A26D5" w:rsidRDefault="004A26D5" w:rsidP="004A26D5">
      <w:pPr>
        <w:autoSpaceDN/>
        <w:ind w:firstLine="709"/>
        <w:jc w:val="both"/>
        <w:rPr>
          <w:color w:val="000000"/>
        </w:rPr>
      </w:pPr>
      <w:r w:rsidRPr="004A26D5">
        <w:rPr>
          <w:color w:val="000000"/>
        </w:rPr>
        <w:t>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 высших достижений.</w:t>
      </w:r>
    </w:p>
    <w:p w:rsidR="004A26D5" w:rsidRPr="004A26D5" w:rsidRDefault="004A26D5" w:rsidP="004A26D5">
      <w:pPr>
        <w:autoSpaceDN/>
        <w:ind w:firstLine="709"/>
        <w:jc w:val="both"/>
        <w:rPr>
          <w:color w:val="000000"/>
          <w:highlight w:val="yellow"/>
        </w:rPr>
      </w:pPr>
      <w:r w:rsidRPr="004A26D5">
        <w:t>Разработана «Стратегия развития физической культуры и спорта в Российской Федерации на период до 2020 года», утвержденная распоряжением Правительства Российской Федерации от 07.08.2009 № 1101-р, и Федеральная целевая</w:t>
      </w:r>
      <w:r w:rsidRPr="004A26D5">
        <w:rPr>
          <w:color w:val="000000"/>
        </w:rPr>
        <w:t xml:space="preserve"> программа </w:t>
      </w:r>
      <w:r w:rsidRPr="004A26D5">
        <w:rPr>
          <w:bCs/>
          <w:color w:val="000000"/>
        </w:rPr>
        <w:t xml:space="preserve">«Развитие физической культуры и </w:t>
      </w:r>
      <w:r w:rsidRPr="004A26D5">
        <w:rPr>
          <w:bCs/>
          <w:color w:val="000000"/>
        </w:rPr>
        <w:lastRenderedPageBreak/>
        <w:t xml:space="preserve">спорта в Российской Федерации на 2016 - 2020 годы», </w:t>
      </w:r>
      <w:r w:rsidRPr="004A26D5">
        <w:t xml:space="preserve">утвержденная постановлением Правительства Российской Федерации от </w:t>
      </w:r>
      <w:r w:rsidRPr="004A26D5">
        <w:rPr>
          <w:bCs/>
          <w:color w:val="000000"/>
        </w:rPr>
        <w:t>21.01.2015 № 30. Ц</w:t>
      </w:r>
      <w:r w:rsidRPr="004A26D5">
        <w:rPr>
          <w:color w:val="000000"/>
        </w:rPr>
        <w:t>елью этой федеральной программы является</w:t>
      </w:r>
      <w:r w:rsidRPr="004A26D5">
        <w:rPr>
          <w:color w:val="000000"/>
          <w:sz w:val="21"/>
          <w:szCs w:val="21"/>
        </w:rPr>
        <w:t xml:space="preserve"> </w:t>
      </w:r>
      <w:r w:rsidRPr="004A26D5">
        <w:rPr>
          <w:color w:val="000000"/>
        </w:rPr>
        <w:t>создание условий для укрепления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r w:rsidRPr="004A26D5">
        <w:rPr>
          <w:color w:val="000000"/>
          <w:sz w:val="21"/>
          <w:szCs w:val="21"/>
        </w:rPr>
        <w:t xml:space="preserve">. </w:t>
      </w:r>
    </w:p>
    <w:p w:rsidR="004A26D5" w:rsidRPr="004A26D5" w:rsidRDefault="004A26D5" w:rsidP="004A26D5">
      <w:pPr>
        <w:widowControl w:val="0"/>
        <w:autoSpaceDN/>
        <w:ind w:firstLine="709"/>
        <w:jc w:val="both"/>
        <w:rPr>
          <w:color w:val="000000"/>
        </w:rPr>
      </w:pPr>
      <w:r w:rsidRPr="004A26D5">
        <w:rPr>
          <w:color w:val="000000"/>
        </w:rPr>
        <w:t>В этих документах указаны основные направления в развитии физической культуры и спорта в Российской Федерации на ближайшие годы. В рамках реализации федеральной программы акцент сделан на развитии массового спорта в образовательных учреждениях и по месту жительства граждан. Финансовые ресурсы будут направляться в первую очередь на развитие и модернизацию спортивной инфраструктуры и организацию пропаганды физической культуры и занятий спортом как составляющей части здорового образа жизни; будут проводиться постоянные наблюдения за изменением количества граждан, систематически занимающихся физической культурой и спортом. Основным результатом реализации федеральной программы должно стать увеличение доли населения систематически занимающихся физической культурой и спортом.</w:t>
      </w:r>
    </w:p>
    <w:p w:rsidR="004A26D5" w:rsidRPr="004A26D5" w:rsidRDefault="004A26D5" w:rsidP="004A26D5">
      <w:pPr>
        <w:widowControl w:val="0"/>
        <w:autoSpaceDN/>
        <w:ind w:firstLine="709"/>
        <w:jc w:val="both"/>
        <w:rPr>
          <w:color w:val="000000"/>
        </w:rPr>
      </w:pPr>
      <w:r w:rsidRPr="004A26D5">
        <w:rPr>
          <w:color w:val="000000"/>
        </w:rPr>
        <w:t xml:space="preserve"> В целях реализации государственной политики в области физической культуры и спорта, а также в целях эффективного решения задач выполнения основных функций городской округ Нижняя Салда реализует программы развития, которые позволят создать условия для дальнейшего интенсивного развития отрасли на территории </w:t>
      </w:r>
      <w:r w:rsidRPr="004A26D5">
        <w:t>городского округа</w:t>
      </w:r>
      <w:r w:rsidRPr="004A26D5">
        <w:rPr>
          <w:color w:val="000000"/>
        </w:rPr>
        <w:t>.</w:t>
      </w:r>
    </w:p>
    <w:p w:rsidR="004A26D5" w:rsidRPr="004A26D5" w:rsidRDefault="004A26D5" w:rsidP="004A26D5">
      <w:pPr>
        <w:autoSpaceDE w:val="0"/>
        <w:adjustRightInd w:val="0"/>
        <w:ind w:firstLine="709"/>
        <w:jc w:val="both"/>
      </w:pPr>
      <w:r w:rsidRPr="004A26D5">
        <w:t xml:space="preserve">В городском округе Нижняя Салда сохранились традиции по проведению массовых спортивных мероприятий среди различных категорий населения. Спортсмены городского округа Нижняя Салда продолжают удерживать достаточно высокий уровень на соревнованиях окружного, областного и российского уровня. </w:t>
      </w:r>
    </w:p>
    <w:p w:rsidR="004A26D5" w:rsidRPr="004A26D5" w:rsidRDefault="004A26D5" w:rsidP="004A26D5">
      <w:pPr>
        <w:autoSpaceDN/>
        <w:ind w:firstLine="709"/>
        <w:jc w:val="both"/>
      </w:pPr>
      <w:r w:rsidRPr="004A26D5">
        <w:t xml:space="preserve">На территории городского округа Нижняя Салда в 2012 году организовано 120 физкультурных и спортивных мероприятий среди различных возрастных групп и категорий граждан с привлечением средств местного бюджета. </w:t>
      </w:r>
    </w:p>
    <w:p w:rsidR="004A26D5" w:rsidRPr="004A26D5" w:rsidRDefault="004A26D5" w:rsidP="004A26D5">
      <w:pPr>
        <w:autoSpaceDN/>
        <w:ind w:firstLine="709"/>
        <w:jc w:val="both"/>
      </w:pPr>
      <w:r w:rsidRPr="004A26D5">
        <w:t>Среди самых массовых мероприятий 2013 года: «Кросс Наций-2013» (более 5971 участников), Всероссийские массовые соревнования по уличному баскетболу «Оранжевый мяч - 2013» (участвовали 174 спортсмена), областные соревнования «Футбольная страна» (2022 любителей этого вида спорта).</w:t>
      </w:r>
    </w:p>
    <w:p w:rsidR="004A26D5" w:rsidRPr="004A26D5" w:rsidRDefault="004A26D5" w:rsidP="004A26D5">
      <w:pPr>
        <w:autoSpaceDN/>
        <w:ind w:firstLine="709"/>
        <w:jc w:val="both"/>
      </w:pPr>
      <w:r w:rsidRPr="004A26D5">
        <w:t xml:space="preserve">Традиционно в городском округе Нижняя Салда проводятся игры по хоккею среди детских и юношеских команд («Золотая шайба») и футболу «Кожаный мяч». В городском округе Нижняя Салда с 2002 г. функционирует детская спортивная школа, где приоритетным видом спорта является хоккей с шайбой. Воспитанники детской спортивной школы, хоккейная команда «Металлург» 1999 - 2000 г.р. с 2007 года являются чемпионами в Первенстве </w:t>
      </w:r>
      <w:r w:rsidRPr="004A26D5">
        <w:lastRenderedPageBreak/>
        <w:t xml:space="preserve">Свердловской области по хоккею с шайбой клуба «Золотая шайба» на призы Губернатора Свердловской области. С сезона 2009-2010 г.г. завоевывают право на участие во Всероссийских финальных соревнованиях юных хоккеистов клуба «Золотая шайба» имени А.В. Тарасова Уральского и Сибирского федеральных округов. В сезоне 2012-2013 г.г. хоккейная команда «Металлург» 2002-2003 г.р. стала Чемпионом </w:t>
      </w:r>
      <w:r w:rsidRPr="004A26D5">
        <w:rPr>
          <w:lang w:val="en-AU"/>
        </w:rPr>
        <w:t>III</w:t>
      </w:r>
      <w:r w:rsidRPr="004A26D5">
        <w:t xml:space="preserve"> Всероссийского этапа Уральского и Сибирского федерального округа в г. Омске. Одержав победу над сильными командами городов Челябинска, Омска, Ямала,  завоевала право на участие в </w:t>
      </w:r>
      <w:r w:rsidRPr="004A26D5">
        <w:rPr>
          <w:lang w:val="en-AU"/>
        </w:rPr>
        <w:t>IV</w:t>
      </w:r>
      <w:r w:rsidRPr="004A26D5">
        <w:t xml:space="preserve"> этапе Всероссийских финальных соревнованиях юных хоккеистов клуба «Золотая шайба» имени А.В. Тарасова, где заняла 4 место. На сегодняшний день это лучший результат в истории развития детского дворового хоккея Свердловской области.</w:t>
      </w:r>
    </w:p>
    <w:p w:rsidR="004A26D5" w:rsidRPr="004A26D5" w:rsidRDefault="004A26D5" w:rsidP="004A26D5">
      <w:pPr>
        <w:autoSpaceDN/>
        <w:ind w:firstLine="709"/>
        <w:jc w:val="both"/>
      </w:pPr>
      <w:r w:rsidRPr="004A26D5">
        <w:t>На территории городского округа Нижняя Салда хоккей с шайбой является одним из приоритетных направлений  развития физической культуры и спорта. Мы искренне надеемся, что в нашем городе появится хоккейный корт с искусственным льдом, что увеличит наши возможности привлечения максимального числа занимающихся систематически занятием спортом, направленных на развитие личности, утверждение здорового образа жизни и участие в спортивных соревнованиях областного и всероссийского уровня.</w:t>
      </w:r>
    </w:p>
    <w:p w:rsidR="004A26D5" w:rsidRPr="004A26D5" w:rsidRDefault="004A26D5" w:rsidP="004A26D5">
      <w:pPr>
        <w:autoSpaceDN/>
        <w:ind w:firstLine="709"/>
        <w:jc w:val="both"/>
      </w:pPr>
      <w:r w:rsidRPr="004A26D5">
        <w:t>Учащиеся общеобразовательных учреждений городского округа Нижняя Салда принимают участие в соревнования по многоборью комплекса ГТО.</w:t>
      </w:r>
    </w:p>
    <w:p w:rsidR="004A26D5" w:rsidRPr="004A26D5" w:rsidRDefault="004A26D5" w:rsidP="004A26D5">
      <w:pPr>
        <w:autoSpaceDN/>
        <w:ind w:firstLine="709"/>
        <w:jc w:val="both"/>
      </w:pPr>
      <w:r w:rsidRPr="004A26D5">
        <w:t>В 2013 году в декаде лыжного спорта всероссийских соревнований «Лыжня России-2013» приняли участие 4452 человека, в традиционной легкоатлетической эстафете «День Победы» - 250 спортсменов.</w:t>
      </w:r>
      <w:r w:rsidRPr="004A26D5">
        <w:rPr>
          <w:color w:val="000000"/>
        </w:rPr>
        <w:t xml:space="preserve"> </w:t>
      </w:r>
    </w:p>
    <w:p w:rsidR="004A26D5" w:rsidRPr="004A26D5" w:rsidRDefault="004A26D5" w:rsidP="004A26D5">
      <w:pPr>
        <w:autoSpaceDN/>
        <w:ind w:firstLine="709"/>
        <w:jc w:val="both"/>
      </w:pPr>
      <w:r w:rsidRPr="004A26D5">
        <w:t>Помимо традиционных спортивных мероприятий в городском округе Нижняя Салда были проведены массовые соревнования по биатлону, лыжным гонкам, конькам, настольному теннису, волейболу, баскетболу, стритболу, гиревому спорту, соревнования по автоспорту, бадминтону, шахматам, шашкам, легкой атлетике, соревнования по боевым искусствам.</w:t>
      </w:r>
    </w:p>
    <w:p w:rsidR="004A26D5" w:rsidRPr="004A26D5" w:rsidRDefault="004A26D5" w:rsidP="004A26D5">
      <w:pPr>
        <w:autoSpaceDN/>
        <w:ind w:firstLine="709"/>
        <w:jc w:val="both"/>
      </w:pPr>
      <w:r w:rsidRPr="004A26D5">
        <w:t xml:space="preserve">В настоящее время на территории городского округа Нижняя Салда функционирует МБОУ ДОД «ДЮСШ» и МБУ «СОК». </w:t>
      </w:r>
    </w:p>
    <w:p w:rsidR="004A26D5" w:rsidRPr="004A26D5" w:rsidRDefault="004A26D5" w:rsidP="004A26D5">
      <w:pPr>
        <w:autoSpaceDN/>
        <w:ind w:firstLine="709"/>
        <w:jc w:val="both"/>
      </w:pPr>
      <w:r w:rsidRPr="004A26D5">
        <w:t xml:space="preserve">Наблюдается устойчивый рост числа занимающихся физической культурой и спортом. На 1 января 2013 года зарегистрировано 3416 человек, что больше на 560 человек, чем в 2011 году. </w:t>
      </w:r>
    </w:p>
    <w:p w:rsidR="004A26D5" w:rsidRPr="004A26D5" w:rsidRDefault="004A26D5" w:rsidP="004A26D5">
      <w:pPr>
        <w:overflowPunct w:val="0"/>
        <w:autoSpaceDE w:val="0"/>
        <w:adjustRightInd w:val="0"/>
        <w:ind w:firstLine="709"/>
        <w:jc w:val="both"/>
      </w:pPr>
      <w:r w:rsidRPr="004A26D5">
        <w:t>Одной из острейших проблем в развитии реабилитационной работы с инвалидами по-прежнему остается отсутствие собственных спортивных сооружений у организаций, нехватка специалистов по физической культуре.</w:t>
      </w:r>
    </w:p>
    <w:p w:rsidR="004A26D5" w:rsidRPr="004A26D5" w:rsidRDefault="004A26D5" w:rsidP="004A26D5">
      <w:pPr>
        <w:overflowPunct w:val="0"/>
        <w:autoSpaceDE w:val="0"/>
        <w:adjustRightInd w:val="0"/>
        <w:ind w:firstLine="709"/>
        <w:jc w:val="both"/>
      </w:pPr>
      <w:r w:rsidRPr="004A26D5">
        <w:t>Большую роль в укреплении физической подготовки учащейся молодежи, организации и проведении физкультурно-массовых, оздоровительных и спортивных мероприятий, пропаганде физической культуры и спорта</w:t>
      </w:r>
      <w:r w:rsidRPr="004A26D5">
        <w:rPr>
          <w:color w:val="000000"/>
        </w:rPr>
        <w:t xml:space="preserve"> </w:t>
      </w:r>
      <w:r w:rsidRPr="004A26D5">
        <w:t xml:space="preserve">играют объединения дополнительного образования физкультурно – спортивной направленности. </w:t>
      </w:r>
    </w:p>
    <w:p w:rsidR="004A26D5" w:rsidRPr="004A26D5" w:rsidRDefault="004A26D5" w:rsidP="004A26D5">
      <w:pPr>
        <w:autoSpaceDN/>
        <w:ind w:firstLine="709"/>
        <w:jc w:val="both"/>
      </w:pPr>
      <w:r w:rsidRPr="004A26D5">
        <w:lastRenderedPageBreak/>
        <w:t>Проблемами развития студенческого спорта являются слабая обеспеченность спортивным инвентарем и отсутствие у многих учебных заведений собственной спортивной базы.</w:t>
      </w:r>
    </w:p>
    <w:p w:rsidR="004A26D5" w:rsidRPr="004A26D5" w:rsidRDefault="004A26D5" w:rsidP="004A26D5">
      <w:pPr>
        <w:autoSpaceDN/>
        <w:ind w:firstLine="709"/>
        <w:jc w:val="both"/>
        <w:rPr>
          <w:i/>
          <w:iCs/>
        </w:rPr>
      </w:pPr>
      <w:r w:rsidRPr="004A26D5">
        <w:t>Сборные команды городского округа Нижняя Салда  приняли участие в городских и окружных соревнованиях «Кожаный мяч», в «Мини – футбол в школу», в финале Всероссийских соревнований по хоккею «Золотая шайба», соревнованиях «Президентские состязания», «Президентские юношеские игры».</w:t>
      </w:r>
    </w:p>
    <w:p w:rsidR="004A26D5" w:rsidRPr="004A26D5" w:rsidRDefault="004A26D5" w:rsidP="004A26D5">
      <w:pPr>
        <w:autoSpaceDN/>
        <w:ind w:firstLine="709"/>
        <w:jc w:val="both"/>
      </w:pPr>
      <w:r w:rsidRPr="004A26D5">
        <w:t>В соответствии с данными государственной статистической отчетности за 2012 год на территории городского округа Нижняя Салда функционирует 29 спортивных сооружений</w:t>
      </w:r>
      <w:r w:rsidRPr="004A26D5">
        <w:rPr>
          <w:i/>
          <w:iCs/>
        </w:rPr>
        <w:t>.</w:t>
      </w:r>
      <w:r w:rsidRPr="004A26D5">
        <w:t xml:space="preserve"> </w:t>
      </w:r>
    </w:p>
    <w:p w:rsidR="004A26D5" w:rsidRPr="004A26D5" w:rsidRDefault="004A26D5" w:rsidP="004A26D5">
      <w:pPr>
        <w:overflowPunct w:val="0"/>
        <w:autoSpaceDE w:val="0"/>
        <w:adjustRightInd w:val="0"/>
        <w:ind w:firstLine="709"/>
        <w:jc w:val="both"/>
      </w:pPr>
      <w:r w:rsidRPr="004A26D5">
        <w:t>Единовременная пропускная способность спортивных сооружений городского округа Нижняя Салда составляет 649 человек. 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городском округе Нижняя Салда остается недостаточной.</w:t>
      </w:r>
    </w:p>
    <w:p w:rsidR="004A26D5" w:rsidRPr="004A26D5" w:rsidRDefault="004A26D5" w:rsidP="004A26D5">
      <w:pPr>
        <w:autoSpaceDN/>
        <w:ind w:firstLine="709"/>
        <w:jc w:val="both"/>
      </w:pPr>
      <w:r w:rsidRPr="004A26D5">
        <w:t xml:space="preserve">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 а также эффективной системой подготовки спортсменов. </w:t>
      </w:r>
    </w:p>
    <w:p w:rsidR="004A26D5" w:rsidRPr="004A26D5" w:rsidRDefault="004A26D5" w:rsidP="004A26D5">
      <w:pPr>
        <w:autoSpaceDN/>
        <w:ind w:firstLine="709"/>
        <w:jc w:val="both"/>
      </w:pPr>
      <w:r w:rsidRPr="004A26D5">
        <w:t>Несоответствие уровня инфраструктуры современным задачам развития физической культуры и спорта в городском округе Нижняя Салда способно ослабить конкурентоспособность салдинских спортсменов на всех уровнях соревнований.</w:t>
      </w:r>
    </w:p>
    <w:p w:rsidR="004A26D5" w:rsidRPr="004A26D5" w:rsidRDefault="004A26D5" w:rsidP="004A26D5">
      <w:pPr>
        <w:autoSpaceDN/>
        <w:ind w:firstLine="709"/>
        <w:jc w:val="both"/>
      </w:pPr>
      <w:r w:rsidRPr="004A26D5">
        <w:t>По многим видам спорта в городском округе Нижняя Салда отсутствуют современные, технически оснащенные спортивные базы, без которых невозможно осуществлять подготовку к выступлениям на крупнейших соревнованиях.</w:t>
      </w:r>
    </w:p>
    <w:p w:rsidR="004A26D5" w:rsidRPr="004A26D5" w:rsidRDefault="004A26D5" w:rsidP="004A26D5">
      <w:pPr>
        <w:autoSpaceDE w:val="0"/>
        <w:adjustRightInd w:val="0"/>
        <w:ind w:firstLine="709"/>
        <w:jc w:val="both"/>
      </w:pPr>
      <w:r w:rsidRPr="004A26D5">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потребности растущего спроса различных категорий населения в занятиях физической культурой и спортом. </w:t>
      </w:r>
    </w:p>
    <w:p w:rsidR="004A26D5" w:rsidRPr="004A26D5" w:rsidRDefault="004A26D5" w:rsidP="004A26D5">
      <w:pPr>
        <w:autoSpaceDN/>
        <w:ind w:firstLine="709"/>
        <w:jc w:val="both"/>
      </w:pPr>
      <w:r w:rsidRPr="004A26D5">
        <w:t>Строительство</w:t>
      </w:r>
      <w:r w:rsidRPr="004A26D5">
        <w:rPr>
          <w:b/>
          <w:bCs/>
        </w:rPr>
        <w:t xml:space="preserve"> </w:t>
      </w:r>
      <w:r w:rsidRPr="004A26D5">
        <w:t xml:space="preserve">(реконструкция) спортивных объектов, включая физкультурно-оздоровительные комплекс, лыжную базу, футбольные поля (стадионы), ледовый дворец, позволят создать необходимые условия для привлечения к занятиям физической культурой и спортом различных слоев населения, включая лиц с ограниченными возможностями и инвалидов, а также проведения в городском округе Нижняя Салда соревнований. В этой связи,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 строительство и </w:t>
      </w:r>
      <w:r w:rsidRPr="004A26D5">
        <w:lastRenderedPageBreak/>
        <w:t>реконструкция спортивных сооружений, отвечающих современным требованиям к развитию видов спорта.</w:t>
      </w:r>
    </w:p>
    <w:p w:rsidR="004A26D5" w:rsidRPr="004A26D5" w:rsidRDefault="004A26D5" w:rsidP="004A26D5">
      <w:pPr>
        <w:tabs>
          <w:tab w:val="left" w:pos="993"/>
        </w:tabs>
        <w:autoSpaceDN/>
        <w:ind w:firstLine="709"/>
        <w:jc w:val="both"/>
      </w:pPr>
      <w:r w:rsidRPr="004A26D5">
        <w:t>Для сохранения положительной динамики и устойчивого развития физической культуры и спорта в ближайшие годы также необходимо:</w:t>
      </w:r>
    </w:p>
    <w:p w:rsidR="004A26D5" w:rsidRPr="004A26D5" w:rsidRDefault="004A26D5" w:rsidP="004A26D5">
      <w:pPr>
        <w:tabs>
          <w:tab w:val="left" w:pos="993"/>
        </w:tabs>
        <w:autoSpaceDN/>
        <w:ind w:firstLine="709"/>
        <w:jc w:val="both"/>
      </w:pPr>
      <w:r w:rsidRPr="004A26D5">
        <w:t>развивать в городском округе инфраструктуру сферы физической культуры и спорта;</w:t>
      </w:r>
    </w:p>
    <w:p w:rsidR="004A26D5" w:rsidRPr="004A26D5" w:rsidRDefault="004A26D5" w:rsidP="004A26D5">
      <w:pPr>
        <w:tabs>
          <w:tab w:val="left" w:pos="993"/>
        </w:tabs>
        <w:autoSpaceDN/>
        <w:ind w:firstLine="709"/>
        <w:jc w:val="both"/>
      </w:pPr>
      <w:r w:rsidRPr="004A26D5">
        <w:t>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w:t>
      </w:r>
    </w:p>
    <w:p w:rsidR="004A26D5" w:rsidRPr="004A26D5" w:rsidRDefault="004A26D5" w:rsidP="004A26D5">
      <w:pPr>
        <w:tabs>
          <w:tab w:val="left" w:pos="993"/>
        </w:tabs>
        <w:autoSpaceDN/>
        <w:ind w:firstLine="709"/>
        <w:jc w:val="both"/>
      </w:pPr>
      <w:r w:rsidRPr="004A26D5">
        <w:t>Выполнение мероприятий программы позволит обеспечить реализацию целей муниципальной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4A26D5" w:rsidRPr="004A26D5" w:rsidRDefault="004A26D5" w:rsidP="004A26D5">
      <w:pPr>
        <w:autoSpaceDE w:val="0"/>
        <w:adjustRightInd w:val="0"/>
        <w:ind w:firstLine="709"/>
        <w:jc w:val="both"/>
      </w:pPr>
      <w:r w:rsidRPr="004A26D5">
        <w:t>Вместе с тем, существуют негативные тенденции, обусловленные следующими проблемами в области физической культуры и спорта:</w:t>
      </w:r>
    </w:p>
    <w:p w:rsidR="004A26D5" w:rsidRPr="004A26D5" w:rsidRDefault="004A26D5" w:rsidP="004A26D5">
      <w:pPr>
        <w:autoSpaceDE w:val="0"/>
        <w:adjustRightInd w:val="0"/>
        <w:ind w:firstLine="709"/>
        <w:jc w:val="both"/>
      </w:pPr>
      <w:r w:rsidRPr="004A26D5">
        <w:t>1. Недостаточное привлечение жителей городского округа Нижняя Салда к регулярным занятиям физической культурой и спортом и, как следствие, ухудшение здоровья, физического развития и физической подготовленности населения.</w:t>
      </w:r>
    </w:p>
    <w:p w:rsidR="004A26D5" w:rsidRPr="004A26D5" w:rsidRDefault="004A26D5" w:rsidP="004A26D5">
      <w:pPr>
        <w:autoSpaceDE w:val="0"/>
        <w:adjustRightInd w:val="0"/>
        <w:ind w:firstLine="709"/>
        <w:jc w:val="both"/>
      </w:pPr>
      <w:r w:rsidRPr="004A26D5">
        <w:t>В рамках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 1101-р, и Федеральной целевой</w:t>
      </w:r>
      <w:r w:rsidRPr="004A26D5">
        <w:rPr>
          <w:color w:val="000000"/>
        </w:rPr>
        <w:t xml:space="preserve"> программы </w:t>
      </w:r>
      <w:r w:rsidRPr="004A26D5">
        <w:rPr>
          <w:bCs/>
          <w:color w:val="000000"/>
        </w:rPr>
        <w:t xml:space="preserve">«Развитие физической культуры и спорта в Российской Федерации на 2016 - 2020 годы», </w:t>
      </w:r>
      <w:r w:rsidRPr="004A26D5">
        <w:t xml:space="preserve">утвержденной постановлением Правительства Российской Федерации от </w:t>
      </w:r>
      <w:r w:rsidRPr="004A26D5">
        <w:rPr>
          <w:bCs/>
          <w:color w:val="000000"/>
        </w:rPr>
        <w:t xml:space="preserve">21.01.2015 № 30. </w:t>
      </w:r>
      <w:r w:rsidRPr="004A26D5">
        <w:t>предусматривается, что к 2015 году численность занимающихся физической культурой и спортом в стране должна составить 30 процентов от общей численности населения, к 2020 г. – 40 процентов.</w:t>
      </w:r>
    </w:p>
    <w:p w:rsidR="004A26D5" w:rsidRPr="004A26D5" w:rsidRDefault="004A26D5" w:rsidP="004A26D5">
      <w:pPr>
        <w:autoSpaceDE w:val="0"/>
        <w:adjustRightInd w:val="0"/>
        <w:ind w:firstLine="709"/>
        <w:jc w:val="both"/>
      </w:pPr>
      <w:r w:rsidRPr="004A26D5">
        <w:t>Несмотря на то, что в настоящее время в городском округе Нижняя Салда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Стратегией развития физической культуры и спорта Российской Федерации на период до 2020 года.</w:t>
      </w:r>
    </w:p>
    <w:p w:rsidR="004A26D5" w:rsidRPr="004A26D5" w:rsidRDefault="004A26D5" w:rsidP="004A26D5">
      <w:pPr>
        <w:autoSpaceDE w:val="0"/>
        <w:adjustRightInd w:val="0"/>
        <w:ind w:firstLine="709"/>
        <w:jc w:val="both"/>
      </w:pPr>
      <w:r w:rsidRPr="004A26D5">
        <w:t>В этой связи,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4A26D5" w:rsidRPr="004A26D5" w:rsidRDefault="004A26D5" w:rsidP="004A26D5">
      <w:pPr>
        <w:autoSpaceDN/>
        <w:ind w:firstLine="709"/>
        <w:jc w:val="both"/>
      </w:pPr>
      <w:r w:rsidRPr="004A26D5">
        <w:t>2. Недостаточное соответствие уровня инфраструктуры современным задачам развития физической культуры и спорта в городском округе Нижняя Салда.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4A26D5" w:rsidRPr="004A26D5" w:rsidRDefault="004A26D5" w:rsidP="004A26D5">
      <w:pPr>
        <w:autoSpaceDE w:val="0"/>
        <w:adjustRightInd w:val="0"/>
        <w:ind w:firstLine="709"/>
        <w:jc w:val="both"/>
      </w:pPr>
      <w:r w:rsidRPr="004A26D5">
        <w:t>3. Отсутствие эффективной системы подготовки спортсменов высокого класса.</w:t>
      </w:r>
    </w:p>
    <w:p w:rsidR="004A26D5" w:rsidRPr="004A26D5" w:rsidRDefault="004A26D5" w:rsidP="004A26D5">
      <w:pPr>
        <w:autoSpaceDE w:val="0"/>
        <w:adjustRightInd w:val="0"/>
        <w:ind w:firstLine="709"/>
        <w:jc w:val="both"/>
      </w:pPr>
      <w:r w:rsidRPr="004A26D5">
        <w:lastRenderedPageBreak/>
        <w:t>Развитие спорта высших достижений является неотъемлемой частью решения задач, поставленных Правительством Российской Федерации в Стратегии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4A26D5" w:rsidRPr="004A26D5" w:rsidRDefault="004A26D5" w:rsidP="004A26D5">
      <w:pPr>
        <w:tabs>
          <w:tab w:val="left" w:pos="1134"/>
        </w:tabs>
        <w:autoSpaceDN/>
        <w:ind w:firstLine="709"/>
        <w:jc w:val="both"/>
        <w:rPr>
          <w:color w:val="000000"/>
        </w:rPr>
      </w:pPr>
      <w:r w:rsidRPr="004A26D5">
        <w:rPr>
          <w:color w:val="000000"/>
        </w:rPr>
        <w:t>Основные цели муниципальной политики в области физической культуры и спорта:</w:t>
      </w:r>
    </w:p>
    <w:p w:rsidR="004A26D5" w:rsidRPr="004A26D5" w:rsidRDefault="004A26D5" w:rsidP="004A26D5">
      <w:pPr>
        <w:tabs>
          <w:tab w:val="left" w:pos="1134"/>
        </w:tabs>
        <w:autoSpaceDN/>
        <w:ind w:firstLine="709"/>
        <w:jc w:val="both"/>
        <w:rPr>
          <w:color w:val="000000"/>
        </w:rPr>
      </w:pPr>
      <w:r w:rsidRPr="004A26D5">
        <w:rPr>
          <w:color w:val="000000"/>
        </w:rPr>
        <w:t>увеличение численности жителей города, систематически занимающихся различными видами и формами физической культуры и спорта;</w:t>
      </w:r>
    </w:p>
    <w:p w:rsidR="004A26D5" w:rsidRPr="004A26D5" w:rsidRDefault="004A26D5" w:rsidP="004A26D5">
      <w:pPr>
        <w:tabs>
          <w:tab w:val="left" w:pos="1134"/>
        </w:tabs>
        <w:autoSpaceDN/>
        <w:ind w:firstLine="709"/>
        <w:jc w:val="both"/>
        <w:rPr>
          <w:color w:val="000000"/>
        </w:rPr>
      </w:pPr>
      <w:r w:rsidRPr="004A26D5">
        <w:rPr>
          <w:color w:val="000000"/>
        </w:rPr>
        <w:t>повышение уровня физической подготовленности и физического развития детей и подростков;</w:t>
      </w:r>
    </w:p>
    <w:p w:rsidR="004A26D5" w:rsidRPr="004A26D5" w:rsidRDefault="004A26D5" w:rsidP="004A26D5">
      <w:pPr>
        <w:tabs>
          <w:tab w:val="left" w:pos="1134"/>
        </w:tabs>
        <w:autoSpaceDN/>
        <w:ind w:firstLine="709"/>
        <w:jc w:val="both"/>
        <w:rPr>
          <w:color w:val="000000"/>
        </w:rPr>
      </w:pPr>
      <w:r w:rsidRPr="004A26D5">
        <w:rPr>
          <w:color w:val="000000"/>
        </w:rPr>
        <w:t>создание организационно-управленческих, нормативно-правовых, материально-технических, социально-педагогических и прочих условий для вовлечения различных категорий и групп населения в регулярные занятия физической культурой и спортом;</w:t>
      </w:r>
    </w:p>
    <w:p w:rsidR="004A26D5" w:rsidRPr="004A26D5" w:rsidRDefault="004A26D5" w:rsidP="004A26D5">
      <w:pPr>
        <w:tabs>
          <w:tab w:val="left" w:pos="1134"/>
        </w:tabs>
        <w:autoSpaceDN/>
        <w:ind w:firstLine="709"/>
        <w:jc w:val="both"/>
        <w:rPr>
          <w:color w:val="000000"/>
        </w:rPr>
      </w:pPr>
      <w:r w:rsidRPr="004A26D5">
        <w:rPr>
          <w:color w:val="000000"/>
        </w:rPr>
        <w:t>достойное выступление спортсменов города в областных и всероссийских соревнованиях.</w:t>
      </w:r>
    </w:p>
    <w:p w:rsidR="004A26D5" w:rsidRPr="004A26D5" w:rsidRDefault="004A26D5" w:rsidP="004A26D5">
      <w:pPr>
        <w:widowControl w:val="0"/>
        <w:tabs>
          <w:tab w:val="left" w:pos="993"/>
          <w:tab w:val="left" w:pos="1134"/>
        </w:tabs>
        <w:autoSpaceDN/>
        <w:ind w:firstLine="709"/>
        <w:jc w:val="both"/>
      </w:pPr>
      <w:r w:rsidRPr="004A26D5">
        <w:t>Основные проблемы для реализации программы:</w:t>
      </w:r>
    </w:p>
    <w:p w:rsidR="004A26D5" w:rsidRPr="004A26D5" w:rsidRDefault="004A26D5" w:rsidP="004A26D5">
      <w:pPr>
        <w:widowControl w:val="0"/>
        <w:tabs>
          <w:tab w:val="left" w:pos="1134"/>
        </w:tabs>
        <w:autoSpaceDN/>
        <w:ind w:firstLine="709"/>
        <w:jc w:val="both"/>
      </w:pPr>
      <w:r w:rsidRPr="004A26D5">
        <w:t>Низкий уровень обеспеченности населения спортивными сооружениями, особенно специализированными.</w:t>
      </w:r>
    </w:p>
    <w:p w:rsidR="004A26D5" w:rsidRPr="004A26D5" w:rsidRDefault="004A26D5" w:rsidP="004A26D5">
      <w:pPr>
        <w:widowControl w:val="0"/>
        <w:tabs>
          <w:tab w:val="left" w:pos="1134"/>
        </w:tabs>
        <w:autoSpaceDN/>
        <w:ind w:firstLine="709"/>
        <w:jc w:val="both"/>
        <w:rPr>
          <w:color w:val="000000"/>
        </w:rPr>
      </w:pPr>
      <w:r w:rsidRPr="004A26D5">
        <w:rPr>
          <w:color w:val="000000"/>
        </w:rPr>
        <w:t xml:space="preserve">Эта проблема очень актуальна в городе, в котором проживает 17656 человек. Учащимся спортивной школы не хватает спортивных площадей для организации занятий по общефизической подготовке и для проведения соревнований. При прогнозируемом росте числа занимающихся физической культурой и спортом, в скором будущем им негде будет заниматься. </w:t>
      </w:r>
    </w:p>
    <w:p w:rsidR="004A26D5" w:rsidRPr="004A26D5" w:rsidRDefault="004A26D5" w:rsidP="004A26D5">
      <w:pPr>
        <w:widowControl w:val="0"/>
        <w:autoSpaceDN/>
        <w:ind w:firstLine="709"/>
        <w:jc w:val="both"/>
        <w:rPr>
          <w:color w:val="000000"/>
        </w:rPr>
      </w:pPr>
      <w:r w:rsidRPr="004A26D5">
        <w:rPr>
          <w:color w:val="000000"/>
        </w:rPr>
        <w:t>Некоторые виды спортивных сооружений в округе вообще отсутствуют или имеются в недостаточном количестве: нет легкоатлетического манежа (дорожек), нет специализированного зала для занятий спортивной гимнастикой, недостаточно футбольных полей, хоккейных кортов, дворовых клубов, бассейнов, лыжной трассы и так далее.</w:t>
      </w:r>
    </w:p>
    <w:p w:rsidR="004A26D5" w:rsidRPr="004A26D5" w:rsidRDefault="004A26D5" w:rsidP="004A26D5">
      <w:pPr>
        <w:widowControl w:val="0"/>
        <w:autoSpaceDN/>
        <w:ind w:firstLine="709"/>
        <w:jc w:val="both"/>
        <w:rPr>
          <w:color w:val="000000"/>
        </w:rPr>
      </w:pPr>
      <w:r w:rsidRPr="004A26D5">
        <w:rPr>
          <w:color w:val="000000"/>
        </w:rPr>
        <w:t>Кроме того, из-за отсутствия специализированных спортивных сооружений у нас в городе не развиты виды спорта и отдыха, популярные в других городах. Например: лыжный спорт, катание на горных лыжах, фитнесс, водные виды спорта и многие другие.</w:t>
      </w:r>
    </w:p>
    <w:p w:rsidR="004A26D5" w:rsidRPr="004A26D5" w:rsidRDefault="004A26D5" w:rsidP="004A26D5">
      <w:pPr>
        <w:widowControl w:val="0"/>
        <w:autoSpaceDN/>
        <w:ind w:firstLine="709"/>
        <w:jc w:val="both"/>
        <w:rPr>
          <w:color w:val="000000"/>
        </w:rPr>
      </w:pPr>
      <w:r w:rsidRPr="004A26D5">
        <w:rPr>
          <w:color w:val="000000"/>
        </w:rPr>
        <w:t>Лыжная база ФГУП «НИИМаш» укомплектована для занятий в основном сотрудников предприятия. Для проведения спортивно-массовых соревнований городской округ своей лыжной базы не имеет.</w:t>
      </w:r>
    </w:p>
    <w:p w:rsidR="004A26D5" w:rsidRPr="004A26D5" w:rsidRDefault="004A26D5" w:rsidP="004A26D5">
      <w:pPr>
        <w:autoSpaceDN/>
        <w:ind w:firstLine="709"/>
        <w:jc w:val="both"/>
        <w:rPr>
          <w:color w:val="000000"/>
        </w:rPr>
      </w:pPr>
      <w:r w:rsidRPr="004A26D5">
        <w:t>В городе сложилась традиционная система спортивных мероприятий, в том числе областных, всероссийских. Среди наиболее массовых соревнований следует отметить областные соревнования по шахматам, первенства области по мини-футболу, футболу и хоккею, «Кросс Наций», «Лыжня России», «Футбольная страна», «Кожаный</w:t>
      </w:r>
      <w:r w:rsidRPr="004A26D5">
        <w:rPr>
          <w:b/>
        </w:rPr>
        <w:t xml:space="preserve"> </w:t>
      </w:r>
      <w:r w:rsidRPr="004A26D5">
        <w:t xml:space="preserve">мяч», традиционная легкоатлетическая эстафета 9 мая, посвящённая Дню Победы в Великой </w:t>
      </w:r>
      <w:r w:rsidRPr="004A26D5">
        <w:lastRenderedPageBreak/>
        <w:t xml:space="preserve">Отечественной войне, спортивные турниры, посвященные Дню города, Дню физкультурника, Дню защитника Отечества и Дню защиты детей. </w:t>
      </w:r>
      <w:r w:rsidRPr="004A26D5">
        <w:rPr>
          <w:color w:val="000000"/>
        </w:rPr>
        <w:t>Однако, отсутствие специализированных спортивных залов, площадок, позволяющих проводить массовые мероприятия с привлечением большого числа зрителей, не позволяют сделать их мощным средством пропаганды.</w:t>
      </w:r>
    </w:p>
    <w:p w:rsidR="004A26D5" w:rsidRPr="004A26D5" w:rsidRDefault="004A26D5" w:rsidP="004A26D5">
      <w:pPr>
        <w:widowControl w:val="0"/>
        <w:autoSpaceDN/>
        <w:ind w:firstLine="709"/>
        <w:jc w:val="both"/>
        <w:rPr>
          <w:color w:val="000000"/>
        </w:rPr>
      </w:pPr>
      <w:r w:rsidRPr="004A26D5">
        <w:rPr>
          <w:color w:val="000000"/>
        </w:rPr>
        <w:t>В городе нет условий для организации качественной подготовки сборных команд и лучших спортсменов,  проведения качественных УТС.</w:t>
      </w:r>
    </w:p>
    <w:p w:rsidR="004A26D5" w:rsidRPr="004A26D5" w:rsidRDefault="004A26D5" w:rsidP="004A26D5">
      <w:pPr>
        <w:widowControl w:val="0"/>
        <w:autoSpaceDN/>
        <w:ind w:firstLine="709"/>
        <w:jc w:val="both"/>
      </w:pPr>
      <w:r w:rsidRPr="004A26D5">
        <w:t>Сертификация спортивных сооружений (для внесения во Всероссийский реестр объектов спорта).</w:t>
      </w:r>
    </w:p>
    <w:p w:rsidR="004A26D5" w:rsidRPr="004A26D5" w:rsidRDefault="004A26D5" w:rsidP="004A26D5">
      <w:pPr>
        <w:widowControl w:val="0"/>
        <w:autoSpaceDN/>
        <w:ind w:firstLine="709"/>
        <w:jc w:val="both"/>
      </w:pPr>
      <w:r w:rsidRPr="004A26D5">
        <w:t>Несоответствие уровня материальной базы задачам развития массового спорта в городе, а также ее моральное и физическое старение.</w:t>
      </w:r>
    </w:p>
    <w:p w:rsidR="004A26D5" w:rsidRPr="004A26D5" w:rsidRDefault="004A26D5" w:rsidP="004A26D5">
      <w:pPr>
        <w:autoSpaceDN/>
        <w:ind w:firstLine="709"/>
        <w:jc w:val="both"/>
        <w:rPr>
          <w:color w:val="000000"/>
        </w:rPr>
      </w:pPr>
      <w:r w:rsidRPr="004A26D5">
        <w:rPr>
          <w:color w:val="000000"/>
        </w:rPr>
        <w:t>Одно из ключевых направлений деятельности  по развитию физической культуры и спорта — это развитие и модернизация материально-технической спортивной базы. Поскольку городские спортивные сооружения введены в эксплуатацию в 50 - 60 годы 20 века, необходимо провести восстановление и улучшение их потребительских качеств. Почти на всех объектах требуется проведение капитального ремонта.</w:t>
      </w:r>
    </w:p>
    <w:p w:rsidR="004A26D5" w:rsidRPr="004A26D5" w:rsidRDefault="004A26D5" w:rsidP="004A26D5">
      <w:pPr>
        <w:widowControl w:val="0"/>
        <w:autoSpaceDN/>
        <w:ind w:firstLine="709"/>
        <w:jc w:val="both"/>
        <w:rPr>
          <w:color w:val="000000"/>
        </w:rPr>
      </w:pPr>
      <w:r w:rsidRPr="004A26D5">
        <w:rPr>
          <w:color w:val="000000"/>
        </w:rPr>
        <w:t>Самые «наболевшие» проблемы:</w:t>
      </w:r>
    </w:p>
    <w:p w:rsidR="004A26D5" w:rsidRPr="004A26D5" w:rsidRDefault="004A26D5" w:rsidP="004A26D5">
      <w:pPr>
        <w:widowControl w:val="0"/>
        <w:autoSpaceDN/>
        <w:ind w:firstLine="709"/>
        <w:jc w:val="both"/>
        <w:rPr>
          <w:color w:val="000000"/>
        </w:rPr>
      </w:pPr>
      <w:r w:rsidRPr="004A26D5">
        <w:rPr>
          <w:color w:val="000000"/>
        </w:rPr>
        <w:t>Состояние городского хоккейного корта, требующего реконструкции с установкой искусственного льда для круглогодичных занятий. В МБОУ ДОД «ДЮСШ» основное направление – хоккей.</w:t>
      </w:r>
    </w:p>
    <w:p w:rsidR="004A26D5" w:rsidRPr="004A26D5" w:rsidRDefault="004A26D5" w:rsidP="004A26D5">
      <w:pPr>
        <w:widowControl w:val="0"/>
        <w:autoSpaceDN/>
        <w:ind w:firstLine="709"/>
        <w:jc w:val="both"/>
        <w:rPr>
          <w:color w:val="000000"/>
        </w:rPr>
      </w:pPr>
      <w:r w:rsidRPr="004A26D5">
        <w:rPr>
          <w:color w:val="000000"/>
        </w:rPr>
        <w:t>Строительство физкультурно-оздоровительного комплекса.</w:t>
      </w:r>
    </w:p>
    <w:p w:rsidR="004A26D5" w:rsidRPr="004A26D5" w:rsidRDefault="004A26D5" w:rsidP="004A26D5">
      <w:pPr>
        <w:widowControl w:val="0"/>
        <w:autoSpaceDN/>
        <w:ind w:firstLine="709"/>
        <w:jc w:val="both"/>
        <w:rPr>
          <w:color w:val="000000"/>
        </w:rPr>
      </w:pPr>
      <w:r w:rsidRPr="004A26D5">
        <w:rPr>
          <w:color w:val="000000"/>
        </w:rPr>
        <w:t>Строительство инфраструктуры автотрассы.</w:t>
      </w:r>
    </w:p>
    <w:p w:rsidR="004A26D5" w:rsidRPr="004A26D5" w:rsidRDefault="004A26D5" w:rsidP="004A26D5">
      <w:pPr>
        <w:widowControl w:val="0"/>
        <w:autoSpaceDN/>
        <w:ind w:firstLine="709"/>
        <w:jc w:val="both"/>
        <w:rPr>
          <w:color w:val="000000"/>
        </w:rPr>
      </w:pPr>
      <w:r w:rsidRPr="004A26D5">
        <w:rPr>
          <w:color w:val="000000"/>
        </w:rPr>
        <w:t>Строительство лыжной базы.</w:t>
      </w:r>
    </w:p>
    <w:p w:rsidR="004A26D5" w:rsidRPr="004A26D5" w:rsidRDefault="004A26D5" w:rsidP="004A26D5">
      <w:pPr>
        <w:widowControl w:val="0"/>
        <w:autoSpaceDN/>
        <w:spacing w:line="276" w:lineRule="auto"/>
        <w:ind w:firstLine="709"/>
        <w:jc w:val="both"/>
      </w:pPr>
      <w:r w:rsidRPr="004A26D5">
        <w:t>Несоответствие уровня обеспеченности спортивных учреждений квалифицированными кадрами задаче максимального удовлетворения потребностей населения города.</w:t>
      </w:r>
    </w:p>
    <w:p w:rsidR="004A26D5" w:rsidRPr="004A26D5" w:rsidRDefault="004A26D5" w:rsidP="004A26D5">
      <w:pPr>
        <w:autoSpaceDN/>
        <w:spacing w:line="276" w:lineRule="auto"/>
        <w:ind w:firstLine="709"/>
        <w:jc w:val="both"/>
        <w:rPr>
          <w:color w:val="000000"/>
        </w:rPr>
      </w:pPr>
      <w:r w:rsidRPr="004A26D5">
        <w:rPr>
          <w:color w:val="000000"/>
        </w:rPr>
        <w:t xml:space="preserve">Известно, что количество детей и подростков, занимающихся спортом, находится в прямой зависимости от количества тренеров-преподавателей. А качество занятий и, как следствие, продолжительность занятий и результат также напрямую зависят от квалификации преподавателей и условий работы спортивных секций. Создание условий для работы тренеров-преподавателей также является одним из приоритетных направлений в развитии детско-юношеского спорта. Социальная защита – не только спортсменов, но и тренеров, и остальных работников отрасли – одна из главных задач в развитии физической культуры и спорта. В перспективе необходимо добиться того, чтобы зарплата тренера любого уровня и, прежде всего, детского тренера – человека, которому доверено воспитание подрастающего поколения, соответствовала возложенной на него миссии. </w:t>
      </w:r>
    </w:p>
    <w:p w:rsidR="004A26D5" w:rsidRPr="004A26D5" w:rsidRDefault="004A26D5" w:rsidP="004A26D5">
      <w:pPr>
        <w:widowControl w:val="0"/>
        <w:autoSpaceDN/>
        <w:ind w:firstLine="709"/>
        <w:jc w:val="both"/>
        <w:rPr>
          <w:color w:val="000000"/>
        </w:rPr>
      </w:pPr>
      <w:r w:rsidRPr="004A26D5">
        <w:rPr>
          <w:color w:val="000000"/>
        </w:rPr>
        <w:t xml:space="preserve">В последнее время в городской спорт практически не приходят работать молодые специалисты из-за низкого уровня заработной платы, а </w:t>
      </w:r>
      <w:r w:rsidRPr="004A26D5">
        <w:rPr>
          <w:color w:val="000000"/>
        </w:rPr>
        <w:lastRenderedPageBreak/>
        <w:t>соответственно непрестижности тренерской профессии. Средний возраст работающих тренеров около 40 лет. В некоторых видах спорта практически отсутствуют квалифицированные кадры или их явно недостаточно. Например, в таких видах спорта, как хоккей,  футбол, лыжи, фигурное катание, спортивная и художественная гимнастика и другие. На спортивных сооружениях также все «держится» в основном на энтузиастах, за счет накопленного опыта некоторых работников, уровень квалификации остальных невысокий. Все это не позволяет внедрять новые формы работы и передовой опыт.</w:t>
      </w:r>
    </w:p>
    <w:p w:rsidR="004A26D5" w:rsidRPr="004A26D5" w:rsidRDefault="004A26D5" w:rsidP="004A26D5">
      <w:pPr>
        <w:widowControl w:val="0"/>
        <w:autoSpaceDN/>
        <w:ind w:firstLine="709"/>
        <w:jc w:val="both"/>
      </w:pPr>
      <w:r w:rsidRPr="004A26D5">
        <w:t>Решение проблем развития физической культуры и спорта в городском округе Нижняя Салда требует комплексного и системного подхода и будет проходить гораздо эффективней в рамках реализации муниципальной программы развития далее. В этой связи разработка программы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к программно-целевым методам бюджетного планирования.</w:t>
      </w:r>
    </w:p>
    <w:p w:rsidR="004A26D5" w:rsidRPr="004A26D5" w:rsidRDefault="004A26D5" w:rsidP="004A26D5">
      <w:pPr>
        <w:widowControl w:val="0"/>
        <w:tabs>
          <w:tab w:val="left" w:pos="993"/>
        </w:tabs>
        <w:autoSpaceDN/>
        <w:ind w:firstLine="709"/>
        <w:jc w:val="both"/>
        <w:rPr>
          <w:b/>
          <w:bCs/>
        </w:rPr>
      </w:pPr>
      <w:r w:rsidRPr="004A26D5">
        <w:t>Решение указанных проблем в рамках программы позволить реализовать конкретные проекты и частично решить вышеуказанные проблемы при максимально эффективном управлении муниципальными финансами. Преимущества решения поставленных проблем  посредством реализации Программы следующие:</w:t>
      </w:r>
    </w:p>
    <w:p w:rsidR="004A26D5" w:rsidRPr="004A26D5" w:rsidRDefault="004A26D5" w:rsidP="004A26D5">
      <w:pPr>
        <w:widowControl w:val="0"/>
        <w:numPr>
          <w:ilvl w:val="0"/>
          <w:numId w:val="5"/>
        </w:numPr>
        <w:tabs>
          <w:tab w:val="left" w:pos="720"/>
          <w:tab w:val="left" w:pos="993"/>
        </w:tabs>
        <w:autoSpaceDN/>
        <w:ind w:firstLine="709"/>
        <w:jc w:val="both"/>
      </w:pPr>
      <w:r w:rsidRPr="004A26D5">
        <w:t>обеспечение комплексного подхода к решению проблемы. Цели, задачи и основные направления реализации Программы позволяют учесть многие аспекты развития физической культуры и массового спорта городского округа Нижняя Салда, а направления финансирования – определить приоритетность тех или иных мероприятий в рамках Программы;</w:t>
      </w:r>
    </w:p>
    <w:p w:rsidR="004A26D5" w:rsidRPr="004A26D5" w:rsidRDefault="004A26D5" w:rsidP="004A26D5">
      <w:pPr>
        <w:widowControl w:val="0"/>
        <w:numPr>
          <w:ilvl w:val="0"/>
          <w:numId w:val="5"/>
        </w:numPr>
        <w:tabs>
          <w:tab w:val="left" w:pos="720"/>
          <w:tab w:val="left" w:pos="993"/>
        </w:tabs>
        <w:autoSpaceDN/>
        <w:ind w:firstLine="709"/>
        <w:jc w:val="both"/>
      </w:pPr>
      <w:r w:rsidRPr="004A26D5">
        <w:t>распределение полномочий и ответственности. В рамках Программы проводится четкое распределение полномочий между исполнителями Программы. Данный подход позволяет повысить эффективность выполнения программных мероприятий;</w:t>
      </w:r>
    </w:p>
    <w:p w:rsidR="004A26D5" w:rsidRPr="004A26D5" w:rsidRDefault="004A26D5" w:rsidP="004A26D5">
      <w:pPr>
        <w:widowControl w:val="0"/>
        <w:numPr>
          <w:ilvl w:val="0"/>
          <w:numId w:val="5"/>
        </w:numPr>
        <w:tabs>
          <w:tab w:val="left" w:pos="720"/>
          <w:tab w:val="left" w:pos="993"/>
        </w:tabs>
        <w:autoSpaceDN/>
        <w:ind w:firstLine="709"/>
        <w:jc w:val="both"/>
      </w:pPr>
      <w:r w:rsidRPr="004A26D5">
        <w:t>эффективное планирование и мониторинг результатов реализации Программы. В рамках Программы определяются показатели, которые позволяют ежегодно оценивать результаты реализации тех или иных мероприятий и вносить соответствующие корректировки.</w:t>
      </w:r>
    </w:p>
    <w:p w:rsidR="004A26D5" w:rsidRPr="004A26D5" w:rsidRDefault="004A26D5" w:rsidP="004A26D5">
      <w:pPr>
        <w:tabs>
          <w:tab w:val="left" w:pos="993"/>
        </w:tabs>
        <w:autoSpaceDN/>
        <w:ind w:firstLine="709"/>
        <w:jc w:val="both"/>
      </w:pPr>
      <w:r w:rsidRPr="004A26D5">
        <w:t>Программа направлена на частичное устранение проблем, установленных в рамках приоритетных задач политики и социально-экономического развития городского округа Нижняя Салда.</w:t>
      </w:r>
    </w:p>
    <w:p w:rsidR="004A26D5" w:rsidRPr="004A26D5" w:rsidRDefault="004A26D5" w:rsidP="004A26D5">
      <w:pPr>
        <w:tabs>
          <w:tab w:val="left" w:pos="993"/>
        </w:tabs>
        <w:autoSpaceDN/>
        <w:ind w:firstLine="709"/>
        <w:jc w:val="both"/>
      </w:pPr>
      <w:r w:rsidRPr="004A26D5">
        <w:t>Средства, установленные в рамках программы, позволят комплексно решать поставленные задачи, а также обеспечат прозрачное распределение финансовых ресурсов бюджета.</w:t>
      </w:r>
    </w:p>
    <w:p w:rsidR="004A26D5" w:rsidRPr="004A26D5" w:rsidRDefault="004A26D5" w:rsidP="004A26D5">
      <w:pPr>
        <w:tabs>
          <w:tab w:val="left" w:pos="993"/>
          <w:tab w:val="left" w:pos="1134"/>
        </w:tabs>
        <w:autoSpaceDN/>
        <w:ind w:firstLine="709"/>
        <w:jc w:val="both"/>
      </w:pPr>
      <w:r w:rsidRPr="004A26D5">
        <w:lastRenderedPageBreak/>
        <w:t>Реализация данной Программы позволит:</w:t>
      </w:r>
    </w:p>
    <w:p w:rsidR="004A26D5" w:rsidRPr="004A26D5" w:rsidRDefault="004A26D5" w:rsidP="004A26D5">
      <w:pPr>
        <w:numPr>
          <w:ilvl w:val="0"/>
          <w:numId w:val="6"/>
        </w:numPr>
        <w:tabs>
          <w:tab w:val="left" w:pos="993"/>
          <w:tab w:val="left" w:pos="1134"/>
        </w:tabs>
        <w:autoSpaceDN/>
        <w:ind w:firstLine="709"/>
        <w:jc w:val="both"/>
      </w:pPr>
      <w:r w:rsidRPr="004A26D5">
        <w:t>модернизировать</w:t>
      </w:r>
      <w:r w:rsidRPr="004A26D5">
        <w:rPr>
          <w:color w:val="0000FF"/>
        </w:rPr>
        <w:t xml:space="preserve"> </w:t>
      </w:r>
      <w:r w:rsidRPr="004A26D5">
        <w:t xml:space="preserve">материальную базу спортивной школы и спортивных учреждений города и повысить уровень оснащенности спортивными сооружениями; </w:t>
      </w:r>
    </w:p>
    <w:p w:rsidR="004A26D5" w:rsidRPr="004A26D5" w:rsidRDefault="004A26D5" w:rsidP="004A26D5">
      <w:pPr>
        <w:numPr>
          <w:ilvl w:val="0"/>
          <w:numId w:val="6"/>
        </w:numPr>
        <w:tabs>
          <w:tab w:val="left" w:pos="993"/>
          <w:tab w:val="left" w:pos="1134"/>
        </w:tabs>
        <w:autoSpaceDN/>
        <w:ind w:firstLine="709"/>
        <w:jc w:val="both"/>
      </w:pPr>
      <w:r w:rsidRPr="004A26D5">
        <w:t>применить новые формы и методы физкультурно-оздоровительной и спортивно-массовой работы, что позволит увеличить количество граждан различных категорий, регулярно занимающихся спортом;</w:t>
      </w:r>
    </w:p>
    <w:p w:rsidR="004A26D5" w:rsidRPr="004A26D5" w:rsidRDefault="004A26D5" w:rsidP="004A26D5">
      <w:pPr>
        <w:numPr>
          <w:ilvl w:val="0"/>
          <w:numId w:val="6"/>
        </w:numPr>
        <w:tabs>
          <w:tab w:val="left" w:pos="993"/>
          <w:tab w:val="left" w:pos="1134"/>
        </w:tabs>
        <w:autoSpaceDN/>
        <w:ind w:firstLine="709"/>
        <w:jc w:val="both"/>
      </w:pPr>
      <w:r w:rsidRPr="004A26D5">
        <w:t>повысить эффективность деятельности муниципальных учреждений и общественных организаций, участвующих в развитии физической культуры, спорта;</w:t>
      </w:r>
    </w:p>
    <w:p w:rsidR="004A26D5" w:rsidRPr="004A26D5" w:rsidRDefault="004A26D5" w:rsidP="004A26D5">
      <w:pPr>
        <w:numPr>
          <w:ilvl w:val="0"/>
          <w:numId w:val="6"/>
        </w:numPr>
        <w:tabs>
          <w:tab w:val="left" w:pos="993"/>
          <w:tab w:val="left" w:pos="1134"/>
        </w:tabs>
        <w:autoSpaceDN/>
        <w:ind w:firstLine="709"/>
        <w:jc w:val="both"/>
      </w:pPr>
      <w:r w:rsidRPr="004A26D5">
        <w:t>осуществлять пропаганду физической культуры и занятий спортом, здорового образа жизни, что позволит мотивировать население города к систематическим занятиям.</w:t>
      </w:r>
    </w:p>
    <w:p w:rsidR="004A26D5" w:rsidRPr="004A26D5" w:rsidRDefault="004A26D5" w:rsidP="004A26D5">
      <w:pPr>
        <w:tabs>
          <w:tab w:val="left" w:pos="993"/>
          <w:tab w:val="left" w:pos="1134"/>
        </w:tabs>
        <w:autoSpaceDN/>
        <w:ind w:firstLine="709"/>
        <w:jc w:val="both"/>
      </w:pPr>
      <w:r w:rsidRPr="004A26D5">
        <w:t>В системе патриотического воспитания молодежи городского округа Нижняя Салда существует преобладание военно-патриотического направления, что не дает возможности в полной мере реализовать потенциал других направлений. Если будет превалировать военно-патриотическое воспитание (а это, прежде всего, самопожертвование во имя Отечества), то сложившейся стереотип будет усугубляться. А если ослабить работу по военно-патриотическому воспитанию, то возникнет угроза государственной безопасности (безопасности Отечества).</w:t>
      </w:r>
    </w:p>
    <w:p w:rsidR="004A26D5" w:rsidRPr="004A26D5" w:rsidRDefault="004A26D5" w:rsidP="004A26D5">
      <w:pPr>
        <w:autoSpaceDN/>
        <w:ind w:firstLine="709"/>
        <w:jc w:val="both"/>
      </w:pPr>
      <w:r w:rsidRPr="004A26D5">
        <w:t>Существует сложившийся стереотип понятия «патриот»: патриот только тот, кто через самопожертвование проявляет свою любовь к Отечеству. Но это не привлекательно, особенно для молодежи. У молодежи образ патриота ассоциируется с ветеранами войн, в первую очередь, а образ ветерана с крайней степенью социальной незащищенности и отягощенный несформированной ценностью и необходимостью заботы о ветеранах войн или хотя бы демонстрацией данной заботы.</w:t>
      </w:r>
    </w:p>
    <w:p w:rsidR="004A26D5" w:rsidRPr="004A26D5" w:rsidRDefault="004A26D5" w:rsidP="004A26D5">
      <w:pPr>
        <w:autoSpaceDN/>
        <w:ind w:firstLine="709"/>
        <w:jc w:val="both"/>
      </w:pPr>
      <w:r w:rsidRPr="004A26D5">
        <w:t>В существующих патриотических воззрениях молодежи городского округа Нижняя Салда практически полностью отсутствуют ценности экономического патриотизма, что не позволяет организовать целенаправленное воспитательное воздействие на патриотическую активность граждан в глобальных процессах социально-экономического развития, согласованных с формированием нового инвестиционного имиджа Свердловской области на российском и международном уровнях.</w:t>
      </w:r>
    </w:p>
    <w:p w:rsidR="004A26D5" w:rsidRPr="004A26D5" w:rsidRDefault="004A26D5" w:rsidP="004A26D5">
      <w:pPr>
        <w:autoSpaceDN/>
        <w:ind w:firstLine="709"/>
        <w:jc w:val="both"/>
        <w:rPr>
          <w:rFonts w:ascii="Calibri" w:hAnsi="Calibri" w:cs="Calibri"/>
        </w:rPr>
      </w:pPr>
      <w:r w:rsidRPr="004A26D5">
        <w:t>В патриотическом воспитании молодого поколения уральцев практически потеряны ценности рабочей культуры, рабочего образования, трудового служения, исторически восходящие к труженикам тыла во время Великой отечественной войны 1941-1945гг. Слабая связь системы патриотического воспитания городского округа Нижняя Салда с системами воспитания высших и средних учебных заведений.</w:t>
      </w:r>
    </w:p>
    <w:p w:rsidR="004A26D5" w:rsidRPr="004A26D5" w:rsidRDefault="004A26D5" w:rsidP="004A26D5">
      <w:pPr>
        <w:autoSpaceDN/>
        <w:ind w:firstLine="709"/>
        <w:jc w:val="both"/>
      </w:pPr>
      <w:r w:rsidRPr="004A26D5">
        <w:t xml:space="preserve">Цель патриотического воспитания граждан в городском округе Нижняя Салда определена как развитие системы патриотического воспитания </w:t>
      </w:r>
      <w:r w:rsidRPr="004A26D5">
        <w:lastRenderedPageBreak/>
        <w:t>граждан городского округа Нижняя Салда, построенной на правовом сознании молодежи, верности Отечеству, готовности к выполнению конституционных обязанностей, гармонизации межнациональных и межконфессиональных отношений, сохранении культурной и исторической памяти.</w:t>
      </w:r>
    </w:p>
    <w:p w:rsidR="004A26D5" w:rsidRPr="004A26D5" w:rsidRDefault="004A26D5" w:rsidP="004A26D5">
      <w:pPr>
        <w:autoSpaceDN/>
        <w:ind w:firstLine="709"/>
        <w:jc w:val="both"/>
      </w:pPr>
    </w:p>
    <w:p w:rsidR="004A26D5" w:rsidRPr="004A26D5" w:rsidRDefault="004A26D5" w:rsidP="004A26D5">
      <w:pPr>
        <w:widowControl w:val="0"/>
        <w:autoSpaceDE w:val="0"/>
        <w:adjustRightInd w:val="0"/>
        <w:ind w:firstLine="709"/>
        <w:jc w:val="center"/>
        <w:rPr>
          <w:b/>
        </w:rPr>
      </w:pPr>
      <w:r w:rsidRPr="004A26D5">
        <w:rPr>
          <w:b/>
        </w:rPr>
        <w:t xml:space="preserve">Раздел 2. Цели и задачи муниципальной программы, </w:t>
      </w:r>
    </w:p>
    <w:p w:rsidR="004A26D5" w:rsidRPr="004A26D5" w:rsidRDefault="004A26D5" w:rsidP="004A26D5">
      <w:pPr>
        <w:widowControl w:val="0"/>
        <w:autoSpaceDE w:val="0"/>
        <w:adjustRightInd w:val="0"/>
        <w:ind w:firstLine="709"/>
        <w:jc w:val="center"/>
        <w:rPr>
          <w:b/>
        </w:rPr>
      </w:pPr>
      <w:r w:rsidRPr="004A26D5">
        <w:rPr>
          <w:b/>
        </w:rPr>
        <w:t>целевые показатели реализации муниципальной программы</w:t>
      </w:r>
    </w:p>
    <w:p w:rsidR="004A26D5" w:rsidRPr="004A26D5" w:rsidRDefault="004A26D5" w:rsidP="004A26D5">
      <w:pPr>
        <w:widowControl w:val="0"/>
        <w:autoSpaceDE w:val="0"/>
        <w:adjustRightInd w:val="0"/>
        <w:ind w:firstLine="709"/>
        <w:jc w:val="center"/>
        <w:rPr>
          <w:b/>
        </w:rPr>
      </w:pPr>
    </w:p>
    <w:p w:rsidR="004A26D5" w:rsidRPr="004A26D5" w:rsidRDefault="004A26D5" w:rsidP="004A26D5">
      <w:pPr>
        <w:widowControl w:val="0"/>
        <w:autoSpaceDN/>
        <w:ind w:firstLine="709"/>
        <w:jc w:val="both"/>
      </w:pPr>
      <w:r w:rsidRPr="004A26D5">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w:t>
      </w:r>
      <w:r w:rsidRPr="004A26D5">
        <w:rPr>
          <w:color w:val="0000FF"/>
        </w:rPr>
        <w:t xml:space="preserve"> </w:t>
      </w:r>
      <w:r w:rsidRPr="004A26D5">
        <w:t>1 к настоящей муниципальной программе.</w:t>
      </w:r>
    </w:p>
    <w:p w:rsidR="004A26D5" w:rsidRPr="004A26D5" w:rsidRDefault="004A26D5" w:rsidP="004A26D5">
      <w:pPr>
        <w:widowControl w:val="0"/>
        <w:autoSpaceDE w:val="0"/>
        <w:adjustRightInd w:val="0"/>
        <w:ind w:firstLine="709"/>
        <w:jc w:val="right"/>
      </w:pPr>
    </w:p>
    <w:p w:rsidR="004A26D5" w:rsidRPr="004A26D5" w:rsidRDefault="004A26D5" w:rsidP="004A26D5">
      <w:pPr>
        <w:widowControl w:val="0"/>
        <w:autoSpaceDE w:val="0"/>
        <w:adjustRightInd w:val="0"/>
        <w:ind w:firstLine="709"/>
        <w:jc w:val="center"/>
        <w:rPr>
          <w:b/>
        </w:rPr>
      </w:pPr>
      <w:r w:rsidRPr="004A26D5">
        <w:rPr>
          <w:b/>
        </w:rPr>
        <w:t xml:space="preserve">Раздел 3. План мероприятий по выполнению </w:t>
      </w:r>
    </w:p>
    <w:p w:rsidR="004A26D5" w:rsidRPr="004A26D5" w:rsidRDefault="004A26D5" w:rsidP="004A26D5">
      <w:pPr>
        <w:widowControl w:val="0"/>
        <w:autoSpaceDE w:val="0"/>
        <w:adjustRightInd w:val="0"/>
        <w:ind w:firstLine="709"/>
        <w:jc w:val="center"/>
        <w:rPr>
          <w:b/>
        </w:rPr>
      </w:pPr>
      <w:r w:rsidRPr="004A26D5">
        <w:rPr>
          <w:b/>
        </w:rPr>
        <w:t>муниципальной программы</w:t>
      </w:r>
    </w:p>
    <w:p w:rsidR="004A26D5" w:rsidRPr="004A26D5" w:rsidRDefault="004A26D5" w:rsidP="004A26D5">
      <w:pPr>
        <w:widowControl w:val="0"/>
        <w:autoSpaceDE w:val="0"/>
        <w:adjustRightInd w:val="0"/>
        <w:ind w:firstLine="709"/>
        <w:jc w:val="center"/>
        <w:rPr>
          <w:b/>
        </w:rPr>
      </w:pPr>
    </w:p>
    <w:p w:rsidR="004A26D5" w:rsidRPr="004A26D5" w:rsidRDefault="004A26D5" w:rsidP="004A26D5">
      <w:pPr>
        <w:widowControl w:val="0"/>
        <w:autoSpaceDE w:val="0"/>
        <w:adjustRightInd w:val="0"/>
        <w:ind w:firstLine="709"/>
        <w:jc w:val="both"/>
      </w:pPr>
      <w:r w:rsidRPr="004A26D5">
        <w:t>В целях достижения целевых показателей муниципальной программы и выполнения поставленных задач разработан план мероприятий программы. Перечень мероприятий Программы по направлениям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Программе.</w:t>
      </w:r>
    </w:p>
    <w:p w:rsidR="004A26D5" w:rsidRPr="004A26D5" w:rsidRDefault="004A26D5" w:rsidP="004A26D5">
      <w:pPr>
        <w:autoSpaceDE w:val="0"/>
        <w:adjustRightInd w:val="0"/>
        <w:ind w:firstLine="709"/>
        <w:jc w:val="both"/>
      </w:pPr>
      <w:r w:rsidRPr="004A26D5">
        <w:t xml:space="preserve">В реализации муниципальной программы участвуют: </w:t>
      </w:r>
    </w:p>
    <w:p w:rsidR="004A26D5" w:rsidRPr="004A26D5" w:rsidRDefault="004A26D5" w:rsidP="004A26D5">
      <w:pPr>
        <w:autoSpaceDE w:val="0"/>
        <w:adjustRightInd w:val="0"/>
        <w:ind w:firstLine="709"/>
        <w:jc w:val="both"/>
      </w:pPr>
      <w:r w:rsidRPr="004A26D5">
        <w:t>Управление Молодежной политики и спорта администрации городского округа Нижняя Салда и подведомственные Управлению молодёжной политики и спорта муниципальные учреждения:</w:t>
      </w:r>
    </w:p>
    <w:p w:rsidR="004A26D5" w:rsidRPr="004A26D5" w:rsidRDefault="004A26D5" w:rsidP="004A26D5">
      <w:pPr>
        <w:autoSpaceDE w:val="0"/>
        <w:adjustRightInd w:val="0"/>
        <w:ind w:firstLine="709"/>
        <w:jc w:val="both"/>
      </w:pPr>
      <w:r w:rsidRPr="004A26D5">
        <w:t>МБУ «СОК»</w:t>
      </w:r>
    </w:p>
    <w:p w:rsidR="004A26D5" w:rsidRPr="004A26D5" w:rsidRDefault="004A26D5" w:rsidP="004A26D5">
      <w:pPr>
        <w:autoSpaceDE w:val="0"/>
        <w:adjustRightInd w:val="0"/>
        <w:ind w:firstLine="709"/>
        <w:jc w:val="both"/>
      </w:pPr>
      <w:r w:rsidRPr="004A26D5">
        <w:t>МБОУ ДОД «ДЮСШ»</w:t>
      </w:r>
    </w:p>
    <w:p w:rsidR="004A26D5" w:rsidRPr="004A26D5" w:rsidRDefault="004A26D5" w:rsidP="004A26D5">
      <w:pPr>
        <w:autoSpaceDN/>
        <w:ind w:firstLine="709"/>
        <w:jc w:val="center"/>
        <w:rPr>
          <w:noProof/>
        </w:rPr>
      </w:pPr>
    </w:p>
    <w:p w:rsidR="004A26D5" w:rsidRPr="004A26D5" w:rsidRDefault="004A26D5" w:rsidP="004A26D5">
      <w:pPr>
        <w:autoSpaceDN/>
        <w:ind w:firstLine="709"/>
        <w:rPr>
          <w:b/>
          <w:noProof/>
        </w:rPr>
      </w:pPr>
      <w:r w:rsidRPr="004A26D5">
        <w:rPr>
          <w:b/>
          <w:noProof/>
        </w:rPr>
        <w:t>ИСПОЛЬЗУЕМЫЕ СОКРАЩЕНИЯ:</w:t>
      </w:r>
    </w:p>
    <w:p w:rsidR="004A26D5" w:rsidRPr="004A26D5" w:rsidRDefault="004A26D5" w:rsidP="004A26D5">
      <w:pPr>
        <w:autoSpaceDE w:val="0"/>
        <w:adjustRightInd w:val="0"/>
        <w:ind w:firstLine="709"/>
        <w:jc w:val="both"/>
      </w:pPr>
      <w:r w:rsidRPr="004A26D5">
        <w:t>МБУ «СОК» - муниципальное бюджетное учреждение «Спортивно – оздоровительный комплекс»;</w:t>
      </w:r>
    </w:p>
    <w:p w:rsidR="004A26D5" w:rsidRPr="004A26D5" w:rsidRDefault="004A26D5" w:rsidP="004A26D5">
      <w:pPr>
        <w:autoSpaceDN/>
        <w:ind w:firstLine="709"/>
      </w:pPr>
      <w:r w:rsidRPr="004A26D5">
        <w:t>МБОУ ДОД «ДЮСШ» - муниципальное бюджетное образовательное учреждение дополнительного образования детей «Детско-юношеская спортивная школа»;</w:t>
      </w:r>
    </w:p>
    <w:p w:rsidR="004A26D5" w:rsidRPr="004A26D5" w:rsidRDefault="004A26D5" w:rsidP="004A26D5">
      <w:pPr>
        <w:autoSpaceDN/>
        <w:ind w:firstLine="709"/>
        <w:rPr>
          <w:color w:val="000000"/>
        </w:rPr>
      </w:pPr>
      <w:r w:rsidRPr="004A26D5">
        <w:rPr>
          <w:color w:val="000000"/>
        </w:rPr>
        <w:t>ФГУП «НИИМаш» - федеральное государственное унитарное предприятие «Научно-исследовательский институт машиностроения»;</w:t>
      </w:r>
    </w:p>
    <w:p w:rsidR="004A26D5" w:rsidRPr="004A26D5" w:rsidRDefault="004A26D5" w:rsidP="004A26D5">
      <w:pPr>
        <w:autoSpaceDN/>
        <w:ind w:firstLine="709"/>
        <w:rPr>
          <w:color w:val="000000"/>
        </w:rPr>
      </w:pPr>
      <w:r w:rsidRPr="004A26D5">
        <w:rPr>
          <w:color w:val="000000"/>
        </w:rPr>
        <w:t>УТС - учебно-тренировочные сборы;</w:t>
      </w:r>
    </w:p>
    <w:p w:rsidR="004A26D5" w:rsidRPr="004A26D5" w:rsidRDefault="004A26D5" w:rsidP="004A26D5">
      <w:pPr>
        <w:autoSpaceDN/>
        <w:ind w:firstLine="709"/>
        <w:jc w:val="both"/>
      </w:pPr>
      <w:r w:rsidRPr="004A26D5">
        <w:t>ГТО - Готов к труду и обороне.</w:t>
      </w:r>
    </w:p>
    <w:p w:rsidR="004A26D5" w:rsidRPr="004A26D5" w:rsidRDefault="004A26D5" w:rsidP="004A26D5">
      <w:pPr>
        <w:autoSpaceDN/>
        <w:ind w:firstLine="709"/>
        <w:rPr>
          <w:color w:val="000000"/>
        </w:rPr>
      </w:pPr>
    </w:p>
    <w:p w:rsidR="004A26D5" w:rsidRPr="004A26D5" w:rsidRDefault="004A26D5" w:rsidP="004A26D5">
      <w:pPr>
        <w:autoSpaceDN/>
        <w:ind w:firstLine="709"/>
        <w:jc w:val="center"/>
        <w:rPr>
          <w:b/>
        </w:rPr>
      </w:pPr>
    </w:p>
    <w:p w:rsidR="004A26D5" w:rsidRPr="004A26D5" w:rsidRDefault="004A26D5" w:rsidP="004A26D5">
      <w:pPr>
        <w:autoSpaceDN/>
        <w:ind w:firstLine="709"/>
        <w:jc w:val="center"/>
        <w:rPr>
          <w:b/>
        </w:rPr>
      </w:pPr>
    </w:p>
    <w:p w:rsidR="004A26D5" w:rsidRPr="004A26D5" w:rsidRDefault="004A26D5" w:rsidP="004A26D5">
      <w:pPr>
        <w:autoSpaceDN/>
        <w:ind w:firstLine="709"/>
        <w:jc w:val="center"/>
        <w:rPr>
          <w:b/>
        </w:rPr>
      </w:pPr>
    </w:p>
    <w:p w:rsidR="004A26D5" w:rsidRPr="004A26D5" w:rsidRDefault="004A26D5" w:rsidP="004A26D5">
      <w:pPr>
        <w:autoSpaceDN/>
        <w:ind w:firstLine="709"/>
        <w:jc w:val="center"/>
        <w:rPr>
          <w:b/>
        </w:rPr>
      </w:pPr>
    </w:p>
    <w:p w:rsidR="004A26D5" w:rsidRPr="004A26D5" w:rsidRDefault="004A26D5" w:rsidP="004A26D5">
      <w:pPr>
        <w:autoSpaceDN/>
        <w:ind w:firstLine="709"/>
        <w:jc w:val="center"/>
        <w:rPr>
          <w:b/>
        </w:rPr>
      </w:pPr>
    </w:p>
    <w:p w:rsidR="004A26D5" w:rsidRPr="004A26D5" w:rsidRDefault="004A26D5" w:rsidP="004A26D5">
      <w:pPr>
        <w:autoSpaceDN/>
        <w:ind w:firstLine="709"/>
        <w:jc w:val="center"/>
        <w:rPr>
          <w:b/>
        </w:rPr>
      </w:pPr>
    </w:p>
    <w:p w:rsidR="004A26D5" w:rsidRPr="004A26D5" w:rsidRDefault="004A26D5" w:rsidP="004A26D5">
      <w:pPr>
        <w:autoSpaceDN/>
        <w:ind w:firstLine="709"/>
        <w:jc w:val="center"/>
        <w:rPr>
          <w:b/>
        </w:rPr>
      </w:pPr>
    </w:p>
    <w:p w:rsidR="004A26D5" w:rsidRPr="004A26D5" w:rsidRDefault="004A26D5" w:rsidP="004A26D5">
      <w:pPr>
        <w:autoSpaceDN/>
        <w:ind w:firstLine="709"/>
        <w:jc w:val="center"/>
        <w:rPr>
          <w:b/>
        </w:rPr>
      </w:pPr>
    </w:p>
    <w:p w:rsidR="004A26D5" w:rsidRPr="004A26D5" w:rsidRDefault="004A26D5" w:rsidP="004A26D5">
      <w:pPr>
        <w:autoSpaceDN/>
        <w:ind w:firstLine="709"/>
        <w:jc w:val="center"/>
        <w:rPr>
          <w:b/>
        </w:rPr>
      </w:pPr>
      <w:r w:rsidRPr="004A26D5">
        <w:rPr>
          <w:b/>
        </w:rPr>
        <w:t xml:space="preserve">Информация </w:t>
      </w:r>
    </w:p>
    <w:p w:rsidR="004A26D5" w:rsidRPr="004A26D5" w:rsidRDefault="004A26D5" w:rsidP="004A26D5">
      <w:pPr>
        <w:autoSpaceDN/>
        <w:ind w:firstLine="709"/>
        <w:jc w:val="center"/>
        <w:rPr>
          <w:b/>
        </w:rPr>
      </w:pPr>
    </w:p>
    <w:p w:rsidR="004A26D5" w:rsidRPr="004A26D5" w:rsidRDefault="004A26D5" w:rsidP="004A26D5">
      <w:pPr>
        <w:widowControl w:val="0"/>
        <w:autoSpaceDE w:val="0"/>
        <w:adjustRightInd w:val="0"/>
        <w:ind w:firstLine="709"/>
        <w:jc w:val="both"/>
      </w:pPr>
      <w:r w:rsidRPr="004A26D5">
        <w:t>О порядке направления замечаний и предложений по проекту муниципальной программы городского округа Нижняя Салда «Развитие физической культуры, спорта и молодежной политики в городском округе Нижняя Салда до 2020 года».</w:t>
      </w:r>
    </w:p>
    <w:p w:rsidR="004A26D5" w:rsidRPr="004A26D5" w:rsidRDefault="004A26D5" w:rsidP="004A26D5">
      <w:pPr>
        <w:widowControl w:val="0"/>
        <w:autoSpaceDE w:val="0"/>
        <w:adjustRightInd w:val="0"/>
        <w:ind w:firstLine="709"/>
        <w:jc w:val="both"/>
      </w:pPr>
      <w:r w:rsidRPr="004A26D5">
        <w:t xml:space="preserve">Предложения и замечания по проекту муниципальной программы «Развитие физической культуры, спорта и молодежной политики в городском округе Нижняя Салда до 2020 года» принимаются по адресу электронной почты </w:t>
      </w:r>
      <w:hyperlink r:id="rId12" w:history="1">
        <w:r w:rsidRPr="004A26D5">
          <w:rPr>
            <w:color w:val="0000FF"/>
            <w:u w:val="single"/>
            <w:lang w:val="en-US"/>
          </w:rPr>
          <w:t>nsaldasport</w:t>
        </w:r>
        <w:r w:rsidRPr="004A26D5">
          <w:rPr>
            <w:color w:val="0000FF"/>
            <w:u w:val="single"/>
          </w:rPr>
          <w:t>@</w:t>
        </w:r>
        <w:r w:rsidRPr="004A26D5">
          <w:rPr>
            <w:color w:val="0000FF"/>
            <w:u w:val="single"/>
            <w:lang w:val="en-US"/>
          </w:rPr>
          <w:t>mail</w:t>
        </w:r>
        <w:r w:rsidRPr="004A26D5">
          <w:rPr>
            <w:color w:val="0000FF"/>
            <w:u w:val="single"/>
          </w:rPr>
          <w:t>.</w:t>
        </w:r>
        <w:r w:rsidRPr="004A26D5">
          <w:rPr>
            <w:color w:val="0000FF"/>
            <w:u w:val="single"/>
            <w:lang w:val="en-US"/>
          </w:rPr>
          <w:t>ru</w:t>
        </w:r>
      </w:hyperlink>
      <w:r w:rsidRPr="004A26D5">
        <w:t xml:space="preserve"> по установленной форме:</w:t>
      </w:r>
    </w:p>
    <w:p w:rsidR="004A26D5" w:rsidRPr="004A26D5" w:rsidRDefault="004A26D5" w:rsidP="004A26D5">
      <w:pPr>
        <w:widowControl w:val="0"/>
        <w:autoSpaceDE w:val="0"/>
        <w:adjustRightInd w:val="0"/>
        <w:ind w:firstLine="709"/>
        <w:jc w:val="both"/>
      </w:pPr>
      <w:r w:rsidRPr="004A26D5">
        <w:t xml:space="preserve">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4118"/>
        <w:gridCol w:w="4445"/>
      </w:tblGrid>
      <w:tr w:rsidR="004A26D5" w:rsidRPr="004A26D5" w:rsidTr="00C125AA">
        <w:trPr>
          <w:trHeight w:val="847"/>
        </w:trPr>
        <w:tc>
          <w:tcPr>
            <w:tcW w:w="479" w:type="pct"/>
            <w:tcBorders>
              <w:top w:val="single" w:sz="4" w:space="0" w:color="auto"/>
              <w:left w:val="single" w:sz="4" w:space="0" w:color="auto"/>
              <w:bottom w:val="single" w:sz="4" w:space="0" w:color="auto"/>
              <w:right w:val="single" w:sz="4" w:space="0" w:color="auto"/>
            </w:tcBorders>
            <w:hideMark/>
          </w:tcPr>
          <w:p w:rsidR="004A26D5" w:rsidRPr="004A26D5" w:rsidRDefault="004A26D5" w:rsidP="004A26D5">
            <w:pPr>
              <w:widowControl w:val="0"/>
              <w:autoSpaceDE w:val="0"/>
              <w:adjustRightInd w:val="0"/>
              <w:spacing w:line="276" w:lineRule="auto"/>
              <w:jc w:val="center"/>
              <w:rPr>
                <w:b/>
                <w:bCs/>
                <w:lang w:eastAsia="en-US"/>
              </w:rPr>
            </w:pPr>
            <w:r w:rsidRPr="004A26D5">
              <w:rPr>
                <w:b/>
                <w:bCs/>
                <w:lang w:eastAsia="en-US"/>
              </w:rPr>
              <w:t>№ п/п</w:t>
            </w:r>
          </w:p>
        </w:tc>
        <w:tc>
          <w:tcPr>
            <w:tcW w:w="2174" w:type="pct"/>
            <w:tcBorders>
              <w:top w:val="single" w:sz="4" w:space="0" w:color="auto"/>
              <w:left w:val="single" w:sz="4" w:space="0" w:color="auto"/>
              <w:bottom w:val="single" w:sz="4" w:space="0" w:color="auto"/>
              <w:right w:val="single" w:sz="4" w:space="0" w:color="auto"/>
            </w:tcBorders>
            <w:hideMark/>
          </w:tcPr>
          <w:p w:rsidR="004A26D5" w:rsidRPr="004A26D5" w:rsidRDefault="004A26D5" w:rsidP="004A26D5">
            <w:pPr>
              <w:widowControl w:val="0"/>
              <w:autoSpaceDE w:val="0"/>
              <w:adjustRightInd w:val="0"/>
              <w:spacing w:line="276" w:lineRule="auto"/>
              <w:jc w:val="center"/>
              <w:rPr>
                <w:bCs/>
                <w:lang w:eastAsia="en-US"/>
              </w:rPr>
            </w:pPr>
            <w:r w:rsidRPr="004A26D5">
              <w:rPr>
                <w:b/>
                <w:bCs/>
                <w:lang w:eastAsia="en-US"/>
              </w:rPr>
              <w:t xml:space="preserve">Отправитель замечаний/ предложений </w:t>
            </w:r>
            <w:r w:rsidRPr="004A26D5">
              <w:rPr>
                <w:bCs/>
                <w:lang w:eastAsia="en-US"/>
              </w:rPr>
              <w:t>(Ф.И.О., адрес электронной почты)</w:t>
            </w:r>
          </w:p>
        </w:tc>
        <w:tc>
          <w:tcPr>
            <w:tcW w:w="2347" w:type="pct"/>
            <w:tcBorders>
              <w:top w:val="single" w:sz="4" w:space="0" w:color="auto"/>
              <w:left w:val="single" w:sz="4" w:space="0" w:color="auto"/>
              <w:bottom w:val="single" w:sz="4" w:space="0" w:color="auto"/>
              <w:right w:val="single" w:sz="4" w:space="0" w:color="auto"/>
            </w:tcBorders>
            <w:hideMark/>
          </w:tcPr>
          <w:p w:rsidR="004A26D5" w:rsidRPr="004A26D5" w:rsidRDefault="004A26D5" w:rsidP="004A26D5">
            <w:pPr>
              <w:widowControl w:val="0"/>
              <w:autoSpaceDE w:val="0"/>
              <w:adjustRightInd w:val="0"/>
              <w:spacing w:line="276" w:lineRule="auto"/>
              <w:jc w:val="center"/>
              <w:rPr>
                <w:bCs/>
                <w:lang w:eastAsia="en-US"/>
              </w:rPr>
            </w:pPr>
            <w:r w:rsidRPr="004A26D5">
              <w:rPr>
                <w:b/>
                <w:bCs/>
                <w:lang w:eastAsia="en-US"/>
              </w:rPr>
              <w:t xml:space="preserve">Содержание замечаний/предложений </w:t>
            </w:r>
            <w:r w:rsidRPr="004A26D5">
              <w:rPr>
                <w:bCs/>
                <w:lang w:eastAsia="en-US"/>
              </w:rPr>
              <w:t>с указанием раздела муниципальной программы (подпрограммы)</w:t>
            </w:r>
          </w:p>
        </w:tc>
      </w:tr>
      <w:tr w:rsidR="004A26D5" w:rsidRPr="004A26D5" w:rsidTr="00C125AA">
        <w:trPr>
          <w:trHeight w:val="425"/>
        </w:trPr>
        <w:tc>
          <w:tcPr>
            <w:tcW w:w="479" w:type="pct"/>
            <w:tcBorders>
              <w:top w:val="single" w:sz="4" w:space="0" w:color="auto"/>
              <w:left w:val="single" w:sz="4" w:space="0" w:color="auto"/>
              <w:bottom w:val="single" w:sz="4" w:space="0" w:color="auto"/>
              <w:right w:val="single" w:sz="4" w:space="0" w:color="auto"/>
            </w:tcBorders>
            <w:hideMark/>
          </w:tcPr>
          <w:p w:rsidR="004A26D5" w:rsidRPr="004A26D5" w:rsidRDefault="004A26D5" w:rsidP="004A26D5">
            <w:pPr>
              <w:widowControl w:val="0"/>
              <w:autoSpaceDE w:val="0"/>
              <w:adjustRightInd w:val="0"/>
              <w:spacing w:line="276" w:lineRule="auto"/>
              <w:jc w:val="center"/>
              <w:rPr>
                <w:bCs/>
                <w:lang w:eastAsia="en-US"/>
              </w:rPr>
            </w:pPr>
            <w:r w:rsidRPr="004A26D5">
              <w:rPr>
                <w:bCs/>
                <w:lang w:eastAsia="en-US"/>
              </w:rPr>
              <w:t>1</w:t>
            </w:r>
          </w:p>
        </w:tc>
        <w:tc>
          <w:tcPr>
            <w:tcW w:w="2174" w:type="pct"/>
            <w:tcBorders>
              <w:top w:val="single" w:sz="4" w:space="0" w:color="auto"/>
              <w:left w:val="single" w:sz="4" w:space="0" w:color="auto"/>
              <w:bottom w:val="single" w:sz="4" w:space="0" w:color="auto"/>
              <w:right w:val="single" w:sz="4" w:space="0" w:color="auto"/>
            </w:tcBorders>
            <w:hideMark/>
          </w:tcPr>
          <w:p w:rsidR="004A26D5" w:rsidRPr="004A26D5" w:rsidRDefault="004A26D5" w:rsidP="004A26D5">
            <w:pPr>
              <w:widowControl w:val="0"/>
              <w:autoSpaceDE w:val="0"/>
              <w:adjustRightInd w:val="0"/>
              <w:spacing w:line="276" w:lineRule="auto"/>
              <w:jc w:val="center"/>
              <w:rPr>
                <w:bCs/>
                <w:lang w:eastAsia="en-US"/>
              </w:rPr>
            </w:pPr>
            <w:r w:rsidRPr="004A26D5">
              <w:rPr>
                <w:bCs/>
                <w:lang w:eastAsia="en-US"/>
              </w:rPr>
              <w:t>2</w:t>
            </w:r>
          </w:p>
        </w:tc>
        <w:tc>
          <w:tcPr>
            <w:tcW w:w="2347" w:type="pct"/>
            <w:tcBorders>
              <w:top w:val="single" w:sz="4" w:space="0" w:color="auto"/>
              <w:left w:val="single" w:sz="4" w:space="0" w:color="auto"/>
              <w:bottom w:val="single" w:sz="4" w:space="0" w:color="auto"/>
              <w:right w:val="single" w:sz="4" w:space="0" w:color="auto"/>
            </w:tcBorders>
            <w:hideMark/>
          </w:tcPr>
          <w:p w:rsidR="004A26D5" w:rsidRPr="004A26D5" w:rsidRDefault="004A26D5" w:rsidP="004A26D5">
            <w:pPr>
              <w:widowControl w:val="0"/>
              <w:autoSpaceDE w:val="0"/>
              <w:adjustRightInd w:val="0"/>
              <w:spacing w:line="276" w:lineRule="auto"/>
              <w:jc w:val="center"/>
              <w:rPr>
                <w:bCs/>
                <w:lang w:eastAsia="en-US"/>
              </w:rPr>
            </w:pPr>
            <w:r w:rsidRPr="004A26D5">
              <w:rPr>
                <w:bCs/>
                <w:lang w:eastAsia="en-US"/>
              </w:rPr>
              <w:t>3</w:t>
            </w:r>
          </w:p>
        </w:tc>
      </w:tr>
      <w:tr w:rsidR="004A26D5" w:rsidRPr="004A26D5" w:rsidTr="00C125AA">
        <w:tc>
          <w:tcPr>
            <w:tcW w:w="479" w:type="pct"/>
            <w:tcBorders>
              <w:top w:val="single" w:sz="4" w:space="0" w:color="auto"/>
              <w:left w:val="single" w:sz="4" w:space="0" w:color="auto"/>
              <w:bottom w:val="single" w:sz="4" w:space="0" w:color="auto"/>
              <w:right w:val="single" w:sz="4" w:space="0" w:color="auto"/>
            </w:tcBorders>
          </w:tcPr>
          <w:p w:rsidR="004A26D5" w:rsidRPr="004A26D5" w:rsidRDefault="004A26D5" w:rsidP="004A26D5">
            <w:pPr>
              <w:widowControl w:val="0"/>
              <w:numPr>
                <w:ilvl w:val="0"/>
                <w:numId w:val="4"/>
              </w:numPr>
              <w:autoSpaceDE w:val="0"/>
              <w:autoSpaceDN/>
              <w:adjustRightInd w:val="0"/>
              <w:spacing w:line="276" w:lineRule="auto"/>
              <w:jc w:val="center"/>
              <w:rPr>
                <w:bCs/>
                <w:lang w:eastAsia="en-US"/>
              </w:rPr>
            </w:pPr>
          </w:p>
        </w:tc>
        <w:tc>
          <w:tcPr>
            <w:tcW w:w="2174" w:type="pct"/>
            <w:tcBorders>
              <w:top w:val="single" w:sz="4" w:space="0" w:color="auto"/>
              <w:left w:val="single" w:sz="4" w:space="0" w:color="auto"/>
              <w:bottom w:val="single" w:sz="4" w:space="0" w:color="auto"/>
              <w:right w:val="single" w:sz="4" w:space="0" w:color="auto"/>
            </w:tcBorders>
          </w:tcPr>
          <w:p w:rsidR="004A26D5" w:rsidRPr="004A26D5" w:rsidRDefault="004A26D5" w:rsidP="004A26D5">
            <w:pPr>
              <w:widowControl w:val="0"/>
              <w:autoSpaceDE w:val="0"/>
              <w:adjustRightInd w:val="0"/>
              <w:spacing w:line="276" w:lineRule="auto"/>
              <w:jc w:val="center"/>
              <w:rPr>
                <w:bCs/>
                <w:lang w:eastAsia="en-US"/>
              </w:rPr>
            </w:pPr>
          </w:p>
        </w:tc>
        <w:tc>
          <w:tcPr>
            <w:tcW w:w="2347" w:type="pct"/>
            <w:tcBorders>
              <w:top w:val="single" w:sz="4" w:space="0" w:color="auto"/>
              <w:left w:val="single" w:sz="4" w:space="0" w:color="auto"/>
              <w:bottom w:val="single" w:sz="4" w:space="0" w:color="auto"/>
              <w:right w:val="single" w:sz="4" w:space="0" w:color="auto"/>
            </w:tcBorders>
          </w:tcPr>
          <w:p w:rsidR="004A26D5" w:rsidRPr="004A26D5" w:rsidRDefault="004A26D5" w:rsidP="004A26D5">
            <w:pPr>
              <w:widowControl w:val="0"/>
              <w:autoSpaceDE w:val="0"/>
              <w:adjustRightInd w:val="0"/>
              <w:spacing w:line="276" w:lineRule="auto"/>
              <w:jc w:val="center"/>
              <w:rPr>
                <w:bCs/>
                <w:lang w:eastAsia="en-US"/>
              </w:rPr>
            </w:pPr>
          </w:p>
        </w:tc>
      </w:tr>
      <w:tr w:rsidR="004A26D5" w:rsidRPr="004A26D5" w:rsidTr="00C125AA">
        <w:tc>
          <w:tcPr>
            <w:tcW w:w="479" w:type="pct"/>
            <w:tcBorders>
              <w:top w:val="single" w:sz="4" w:space="0" w:color="auto"/>
              <w:left w:val="single" w:sz="4" w:space="0" w:color="auto"/>
              <w:bottom w:val="single" w:sz="4" w:space="0" w:color="auto"/>
              <w:right w:val="single" w:sz="4" w:space="0" w:color="auto"/>
            </w:tcBorders>
          </w:tcPr>
          <w:p w:rsidR="004A26D5" w:rsidRPr="004A26D5" w:rsidRDefault="004A26D5" w:rsidP="004A26D5">
            <w:pPr>
              <w:widowControl w:val="0"/>
              <w:numPr>
                <w:ilvl w:val="0"/>
                <w:numId w:val="4"/>
              </w:numPr>
              <w:autoSpaceDE w:val="0"/>
              <w:autoSpaceDN/>
              <w:adjustRightInd w:val="0"/>
              <w:spacing w:line="276" w:lineRule="auto"/>
              <w:jc w:val="center"/>
              <w:rPr>
                <w:bCs/>
                <w:lang w:eastAsia="en-US"/>
              </w:rPr>
            </w:pPr>
          </w:p>
        </w:tc>
        <w:tc>
          <w:tcPr>
            <w:tcW w:w="2174" w:type="pct"/>
            <w:tcBorders>
              <w:top w:val="single" w:sz="4" w:space="0" w:color="auto"/>
              <w:left w:val="single" w:sz="4" w:space="0" w:color="auto"/>
              <w:bottom w:val="single" w:sz="4" w:space="0" w:color="auto"/>
              <w:right w:val="single" w:sz="4" w:space="0" w:color="auto"/>
            </w:tcBorders>
          </w:tcPr>
          <w:p w:rsidR="004A26D5" w:rsidRPr="004A26D5" w:rsidRDefault="004A26D5" w:rsidP="004A26D5">
            <w:pPr>
              <w:widowControl w:val="0"/>
              <w:autoSpaceDE w:val="0"/>
              <w:adjustRightInd w:val="0"/>
              <w:spacing w:line="276" w:lineRule="auto"/>
              <w:jc w:val="center"/>
              <w:rPr>
                <w:bCs/>
                <w:lang w:eastAsia="en-US"/>
              </w:rPr>
            </w:pPr>
          </w:p>
        </w:tc>
        <w:tc>
          <w:tcPr>
            <w:tcW w:w="2347" w:type="pct"/>
            <w:tcBorders>
              <w:top w:val="single" w:sz="4" w:space="0" w:color="auto"/>
              <w:left w:val="single" w:sz="4" w:space="0" w:color="auto"/>
              <w:bottom w:val="single" w:sz="4" w:space="0" w:color="auto"/>
              <w:right w:val="single" w:sz="4" w:space="0" w:color="auto"/>
            </w:tcBorders>
          </w:tcPr>
          <w:p w:rsidR="004A26D5" w:rsidRPr="004A26D5" w:rsidRDefault="004A26D5" w:rsidP="004A26D5">
            <w:pPr>
              <w:widowControl w:val="0"/>
              <w:autoSpaceDE w:val="0"/>
              <w:adjustRightInd w:val="0"/>
              <w:spacing w:line="276" w:lineRule="auto"/>
              <w:jc w:val="center"/>
              <w:rPr>
                <w:bCs/>
                <w:lang w:eastAsia="en-US"/>
              </w:rPr>
            </w:pPr>
          </w:p>
        </w:tc>
      </w:tr>
      <w:tr w:rsidR="004A26D5" w:rsidRPr="004A26D5" w:rsidTr="00C125AA">
        <w:tc>
          <w:tcPr>
            <w:tcW w:w="479" w:type="pct"/>
            <w:tcBorders>
              <w:top w:val="single" w:sz="4" w:space="0" w:color="auto"/>
              <w:left w:val="single" w:sz="4" w:space="0" w:color="auto"/>
              <w:bottom w:val="single" w:sz="4" w:space="0" w:color="auto"/>
              <w:right w:val="single" w:sz="4" w:space="0" w:color="auto"/>
            </w:tcBorders>
          </w:tcPr>
          <w:p w:rsidR="004A26D5" w:rsidRPr="004A26D5" w:rsidRDefault="004A26D5" w:rsidP="004A26D5">
            <w:pPr>
              <w:widowControl w:val="0"/>
              <w:numPr>
                <w:ilvl w:val="0"/>
                <w:numId w:val="4"/>
              </w:numPr>
              <w:autoSpaceDE w:val="0"/>
              <w:autoSpaceDN/>
              <w:adjustRightInd w:val="0"/>
              <w:spacing w:line="276" w:lineRule="auto"/>
              <w:jc w:val="center"/>
              <w:rPr>
                <w:bCs/>
                <w:lang w:eastAsia="en-US"/>
              </w:rPr>
            </w:pPr>
          </w:p>
        </w:tc>
        <w:tc>
          <w:tcPr>
            <w:tcW w:w="2174" w:type="pct"/>
            <w:tcBorders>
              <w:top w:val="single" w:sz="4" w:space="0" w:color="auto"/>
              <w:left w:val="single" w:sz="4" w:space="0" w:color="auto"/>
              <w:bottom w:val="single" w:sz="4" w:space="0" w:color="auto"/>
              <w:right w:val="single" w:sz="4" w:space="0" w:color="auto"/>
            </w:tcBorders>
          </w:tcPr>
          <w:p w:rsidR="004A26D5" w:rsidRPr="004A26D5" w:rsidRDefault="004A26D5" w:rsidP="004A26D5">
            <w:pPr>
              <w:widowControl w:val="0"/>
              <w:autoSpaceDE w:val="0"/>
              <w:adjustRightInd w:val="0"/>
              <w:spacing w:line="276" w:lineRule="auto"/>
              <w:jc w:val="center"/>
              <w:rPr>
                <w:bCs/>
                <w:lang w:eastAsia="en-US"/>
              </w:rPr>
            </w:pPr>
          </w:p>
        </w:tc>
        <w:tc>
          <w:tcPr>
            <w:tcW w:w="2347" w:type="pct"/>
            <w:tcBorders>
              <w:top w:val="single" w:sz="4" w:space="0" w:color="auto"/>
              <w:left w:val="single" w:sz="4" w:space="0" w:color="auto"/>
              <w:bottom w:val="single" w:sz="4" w:space="0" w:color="auto"/>
              <w:right w:val="single" w:sz="4" w:space="0" w:color="auto"/>
            </w:tcBorders>
          </w:tcPr>
          <w:p w:rsidR="004A26D5" w:rsidRPr="004A26D5" w:rsidRDefault="004A26D5" w:rsidP="004A26D5">
            <w:pPr>
              <w:widowControl w:val="0"/>
              <w:autoSpaceDE w:val="0"/>
              <w:adjustRightInd w:val="0"/>
              <w:spacing w:line="276" w:lineRule="auto"/>
              <w:jc w:val="center"/>
              <w:rPr>
                <w:bCs/>
                <w:lang w:eastAsia="en-US"/>
              </w:rPr>
            </w:pPr>
          </w:p>
        </w:tc>
      </w:tr>
    </w:tbl>
    <w:p w:rsidR="004A26D5" w:rsidRDefault="004A26D5" w:rsidP="004A26D5">
      <w:pPr>
        <w:autoSpaceDN/>
        <w:sectPr w:rsidR="004A26D5" w:rsidSect="0008297B">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titlePg/>
          <w:docGrid w:linePitch="381"/>
        </w:sectPr>
      </w:pPr>
    </w:p>
    <w:p w:rsidR="004A26D5" w:rsidRDefault="004A26D5" w:rsidP="004A26D5">
      <w:pPr>
        <w:autoSpaceDN/>
      </w:pPr>
    </w:p>
    <w:tbl>
      <w:tblPr>
        <w:tblW w:w="14541" w:type="dxa"/>
        <w:tblInd w:w="93" w:type="dxa"/>
        <w:tblLayout w:type="fixed"/>
        <w:tblLook w:val="04A0" w:firstRow="1" w:lastRow="0" w:firstColumn="1" w:lastColumn="0" w:noHBand="0" w:noVBand="1"/>
      </w:tblPr>
      <w:tblGrid>
        <w:gridCol w:w="582"/>
        <w:gridCol w:w="4470"/>
        <w:gridCol w:w="1059"/>
        <w:gridCol w:w="966"/>
        <w:gridCol w:w="992"/>
        <w:gridCol w:w="992"/>
        <w:gridCol w:w="992"/>
        <w:gridCol w:w="993"/>
        <w:gridCol w:w="992"/>
        <w:gridCol w:w="992"/>
        <w:gridCol w:w="1511"/>
      </w:tblGrid>
      <w:tr w:rsidR="004A26D5" w:rsidRPr="004A26D5" w:rsidTr="00C125AA">
        <w:trPr>
          <w:trHeight w:val="375"/>
        </w:trPr>
        <w:tc>
          <w:tcPr>
            <w:tcW w:w="582"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4470"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059"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966"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992"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992"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5480" w:type="dxa"/>
            <w:gridSpan w:val="5"/>
            <w:tcBorders>
              <w:top w:val="nil"/>
              <w:left w:val="nil"/>
              <w:bottom w:val="nil"/>
              <w:right w:val="nil"/>
            </w:tcBorders>
            <w:shd w:val="clear" w:color="auto" w:fill="auto"/>
            <w:vAlign w:val="center"/>
            <w:hideMark/>
          </w:tcPr>
          <w:p w:rsidR="004A26D5" w:rsidRPr="004A26D5" w:rsidRDefault="004A26D5" w:rsidP="004A26D5">
            <w:pPr>
              <w:autoSpaceDN/>
              <w:rPr>
                <w:color w:val="000000"/>
                <w:sz w:val="24"/>
                <w:szCs w:val="24"/>
              </w:rPr>
            </w:pPr>
            <w:r w:rsidRPr="004A26D5">
              <w:rPr>
                <w:color w:val="000000"/>
                <w:sz w:val="24"/>
                <w:szCs w:val="24"/>
              </w:rPr>
              <w:t>Приложение № 1 к муниципальной Программе</w:t>
            </w:r>
          </w:p>
        </w:tc>
      </w:tr>
      <w:tr w:rsidR="004A26D5" w:rsidRPr="004A26D5" w:rsidTr="00C125AA">
        <w:trPr>
          <w:trHeight w:val="375"/>
        </w:trPr>
        <w:tc>
          <w:tcPr>
            <w:tcW w:w="582"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4470"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059"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966"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992"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992"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5480" w:type="dxa"/>
            <w:gridSpan w:val="5"/>
            <w:tcBorders>
              <w:top w:val="nil"/>
              <w:left w:val="nil"/>
              <w:bottom w:val="nil"/>
              <w:right w:val="nil"/>
            </w:tcBorders>
            <w:shd w:val="clear" w:color="auto" w:fill="auto"/>
            <w:vAlign w:val="center"/>
            <w:hideMark/>
          </w:tcPr>
          <w:p w:rsidR="004A26D5" w:rsidRPr="004A26D5" w:rsidRDefault="004A26D5" w:rsidP="004A26D5">
            <w:pPr>
              <w:autoSpaceDN/>
              <w:rPr>
                <w:color w:val="000000"/>
                <w:sz w:val="24"/>
                <w:szCs w:val="24"/>
              </w:rPr>
            </w:pPr>
            <w:r w:rsidRPr="004A26D5">
              <w:rPr>
                <w:color w:val="000000"/>
                <w:sz w:val="24"/>
                <w:szCs w:val="24"/>
              </w:rPr>
              <w:t xml:space="preserve">«Развитие физической культуры, спорта и молодежной </w:t>
            </w:r>
          </w:p>
        </w:tc>
      </w:tr>
      <w:tr w:rsidR="004A26D5" w:rsidRPr="004A26D5" w:rsidTr="00C125AA">
        <w:trPr>
          <w:trHeight w:val="375"/>
        </w:trPr>
        <w:tc>
          <w:tcPr>
            <w:tcW w:w="582"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4470"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059"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966"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992"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992"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5480" w:type="dxa"/>
            <w:gridSpan w:val="5"/>
            <w:tcBorders>
              <w:top w:val="nil"/>
              <w:left w:val="nil"/>
              <w:bottom w:val="nil"/>
              <w:right w:val="nil"/>
            </w:tcBorders>
            <w:shd w:val="clear" w:color="auto" w:fill="auto"/>
            <w:vAlign w:val="center"/>
            <w:hideMark/>
          </w:tcPr>
          <w:p w:rsidR="004A26D5" w:rsidRPr="004A26D5" w:rsidRDefault="004A26D5" w:rsidP="004A26D5">
            <w:pPr>
              <w:autoSpaceDN/>
              <w:rPr>
                <w:color w:val="000000"/>
                <w:sz w:val="24"/>
                <w:szCs w:val="24"/>
              </w:rPr>
            </w:pPr>
            <w:r w:rsidRPr="004A26D5">
              <w:rPr>
                <w:color w:val="000000"/>
                <w:sz w:val="24"/>
                <w:szCs w:val="24"/>
              </w:rPr>
              <w:t>политики в городском округе Нижняя Салда до 2020 года»</w:t>
            </w:r>
          </w:p>
        </w:tc>
      </w:tr>
      <w:tr w:rsidR="004A26D5" w:rsidRPr="004A26D5" w:rsidTr="00C125AA">
        <w:trPr>
          <w:trHeight w:val="375"/>
        </w:trPr>
        <w:tc>
          <w:tcPr>
            <w:tcW w:w="582"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4470"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059"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966"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992"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992"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992"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993" w:type="dxa"/>
            <w:tcBorders>
              <w:top w:val="nil"/>
              <w:left w:val="nil"/>
              <w:bottom w:val="nil"/>
              <w:right w:val="nil"/>
            </w:tcBorders>
            <w:shd w:val="clear" w:color="auto" w:fill="auto"/>
            <w:vAlign w:val="center"/>
            <w:hideMark/>
          </w:tcPr>
          <w:p w:rsidR="004A26D5" w:rsidRPr="004A26D5" w:rsidRDefault="004A26D5" w:rsidP="004A26D5">
            <w:pPr>
              <w:autoSpaceDN/>
              <w:jc w:val="right"/>
              <w:rPr>
                <w:color w:val="000000"/>
                <w:sz w:val="24"/>
                <w:szCs w:val="24"/>
              </w:rPr>
            </w:pPr>
          </w:p>
        </w:tc>
        <w:tc>
          <w:tcPr>
            <w:tcW w:w="992" w:type="dxa"/>
            <w:tcBorders>
              <w:top w:val="nil"/>
              <w:left w:val="nil"/>
              <w:bottom w:val="nil"/>
              <w:right w:val="nil"/>
            </w:tcBorders>
            <w:shd w:val="clear" w:color="auto" w:fill="auto"/>
            <w:vAlign w:val="center"/>
            <w:hideMark/>
          </w:tcPr>
          <w:p w:rsidR="004A26D5" w:rsidRPr="004A26D5" w:rsidRDefault="004A26D5" w:rsidP="004A26D5">
            <w:pPr>
              <w:autoSpaceDN/>
              <w:jc w:val="right"/>
              <w:rPr>
                <w:color w:val="000000"/>
                <w:sz w:val="24"/>
                <w:szCs w:val="24"/>
              </w:rPr>
            </w:pPr>
          </w:p>
        </w:tc>
        <w:tc>
          <w:tcPr>
            <w:tcW w:w="992" w:type="dxa"/>
            <w:tcBorders>
              <w:top w:val="nil"/>
              <w:left w:val="nil"/>
              <w:bottom w:val="nil"/>
              <w:right w:val="nil"/>
            </w:tcBorders>
            <w:shd w:val="clear" w:color="auto" w:fill="auto"/>
            <w:vAlign w:val="center"/>
            <w:hideMark/>
          </w:tcPr>
          <w:p w:rsidR="004A26D5" w:rsidRPr="004A26D5" w:rsidRDefault="004A26D5" w:rsidP="004A26D5">
            <w:pPr>
              <w:autoSpaceDN/>
              <w:jc w:val="right"/>
              <w:rPr>
                <w:color w:val="000000"/>
                <w:sz w:val="24"/>
                <w:szCs w:val="24"/>
              </w:rPr>
            </w:pPr>
          </w:p>
        </w:tc>
        <w:tc>
          <w:tcPr>
            <w:tcW w:w="1511" w:type="dxa"/>
            <w:tcBorders>
              <w:top w:val="nil"/>
              <w:left w:val="nil"/>
              <w:bottom w:val="nil"/>
              <w:right w:val="nil"/>
            </w:tcBorders>
            <w:shd w:val="clear" w:color="auto" w:fill="auto"/>
            <w:vAlign w:val="center"/>
            <w:hideMark/>
          </w:tcPr>
          <w:p w:rsidR="004A26D5" w:rsidRPr="004A26D5" w:rsidRDefault="004A26D5" w:rsidP="004A26D5">
            <w:pPr>
              <w:autoSpaceDN/>
              <w:jc w:val="right"/>
              <w:rPr>
                <w:color w:val="000000"/>
                <w:sz w:val="24"/>
                <w:szCs w:val="24"/>
              </w:rPr>
            </w:pPr>
          </w:p>
        </w:tc>
      </w:tr>
      <w:tr w:rsidR="004A26D5" w:rsidRPr="004A26D5" w:rsidTr="00C125AA">
        <w:trPr>
          <w:trHeight w:val="375"/>
        </w:trPr>
        <w:tc>
          <w:tcPr>
            <w:tcW w:w="14541" w:type="dxa"/>
            <w:gridSpan w:val="11"/>
            <w:tcBorders>
              <w:top w:val="nil"/>
              <w:left w:val="nil"/>
              <w:bottom w:val="nil"/>
              <w:right w:val="nil"/>
            </w:tcBorders>
            <w:shd w:val="clear" w:color="auto" w:fill="auto"/>
            <w:vAlign w:val="center"/>
            <w:hideMark/>
          </w:tcPr>
          <w:p w:rsidR="004A26D5" w:rsidRPr="004A26D5" w:rsidRDefault="004A26D5" w:rsidP="004A26D5">
            <w:pPr>
              <w:autoSpaceDN/>
              <w:jc w:val="center"/>
              <w:rPr>
                <w:b/>
                <w:bCs/>
                <w:color w:val="000000"/>
                <w:sz w:val="24"/>
                <w:szCs w:val="24"/>
              </w:rPr>
            </w:pPr>
            <w:r w:rsidRPr="004A26D5">
              <w:rPr>
                <w:b/>
                <w:bCs/>
                <w:color w:val="000000"/>
                <w:sz w:val="24"/>
                <w:szCs w:val="24"/>
              </w:rPr>
              <w:t>Цели, задачи и целевые показатели реализации муниципальной программы</w:t>
            </w:r>
          </w:p>
        </w:tc>
      </w:tr>
      <w:tr w:rsidR="004A26D5" w:rsidRPr="004A26D5" w:rsidTr="004A26D5">
        <w:trPr>
          <w:trHeight w:val="375"/>
        </w:trPr>
        <w:tc>
          <w:tcPr>
            <w:tcW w:w="14541" w:type="dxa"/>
            <w:gridSpan w:val="11"/>
            <w:tcBorders>
              <w:top w:val="nil"/>
              <w:left w:val="nil"/>
              <w:bottom w:val="single" w:sz="4" w:space="0" w:color="auto"/>
              <w:right w:val="nil"/>
            </w:tcBorders>
            <w:shd w:val="clear" w:color="auto" w:fill="auto"/>
            <w:vAlign w:val="center"/>
            <w:hideMark/>
          </w:tcPr>
          <w:p w:rsidR="004A26D5" w:rsidRPr="004A26D5" w:rsidRDefault="004A26D5" w:rsidP="004A26D5">
            <w:pPr>
              <w:autoSpaceDN/>
              <w:jc w:val="center"/>
              <w:rPr>
                <w:b/>
                <w:bCs/>
                <w:color w:val="000000"/>
                <w:sz w:val="24"/>
                <w:szCs w:val="24"/>
              </w:rPr>
            </w:pPr>
            <w:r w:rsidRPr="004A26D5">
              <w:rPr>
                <w:b/>
                <w:bCs/>
                <w:color w:val="000000"/>
                <w:sz w:val="24"/>
                <w:szCs w:val="24"/>
              </w:rPr>
              <w:t>«Развитие физической культуры, спорта и молодежной политики в городском округе Нижняя Салда до 2020 года»</w:t>
            </w:r>
          </w:p>
        </w:tc>
      </w:tr>
      <w:tr w:rsidR="004A26D5" w:rsidRPr="004A26D5" w:rsidTr="004A26D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 строки</w:t>
            </w:r>
          </w:p>
        </w:tc>
        <w:tc>
          <w:tcPr>
            <w:tcW w:w="44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Наименование цели (целей) и задач, целевых показателей</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Единица измерения</w:t>
            </w:r>
          </w:p>
        </w:tc>
        <w:tc>
          <w:tcPr>
            <w:tcW w:w="6919" w:type="dxa"/>
            <w:gridSpan w:val="7"/>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Значение целевого показателя</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Источник                       значений                   показателей</w:t>
            </w:r>
          </w:p>
        </w:tc>
      </w:tr>
      <w:tr w:rsidR="004A26D5" w:rsidRPr="004A26D5" w:rsidTr="004A26D5">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20"/>
                <w:szCs w:val="20"/>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20"/>
                <w:szCs w:val="20"/>
              </w:rPr>
            </w:pP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xml:space="preserve">2014 год </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xml:space="preserve">2015 год </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xml:space="preserve">2016 год </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xml:space="preserve">2017 год </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xml:space="preserve">2018 год </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xml:space="preserve">2019 год </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xml:space="preserve">2020 год </w:t>
            </w: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20"/>
                <w:szCs w:val="20"/>
              </w:rPr>
            </w:pPr>
          </w:p>
        </w:tc>
      </w:tr>
      <w:tr w:rsidR="004A26D5" w:rsidRPr="004A26D5" w:rsidTr="004A26D5">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20"/>
                <w:szCs w:val="20"/>
              </w:rPr>
            </w:pPr>
            <w:r w:rsidRPr="004A26D5">
              <w:rPr>
                <w:b/>
                <w:bCs/>
                <w:color w:val="000000"/>
                <w:sz w:val="20"/>
                <w:szCs w:val="20"/>
              </w:rPr>
              <w:t>1</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3</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4</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6</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7</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8</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9</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11</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12</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13</w:t>
            </w:r>
          </w:p>
        </w:tc>
      </w:tr>
      <w:tr w:rsidR="004A26D5" w:rsidRPr="004A26D5" w:rsidTr="004A26D5">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1</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Подпрограмма 1. «Развитие физической культуры и спорта в городском округе Нижняя Салда»</w:t>
            </w:r>
          </w:p>
        </w:tc>
      </w:tr>
      <w:tr w:rsidR="004A26D5" w:rsidRPr="004A26D5" w:rsidTr="004A26D5">
        <w:trPr>
          <w:trHeight w:val="44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2</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Цель 1: Создание условий  для развития физической культуры и спорта в городском округе Нижняя Салда, в т.ч. для лиц с ограниченными возможностями здоровья и инвалидов</w:t>
            </w:r>
          </w:p>
        </w:tc>
      </w:tr>
      <w:tr w:rsidR="004A26D5" w:rsidRPr="004A26D5" w:rsidTr="004A26D5">
        <w:trPr>
          <w:trHeight w:val="31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3</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Задача 1:</w:t>
            </w:r>
            <w:r w:rsidRPr="004A26D5">
              <w:rPr>
                <w:color w:val="000000"/>
                <w:sz w:val="20"/>
                <w:szCs w:val="20"/>
              </w:rPr>
              <w:t xml:space="preserve"> </w:t>
            </w:r>
            <w:r w:rsidRPr="004A26D5">
              <w:rPr>
                <w:b/>
                <w:bCs/>
                <w:color w:val="000000"/>
                <w:sz w:val="20"/>
                <w:szCs w:val="20"/>
              </w:rPr>
              <w:t xml:space="preserve">Привлечение населения городского округа Нижняя Салда  к здоровому образу жизни </w:t>
            </w:r>
          </w:p>
        </w:tc>
      </w:tr>
      <w:tr w:rsidR="004A26D5" w:rsidRPr="004A26D5" w:rsidTr="004A26D5">
        <w:trPr>
          <w:trHeight w:val="125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4</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1. Доля жителей городского округа Нижняя Салда, систематически занимающихся физической культурой и спортом, в общей численности населения городского округа Нижняя Салда</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27</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28</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33</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34</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37</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40</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Стратегия 2020</w:t>
            </w:r>
          </w:p>
        </w:tc>
      </w:tr>
      <w:tr w:rsidR="004A26D5" w:rsidRPr="004A26D5" w:rsidTr="004A26D5">
        <w:trPr>
          <w:trHeight w:val="113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5</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2. Доля обучающихся и студентов, систематически занимающихся физической культурой и спортом, в общей численности обучающихся и студентов</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59</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60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64</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68</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74</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78</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80</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Стратегия 2020, ПП РФ от 15.04.2014 № 302</w:t>
            </w:r>
          </w:p>
        </w:tc>
      </w:tr>
      <w:tr w:rsidR="004A26D5" w:rsidRPr="004A26D5" w:rsidTr="004A26D5">
        <w:trPr>
          <w:trHeight w:val="85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6</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3. Количество спортивно-массовых и физкультурно-оздоровительных мероприятий</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единиц</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70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74</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78</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82</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86</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88</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90</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Программа СО от 29.10.2013г. № 1332-ПП</w:t>
            </w:r>
          </w:p>
        </w:tc>
      </w:tr>
      <w:tr w:rsidR="004A26D5" w:rsidRPr="004A26D5" w:rsidTr="004A26D5">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lastRenderedPageBreak/>
              <w:t>7</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Задача 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w:t>
            </w:r>
          </w:p>
        </w:tc>
      </w:tr>
      <w:tr w:rsidR="004A26D5" w:rsidRPr="004A26D5" w:rsidTr="004A26D5">
        <w:trPr>
          <w:trHeight w:val="16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8</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 xml:space="preserve">4.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6</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11</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17,5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20</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Стратегия 2020, ПП РФ от 15.04.2014 № 302</w:t>
            </w:r>
          </w:p>
        </w:tc>
      </w:tr>
      <w:tr w:rsidR="004A26D5" w:rsidRPr="004A26D5" w:rsidTr="004A26D5">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9</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Цель 2: Совершенствование системы спорта высших достижений, способствующей успешному выступлению спортсменов городского округа Нижняя Салда на городских, окружных, областных  всероссийских соревнованиях</w:t>
            </w:r>
          </w:p>
        </w:tc>
      </w:tr>
      <w:tr w:rsidR="004A26D5" w:rsidRPr="004A26D5" w:rsidTr="004A26D5">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10</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Задача 3:  Развитие спорта высших достижений и системы подготовки спортивного резерва</w:t>
            </w:r>
          </w:p>
        </w:tc>
      </w:tr>
      <w:tr w:rsidR="004A26D5" w:rsidRPr="004A26D5" w:rsidTr="004A26D5">
        <w:trPr>
          <w:trHeight w:val="144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11</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5. Количество спортсменов городского округа Нижняя Салда, включенных в списки кандидатов в спортивные сборные команды города, округа, области по олимпийским, паралимпийским и сурдлимпийским видам спорта</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человек</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22</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22</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22</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22</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23</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23</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Программа СО от 29.10.2013г. № 1332-ПП</w:t>
            </w:r>
          </w:p>
        </w:tc>
      </w:tr>
      <w:tr w:rsidR="004A26D5" w:rsidRPr="004A26D5" w:rsidTr="004A26D5">
        <w:trPr>
          <w:trHeight w:val="136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12</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6. Количество медалей, завоеванных спортсменами городского округа Нижняя Салда на официальных городских, окружных, областных и всероссийских соревнованиях по видам спорта</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единиц</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16</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17</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18</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18</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18</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18</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Программа СО от 29.10.2013г. № 1332-ПП</w:t>
            </w:r>
          </w:p>
        </w:tc>
      </w:tr>
      <w:tr w:rsidR="004A26D5" w:rsidRPr="004A26D5" w:rsidTr="004A26D5">
        <w:trPr>
          <w:trHeight w:val="4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13</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Подпрограмма 2. «Развитие инфраструктуры спортивных сооружений городского округа Нижняя Салда</w:t>
            </w:r>
          </w:p>
        </w:tc>
      </w:tr>
      <w:tr w:rsidR="004A26D5" w:rsidRPr="004A26D5" w:rsidTr="004A26D5">
        <w:trPr>
          <w:trHeight w:val="4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14</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Цель 3: Создание условий, обеспечивающих доступность к спортивной инфраструктуре городского округа Нижняя Салда</w:t>
            </w:r>
          </w:p>
        </w:tc>
      </w:tr>
      <w:tr w:rsidR="004A26D5" w:rsidRPr="004A26D5" w:rsidTr="004A26D5">
        <w:trPr>
          <w:trHeight w:val="64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15</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Задача 4:</w:t>
            </w:r>
            <w:r w:rsidRPr="004A26D5">
              <w:rPr>
                <w:color w:val="000000"/>
                <w:sz w:val="20"/>
                <w:szCs w:val="20"/>
              </w:rPr>
              <w:t xml:space="preserve">  </w:t>
            </w:r>
            <w:r w:rsidRPr="004A26D5">
              <w:rPr>
                <w:b/>
                <w:bCs/>
                <w:color w:val="000000"/>
                <w:sz w:val="20"/>
                <w:szCs w:val="20"/>
              </w:rPr>
              <w:t>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tc>
      </w:tr>
      <w:tr w:rsidR="004A26D5" w:rsidRPr="004A26D5" w:rsidTr="004A26D5">
        <w:trPr>
          <w:trHeight w:val="5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16</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color w:val="000000"/>
                <w:sz w:val="20"/>
                <w:szCs w:val="20"/>
              </w:rPr>
            </w:pPr>
            <w:r w:rsidRPr="004A26D5">
              <w:rPr>
                <w:color w:val="000000"/>
                <w:sz w:val="20"/>
                <w:szCs w:val="20"/>
              </w:rPr>
              <w:t>7. Обеспеченность спортивными сооружениями:</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rsidR="004A26D5" w:rsidRPr="004A26D5" w:rsidRDefault="004A26D5" w:rsidP="004A26D5">
            <w:pPr>
              <w:autoSpaceDN/>
              <w:jc w:val="center"/>
              <w:rPr>
                <w:color w:val="000000"/>
                <w:sz w:val="20"/>
                <w:szCs w:val="20"/>
              </w:rPr>
            </w:pPr>
            <w:r w:rsidRPr="004A26D5">
              <w:rPr>
                <w:color w:val="000000"/>
                <w:sz w:val="20"/>
                <w:szCs w:val="20"/>
              </w:rPr>
              <w:t> </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FF0000"/>
                <w:sz w:val="20"/>
                <w:szCs w:val="20"/>
              </w:rPr>
            </w:pPr>
            <w:r w:rsidRPr="004A26D5">
              <w:rPr>
                <w:color w:val="FF0000"/>
                <w:sz w:val="20"/>
                <w:szCs w:val="20"/>
              </w:rPr>
              <w:t> </w:t>
            </w:r>
          </w:p>
        </w:tc>
      </w:tr>
      <w:tr w:rsidR="004A26D5" w:rsidRPr="004A26D5" w:rsidTr="004A26D5">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17</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color w:val="000000"/>
                <w:sz w:val="20"/>
                <w:szCs w:val="20"/>
              </w:rPr>
            </w:pPr>
            <w:r w:rsidRPr="004A26D5">
              <w:rPr>
                <w:color w:val="000000"/>
                <w:sz w:val="20"/>
                <w:szCs w:val="20"/>
              </w:rPr>
              <w:t>плоскостные сооружения</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53,1</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53,5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53,55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53,6</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53,65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53,7</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55</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Стратегия 2020</w:t>
            </w:r>
          </w:p>
        </w:tc>
      </w:tr>
      <w:tr w:rsidR="004A26D5" w:rsidRPr="004A26D5" w:rsidTr="004A26D5">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lastRenderedPageBreak/>
              <w:t>18</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color w:val="000000"/>
                <w:sz w:val="20"/>
                <w:szCs w:val="20"/>
              </w:rPr>
            </w:pPr>
            <w:r w:rsidRPr="004A26D5">
              <w:rPr>
                <w:color w:val="000000"/>
                <w:sz w:val="20"/>
                <w:szCs w:val="20"/>
              </w:rPr>
              <w:t>плавательные бассейны</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12,35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12,46</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13,2</w:t>
            </w: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20"/>
                <w:szCs w:val="20"/>
              </w:rPr>
            </w:pPr>
          </w:p>
        </w:tc>
      </w:tr>
      <w:tr w:rsidR="004A26D5" w:rsidRPr="004A26D5" w:rsidTr="004A26D5">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19</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color w:val="000000"/>
                <w:sz w:val="20"/>
                <w:szCs w:val="20"/>
              </w:rPr>
            </w:pPr>
            <w:r w:rsidRPr="004A26D5">
              <w:rPr>
                <w:color w:val="000000"/>
                <w:sz w:val="20"/>
                <w:szCs w:val="20"/>
              </w:rPr>
              <w:t>спортивные залы</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45,3</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45,35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45,4</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45,6</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45,7</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45,8</w:t>
            </w: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20"/>
                <w:szCs w:val="20"/>
              </w:rPr>
            </w:pPr>
          </w:p>
        </w:tc>
      </w:tr>
      <w:tr w:rsidR="004A26D5" w:rsidRPr="004A26D5" w:rsidTr="004A26D5">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20</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Подпрограмма 3.  «Развитие образования в сфере физической культуры и спорта в городском округе Нижняя Салда»</w:t>
            </w:r>
          </w:p>
        </w:tc>
      </w:tr>
      <w:tr w:rsidR="004A26D5" w:rsidRPr="004A26D5" w:rsidTr="004A26D5">
        <w:trPr>
          <w:trHeight w:val="5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21</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Цель 4:  Создание условий для развития детско-юношеского спорта, подготовки спортивного резерва сборных команд городского округа Нижняя Салда, округа, области</w:t>
            </w:r>
          </w:p>
        </w:tc>
      </w:tr>
      <w:tr w:rsidR="004A26D5" w:rsidRPr="004A26D5" w:rsidTr="004A26D5">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22</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Задача 5: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городском округе Нижняя Салда</w:t>
            </w:r>
          </w:p>
        </w:tc>
      </w:tr>
      <w:tr w:rsidR="004A26D5" w:rsidRPr="004A26D5" w:rsidTr="004A26D5">
        <w:trPr>
          <w:trHeight w:val="11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23</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8. Удельный вес детей и подростков, систематически занимающихся в учреждении дополнительного образования спортивной направленности</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24,5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24,6</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32,5</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37,5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40</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Стратегия 2020</w:t>
            </w:r>
          </w:p>
        </w:tc>
      </w:tr>
      <w:tr w:rsidR="004A26D5" w:rsidRPr="004A26D5" w:rsidTr="004A26D5">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24</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Задача 6: Стимулирование развития сети учреждений дополнительного образования в сфере физической культуры и спорта</w:t>
            </w:r>
          </w:p>
        </w:tc>
      </w:tr>
      <w:tr w:rsidR="004A26D5" w:rsidRPr="004A26D5" w:rsidTr="004A26D5">
        <w:trPr>
          <w:trHeight w:val="135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25</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 xml:space="preserve">9. Количество детей и подростков, занимающихся в муниципальном бюджетном образовательном учреждении дополнительного образования «Детско-юношеская спортивная школа» </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чел.</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368</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370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370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370</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370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370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370</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ППСО от 04.10.2013 г.     № 1183-ПП</w:t>
            </w:r>
          </w:p>
        </w:tc>
      </w:tr>
      <w:tr w:rsidR="004A26D5" w:rsidRPr="004A26D5" w:rsidTr="004A26D5">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26</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Подпрограмма 4. «Развитие потенциала молодежи городского округа Нижняя Салда»</w:t>
            </w:r>
          </w:p>
        </w:tc>
      </w:tr>
      <w:tr w:rsidR="004A26D5" w:rsidRPr="004A26D5" w:rsidTr="004A26D5">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27</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Цель 5: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города</w:t>
            </w:r>
          </w:p>
        </w:tc>
      </w:tr>
      <w:tr w:rsidR="004A26D5" w:rsidRPr="004A26D5" w:rsidTr="004A26D5">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28</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 xml:space="preserve">Задача 7: Вовлечение молодежи в социальную практику </w:t>
            </w:r>
          </w:p>
        </w:tc>
      </w:tr>
      <w:tr w:rsidR="004A26D5" w:rsidRPr="004A26D5" w:rsidTr="004A26D5">
        <w:trPr>
          <w:trHeight w:val="1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29</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 xml:space="preserve">10. Доля  молодых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 </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33</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45</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50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55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60</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Стратегия 2020</w:t>
            </w:r>
          </w:p>
        </w:tc>
      </w:tr>
      <w:tr w:rsidR="004A26D5" w:rsidRPr="004A26D5" w:rsidTr="004A26D5">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30</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 xml:space="preserve">Задача 8:  Формирование  целостной системы поддержки инициативной и талантливой молодежи, обладающей лидерскими навыками </w:t>
            </w:r>
          </w:p>
        </w:tc>
      </w:tr>
      <w:tr w:rsidR="004A26D5" w:rsidRPr="004A26D5" w:rsidTr="004A26D5">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lastRenderedPageBreak/>
              <w:t>31</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11. Доля молодых граждан в возрасте от 14 до 30 лет,  участвующих в деятельности общественных объединений, различных форм общественного самоуправления</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26</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32</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32</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32</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32</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32</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Стратегия 2020</w:t>
            </w:r>
          </w:p>
        </w:tc>
      </w:tr>
      <w:tr w:rsidR="004A26D5" w:rsidRPr="004A26D5" w:rsidTr="004A26D5">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32</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Задача  9:</w:t>
            </w:r>
            <w:r w:rsidRPr="004A26D5">
              <w:rPr>
                <w:color w:val="000000"/>
                <w:sz w:val="20"/>
                <w:szCs w:val="20"/>
              </w:rPr>
              <w:t xml:space="preserve">  </w:t>
            </w:r>
            <w:r w:rsidRPr="004A26D5">
              <w:rPr>
                <w:b/>
                <w:bCs/>
                <w:color w:val="000000"/>
                <w:sz w:val="20"/>
                <w:szCs w:val="20"/>
              </w:rPr>
              <w:t>Формирование культуры здорового образа жизни, ценностных установок на создание семьи.</w:t>
            </w:r>
          </w:p>
        </w:tc>
      </w:tr>
      <w:tr w:rsidR="004A26D5" w:rsidRPr="004A26D5" w:rsidTr="004A26D5">
        <w:trPr>
          <w:trHeight w:val="17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33</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12. 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16</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17</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19</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21</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23</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24</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25</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Стратегия 2020</w:t>
            </w:r>
          </w:p>
        </w:tc>
      </w:tr>
      <w:tr w:rsidR="004A26D5" w:rsidRPr="004A26D5" w:rsidTr="004A26D5">
        <w:trPr>
          <w:trHeight w:val="6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34</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Подпрограмма 5.  «Обеспечение реализации муниципальной  программы городского округа Нижняя Салда                                                                                                                 «Развитие физической культуры, спорта и молодежной политики в Свердловской области до 2020 года»</w:t>
            </w:r>
          </w:p>
        </w:tc>
      </w:tr>
      <w:tr w:rsidR="004A26D5" w:rsidRPr="004A26D5" w:rsidTr="004A26D5">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35</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Цель 6: Руководство и управление в сфере установленных функций отрасли физической культуры, спорта и молодежной политики</w:t>
            </w:r>
          </w:p>
        </w:tc>
      </w:tr>
      <w:tr w:rsidR="004A26D5" w:rsidRPr="004A26D5" w:rsidTr="004A26D5">
        <w:trPr>
          <w:trHeight w:val="5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36</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Задача 10:</w:t>
            </w:r>
            <w:r w:rsidRPr="004A26D5">
              <w:rPr>
                <w:color w:val="000000"/>
                <w:sz w:val="20"/>
                <w:szCs w:val="20"/>
              </w:rPr>
              <w:t xml:space="preserve">  П</w:t>
            </w:r>
            <w:r w:rsidRPr="004A26D5">
              <w:rPr>
                <w:b/>
                <w:bCs/>
                <w:color w:val="000000"/>
                <w:sz w:val="20"/>
                <w:szCs w:val="20"/>
              </w:rPr>
              <w:t xml:space="preserve">овышение качества оказания муниципальных услуг и исполнения муниципальных  функций отрасли  физической культуры, спорта и молодежной политики </w:t>
            </w:r>
          </w:p>
        </w:tc>
      </w:tr>
      <w:tr w:rsidR="004A26D5" w:rsidRPr="004A26D5" w:rsidTr="004A26D5">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37</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 xml:space="preserve">13. Уровень выполнения  целевых показателей муниципальной программы </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 xml:space="preserve"> не менее 95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не менее 95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не менее 95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не менее 95</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не менее 95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не менее 95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не менее 95</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color w:val="000000"/>
                <w:sz w:val="20"/>
                <w:szCs w:val="20"/>
              </w:rPr>
            </w:pPr>
            <w:r w:rsidRPr="004A26D5">
              <w:rPr>
                <w:color w:val="000000"/>
                <w:sz w:val="20"/>
                <w:szCs w:val="20"/>
              </w:rPr>
              <w:t>№ 131-ФЗ от 6.10.2003г.</w:t>
            </w:r>
          </w:p>
        </w:tc>
      </w:tr>
      <w:tr w:rsidR="004A26D5" w:rsidRPr="004A26D5" w:rsidTr="004A26D5">
        <w:trPr>
          <w:trHeight w:val="8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38</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18"/>
                <w:szCs w:val="18"/>
              </w:rPr>
            </w:pPr>
            <w:r w:rsidRPr="004A26D5">
              <w:rPr>
                <w:color w:val="000000"/>
                <w:sz w:val="18"/>
                <w:szCs w:val="18"/>
              </w:rPr>
              <w:t xml:space="preserve">14. Мониторинг качества оказания муниципальных услуг подведомственными учреждениями </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периодичность</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ежеквартально</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ежеквартально</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ежеквартально</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ежеквартально</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ежеквартально</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ежеквартально</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ежеквартально</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color w:val="000000"/>
                <w:sz w:val="20"/>
                <w:szCs w:val="20"/>
              </w:rPr>
            </w:pPr>
            <w:r w:rsidRPr="004A26D5">
              <w:rPr>
                <w:color w:val="000000"/>
                <w:sz w:val="20"/>
                <w:szCs w:val="20"/>
              </w:rPr>
              <w:t>№ 131-ФЗ от 6.10.2003г.</w:t>
            </w:r>
          </w:p>
        </w:tc>
      </w:tr>
      <w:tr w:rsidR="004A26D5" w:rsidRPr="004A26D5" w:rsidTr="004A26D5">
        <w:trPr>
          <w:trHeight w:val="82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39</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18"/>
                <w:szCs w:val="18"/>
              </w:rPr>
            </w:pPr>
            <w:r w:rsidRPr="004A26D5">
              <w:rPr>
                <w:color w:val="000000"/>
                <w:sz w:val="18"/>
                <w:szCs w:val="18"/>
              </w:rPr>
              <w:t>15. Доля подведомственных учреждений, выполнивших муниципальное задание в полном объеме</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100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100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100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100</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100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100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18"/>
                <w:szCs w:val="18"/>
              </w:rPr>
            </w:pPr>
            <w:r w:rsidRPr="004A26D5">
              <w:rPr>
                <w:color w:val="000000"/>
                <w:sz w:val="18"/>
                <w:szCs w:val="18"/>
              </w:rPr>
              <w:t>100</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color w:val="000000"/>
                <w:sz w:val="20"/>
                <w:szCs w:val="20"/>
              </w:rPr>
            </w:pPr>
            <w:r w:rsidRPr="004A26D5">
              <w:rPr>
                <w:color w:val="000000"/>
                <w:sz w:val="20"/>
                <w:szCs w:val="20"/>
              </w:rPr>
              <w:t>№ 131-ФЗ от 6.10.2003г.</w:t>
            </w:r>
          </w:p>
        </w:tc>
      </w:tr>
      <w:tr w:rsidR="004A26D5" w:rsidRPr="004A26D5" w:rsidTr="004A26D5">
        <w:trPr>
          <w:trHeight w:val="52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40</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18"/>
                <w:szCs w:val="18"/>
              </w:rPr>
            </w:pPr>
            <w:r w:rsidRPr="004A26D5">
              <w:rPr>
                <w:b/>
                <w:bCs/>
                <w:color w:val="000000"/>
                <w:sz w:val="18"/>
                <w:szCs w:val="18"/>
              </w:rPr>
              <w:t>Задача 11:</w:t>
            </w:r>
            <w:r w:rsidRPr="004A26D5">
              <w:rPr>
                <w:color w:val="000000"/>
                <w:sz w:val="18"/>
                <w:szCs w:val="18"/>
              </w:rPr>
              <w:t xml:space="preserve"> </w:t>
            </w:r>
            <w:r w:rsidRPr="004A26D5">
              <w:rPr>
                <w:b/>
                <w:bCs/>
                <w:color w:val="000000"/>
                <w:sz w:val="18"/>
                <w:szCs w:val="18"/>
              </w:rPr>
              <w:t xml:space="preserve">Обеспечение эффективного и качественного управления сферой физической культуры, спорта и молодежной политики в городском округе Нижняя Салда, муниципальными  финансами и использования муниципального имущества </w:t>
            </w:r>
          </w:p>
        </w:tc>
      </w:tr>
      <w:tr w:rsidR="004A26D5" w:rsidRPr="004A26D5" w:rsidTr="004A26D5">
        <w:trPr>
          <w:trHeight w:val="14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lastRenderedPageBreak/>
              <w:t>41</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18"/>
                <w:szCs w:val="18"/>
              </w:rPr>
            </w:pPr>
            <w:r w:rsidRPr="004A26D5">
              <w:rPr>
                <w:color w:val="000000"/>
                <w:sz w:val="18"/>
                <w:szCs w:val="18"/>
              </w:rPr>
              <w:t>16. Достижение уровня средней заработной платы педагогических работников учреждения дополнительного образования детей, оказывающих услуги в сфере физической культуры, спорта и молодежной политики до уровня средней заработной платы в городском округе Нижняя Салда</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81,3</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84</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87,4</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90,9</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100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100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100</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color w:val="000000"/>
                <w:sz w:val="20"/>
                <w:szCs w:val="20"/>
              </w:rPr>
            </w:pPr>
            <w:r w:rsidRPr="004A26D5">
              <w:rPr>
                <w:color w:val="000000"/>
                <w:sz w:val="20"/>
                <w:szCs w:val="20"/>
              </w:rPr>
              <w:t xml:space="preserve">Указ Президента РФ от 07.05.2012г. № 597 </w:t>
            </w:r>
          </w:p>
        </w:tc>
      </w:tr>
      <w:tr w:rsidR="004A26D5" w:rsidRPr="004A26D5" w:rsidTr="004A26D5">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42</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b/>
                <w:bCs/>
                <w:color w:val="000000"/>
                <w:sz w:val="20"/>
                <w:szCs w:val="20"/>
              </w:rPr>
            </w:pPr>
            <w:r w:rsidRPr="004A26D5">
              <w:rPr>
                <w:b/>
                <w:bCs/>
                <w:color w:val="000000"/>
                <w:sz w:val="20"/>
                <w:szCs w:val="20"/>
              </w:rPr>
              <w:t>Подпрограмма 6. «Патриотическое воспитание граждан в городском округе Нижняя Салда»</w:t>
            </w:r>
          </w:p>
        </w:tc>
      </w:tr>
      <w:tr w:rsidR="004A26D5" w:rsidRPr="004A26D5" w:rsidTr="004A26D5">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43</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Цель 7: Развитие патриотического воспитания в городском округе Нижняя Салда</w:t>
            </w:r>
          </w:p>
        </w:tc>
      </w:tr>
      <w:tr w:rsidR="004A26D5" w:rsidRPr="004A26D5" w:rsidTr="004A26D5">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44</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Задача 12: Гражданско – патриотическое воспитание  молодежи, содействие формированию правовых, культурных ценностей в молодежной среде</w:t>
            </w:r>
          </w:p>
        </w:tc>
      </w:tr>
      <w:tr w:rsidR="004A26D5" w:rsidRPr="004A26D5" w:rsidTr="004A26D5">
        <w:trPr>
          <w:trHeight w:val="112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45</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17. Доля молодых граждан в возрасте от 14 до 30 лет, участвующих в мероприятиях гражданско-патриотической направлености</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8</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11</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15</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color w:val="000000"/>
                <w:sz w:val="20"/>
                <w:szCs w:val="20"/>
              </w:rPr>
            </w:pPr>
            <w:r w:rsidRPr="004A26D5">
              <w:rPr>
                <w:color w:val="000000"/>
                <w:sz w:val="20"/>
                <w:szCs w:val="20"/>
              </w:rPr>
              <w:t>Программа СЭР</w:t>
            </w:r>
            <w:r w:rsidRPr="004A26D5">
              <w:rPr>
                <w:color w:val="000000"/>
                <w:sz w:val="20"/>
                <w:szCs w:val="20"/>
              </w:rPr>
              <w:br w:type="page"/>
              <w:t>ППСО от 29.10.2013 № 1332-ПП</w:t>
            </w:r>
          </w:p>
        </w:tc>
      </w:tr>
      <w:tr w:rsidR="004A26D5" w:rsidRPr="004A26D5" w:rsidTr="004A26D5">
        <w:trPr>
          <w:trHeight w:val="9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46</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18. Доля обучающихся, участвующих в деятельности патриотических молодежных объединений</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25</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29</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33</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37</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41</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45</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color w:val="000000"/>
                <w:sz w:val="20"/>
                <w:szCs w:val="20"/>
              </w:rPr>
            </w:pPr>
            <w:r w:rsidRPr="004A26D5">
              <w:rPr>
                <w:color w:val="000000"/>
                <w:sz w:val="20"/>
                <w:szCs w:val="20"/>
              </w:rPr>
              <w:t>Программа СЭР</w:t>
            </w:r>
            <w:r w:rsidRPr="004A26D5">
              <w:rPr>
                <w:color w:val="000000"/>
                <w:sz w:val="20"/>
                <w:szCs w:val="20"/>
              </w:rPr>
              <w:br/>
              <w:t>ППСО от 29.10.2013 № 1332-ПП</w:t>
            </w:r>
          </w:p>
        </w:tc>
      </w:tr>
      <w:tr w:rsidR="004A26D5" w:rsidRPr="004A26D5" w:rsidTr="004A26D5">
        <w:trPr>
          <w:trHeight w:val="3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47</w:t>
            </w:r>
          </w:p>
        </w:tc>
        <w:tc>
          <w:tcPr>
            <w:tcW w:w="13959" w:type="dxa"/>
            <w:gridSpan w:val="10"/>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b/>
                <w:bCs/>
                <w:color w:val="000000"/>
                <w:sz w:val="20"/>
                <w:szCs w:val="20"/>
              </w:rPr>
            </w:pPr>
            <w:r w:rsidRPr="004A26D5">
              <w:rPr>
                <w:b/>
                <w:bCs/>
                <w:color w:val="000000"/>
                <w:sz w:val="20"/>
                <w:szCs w:val="20"/>
              </w:rPr>
              <w:t>Задача 13:  Развитие военно-патриотического направления воспитания молодежи городского округа Нижняя Салда.</w:t>
            </w:r>
          </w:p>
        </w:tc>
      </w:tr>
      <w:tr w:rsidR="004A26D5" w:rsidRPr="004A26D5" w:rsidTr="004A26D5">
        <w:trPr>
          <w:trHeight w:val="8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20"/>
                <w:szCs w:val="20"/>
              </w:rPr>
            </w:pPr>
            <w:r w:rsidRPr="004A26D5">
              <w:rPr>
                <w:color w:val="000000"/>
                <w:sz w:val="20"/>
                <w:szCs w:val="20"/>
              </w:rPr>
              <w:t>48</w:t>
            </w:r>
          </w:p>
        </w:tc>
        <w:tc>
          <w:tcPr>
            <w:tcW w:w="4470"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both"/>
              <w:rPr>
                <w:color w:val="000000"/>
                <w:sz w:val="20"/>
                <w:szCs w:val="20"/>
              </w:rPr>
            </w:pPr>
            <w:r w:rsidRPr="004A26D5">
              <w:rPr>
                <w:color w:val="000000"/>
                <w:sz w:val="20"/>
                <w:szCs w:val="20"/>
              </w:rPr>
              <w:t>19. Доля граждан допризывного возраста (15-18 лет), проходящих подготовку в оборонно-спортивных лагерях</w:t>
            </w:r>
          </w:p>
        </w:tc>
        <w:tc>
          <w:tcPr>
            <w:tcW w:w="1059"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проценты</w:t>
            </w:r>
          </w:p>
        </w:tc>
        <w:tc>
          <w:tcPr>
            <w:tcW w:w="966"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15</w:t>
            </w:r>
          </w:p>
        </w:tc>
        <w:tc>
          <w:tcPr>
            <w:tcW w:w="993"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18</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21</w:t>
            </w:r>
          </w:p>
        </w:tc>
        <w:tc>
          <w:tcPr>
            <w:tcW w:w="992"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jc w:val="center"/>
              <w:rPr>
                <w:color w:val="000000"/>
                <w:sz w:val="20"/>
                <w:szCs w:val="20"/>
              </w:rPr>
            </w:pPr>
            <w:r w:rsidRPr="004A26D5">
              <w:rPr>
                <w:color w:val="000000"/>
                <w:sz w:val="20"/>
                <w:szCs w:val="20"/>
              </w:rPr>
              <w:t>27</w:t>
            </w:r>
          </w:p>
        </w:tc>
        <w:tc>
          <w:tcPr>
            <w:tcW w:w="1511" w:type="dxa"/>
            <w:tcBorders>
              <w:top w:val="single" w:sz="4" w:space="0" w:color="auto"/>
              <w:left w:val="nil"/>
              <w:bottom w:val="single" w:sz="4" w:space="0" w:color="auto"/>
              <w:right w:val="single" w:sz="4" w:space="0" w:color="auto"/>
            </w:tcBorders>
            <w:shd w:val="clear" w:color="auto" w:fill="auto"/>
            <w:hideMark/>
          </w:tcPr>
          <w:p w:rsidR="004A26D5" w:rsidRPr="004A26D5" w:rsidRDefault="004A26D5" w:rsidP="004A26D5">
            <w:pPr>
              <w:autoSpaceDN/>
              <w:rPr>
                <w:color w:val="000000"/>
                <w:sz w:val="20"/>
                <w:szCs w:val="20"/>
              </w:rPr>
            </w:pPr>
            <w:r w:rsidRPr="004A26D5">
              <w:rPr>
                <w:color w:val="000000"/>
                <w:sz w:val="20"/>
                <w:szCs w:val="20"/>
              </w:rPr>
              <w:t>Программа СЭР</w:t>
            </w:r>
            <w:r w:rsidRPr="004A26D5">
              <w:rPr>
                <w:color w:val="000000"/>
                <w:sz w:val="20"/>
                <w:szCs w:val="20"/>
              </w:rPr>
              <w:br/>
              <w:t>ППСО от 29.10.2013 № 1332-ПП</w:t>
            </w:r>
          </w:p>
        </w:tc>
      </w:tr>
    </w:tbl>
    <w:p w:rsidR="004A26D5" w:rsidRDefault="004A26D5" w:rsidP="004A26D5">
      <w:pPr>
        <w:autoSpaceDN/>
        <w:spacing w:after="200" w:line="276" w:lineRule="auto"/>
        <w:rPr>
          <w:rFonts w:asciiTheme="minorHAnsi" w:eastAsiaTheme="minorHAnsi" w:hAnsiTheme="minorHAnsi" w:cstheme="minorBidi"/>
          <w:sz w:val="22"/>
          <w:szCs w:val="22"/>
          <w:lang w:eastAsia="en-US"/>
        </w:rPr>
      </w:pPr>
    </w:p>
    <w:p w:rsidR="004A26D5" w:rsidRDefault="004A26D5">
      <w:pPr>
        <w:autoSpaceDN/>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4A26D5" w:rsidRPr="004A26D5" w:rsidRDefault="004A26D5" w:rsidP="004A26D5">
      <w:pPr>
        <w:autoSpaceDN/>
        <w:spacing w:after="200" w:line="276" w:lineRule="auto"/>
        <w:rPr>
          <w:rFonts w:asciiTheme="minorHAnsi" w:eastAsiaTheme="minorHAnsi" w:hAnsiTheme="minorHAnsi" w:cstheme="minorBidi"/>
          <w:sz w:val="22"/>
          <w:szCs w:val="22"/>
          <w:lang w:eastAsia="en-US"/>
        </w:rPr>
      </w:pPr>
      <w:r w:rsidRPr="004A26D5">
        <w:rPr>
          <w:rFonts w:asciiTheme="minorHAnsi" w:eastAsiaTheme="minorHAnsi" w:hAnsiTheme="minorHAnsi" w:cstheme="minorBidi"/>
          <w:sz w:val="22"/>
          <w:szCs w:val="22"/>
          <w:lang w:eastAsia="en-US"/>
        </w:rPr>
        <w:lastRenderedPageBreak/>
        <w:fldChar w:fldCharType="begin"/>
      </w:r>
      <w:r w:rsidRPr="004A26D5">
        <w:rPr>
          <w:rFonts w:asciiTheme="minorHAnsi" w:eastAsiaTheme="minorHAnsi" w:hAnsiTheme="minorHAnsi" w:cstheme="minorBidi"/>
          <w:sz w:val="22"/>
          <w:szCs w:val="22"/>
          <w:lang w:eastAsia="en-US"/>
        </w:rPr>
        <w:instrText xml:space="preserve"> LINK Excel.Sheet.8 "\\\\File-server\\Обмен\\Документы МО Н-Салда\\МУНИЦИПАЛЬНЫЕ ПРОГРАММЫ\\1133 спорт\\Проект на 2016 год\\программа\\приложение 2 896-п.xlsx" "Прил 2 МП "РФКСиПМ в ГО НС"!R1C1:R201C12" \a \f 4 \h  \* MERGEFORMAT </w:instrText>
      </w:r>
      <w:r w:rsidRPr="004A26D5">
        <w:rPr>
          <w:rFonts w:asciiTheme="minorHAnsi" w:eastAsiaTheme="minorHAnsi" w:hAnsiTheme="minorHAnsi" w:cstheme="minorBidi"/>
          <w:sz w:val="22"/>
          <w:szCs w:val="22"/>
          <w:lang w:eastAsia="en-US"/>
        </w:rPr>
        <w:fldChar w:fldCharType="separate"/>
      </w:r>
    </w:p>
    <w:tbl>
      <w:tblPr>
        <w:tblW w:w="14482" w:type="dxa"/>
        <w:tblInd w:w="93" w:type="dxa"/>
        <w:tblLook w:val="04A0" w:firstRow="1" w:lastRow="0" w:firstColumn="1" w:lastColumn="0" w:noHBand="0" w:noVBand="1"/>
      </w:tblPr>
      <w:tblGrid>
        <w:gridCol w:w="739"/>
        <w:gridCol w:w="2820"/>
        <w:gridCol w:w="1173"/>
        <w:gridCol w:w="1167"/>
        <w:gridCol w:w="1174"/>
        <w:gridCol w:w="1109"/>
        <w:gridCol w:w="1109"/>
        <w:gridCol w:w="1109"/>
        <w:gridCol w:w="1109"/>
        <w:gridCol w:w="1109"/>
        <w:gridCol w:w="1864"/>
      </w:tblGrid>
      <w:tr w:rsidR="004A26D5" w:rsidRPr="004A26D5" w:rsidTr="00C125AA">
        <w:trPr>
          <w:trHeight w:val="315"/>
        </w:trPr>
        <w:tc>
          <w:tcPr>
            <w:tcW w:w="739"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2820"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73"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67"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74"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09"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6300" w:type="dxa"/>
            <w:gridSpan w:val="5"/>
            <w:tcBorders>
              <w:top w:val="nil"/>
              <w:left w:val="nil"/>
              <w:bottom w:val="nil"/>
              <w:right w:val="nil"/>
            </w:tcBorders>
            <w:shd w:val="clear" w:color="auto" w:fill="auto"/>
            <w:vAlign w:val="center"/>
            <w:hideMark/>
          </w:tcPr>
          <w:p w:rsidR="004A26D5" w:rsidRPr="004A26D5" w:rsidRDefault="004A26D5" w:rsidP="004A26D5">
            <w:pPr>
              <w:autoSpaceDN/>
              <w:rPr>
                <w:color w:val="000000"/>
                <w:sz w:val="24"/>
                <w:szCs w:val="24"/>
              </w:rPr>
            </w:pPr>
            <w:r w:rsidRPr="004A26D5">
              <w:rPr>
                <w:color w:val="000000"/>
                <w:sz w:val="24"/>
                <w:szCs w:val="24"/>
              </w:rPr>
              <w:t>Приложение № 2 к муниципальной Программе</w:t>
            </w:r>
          </w:p>
        </w:tc>
      </w:tr>
      <w:tr w:rsidR="004A26D5" w:rsidRPr="004A26D5" w:rsidTr="00C125AA">
        <w:trPr>
          <w:trHeight w:val="315"/>
        </w:trPr>
        <w:tc>
          <w:tcPr>
            <w:tcW w:w="739"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2820"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73"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67"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74"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09"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6300" w:type="dxa"/>
            <w:gridSpan w:val="5"/>
            <w:tcBorders>
              <w:top w:val="nil"/>
              <w:left w:val="nil"/>
              <w:bottom w:val="nil"/>
              <w:right w:val="nil"/>
            </w:tcBorders>
            <w:shd w:val="clear" w:color="auto" w:fill="auto"/>
            <w:vAlign w:val="center"/>
            <w:hideMark/>
          </w:tcPr>
          <w:p w:rsidR="004A26D5" w:rsidRPr="004A26D5" w:rsidRDefault="004A26D5" w:rsidP="004A26D5">
            <w:pPr>
              <w:autoSpaceDN/>
              <w:rPr>
                <w:color w:val="000000"/>
                <w:sz w:val="24"/>
                <w:szCs w:val="24"/>
              </w:rPr>
            </w:pPr>
            <w:r w:rsidRPr="004A26D5">
              <w:rPr>
                <w:color w:val="000000"/>
                <w:sz w:val="24"/>
                <w:szCs w:val="24"/>
              </w:rPr>
              <w:t xml:space="preserve">«Развитие физической культуры, спорта и молодежной </w:t>
            </w:r>
          </w:p>
        </w:tc>
      </w:tr>
      <w:tr w:rsidR="004A26D5" w:rsidRPr="004A26D5" w:rsidTr="00C125AA">
        <w:trPr>
          <w:trHeight w:val="315"/>
        </w:trPr>
        <w:tc>
          <w:tcPr>
            <w:tcW w:w="739"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2820"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73"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67"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74"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09"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6300" w:type="dxa"/>
            <w:gridSpan w:val="5"/>
            <w:tcBorders>
              <w:top w:val="nil"/>
              <w:left w:val="nil"/>
              <w:bottom w:val="nil"/>
              <w:right w:val="nil"/>
            </w:tcBorders>
            <w:shd w:val="clear" w:color="auto" w:fill="auto"/>
            <w:vAlign w:val="center"/>
            <w:hideMark/>
          </w:tcPr>
          <w:p w:rsidR="004A26D5" w:rsidRPr="004A26D5" w:rsidRDefault="004A26D5" w:rsidP="004A26D5">
            <w:pPr>
              <w:autoSpaceDN/>
              <w:rPr>
                <w:color w:val="000000"/>
                <w:sz w:val="24"/>
                <w:szCs w:val="24"/>
              </w:rPr>
            </w:pPr>
            <w:r w:rsidRPr="004A26D5">
              <w:rPr>
                <w:color w:val="000000"/>
                <w:sz w:val="24"/>
                <w:szCs w:val="24"/>
              </w:rPr>
              <w:t>политики в городском округе Нижняя Салда до 2020 года»</w:t>
            </w:r>
          </w:p>
        </w:tc>
      </w:tr>
      <w:tr w:rsidR="004A26D5" w:rsidRPr="004A26D5" w:rsidTr="00C125AA">
        <w:trPr>
          <w:trHeight w:val="315"/>
        </w:trPr>
        <w:tc>
          <w:tcPr>
            <w:tcW w:w="739"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2820"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73"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67"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74"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09" w:type="dxa"/>
            <w:tcBorders>
              <w:top w:val="nil"/>
              <w:left w:val="nil"/>
              <w:bottom w:val="nil"/>
              <w:right w:val="nil"/>
            </w:tcBorders>
            <w:shd w:val="clear" w:color="auto" w:fill="auto"/>
            <w:vAlign w:val="center"/>
            <w:hideMark/>
          </w:tcPr>
          <w:p w:rsidR="004A26D5" w:rsidRPr="004A26D5" w:rsidRDefault="004A26D5" w:rsidP="004A26D5">
            <w:pPr>
              <w:autoSpaceDN/>
              <w:jc w:val="center"/>
              <w:rPr>
                <w:color w:val="000000"/>
                <w:sz w:val="24"/>
                <w:szCs w:val="24"/>
              </w:rPr>
            </w:pPr>
          </w:p>
        </w:tc>
        <w:tc>
          <w:tcPr>
            <w:tcW w:w="1109" w:type="dxa"/>
            <w:tcBorders>
              <w:top w:val="nil"/>
              <w:left w:val="nil"/>
              <w:bottom w:val="nil"/>
              <w:right w:val="nil"/>
            </w:tcBorders>
            <w:shd w:val="clear" w:color="auto" w:fill="auto"/>
            <w:vAlign w:val="center"/>
            <w:hideMark/>
          </w:tcPr>
          <w:p w:rsidR="004A26D5" w:rsidRPr="004A26D5" w:rsidRDefault="004A26D5" w:rsidP="004A26D5">
            <w:pPr>
              <w:autoSpaceDN/>
              <w:jc w:val="right"/>
              <w:rPr>
                <w:color w:val="000000"/>
                <w:sz w:val="24"/>
                <w:szCs w:val="24"/>
              </w:rPr>
            </w:pPr>
          </w:p>
        </w:tc>
        <w:tc>
          <w:tcPr>
            <w:tcW w:w="1109" w:type="dxa"/>
            <w:tcBorders>
              <w:top w:val="nil"/>
              <w:left w:val="nil"/>
              <w:bottom w:val="nil"/>
              <w:right w:val="nil"/>
            </w:tcBorders>
            <w:shd w:val="clear" w:color="auto" w:fill="auto"/>
            <w:vAlign w:val="center"/>
            <w:hideMark/>
          </w:tcPr>
          <w:p w:rsidR="004A26D5" w:rsidRPr="004A26D5" w:rsidRDefault="004A26D5" w:rsidP="004A26D5">
            <w:pPr>
              <w:autoSpaceDN/>
              <w:jc w:val="right"/>
              <w:rPr>
                <w:color w:val="000000"/>
                <w:sz w:val="24"/>
                <w:szCs w:val="24"/>
              </w:rPr>
            </w:pPr>
          </w:p>
        </w:tc>
        <w:tc>
          <w:tcPr>
            <w:tcW w:w="1109" w:type="dxa"/>
            <w:tcBorders>
              <w:top w:val="nil"/>
              <w:left w:val="nil"/>
              <w:bottom w:val="nil"/>
              <w:right w:val="nil"/>
            </w:tcBorders>
            <w:shd w:val="clear" w:color="auto" w:fill="auto"/>
            <w:vAlign w:val="center"/>
            <w:hideMark/>
          </w:tcPr>
          <w:p w:rsidR="004A26D5" w:rsidRPr="004A26D5" w:rsidRDefault="004A26D5" w:rsidP="004A26D5">
            <w:pPr>
              <w:autoSpaceDN/>
              <w:jc w:val="right"/>
              <w:rPr>
                <w:color w:val="000000"/>
                <w:sz w:val="24"/>
                <w:szCs w:val="24"/>
              </w:rPr>
            </w:pPr>
          </w:p>
        </w:tc>
        <w:tc>
          <w:tcPr>
            <w:tcW w:w="1109" w:type="dxa"/>
            <w:tcBorders>
              <w:top w:val="nil"/>
              <w:left w:val="nil"/>
              <w:bottom w:val="nil"/>
              <w:right w:val="nil"/>
            </w:tcBorders>
            <w:shd w:val="clear" w:color="auto" w:fill="auto"/>
            <w:vAlign w:val="center"/>
            <w:hideMark/>
          </w:tcPr>
          <w:p w:rsidR="004A26D5" w:rsidRPr="004A26D5" w:rsidRDefault="004A26D5" w:rsidP="004A26D5">
            <w:pPr>
              <w:autoSpaceDN/>
              <w:jc w:val="right"/>
              <w:rPr>
                <w:color w:val="000000"/>
                <w:sz w:val="24"/>
                <w:szCs w:val="24"/>
              </w:rPr>
            </w:pPr>
          </w:p>
        </w:tc>
        <w:tc>
          <w:tcPr>
            <w:tcW w:w="1864" w:type="dxa"/>
            <w:tcBorders>
              <w:top w:val="nil"/>
              <w:left w:val="nil"/>
              <w:bottom w:val="nil"/>
              <w:right w:val="nil"/>
            </w:tcBorders>
            <w:shd w:val="clear" w:color="auto" w:fill="auto"/>
            <w:vAlign w:val="center"/>
            <w:hideMark/>
          </w:tcPr>
          <w:p w:rsidR="004A26D5" w:rsidRPr="004A26D5" w:rsidRDefault="004A26D5" w:rsidP="004A26D5">
            <w:pPr>
              <w:autoSpaceDN/>
              <w:jc w:val="right"/>
              <w:rPr>
                <w:color w:val="000000"/>
                <w:sz w:val="24"/>
                <w:szCs w:val="24"/>
              </w:rPr>
            </w:pPr>
          </w:p>
        </w:tc>
      </w:tr>
      <w:tr w:rsidR="004A26D5" w:rsidRPr="004A26D5" w:rsidTr="00C125AA">
        <w:trPr>
          <w:trHeight w:val="330"/>
        </w:trPr>
        <w:tc>
          <w:tcPr>
            <w:tcW w:w="14482" w:type="dxa"/>
            <w:gridSpan w:val="11"/>
            <w:tcBorders>
              <w:top w:val="nil"/>
              <w:left w:val="nil"/>
              <w:bottom w:val="nil"/>
              <w:right w:val="nil"/>
            </w:tcBorders>
            <w:shd w:val="clear" w:color="auto" w:fill="auto"/>
            <w:vAlign w:val="center"/>
            <w:hideMark/>
          </w:tcPr>
          <w:p w:rsidR="004A26D5" w:rsidRPr="004A26D5" w:rsidRDefault="004A26D5" w:rsidP="004A26D5">
            <w:pPr>
              <w:autoSpaceDN/>
              <w:jc w:val="center"/>
              <w:rPr>
                <w:b/>
                <w:bCs/>
                <w:color w:val="000000"/>
                <w:sz w:val="24"/>
                <w:szCs w:val="24"/>
              </w:rPr>
            </w:pPr>
            <w:r w:rsidRPr="004A26D5">
              <w:rPr>
                <w:b/>
                <w:bCs/>
                <w:color w:val="000000"/>
                <w:sz w:val="24"/>
                <w:szCs w:val="24"/>
              </w:rPr>
              <w:t xml:space="preserve">План мероприятий муниципальной программы </w:t>
            </w:r>
          </w:p>
        </w:tc>
      </w:tr>
      <w:tr w:rsidR="004A26D5" w:rsidRPr="004A26D5" w:rsidTr="004A26D5">
        <w:trPr>
          <w:trHeight w:val="360"/>
        </w:trPr>
        <w:tc>
          <w:tcPr>
            <w:tcW w:w="14482" w:type="dxa"/>
            <w:gridSpan w:val="11"/>
            <w:tcBorders>
              <w:top w:val="nil"/>
              <w:left w:val="nil"/>
              <w:bottom w:val="single" w:sz="4" w:space="0" w:color="auto"/>
              <w:right w:val="nil"/>
            </w:tcBorders>
            <w:shd w:val="clear" w:color="auto" w:fill="auto"/>
            <w:vAlign w:val="center"/>
            <w:hideMark/>
          </w:tcPr>
          <w:p w:rsidR="004A26D5" w:rsidRPr="004A26D5" w:rsidRDefault="004A26D5" w:rsidP="004A26D5">
            <w:pPr>
              <w:autoSpaceDN/>
              <w:jc w:val="center"/>
              <w:rPr>
                <w:b/>
                <w:bCs/>
                <w:color w:val="000000"/>
                <w:sz w:val="24"/>
                <w:szCs w:val="24"/>
              </w:rPr>
            </w:pPr>
            <w:r w:rsidRPr="004A26D5">
              <w:rPr>
                <w:b/>
                <w:bCs/>
                <w:color w:val="000000"/>
                <w:sz w:val="24"/>
                <w:szCs w:val="24"/>
              </w:rPr>
              <w:t>«Развитие физической культуры, спорта и молодежной политики в городском округе Нижняя Салда до 2020 года»</w:t>
            </w:r>
          </w:p>
        </w:tc>
      </w:tr>
      <w:tr w:rsidR="004A26D5" w:rsidRPr="004A26D5" w:rsidTr="00C125AA">
        <w:trPr>
          <w:trHeight w:val="795"/>
        </w:trPr>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 строки</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Наименование мероприятия/Источники расходов на финансирование</w:t>
            </w:r>
          </w:p>
        </w:tc>
        <w:tc>
          <w:tcPr>
            <w:tcW w:w="9059" w:type="dxa"/>
            <w:gridSpan w:val="8"/>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Объемы расходов на выполнение мероприятия за счет источников ресурсного обеспечения, руб.</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Номер строки целевого показателя, на достижение которого направлены мероприятия</w:t>
            </w:r>
          </w:p>
        </w:tc>
      </w:tr>
      <w:tr w:rsidR="004A26D5" w:rsidRPr="004A26D5" w:rsidTr="004A26D5">
        <w:trPr>
          <w:trHeight w:val="540"/>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всего</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2014 год</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2015 год</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2016 год</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2017 год</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2018 год</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2019 год</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2020 год</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11</w:t>
            </w:r>
          </w:p>
        </w:tc>
      </w:tr>
      <w:tr w:rsidR="004A26D5" w:rsidRPr="004A26D5" w:rsidTr="004A26D5">
        <w:trPr>
          <w:trHeight w:val="585"/>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w:t>
            </w: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ВСЕГО по муниципальной Программе,</w:t>
            </w:r>
          </w:p>
        </w:tc>
        <w:tc>
          <w:tcPr>
            <w:tcW w:w="11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116 903 271</w:t>
            </w: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14 511 418</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15 620 059,83</w:t>
            </w:r>
          </w:p>
        </w:tc>
        <w:tc>
          <w:tcPr>
            <w:tcW w:w="11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17 667 397</w:t>
            </w:r>
          </w:p>
        </w:tc>
        <w:tc>
          <w:tcPr>
            <w:tcW w:w="11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22 685 399</w:t>
            </w:r>
          </w:p>
        </w:tc>
        <w:tc>
          <w:tcPr>
            <w:tcW w:w="11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15 472 999</w:t>
            </w:r>
          </w:p>
        </w:tc>
        <w:tc>
          <w:tcPr>
            <w:tcW w:w="11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15 472 999</w:t>
            </w:r>
          </w:p>
        </w:tc>
        <w:tc>
          <w:tcPr>
            <w:tcW w:w="11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15 472 999</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в том числе</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253 900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162 900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91 000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116 649 371</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14 348 518</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15 529 059,83</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17 667 397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22 685 399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15 472 999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15 472 999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15 472 999</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C125AA">
        <w:trPr>
          <w:trHeight w:val="240"/>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Прочие нужды</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Прочие нужды</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107 848 309</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14 468 856</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15 620 060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15 867 397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15 472 999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15 472 999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15 472 999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15 472 999</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253 900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162900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91000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107 594 409</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14305956</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15529059,83</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15867397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15472999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15472999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15472999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15472999</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10</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C125AA">
        <w:trPr>
          <w:trHeight w:val="240"/>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Капитальные вложения</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11</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Капитальные вложения</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9 054 962</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42 562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1 800 000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7 212 400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13</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9 054 962</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42 562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1 800 000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7 212 400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lastRenderedPageBreak/>
              <w:t>15</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Подпрограмма 1. «Развитие физической культуры и спорта в городском округе Нижняя Салда»</w:t>
            </w:r>
          </w:p>
        </w:tc>
      </w:tr>
      <w:tr w:rsidR="004A26D5" w:rsidRPr="004A26D5" w:rsidTr="004A26D5">
        <w:trPr>
          <w:trHeight w:val="88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16</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ВСЕГО по Подпрограмме 1 муниципальной Программы, в том числе:</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52 615 265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6 001 306</w:t>
            </w:r>
          </w:p>
        </w:tc>
        <w:tc>
          <w:tcPr>
            <w:tcW w:w="11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7 717 584</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6 969 359</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7 981 754</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7 981 754</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7 981 754</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7 981 754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17</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18</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19</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52 615 265</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6 001 306</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7 717 584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6 969 359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7 981 754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7 981 754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7 981 754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7 981 754</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20</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C125AA">
        <w:trPr>
          <w:trHeight w:val="285"/>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Прочие нужды</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21</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Прочие нужды</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52 615 265</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6001306</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7717583,81</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6969359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7981754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7981754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7981754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7981754</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22</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23</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24</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52 615 265</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6001306</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7717583,81</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6969359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7981754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7981754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7981754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7981754</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25</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300"/>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26</w:t>
            </w: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 xml:space="preserve">Мероприятие 1 </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52 550 985</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6 001 306</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7 653 304,23</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6 969 359</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7 981 754</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7 981 754</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7 981 754</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7 981 754</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4,5,6,8,11,12</w:t>
            </w:r>
          </w:p>
        </w:tc>
      </w:tr>
      <w:tr w:rsidR="004A26D5" w:rsidRPr="004A26D5" w:rsidTr="004A26D5">
        <w:trPr>
          <w:trHeight w:val="784"/>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Организация, предоставление услуг (выполнения работ) в сфере физической культуры и спорта</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27</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28</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29</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52550985,23</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6 001 306</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7 653 304,23</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6 969 359</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7 981 754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7 981 754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7 981 754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7 981 754</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30</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330"/>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31</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Мероприятие 2.</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64279,58</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64279,58</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23</w:t>
            </w:r>
          </w:p>
        </w:tc>
      </w:tr>
      <w:tr w:rsidR="004A26D5" w:rsidRPr="004A26D5" w:rsidTr="004A26D5">
        <w:trPr>
          <w:trHeight w:val="447"/>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Погашение кредиторской задолженности прошлых лет:</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32</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33</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34</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64279,58</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64279,58</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35</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C125AA">
        <w:trPr>
          <w:trHeight w:val="240"/>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Подпрограмма 2. «Развитие инфраструктуры спортивных сооружений городского округа Нижняя Салда</w:t>
            </w:r>
          </w:p>
        </w:tc>
      </w:tr>
      <w:tr w:rsidR="004A26D5" w:rsidRPr="004A26D5" w:rsidTr="004A26D5">
        <w:trPr>
          <w:trHeight w:val="699"/>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36</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ВСЕГО по Подпрограмме 2 муниципальной Программы, в том числе:</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9 054 962</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42562</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1800000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7212400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lastRenderedPageBreak/>
              <w:t>37</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38</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39</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9 054 962</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42 562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1 800 000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7 212 400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40</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C125AA">
        <w:trPr>
          <w:trHeight w:val="300"/>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Прочие нужды</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41</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Прочие нужды</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9 054 962</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42562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1800000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7212400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42</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43</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44</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9 054 962</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42 562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1 800 000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7 212 400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45</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C125AA">
        <w:trPr>
          <w:trHeight w:val="240"/>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 xml:space="preserve"> 1. Капитальные вложения</w:t>
            </w:r>
          </w:p>
        </w:tc>
      </w:tr>
      <w:tr w:rsidR="004A26D5" w:rsidRPr="004A26D5" w:rsidTr="004A26D5">
        <w:trPr>
          <w:trHeight w:val="729"/>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46</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Всего по направлению "Капитальные вложения", в том числе</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9 054 962</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42562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1800000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7212400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47</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48</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49</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9 054 962</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42 562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1 800 000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7 212 400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50</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C125AA">
        <w:trPr>
          <w:trHeight w:val="240"/>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1.1. Бюджетные инвестиции в объекты капитального строительства</w:t>
            </w:r>
          </w:p>
        </w:tc>
      </w:tr>
      <w:tr w:rsidR="004A26D5" w:rsidRPr="004A26D5" w:rsidTr="004A26D5">
        <w:trPr>
          <w:trHeight w:val="886"/>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51</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Бюджетные инвестиции в объекты капитального строительства, ВСЕГО, в том числе</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9 054 962</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42 562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1 800 000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7 212 400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52</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53</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54</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9 054 962</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42 562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1 800 000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7 212 400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55</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56</w:t>
            </w: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Мероприятие 1.</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842 562</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42 562</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800 000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17,18,19</w:t>
            </w:r>
          </w:p>
        </w:tc>
      </w:tr>
      <w:tr w:rsidR="004A26D5" w:rsidRPr="004A26D5" w:rsidTr="004A26D5">
        <w:trPr>
          <w:trHeight w:val="844"/>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Развитие инфраструктуры спортивных сооружений (экспертиза проектного - сметной документации ФОК)</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57</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58</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59</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842562</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42562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800 000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300"/>
        </w:trPr>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lastRenderedPageBreak/>
              <w:t>61</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Мероприятие 2.</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7 212 400</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7 212 400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17,18,19</w:t>
            </w:r>
          </w:p>
        </w:tc>
      </w:tr>
      <w:tr w:rsidR="004A26D5" w:rsidRPr="004A26D5" w:rsidTr="004A26D5">
        <w:trPr>
          <w:trHeight w:val="585"/>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 xml:space="preserve"> Строительство "Физкультурно-оздоровительного комплекса"</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62</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63</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64</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7 212 400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7212400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65</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300"/>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66</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 xml:space="preserve">Мероприятие 3. </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1 000 000</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1 000 000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17,18,19</w:t>
            </w:r>
          </w:p>
        </w:tc>
      </w:tr>
      <w:tr w:rsidR="004A26D5" w:rsidRPr="004A26D5" w:rsidTr="004A26D5">
        <w:trPr>
          <w:trHeight w:val="240"/>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Строительство "Лыжной базы"</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67</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68</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69</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1 000 000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1 000 000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70</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C125AA">
        <w:trPr>
          <w:trHeight w:val="240"/>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Подпрограмма 3. «Развитие образования в сфере физической культуры и спорта в городском округе Нижняя Салда»</w:t>
            </w:r>
          </w:p>
        </w:tc>
      </w:tr>
      <w:tr w:rsidR="004A26D5" w:rsidRPr="004A26D5" w:rsidTr="004A26D5">
        <w:trPr>
          <w:trHeight w:val="90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71</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ВСЕГО по Подпрограмме 3 муниципальной Программы, в том числе:</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sz w:val="18"/>
                <w:szCs w:val="18"/>
              </w:rPr>
            </w:pPr>
            <w:r w:rsidRPr="004A26D5">
              <w:rPr>
                <w:b/>
                <w:bCs/>
                <w:sz w:val="18"/>
                <w:szCs w:val="18"/>
              </w:rPr>
              <w:t>44664917,02</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7193590</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6344082,02</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6837977</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6072317</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6072317</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6072317</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6072317</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72</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sz w:val="18"/>
                <w:szCs w:val="18"/>
              </w:rPr>
            </w:pPr>
            <w:r w:rsidRPr="004A26D5">
              <w:rPr>
                <w:b/>
                <w:bCs/>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73</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sz w:val="18"/>
                <w:szCs w:val="18"/>
              </w:rPr>
            </w:pPr>
            <w:r w:rsidRPr="004A26D5">
              <w:rPr>
                <w:b/>
                <w:bCs/>
                <w:sz w:val="18"/>
                <w:szCs w:val="18"/>
              </w:rPr>
              <w:t>81700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81700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74</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sz w:val="18"/>
                <w:szCs w:val="18"/>
              </w:rPr>
            </w:pPr>
            <w:r w:rsidRPr="004A26D5">
              <w:rPr>
                <w:b/>
                <w:bCs/>
                <w:sz w:val="18"/>
                <w:szCs w:val="18"/>
              </w:rPr>
              <w:t>44583217,02</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7111890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6344082,02</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6837977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6072317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6072317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6072317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6072317</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75</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sz w:val="18"/>
                <w:szCs w:val="18"/>
              </w:rPr>
            </w:pPr>
            <w:r w:rsidRPr="004A26D5">
              <w:rPr>
                <w:b/>
                <w:bCs/>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C125AA">
        <w:trPr>
          <w:trHeight w:val="285"/>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Прочие нужды</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76</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Прочие нужды</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44664917,02</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7193590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6344082,02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6837977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6072317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6072317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6072317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6072317</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77</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78</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81700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81700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79</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44583217,02</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7111890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6344082,02</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6837977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6072317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6072317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6072317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6072317</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80</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81</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Мероприятие 1.</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43859292,66</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7051390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5728657,66</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6789977</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6072317</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6072317</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6072317</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6072317</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23,25</w:t>
            </w:r>
          </w:p>
        </w:tc>
      </w:tr>
      <w:tr w:rsidR="004A26D5" w:rsidRPr="004A26D5" w:rsidTr="004A26D5">
        <w:trPr>
          <w:trHeight w:val="1470"/>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Организация предоставления дополнительного образования детей в муниципальных организациях дополнительного образования спортивной направленности.</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82</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83</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84</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43859292,66</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7051390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5728657,66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6789977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6072317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6072317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6072317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6072317</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85</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86</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Мероприятие 2.</w:t>
            </w:r>
          </w:p>
        </w:tc>
        <w:tc>
          <w:tcPr>
            <w:tcW w:w="1173" w:type="dxa"/>
            <w:vMerge w:val="restart"/>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190200</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142200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48000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23</w:t>
            </w:r>
          </w:p>
        </w:tc>
      </w:tr>
      <w:tr w:rsidR="004A26D5" w:rsidRPr="004A26D5" w:rsidTr="004A26D5">
        <w:trPr>
          <w:trHeight w:val="987"/>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Развитие материально-технической базы для дополнительного образования детей детско-юношеской спортивной школы</w:t>
            </w:r>
          </w:p>
        </w:tc>
        <w:tc>
          <w:tcPr>
            <w:tcW w:w="1173" w:type="dxa"/>
            <w:vMerge/>
            <w:tcBorders>
              <w:top w:val="single" w:sz="4" w:space="0" w:color="auto"/>
              <w:left w:val="nil"/>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87</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88</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81700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81700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89</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108500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60500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48000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91</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Мероприятие 3.</w:t>
            </w:r>
          </w:p>
        </w:tc>
        <w:tc>
          <w:tcPr>
            <w:tcW w:w="1173" w:type="dxa"/>
            <w:vMerge w:val="restart"/>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615424,36</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615424,36</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23</w:t>
            </w:r>
          </w:p>
        </w:tc>
      </w:tr>
      <w:tr w:rsidR="004A26D5" w:rsidRPr="004A26D5" w:rsidTr="004A26D5">
        <w:trPr>
          <w:trHeight w:val="396"/>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Погашение кредиторской задолженности прошлых лет:</w:t>
            </w:r>
          </w:p>
        </w:tc>
        <w:tc>
          <w:tcPr>
            <w:tcW w:w="1173" w:type="dxa"/>
            <w:vMerge/>
            <w:tcBorders>
              <w:top w:val="single" w:sz="4" w:space="0" w:color="auto"/>
              <w:left w:val="nil"/>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92</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93</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94</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615424,36</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615424,36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95</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C125AA">
        <w:trPr>
          <w:trHeight w:val="240"/>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Подпрограмма 4. «Развитие потенциала молодёжи в городском округе Нижняя Салда»</w:t>
            </w:r>
          </w:p>
        </w:tc>
      </w:tr>
      <w:tr w:rsidR="004A26D5" w:rsidRPr="004A26D5" w:rsidTr="004A26D5">
        <w:trPr>
          <w:trHeight w:val="716"/>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96</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ВСЕГО по Подпрограмме 4 муниципальной Программы, в том числе:</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764124</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143000</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182960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55500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95666</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97</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98</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91000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91000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99</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673124</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143000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91960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55500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95666</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100</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C125AA">
        <w:trPr>
          <w:trHeight w:val="285"/>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Прочие нужды</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lastRenderedPageBreak/>
              <w:t>101</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Прочие нужды</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764124</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143000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182960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55500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95666</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102</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103</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91000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91000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104</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673124</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143000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91960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55500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95666</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105</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106</w:t>
            </w: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Мероприятие 1.</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764124</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143000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182960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55500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95666</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95666</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95666</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95666</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29,31,33</w:t>
            </w:r>
          </w:p>
        </w:tc>
      </w:tr>
      <w:tr w:rsidR="004A26D5" w:rsidRPr="004A26D5" w:rsidTr="004A26D5">
        <w:trPr>
          <w:trHeight w:val="765"/>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Обеспечение осуществления мероприятий по работе с молодежью. ВСЕГО, в том числе:</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107</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108</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91000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91000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109</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673124</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143000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91960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55500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95666</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95666</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110</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C125AA">
        <w:trPr>
          <w:trHeight w:val="240"/>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Подпрограмма 5. «Обеспечение реализации муниципальной Программы «Развитие физической культуры, спорта и молодежной политики»»</w:t>
            </w:r>
          </w:p>
        </w:tc>
      </w:tr>
      <w:tr w:rsidR="004A26D5" w:rsidRPr="004A26D5" w:rsidTr="004A26D5">
        <w:trPr>
          <w:trHeight w:val="736"/>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111</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ВСЕГО по Подпрограмме 5 муниципальной Программы, в том числе:</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9377855</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949760</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1335434</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1966061</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1281650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112</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113</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114</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9377855</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949760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1335434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1966061</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1281650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115</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C125AA">
        <w:trPr>
          <w:trHeight w:val="285"/>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Прочие нужды</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116</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Прочие нужды</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9377855</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949760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1335434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1966061</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1281650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117</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118</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119</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9377855</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949760</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1335434</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1966061</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1281650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120</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240"/>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121</w:t>
            </w: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Мероприятие 1.</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8510050</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949760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1228000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1205690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1281650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1281650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1281650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1281650</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37,38,39</w:t>
            </w:r>
          </w:p>
        </w:tc>
      </w:tr>
      <w:tr w:rsidR="004A26D5" w:rsidRPr="004A26D5" w:rsidTr="004A26D5">
        <w:trPr>
          <w:trHeight w:val="1026"/>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Обеспечение деятельности аппарата управления молодежной политики и спорта (центральный аппарат). ВСЕГО, в том числе:</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122</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123</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124</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8510050</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color w:val="000000"/>
                <w:sz w:val="18"/>
                <w:szCs w:val="18"/>
              </w:rPr>
            </w:pPr>
            <w:r w:rsidRPr="004A26D5">
              <w:rPr>
                <w:color w:val="000000"/>
                <w:sz w:val="18"/>
                <w:szCs w:val="18"/>
              </w:rPr>
              <w:t>949760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1 228 000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1205690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1281650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1281650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lastRenderedPageBreak/>
              <w:t>125</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126</w:t>
            </w: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Мероприятие 2.</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867805</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107434</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760371</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37,38,39</w:t>
            </w:r>
          </w:p>
        </w:tc>
      </w:tr>
      <w:tr w:rsidR="004A26D5" w:rsidRPr="004A26D5" w:rsidTr="004A26D5">
        <w:trPr>
          <w:trHeight w:val="563"/>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Обеспечение деятельности МКУ "ЦБУМПиС". ВСЕГО, в том числе:</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127</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128</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129</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867805</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107434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760371</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130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C125AA">
        <w:trPr>
          <w:trHeight w:val="315"/>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Подпрограмма 6.  «Патриотическое воспитание граждан в городском округе Нижняя Салда»</w:t>
            </w:r>
          </w:p>
        </w:tc>
      </w:tr>
      <w:tr w:rsidR="004A26D5" w:rsidRPr="004A26D5" w:rsidTr="004A26D5">
        <w:trPr>
          <w:trHeight w:val="733"/>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131</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ВСЕГО по Подпрограмме 6 муниципальной Программы, в том числе:</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426148</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181200</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40000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38500</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41612</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Х</w:t>
            </w:r>
          </w:p>
        </w:tc>
      </w:tr>
      <w:tr w:rsidR="004A26D5" w:rsidRPr="004A26D5" w:rsidTr="004A26D5">
        <w:trPr>
          <w:trHeight w:val="46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132</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133</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81200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81200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134</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344948</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100000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40000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38500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41612</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135</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C125AA">
        <w:trPr>
          <w:trHeight w:val="285"/>
        </w:trPr>
        <w:tc>
          <w:tcPr>
            <w:tcW w:w="1448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Прочие нужды</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136</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Прочие нужды</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426148</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181200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40000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38500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41612</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34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137</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138</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81200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81200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139</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344948</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100000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40000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38500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41612</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140</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141</w:t>
            </w: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Мероприятие 1.</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264448</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50200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40000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7800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41612</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41612</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41612</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41612</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29,31</w:t>
            </w:r>
          </w:p>
        </w:tc>
      </w:tr>
      <w:tr w:rsidR="004A26D5" w:rsidRPr="004A26D5" w:rsidTr="004A26D5">
        <w:trPr>
          <w:trHeight w:val="975"/>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Патриотическое воспитание граждан. Организация участия и проведение учебных сборов. ВСЕГО, в том числе:</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142</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143</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16600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16600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144</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247848</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33600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40000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7800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41612</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41612</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145</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146</w:t>
            </w: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Мероприятие 2.</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41100</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33200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7900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29,31</w:t>
            </w:r>
          </w:p>
        </w:tc>
      </w:tr>
      <w:tr w:rsidR="004A26D5" w:rsidRPr="004A26D5" w:rsidTr="004A26D5">
        <w:trPr>
          <w:trHeight w:val="2490"/>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Создание условий для организации патриотического воспитания граждан. Оплата услуг (взнос)  по участию в военно–спортивных играх и оборонно–спортивных оздоровительных лагерях: оплата за участие в военно – спортивных играх. ВСЕГО, в том числе:</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147</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148</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16600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16600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149</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24500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16600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7900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151</w:t>
            </w: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Мероприятие 3.</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97800</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97800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29,31</w:t>
            </w:r>
          </w:p>
        </w:tc>
      </w:tr>
      <w:tr w:rsidR="004A26D5" w:rsidRPr="004A26D5" w:rsidTr="004A26D5">
        <w:trPr>
          <w:trHeight w:val="1515"/>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Приобретение оборудования и инвентаря для организаций, занимающихся патриотическим воспитанием  и допризывной подготовкой к военной службе. ВСЕГО, в том числе:</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152</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153</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48000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48000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154</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49800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49800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155</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vMerge w:val="restart"/>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156</w:t>
            </w: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Мероприятие 4.</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22800</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22800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29,31</w:t>
            </w:r>
          </w:p>
        </w:tc>
      </w:tr>
      <w:tr w:rsidR="004A26D5" w:rsidRPr="004A26D5" w:rsidTr="004A26D5">
        <w:trPr>
          <w:trHeight w:val="975"/>
        </w:trPr>
        <w:tc>
          <w:tcPr>
            <w:tcW w:w="739" w:type="dxa"/>
            <w:vMerge/>
            <w:tcBorders>
              <w:top w:val="single" w:sz="4" w:space="0" w:color="auto"/>
              <w:left w:val="single" w:sz="4" w:space="0" w:color="auto"/>
              <w:bottom w:val="single" w:sz="4" w:space="0" w:color="auto"/>
              <w:right w:val="nil"/>
            </w:tcBorders>
            <w:vAlign w:val="center"/>
            <w:hideMark/>
          </w:tcPr>
          <w:p w:rsidR="004A26D5" w:rsidRPr="004A26D5" w:rsidRDefault="004A26D5" w:rsidP="004A26D5">
            <w:pPr>
              <w:autoSpaceDN/>
              <w:rPr>
                <w:color w:val="000000"/>
                <w:sz w:val="18"/>
                <w:szCs w:val="18"/>
              </w:rPr>
            </w:pPr>
          </w:p>
        </w:tc>
        <w:tc>
          <w:tcPr>
            <w:tcW w:w="2820"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rPr>
                <w:b/>
                <w:bCs/>
                <w:color w:val="000000"/>
                <w:sz w:val="18"/>
                <w:szCs w:val="18"/>
              </w:rPr>
            </w:pPr>
            <w:r w:rsidRPr="004A26D5">
              <w:rPr>
                <w:b/>
                <w:bCs/>
                <w:color w:val="000000"/>
                <w:sz w:val="18"/>
                <w:szCs w:val="18"/>
              </w:rPr>
              <w:t>Обеспечение осуществления мероприятий по патриотическому воспитанию граждан. ВСЕГО, в том числе:</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b/>
                <w:bCs/>
                <w:color w:val="000000"/>
                <w:sz w:val="18"/>
                <w:szCs w:val="18"/>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A26D5" w:rsidRPr="004A26D5" w:rsidRDefault="004A26D5" w:rsidP="004A26D5">
            <w:pPr>
              <w:autoSpaceDN/>
              <w:rPr>
                <w:color w:val="000000"/>
                <w:sz w:val="18"/>
                <w:szCs w:val="18"/>
              </w:rPr>
            </w:pP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157</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федеральный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158</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областной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159</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местный бюджет</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22800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22800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r w:rsidR="004A26D5" w:rsidRPr="004A26D5" w:rsidTr="004A26D5">
        <w:trPr>
          <w:trHeight w:val="240"/>
        </w:trPr>
        <w:tc>
          <w:tcPr>
            <w:tcW w:w="739" w:type="dxa"/>
            <w:tcBorders>
              <w:top w:val="single" w:sz="4" w:space="0" w:color="auto"/>
              <w:left w:val="single" w:sz="4" w:space="0" w:color="auto"/>
              <w:bottom w:val="single" w:sz="4" w:space="0" w:color="auto"/>
              <w:right w:val="nil"/>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160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D5" w:rsidRPr="004A26D5" w:rsidRDefault="004A26D5" w:rsidP="004A26D5">
            <w:pPr>
              <w:autoSpaceDN/>
              <w:rPr>
                <w:color w:val="000000"/>
                <w:sz w:val="18"/>
                <w:szCs w:val="18"/>
              </w:rPr>
            </w:pPr>
            <w:r w:rsidRPr="004A26D5">
              <w:rPr>
                <w:color w:val="000000"/>
                <w:sz w:val="18"/>
                <w:szCs w:val="18"/>
              </w:rPr>
              <w:t>внебюджетные источники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b/>
                <w:bCs/>
                <w:color w:val="000000"/>
                <w:sz w:val="18"/>
                <w:szCs w:val="18"/>
              </w:rPr>
            </w:pPr>
            <w:r w:rsidRPr="004A26D5">
              <w:rPr>
                <w:b/>
                <w:bCs/>
                <w:color w:val="000000"/>
                <w:sz w:val="18"/>
                <w:szCs w:val="18"/>
              </w:rPr>
              <w:t>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0</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4A26D5" w:rsidRPr="004A26D5" w:rsidRDefault="004A26D5" w:rsidP="004A26D5">
            <w:pPr>
              <w:autoSpaceDN/>
              <w:jc w:val="center"/>
              <w:rPr>
                <w:color w:val="000000"/>
                <w:sz w:val="18"/>
                <w:szCs w:val="18"/>
              </w:rPr>
            </w:pPr>
            <w:r w:rsidRPr="004A26D5">
              <w:rPr>
                <w:color w:val="000000"/>
                <w:sz w:val="18"/>
                <w:szCs w:val="18"/>
              </w:rPr>
              <w:t>X</w:t>
            </w:r>
          </w:p>
        </w:tc>
      </w:tr>
    </w:tbl>
    <w:p w:rsidR="004A26D5" w:rsidRDefault="004A26D5" w:rsidP="004A26D5">
      <w:pPr>
        <w:autoSpaceDN/>
        <w:sectPr w:rsidR="004A26D5" w:rsidSect="004A26D5">
          <w:pgSz w:w="16838" w:h="11906" w:orient="landscape"/>
          <w:pgMar w:top="1701" w:right="1134" w:bottom="851" w:left="1134" w:header="709" w:footer="709" w:gutter="0"/>
          <w:cols w:space="708"/>
          <w:titlePg/>
          <w:docGrid w:linePitch="381"/>
        </w:sectPr>
      </w:pPr>
      <w:r w:rsidRPr="004A26D5">
        <w:rPr>
          <w:rFonts w:asciiTheme="minorHAnsi" w:eastAsiaTheme="minorHAnsi" w:hAnsiTheme="minorHAnsi" w:cstheme="minorBidi"/>
          <w:sz w:val="22"/>
          <w:szCs w:val="22"/>
          <w:lang w:eastAsia="en-US"/>
        </w:rPr>
        <w:fldChar w:fldCharType="end"/>
      </w:r>
    </w:p>
    <w:p w:rsidR="004A26D5" w:rsidRPr="004A26D5" w:rsidRDefault="004A26D5" w:rsidP="004A26D5">
      <w:pPr>
        <w:autoSpaceDN/>
      </w:pPr>
    </w:p>
    <w:sectPr w:rsidR="004A26D5" w:rsidRPr="004A26D5" w:rsidSect="004A26D5">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03" w:rsidRDefault="00411C03" w:rsidP="001E0ECE">
      <w:r>
        <w:separator/>
      </w:r>
    </w:p>
  </w:endnote>
  <w:endnote w:type="continuationSeparator" w:id="0">
    <w:p w:rsidR="00411C03" w:rsidRDefault="00411C03" w:rsidP="001E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7B" w:rsidRDefault="0008297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44" w:rsidRDefault="008C0B44">
    <w:pPr>
      <w:pStyle w:val="ab"/>
      <w:jc w:val="center"/>
    </w:pPr>
  </w:p>
  <w:p w:rsidR="00411C03" w:rsidRPr="000C7A1F" w:rsidRDefault="00411C03">
    <w:pPr>
      <w:pStyle w:val="ab"/>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7B" w:rsidRDefault="0008297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03" w:rsidRDefault="00411C03" w:rsidP="001E0ECE">
      <w:r>
        <w:separator/>
      </w:r>
    </w:p>
  </w:footnote>
  <w:footnote w:type="continuationSeparator" w:id="0">
    <w:p w:rsidR="00411C03" w:rsidRDefault="00411C03" w:rsidP="001E0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69" w:rsidRPr="00B54F69" w:rsidRDefault="00B54F69" w:rsidP="00B54F69">
    <w:pPr>
      <w:pStyle w:val="a9"/>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52245"/>
      <w:docPartObj>
        <w:docPartGallery w:val="Page Numbers (Top of Page)"/>
        <w:docPartUnique/>
      </w:docPartObj>
    </w:sdtPr>
    <w:sdtEndPr/>
    <w:sdtContent>
      <w:p w:rsidR="0008297B" w:rsidRDefault="0008297B">
        <w:pPr>
          <w:pStyle w:val="a9"/>
          <w:jc w:val="center"/>
        </w:pPr>
        <w:r>
          <w:fldChar w:fldCharType="begin"/>
        </w:r>
        <w:r>
          <w:instrText>PAGE   \* MERGEFORMAT</w:instrText>
        </w:r>
        <w:r>
          <w:fldChar w:fldCharType="separate"/>
        </w:r>
        <w:r w:rsidR="009A3C69">
          <w:rPr>
            <w:noProof/>
          </w:rPr>
          <w:t>31</w:t>
        </w:r>
        <w:r>
          <w:fldChar w:fldCharType="end"/>
        </w:r>
      </w:p>
    </w:sdtContent>
  </w:sdt>
  <w:p w:rsidR="00B54F69" w:rsidRDefault="00B54F69" w:rsidP="00B54F69">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54511"/>
      <w:docPartObj>
        <w:docPartGallery w:val="Page Numbers (Top of Page)"/>
        <w:docPartUnique/>
      </w:docPartObj>
    </w:sdtPr>
    <w:sdtEndPr/>
    <w:sdtContent>
      <w:p w:rsidR="00B54F69" w:rsidRDefault="003426EB" w:rsidP="0008297B">
        <w:pPr>
          <w:pStyle w:val="a9"/>
          <w:jc w:val="center"/>
        </w:pPr>
        <w:r>
          <w:fldChar w:fldCharType="begin"/>
        </w:r>
        <w:r>
          <w:instrText>PAGE   \* MERGEFORMAT</w:instrText>
        </w:r>
        <w:r>
          <w:fldChar w:fldCharType="separate"/>
        </w:r>
        <w:r w:rsidR="009A3C69">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400"/>
    <w:multiLevelType w:val="hybridMultilevel"/>
    <w:tmpl w:val="AA54F284"/>
    <w:lvl w:ilvl="0" w:tplc="71A65E3C">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772A9"/>
    <w:multiLevelType w:val="hybridMultilevel"/>
    <w:tmpl w:val="5F40B1C0"/>
    <w:lvl w:ilvl="0" w:tplc="1B6C4EA4">
      <w:start w:val="1"/>
      <w:numFmt w:val="decimal"/>
      <w:suff w:val="space"/>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AF0B788">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9F75373"/>
    <w:multiLevelType w:val="hybridMultilevel"/>
    <w:tmpl w:val="5B3EC0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FAE581C"/>
    <w:multiLevelType w:val="hybridMultilevel"/>
    <w:tmpl w:val="F7C005AC"/>
    <w:lvl w:ilvl="0" w:tplc="AF7257DC">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1B74AB5"/>
    <w:multiLevelType w:val="hybridMultilevel"/>
    <w:tmpl w:val="A3EC2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D12973"/>
    <w:multiLevelType w:val="hybridMultilevel"/>
    <w:tmpl w:val="91BC6622"/>
    <w:lvl w:ilvl="0" w:tplc="71A65E3C">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7D"/>
    <w:rsid w:val="00030D27"/>
    <w:rsid w:val="000355F8"/>
    <w:rsid w:val="00045CEB"/>
    <w:rsid w:val="00046285"/>
    <w:rsid w:val="000774E3"/>
    <w:rsid w:val="0008297B"/>
    <w:rsid w:val="000A0EA0"/>
    <w:rsid w:val="000C7A1F"/>
    <w:rsid w:val="000D5ABC"/>
    <w:rsid w:val="00141411"/>
    <w:rsid w:val="001B1D9A"/>
    <w:rsid w:val="001B5CF0"/>
    <w:rsid w:val="001C6D48"/>
    <w:rsid w:val="001E0ECE"/>
    <w:rsid w:val="001F45A0"/>
    <w:rsid w:val="002346F5"/>
    <w:rsid w:val="002627BA"/>
    <w:rsid w:val="002835A5"/>
    <w:rsid w:val="00286332"/>
    <w:rsid w:val="002C2165"/>
    <w:rsid w:val="002C44CD"/>
    <w:rsid w:val="002D5B39"/>
    <w:rsid w:val="002F54DD"/>
    <w:rsid w:val="002F7B6D"/>
    <w:rsid w:val="003426EB"/>
    <w:rsid w:val="00397BF1"/>
    <w:rsid w:val="003B40A4"/>
    <w:rsid w:val="003C0384"/>
    <w:rsid w:val="003F7291"/>
    <w:rsid w:val="00411C03"/>
    <w:rsid w:val="00421253"/>
    <w:rsid w:val="00425E2A"/>
    <w:rsid w:val="00433B41"/>
    <w:rsid w:val="004917A1"/>
    <w:rsid w:val="00497B1D"/>
    <w:rsid w:val="004A0A17"/>
    <w:rsid w:val="004A26D5"/>
    <w:rsid w:val="004A4C07"/>
    <w:rsid w:val="004B53B8"/>
    <w:rsid w:val="004E5F90"/>
    <w:rsid w:val="00501779"/>
    <w:rsid w:val="00566A21"/>
    <w:rsid w:val="0057696C"/>
    <w:rsid w:val="005A5B2C"/>
    <w:rsid w:val="005A5F11"/>
    <w:rsid w:val="005B3136"/>
    <w:rsid w:val="005C65BD"/>
    <w:rsid w:val="005F1E42"/>
    <w:rsid w:val="005F6449"/>
    <w:rsid w:val="00601903"/>
    <w:rsid w:val="00613210"/>
    <w:rsid w:val="00640308"/>
    <w:rsid w:val="00650CD9"/>
    <w:rsid w:val="006700C0"/>
    <w:rsid w:val="006733E9"/>
    <w:rsid w:val="006828B9"/>
    <w:rsid w:val="006A1999"/>
    <w:rsid w:val="006A4B5A"/>
    <w:rsid w:val="006B790A"/>
    <w:rsid w:val="006F6E65"/>
    <w:rsid w:val="007175F5"/>
    <w:rsid w:val="007253C0"/>
    <w:rsid w:val="00743B2A"/>
    <w:rsid w:val="0075697D"/>
    <w:rsid w:val="00763873"/>
    <w:rsid w:val="00784D3E"/>
    <w:rsid w:val="007A27A5"/>
    <w:rsid w:val="007A45DF"/>
    <w:rsid w:val="007C2EFE"/>
    <w:rsid w:val="00804391"/>
    <w:rsid w:val="0080660F"/>
    <w:rsid w:val="00821A44"/>
    <w:rsid w:val="00831C95"/>
    <w:rsid w:val="008436B5"/>
    <w:rsid w:val="008462A5"/>
    <w:rsid w:val="00871D09"/>
    <w:rsid w:val="008727E0"/>
    <w:rsid w:val="008B1D6A"/>
    <w:rsid w:val="008B31F5"/>
    <w:rsid w:val="008C0B44"/>
    <w:rsid w:val="008C5A3C"/>
    <w:rsid w:val="008C723E"/>
    <w:rsid w:val="008E4800"/>
    <w:rsid w:val="00923A1B"/>
    <w:rsid w:val="00927684"/>
    <w:rsid w:val="009418DF"/>
    <w:rsid w:val="00944451"/>
    <w:rsid w:val="00992904"/>
    <w:rsid w:val="009A3C69"/>
    <w:rsid w:val="009C41D6"/>
    <w:rsid w:val="009D4905"/>
    <w:rsid w:val="009D66E2"/>
    <w:rsid w:val="009F7CBD"/>
    <w:rsid w:val="00A16522"/>
    <w:rsid w:val="00A23ABF"/>
    <w:rsid w:val="00A40E68"/>
    <w:rsid w:val="00B014CB"/>
    <w:rsid w:val="00B15E60"/>
    <w:rsid w:val="00B378A7"/>
    <w:rsid w:val="00B47C31"/>
    <w:rsid w:val="00B5222F"/>
    <w:rsid w:val="00B54F69"/>
    <w:rsid w:val="00B87AC0"/>
    <w:rsid w:val="00B93609"/>
    <w:rsid w:val="00BD550E"/>
    <w:rsid w:val="00BE65C7"/>
    <w:rsid w:val="00C23DBB"/>
    <w:rsid w:val="00C33E2B"/>
    <w:rsid w:val="00C62582"/>
    <w:rsid w:val="00CA045A"/>
    <w:rsid w:val="00CC1BD8"/>
    <w:rsid w:val="00D324E6"/>
    <w:rsid w:val="00D57A7D"/>
    <w:rsid w:val="00D67B36"/>
    <w:rsid w:val="00DA16E8"/>
    <w:rsid w:val="00DA45DC"/>
    <w:rsid w:val="00DA4C70"/>
    <w:rsid w:val="00DB4DC3"/>
    <w:rsid w:val="00DC258B"/>
    <w:rsid w:val="00DE5C4C"/>
    <w:rsid w:val="00E01F2D"/>
    <w:rsid w:val="00E0594F"/>
    <w:rsid w:val="00E200D1"/>
    <w:rsid w:val="00E409E0"/>
    <w:rsid w:val="00E5226B"/>
    <w:rsid w:val="00E772D4"/>
    <w:rsid w:val="00EB700E"/>
    <w:rsid w:val="00EF5E2C"/>
    <w:rsid w:val="00F14452"/>
    <w:rsid w:val="00F34ED7"/>
    <w:rsid w:val="00F41C44"/>
    <w:rsid w:val="00F5461D"/>
    <w:rsid w:val="00FA38A4"/>
    <w:rsid w:val="00FF0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7D"/>
    <w:pPr>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7A7D"/>
    <w:rPr>
      <w:rFonts w:ascii="Tahoma" w:hAnsi="Tahoma" w:cs="Tahoma"/>
      <w:color w:val="252525"/>
      <w:sz w:val="24"/>
      <w:szCs w:val="24"/>
    </w:rPr>
  </w:style>
  <w:style w:type="paragraph" w:styleId="a4">
    <w:name w:val="No Spacing"/>
    <w:qFormat/>
    <w:rsid w:val="00D57A7D"/>
    <w:pPr>
      <w:suppressAutoHyphens/>
      <w:autoSpaceDN w:val="0"/>
      <w:spacing w:after="0" w:line="240" w:lineRule="auto"/>
    </w:pPr>
    <w:rPr>
      <w:rFonts w:ascii="Calibri" w:eastAsia="Calibri" w:hAnsi="Calibri" w:cs="Times New Roman"/>
    </w:rPr>
  </w:style>
  <w:style w:type="paragraph" w:customStyle="1" w:styleId="ConsPlusTitle">
    <w:name w:val="ConsPlusTitle"/>
    <w:rsid w:val="00D57A7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semiHidden/>
    <w:unhideWhenUsed/>
    <w:rsid w:val="00D57A7D"/>
    <w:rPr>
      <w:color w:val="0000FF"/>
      <w:u w:val="single"/>
    </w:rPr>
  </w:style>
  <w:style w:type="paragraph" w:styleId="a6">
    <w:name w:val="Balloon Text"/>
    <w:basedOn w:val="a"/>
    <w:link w:val="a7"/>
    <w:uiPriority w:val="99"/>
    <w:semiHidden/>
    <w:unhideWhenUsed/>
    <w:rsid w:val="00D57A7D"/>
    <w:rPr>
      <w:rFonts w:ascii="Tahoma" w:hAnsi="Tahoma" w:cs="Tahoma"/>
      <w:sz w:val="16"/>
      <w:szCs w:val="16"/>
    </w:rPr>
  </w:style>
  <w:style w:type="character" w:customStyle="1" w:styleId="a7">
    <w:name w:val="Текст выноски Знак"/>
    <w:basedOn w:val="a0"/>
    <w:link w:val="a6"/>
    <w:uiPriority w:val="99"/>
    <w:semiHidden/>
    <w:rsid w:val="00D57A7D"/>
    <w:rPr>
      <w:rFonts w:ascii="Tahoma" w:eastAsia="Times New Roman" w:hAnsi="Tahoma" w:cs="Tahoma"/>
      <w:sz w:val="16"/>
      <w:szCs w:val="16"/>
      <w:lang w:eastAsia="ru-RU"/>
    </w:rPr>
  </w:style>
  <w:style w:type="paragraph" w:styleId="a8">
    <w:name w:val="List Paragraph"/>
    <w:basedOn w:val="a"/>
    <w:uiPriority w:val="34"/>
    <w:qFormat/>
    <w:rsid w:val="002835A5"/>
    <w:pPr>
      <w:ind w:left="720"/>
      <w:contextualSpacing/>
    </w:pPr>
  </w:style>
  <w:style w:type="paragraph" w:styleId="a9">
    <w:name w:val="header"/>
    <w:basedOn w:val="a"/>
    <w:link w:val="aa"/>
    <w:uiPriority w:val="99"/>
    <w:unhideWhenUsed/>
    <w:rsid w:val="001E0ECE"/>
    <w:pPr>
      <w:tabs>
        <w:tab w:val="center" w:pos="4677"/>
        <w:tab w:val="right" w:pos="9355"/>
      </w:tabs>
    </w:pPr>
  </w:style>
  <w:style w:type="character" w:customStyle="1" w:styleId="aa">
    <w:name w:val="Верхний колонтитул Знак"/>
    <w:basedOn w:val="a0"/>
    <w:link w:val="a9"/>
    <w:uiPriority w:val="99"/>
    <w:rsid w:val="001E0EC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1E0ECE"/>
    <w:pPr>
      <w:tabs>
        <w:tab w:val="center" w:pos="4677"/>
        <w:tab w:val="right" w:pos="9355"/>
      </w:tabs>
    </w:pPr>
  </w:style>
  <w:style w:type="character" w:customStyle="1" w:styleId="ac">
    <w:name w:val="Нижний колонтитул Знак"/>
    <w:basedOn w:val="a0"/>
    <w:link w:val="ab"/>
    <w:uiPriority w:val="99"/>
    <w:rsid w:val="001E0ECE"/>
    <w:rPr>
      <w:rFonts w:ascii="Times New Roman" w:eastAsia="Times New Roman" w:hAnsi="Times New Roman" w:cs="Times New Roman"/>
      <w:sz w:val="28"/>
      <w:szCs w:val="28"/>
      <w:lang w:eastAsia="ru-RU"/>
    </w:rPr>
  </w:style>
  <w:style w:type="table" w:styleId="ad">
    <w:name w:val="Table Grid"/>
    <w:basedOn w:val="a1"/>
    <w:uiPriority w:val="59"/>
    <w:rsid w:val="00B52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A26D5"/>
  </w:style>
  <w:style w:type="character" w:styleId="ae">
    <w:name w:val="FollowedHyperlink"/>
    <w:basedOn w:val="a0"/>
    <w:uiPriority w:val="99"/>
    <w:semiHidden/>
    <w:unhideWhenUsed/>
    <w:rsid w:val="004A26D5"/>
    <w:rPr>
      <w:color w:val="800080"/>
      <w:u w:val="single"/>
    </w:rPr>
  </w:style>
  <w:style w:type="paragraph" w:customStyle="1" w:styleId="xl65">
    <w:name w:val="xl65"/>
    <w:basedOn w:val="a"/>
    <w:rsid w:val="004A26D5"/>
    <w:pPr>
      <w:autoSpaceDN/>
      <w:spacing w:before="100" w:beforeAutospacing="1" w:after="100" w:afterAutospacing="1"/>
      <w:jc w:val="right"/>
      <w:textAlignment w:val="center"/>
    </w:pPr>
    <w:rPr>
      <w:sz w:val="24"/>
      <w:szCs w:val="24"/>
    </w:rPr>
  </w:style>
  <w:style w:type="paragraph" w:customStyle="1" w:styleId="xl66">
    <w:name w:val="xl66"/>
    <w:basedOn w:val="a"/>
    <w:rsid w:val="004A26D5"/>
    <w:pPr>
      <w:autoSpaceDN/>
      <w:spacing w:before="100" w:beforeAutospacing="1" w:after="100" w:afterAutospacing="1"/>
      <w:jc w:val="center"/>
      <w:textAlignment w:val="center"/>
    </w:pPr>
    <w:rPr>
      <w:sz w:val="24"/>
      <w:szCs w:val="24"/>
    </w:rPr>
  </w:style>
  <w:style w:type="paragraph" w:customStyle="1" w:styleId="xl67">
    <w:name w:val="xl67"/>
    <w:basedOn w:val="a"/>
    <w:rsid w:val="004A26D5"/>
    <w:pPr>
      <w:autoSpaceDN/>
      <w:spacing w:before="100" w:beforeAutospacing="1" w:after="100" w:afterAutospacing="1"/>
      <w:jc w:val="center"/>
      <w:textAlignment w:val="center"/>
    </w:pPr>
    <w:rPr>
      <w:sz w:val="18"/>
      <w:szCs w:val="18"/>
    </w:rPr>
  </w:style>
  <w:style w:type="paragraph" w:customStyle="1" w:styleId="xl68">
    <w:name w:val="xl68"/>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sz w:val="18"/>
      <w:szCs w:val="18"/>
    </w:rPr>
  </w:style>
  <w:style w:type="paragraph" w:customStyle="1" w:styleId="xl69">
    <w:name w:val="xl69"/>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sz w:val="18"/>
      <w:szCs w:val="18"/>
    </w:rPr>
  </w:style>
  <w:style w:type="paragraph" w:customStyle="1" w:styleId="xl70">
    <w:name w:val="xl70"/>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sz w:val="18"/>
      <w:szCs w:val="18"/>
    </w:rPr>
  </w:style>
  <w:style w:type="paragraph" w:customStyle="1" w:styleId="xl71">
    <w:name w:val="xl71"/>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72">
    <w:name w:val="xl72"/>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73">
    <w:name w:val="xl73"/>
    <w:basedOn w:val="a"/>
    <w:rsid w:val="004A26D5"/>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center"/>
      <w:textAlignment w:val="center"/>
    </w:pPr>
    <w:rPr>
      <w:b/>
      <w:bCs/>
      <w:sz w:val="18"/>
      <w:szCs w:val="18"/>
    </w:rPr>
  </w:style>
  <w:style w:type="paragraph" w:customStyle="1" w:styleId="xl74">
    <w:name w:val="xl74"/>
    <w:basedOn w:val="a"/>
    <w:rsid w:val="004A26D5"/>
    <w:pPr>
      <w:pBdr>
        <w:top w:val="single" w:sz="4" w:space="0" w:color="auto"/>
        <w:left w:val="single" w:sz="4" w:space="0" w:color="auto"/>
        <w:right w:val="single" w:sz="4" w:space="0" w:color="auto"/>
      </w:pBdr>
      <w:autoSpaceDN/>
      <w:spacing w:before="100" w:beforeAutospacing="1" w:after="100" w:afterAutospacing="1"/>
      <w:textAlignment w:val="center"/>
    </w:pPr>
    <w:rPr>
      <w:b/>
      <w:bCs/>
      <w:sz w:val="18"/>
      <w:szCs w:val="18"/>
    </w:rPr>
  </w:style>
  <w:style w:type="paragraph" w:customStyle="1" w:styleId="xl75">
    <w:name w:val="xl75"/>
    <w:basedOn w:val="a"/>
    <w:rsid w:val="004A26D5"/>
    <w:pPr>
      <w:pBdr>
        <w:left w:val="single" w:sz="4" w:space="0" w:color="auto"/>
        <w:bottom w:val="single" w:sz="4" w:space="0" w:color="auto"/>
        <w:right w:val="single" w:sz="4" w:space="0" w:color="auto"/>
      </w:pBdr>
      <w:autoSpaceDN/>
      <w:spacing w:before="100" w:beforeAutospacing="1" w:after="100" w:afterAutospacing="1"/>
      <w:textAlignment w:val="center"/>
    </w:pPr>
    <w:rPr>
      <w:b/>
      <w:bCs/>
      <w:sz w:val="18"/>
      <w:szCs w:val="18"/>
    </w:rPr>
  </w:style>
  <w:style w:type="paragraph" w:customStyle="1" w:styleId="xl76">
    <w:name w:val="xl76"/>
    <w:basedOn w:val="a"/>
    <w:rsid w:val="004A26D5"/>
    <w:pPr>
      <w:pBdr>
        <w:top w:val="single" w:sz="4" w:space="0" w:color="auto"/>
        <w:left w:val="single" w:sz="4" w:space="0" w:color="auto"/>
        <w:bottom w:val="single" w:sz="4" w:space="0" w:color="auto"/>
      </w:pBdr>
      <w:autoSpaceDN/>
      <w:spacing w:before="100" w:beforeAutospacing="1" w:after="100" w:afterAutospacing="1"/>
      <w:jc w:val="center"/>
      <w:textAlignment w:val="center"/>
    </w:pPr>
    <w:rPr>
      <w:sz w:val="18"/>
      <w:szCs w:val="18"/>
    </w:rPr>
  </w:style>
  <w:style w:type="paragraph" w:customStyle="1" w:styleId="xl77">
    <w:name w:val="xl77"/>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textAlignment w:val="center"/>
    </w:pPr>
    <w:rPr>
      <w:sz w:val="18"/>
      <w:szCs w:val="18"/>
    </w:rPr>
  </w:style>
  <w:style w:type="paragraph" w:customStyle="1" w:styleId="xl78">
    <w:name w:val="xl78"/>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79">
    <w:name w:val="xl79"/>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sz w:val="18"/>
      <w:szCs w:val="18"/>
    </w:rPr>
  </w:style>
  <w:style w:type="paragraph" w:customStyle="1" w:styleId="xl80">
    <w:name w:val="xl80"/>
    <w:basedOn w:val="a"/>
    <w:rsid w:val="004A26D5"/>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center"/>
      <w:textAlignment w:val="center"/>
    </w:pPr>
    <w:rPr>
      <w:b/>
      <w:bCs/>
      <w:sz w:val="18"/>
      <w:szCs w:val="18"/>
    </w:rPr>
  </w:style>
  <w:style w:type="paragraph" w:customStyle="1" w:styleId="xl81">
    <w:name w:val="xl81"/>
    <w:basedOn w:val="a"/>
    <w:rsid w:val="004A26D5"/>
    <w:pPr>
      <w:pBdr>
        <w:top w:val="single" w:sz="4" w:space="0" w:color="auto"/>
        <w:left w:val="single" w:sz="4" w:space="0" w:color="auto"/>
        <w:right w:val="single" w:sz="4" w:space="0" w:color="auto"/>
      </w:pBdr>
      <w:autoSpaceDN/>
      <w:spacing w:before="100" w:beforeAutospacing="1" w:after="100" w:afterAutospacing="1"/>
      <w:textAlignment w:val="center"/>
    </w:pPr>
    <w:rPr>
      <w:sz w:val="18"/>
      <w:szCs w:val="18"/>
    </w:rPr>
  </w:style>
  <w:style w:type="paragraph" w:customStyle="1" w:styleId="xl82">
    <w:name w:val="xl82"/>
    <w:basedOn w:val="a"/>
    <w:rsid w:val="004A26D5"/>
    <w:pPr>
      <w:pBdr>
        <w:top w:val="single" w:sz="4" w:space="0" w:color="auto"/>
        <w:bottom w:val="single" w:sz="4" w:space="0" w:color="auto"/>
        <w:right w:val="single" w:sz="4" w:space="0" w:color="auto"/>
      </w:pBdr>
      <w:autoSpaceDN/>
      <w:spacing w:before="100" w:beforeAutospacing="1" w:after="100" w:afterAutospacing="1"/>
      <w:textAlignment w:val="center"/>
    </w:pPr>
    <w:rPr>
      <w:sz w:val="18"/>
      <w:szCs w:val="18"/>
    </w:rPr>
  </w:style>
  <w:style w:type="paragraph" w:customStyle="1" w:styleId="xl83">
    <w:name w:val="xl83"/>
    <w:basedOn w:val="a"/>
    <w:rsid w:val="004A26D5"/>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center"/>
      <w:textAlignment w:val="center"/>
    </w:pPr>
    <w:rPr>
      <w:b/>
      <w:bCs/>
      <w:sz w:val="18"/>
      <w:szCs w:val="18"/>
    </w:rPr>
  </w:style>
  <w:style w:type="paragraph" w:customStyle="1" w:styleId="xl84">
    <w:name w:val="xl84"/>
    <w:basedOn w:val="a"/>
    <w:rsid w:val="004A26D5"/>
    <w:pPr>
      <w:pBdr>
        <w:top w:val="single" w:sz="4" w:space="0" w:color="auto"/>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85">
    <w:name w:val="xl85"/>
    <w:basedOn w:val="a"/>
    <w:rsid w:val="004A26D5"/>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center"/>
      <w:textAlignment w:val="center"/>
    </w:pPr>
    <w:rPr>
      <w:sz w:val="18"/>
      <w:szCs w:val="18"/>
    </w:rPr>
  </w:style>
  <w:style w:type="paragraph" w:customStyle="1" w:styleId="xl86">
    <w:name w:val="xl86"/>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87">
    <w:name w:val="xl87"/>
    <w:basedOn w:val="a"/>
    <w:rsid w:val="004A26D5"/>
    <w:pPr>
      <w:autoSpaceDN/>
      <w:spacing w:before="100" w:beforeAutospacing="1" w:after="100" w:afterAutospacing="1"/>
      <w:textAlignment w:val="center"/>
    </w:pPr>
    <w:rPr>
      <w:sz w:val="24"/>
      <w:szCs w:val="24"/>
    </w:rPr>
  </w:style>
  <w:style w:type="paragraph" w:customStyle="1" w:styleId="xl88">
    <w:name w:val="xl88"/>
    <w:basedOn w:val="a"/>
    <w:rsid w:val="004A26D5"/>
    <w:pPr>
      <w:pBdr>
        <w:top w:val="single" w:sz="4" w:space="0" w:color="auto"/>
        <w:left w:val="single" w:sz="4" w:space="0" w:color="auto"/>
        <w:right w:val="single" w:sz="4" w:space="0" w:color="auto"/>
      </w:pBdr>
      <w:autoSpaceDN/>
      <w:spacing w:before="100" w:beforeAutospacing="1" w:after="100" w:afterAutospacing="1"/>
      <w:jc w:val="center"/>
      <w:textAlignment w:val="center"/>
    </w:pPr>
    <w:rPr>
      <w:sz w:val="18"/>
      <w:szCs w:val="18"/>
    </w:rPr>
  </w:style>
  <w:style w:type="paragraph" w:customStyle="1" w:styleId="xl89">
    <w:name w:val="xl89"/>
    <w:basedOn w:val="a"/>
    <w:rsid w:val="004A26D5"/>
    <w:pPr>
      <w:pBdr>
        <w:left w:val="single" w:sz="4" w:space="0" w:color="auto"/>
        <w:bottom w:val="single" w:sz="4" w:space="0" w:color="auto"/>
        <w:right w:val="single" w:sz="4" w:space="0" w:color="auto"/>
      </w:pBdr>
      <w:autoSpaceDN/>
      <w:spacing w:before="100" w:beforeAutospacing="1" w:after="100" w:afterAutospacing="1"/>
      <w:jc w:val="center"/>
      <w:textAlignment w:val="center"/>
    </w:pPr>
    <w:rPr>
      <w:sz w:val="18"/>
      <w:szCs w:val="18"/>
    </w:rPr>
  </w:style>
  <w:style w:type="paragraph" w:customStyle="1" w:styleId="xl90">
    <w:name w:val="xl90"/>
    <w:basedOn w:val="a"/>
    <w:rsid w:val="004A26D5"/>
    <w:pPr>
      <w:pBdr>
        <w:left w:val="single" w:sz="4" w:space="0" w:color="auto"/>
        <w:bottom w:val="single" w:sz="4" w:space="0" w:color="auto"/>
        <w:right w:val="single" w:sz="4" w:space="0" w:color="auto"/>
      </w:pBdr>
      <w:autoSpaceDN/>
      <w:spacing w:before="100" w:beforeAutospacing="1" w:after="100" w:afterAutospacing="1"/>
      <w:textAlignment w:val="center"/>
    </w:pPr>
    <w:rPr>
      <w:sz w:val="18"/>
      <w:szCs w:val="18"/>
    </w:rPr>
  </w:style>
  <w:style w:type="paragraph" w:customStyle="1" w:styleId="xl91">
    <w:name w:val="xl91"/>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92">
    <w:name w:val="xl92"/>
    <w:basedOn w:val="a"/>
    <w:rsid w:val="004A26D5"/>
    <w:pPr>
      <w:pBdr>
        <w:top w:val="single" w:sz="4" w:space="0" w:color="auto"/>
        <w:left w:val="single" w:sz="4" w:space="0" w:color="auto"/>
      </w:pBdr>
      <w:autoSpaceDN/>
      <w:spacing w:before="100" w:beforeAutospacing="1" w:after="100" w:afterAutospacing="1"/>
      <w:jc w:val="center"/>
      <w:textAlignment w:val="center"/>
    </w:pPr>
    <w:rPr>
      <w:sz w:val="18"/>
      <w:szCs w:val="18"/>
    </w:rPr>
  </w:style>
  <w:style w:type="paragraph" w:customStyle="1" w:styleId="xl93">
    <w:name w:val="xl93"/>
    <w:basedOn w:val="a"/>
    <w:rsid w:val="004A26D5"/>
    <w:pPr>
      <w:pBdr>
        <w:left w:val="single" w:sz="4" w:space="0" w:color="auto"/>
        <w:bottom w:val="single" w:sz="4" w:space="0" w:color="auto"/>
      </w:pBdr>
      <w:autoSpaceDN/>
      <w:spacing w:before="100" w:beforeAutospacing="1" w:after="100" w:afterAutospacing="1"/>
      <w:jc w:val="center"/>
      <w:textAlignment w:val="center"/>
    </w:pPr>
    <w:rPr>
      <w:sz w:val="18"/>
      <w:szCs w:val="18"/>
    </w:rPr>
  </w:style>
  <w:style w:type="paragraph" w:customStyle="1" w:styleId="xl94">
    <w:name w:val="xl94"/>
    <w:basedOn w:val="a"/>
    <w:rsid w:val="004A26D5"/>
    <w:pPr>
      <w:pBdr>
        <w:top w:val="single" w:sz="4" w:space="0" w:color="auto"/>
        <w:left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95">
    <w:name w:val="xl95"/>
    <w:basedOn w:val="a"/>
    <w:rsid w:val="004A26D5"/>
    <w:pPr>
      <w:pBdr>
        <w:left w:val="single" w:sz="4" w:space="0" w:color="auto"/>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96">
    <w:name w:val="xl96"/>
    <w:basedOn w:val="a"/>
    <w:rsid w:val="004A26D5"/>
    <w:pPr>
      <w:pBdr>
        <w:top w:val="single" w:sz="4" w:space="0" w:color="auto"/>
        <w:left w:val="single" w:sz="4" w:space="0" w:color="auto"/>
      </w:pBdr>
      <w:autoSpaceDN/>
      <w:spacing w:before="100" w:beforeAutospacing="1" w:after="100" w:afterAutospacing="1"/>
      <w:textAlignment w:val="center"/>
    </w:pPr>
    <w:rPr>
      <w:b/>
      <w:bCs/>
      <w:sz w:val="18"/>
      <w:szCs w:val="18"/>
    </w:rPr>
  </w:style>
  <w:style w:type="paragraph" w:customStyle="1" w:styleId="xl97">
    <w:name w:val="xl97"/>
    <w:basedOn w:val="a"/>
    <w:rsid w:val="004A26D5"/>
    <w:pPr>
      <w:pBdr>
        <w:top w:val="single" w:sz="4" w:space="0" w:color="auto"/>
        <w:right w:val="single" w:sz="4" w:space="0" w:color="auto"/>
      </w:pBdr>
      <w:autoSpaceDN/>
      <w:spacing w:before="100" w:beforeAutospacing="1" w:after="100" w:afterAutospacing="1"/>
      <w:textAlignment w:val="center"/>
    </w:pPr>
    <w:rPr>
      <w:b/>
      <w:bCs/>
      <w:sz w:val="18"/>
      <w:szCs w:val="18"/>
    </w:rPr>
  </w:style>
  <w:style w:type="paragraph" w:customStyle="1" w:styleId="xl98">
    <w:name w:val="xl98"/>
    <w:basedOn w:val="a"/>
    <w:rsid w:val="004A26D5"/>
    <w:pPr>
      <w:pBdr>
        <w:left w:val="single" w:sz="4" w:space="0" w:color="auto"/>
        <w:bottom w:val="single" w:sz="4" w:space="0" w:color="auto"/>
      </w:pBdr>
      <w:autoSpaceDN/>
      <w:spacing w:before="100" w:beforeAutospacing="1" w:after="100" w:afterAutospacing="1"/>
      <w:textAlignment w:val="center"/>
    </w:pPr>
    <w:rPr>
      <w:b/>
      <w:bCs/>
      <w:sz w:val="18"/>
      <w:szCs w:val="18"/>
    </w:rPr>
  </w:style>
  <w:style w:type="paragraph" w:customStyle="1" w:styleId="xl99">
    <w:name w:val="xl99"/>
    <w:basedOn w:val="a"/>
    <w:rsid w:val="004A26D5"/>
    <w:pPr>
      <w:pBdr>
        <w:bottom w:val="single" w:sz="4" w:space="0" w:color="auto"/>
        <w:right w:val="single" w:sz="4" w:space="0" w:color="auto"/>
      </w:pBdr>
      <w:autoSpaceDN/>
      <w:spacing w:before="100" w:beforeAutospacing="1" w:after="100" w:afterAutospacing="1"/>
      <w:textAlignment w:val="center"/>
    </w:pPr>
    <w:rPr>
      <w:b/>
      <w:bCs/>
      <w:sz w:val="18"/>
      <w:szCs w:val="18"/>
    </w:rPr>
  </w:style>
  <w:style w:type="paragraph" w:customStyle="1" w:styleId="xl100">
    <w:name w:val="xl100"/>
    <w:basedOn w:val="a"/>
    <w:rsid w:val="004A26D5"/>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center"/>
      <w:textAlignment w:val="center"/>
    </w:pPr>
    <w:rPr>
      <w:sz w:val="18"/>
      <w:szCs w:val="18"/>
    </w:rPr>
  </w:style>
  <w:style w:type="paragraph" w:customStyle="1" w:styleId="xl101">
    <w:name w:val="xl101"/>
    <w:basedOn w:val="a"/>
    <w:rsid w:val="004A26D5"/>
    <w:pPr>
      <w:pBdr>
        <w:top w:val="single" w:sz="4" w:space="0" w:color="auto"/>
        <w:left w:val="single" w:sz="4" w:space="0" w:color="auto"/>
        <w:bottom w:val="single" w:sz="4" w:space="0" w:color="auto"/>
      </w:pBdr>
      <w:autoSpaceDN/>
      <w:spacing w:before="100" w:beforeAutospacing="1" w:after="100" w:afterAutospacing="1"/>
      <w:jc w:val="center"/>
      <w:textAlignment w:val="center"/>
    </w:pPr>
    <w:rPr>
      <w:b/>
      <w:bCs/>
      <w:sz w:val="18"/>
      <w:szCs w:val="18"/>
    </w:rPr>
  </w:style>
  <w:style w:type="paragraph" w:customStyle="1" w:styleId="xl102">
    <w:name w:val="xl102"/>
    <w:basedOn w:val="a"/>
    <w:rsid w:val="004A26D5"/>
    <w:pPr>
      <w:pBdr>
        <w:top w:val="single" w:sz="4" w:space="0" w:color="auto"/>
        <w:bottom w:val="single" w:sz="4" w:space="0" w:color="auto"/>
      </w:pBdr>
      <w:autoSpaceDN/>
      <w:spacing w:before="100" w:beforeAutospacing="1" w:after="100" w:afterAutospacing="1"/>
      <w:jc w:val="center"/>
      <w:textAlignment w:val="center"/>
    </w:pPr>
    <w:rPr>
      <w:b/>
      <w:bCs/>
      <w:sz w:val="18"/>
      <w:szCs w:val="18"/>
    </w:rPr>
  </w:style>
  <w:style w:type="paragraph" w:customStyle="1" w:styleId="xl103">
    <w:name w:val="xl103"/>
    <w:basedOn w:val="a"/>
    <w:rsid w:val="004A26D5"/>
    <w:pPr>
      <w:pBdr>
        <w:top w:val="single" w:sz="4" w:space="0" w:color="auto"/>
        <w:left w:val="single" w:sz="4" w:space="0" w:color="auto"/>
      </w:pBdr>
      <w:autoSpaceDN/>
      <w:spacing w:before="100" w:beforeAutospacing="1" w:after="100" w:afterAutospacing="1"/>
      <w:jc w:val="center"/>
      <w:textAlignment w:val="center"/>
    </w:pPr>
    <w:rPr>
      <w:b/>
      <w:bCs/>
      <w:sz w:val="18"/>
      <w:szCs w:val="18"/>
    </w:rPr>
  </w:style>
  <w:style w:type="paragraph" w:customStyle="1" w:styleId="xl104">
    <w:name w:val="xl104"/>
    <w:basedOn w:val="a"/>
    <w:rsid w:val="004A26D5"/>
    <w:pPr>
      <w:pBdr>
        <w:top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105">
    <w:name w:val="xl105"/>
    <w:basedOn w:val="a"/>
    <w:rsid w:val="004A26D5"/>
    <w:pPr>
      <w:pBdr>
        <w:left w:val="single" w:sz="4" w:space="0" w:color="auto"/>
        <w:bottom w:val="single" w:sz="4" w:space="0" w:color="auto"/>
      </w:pBdr>
      <w:autoSpaceDN/>
      <w:spacing w:before="100" w:beforeAutospacing="1" w:after="100" w:afterAutospacing="1"/>
      <w:jc w:val="center"/>
      <w:textAlignment w:val="center"/>
    </w:pPr>
    <w:rPr>
      <w:b/>
      <w:bCs/>
      <w:sz w:val="18"/>
      <w:szCs w:val="18"/>
    </w:rPr>
  </w:style>
  <w:style w:type="paragraph" w:customStyle="1" w:styleId="xl106">
    <w:name w:val="xl106"/>
    <w:basedOn w:val="a"/>
    <w:rsid w:val="004A26D5"/>
    <w:pPr>
      <w:pBdr>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107">
    <w:name w:val="xl107"/>
    <w:basedOn w:val="a"/>
    <w:rsid w:val="004A26D5"/>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center"/>
      <w:textAlignment w:val="center"/>
    </w:pPr>
    <w:rPr>
      <w:sz w:val="18"/>
      <w:szCs w:val="18"/>
    </w:rPr>
  </w:style>
  <w:style w:type="paragraph" w:customStyle="1" w:styleId="xl108">
    <w:name w:val="xl108"/>
    <w:basedOn w:val="a"/>
    <w:rsid w:val="004A26D5"/>
    <w:pPr>
      <w:autoSpaceDN/>
      <w:spacing w:before="100" w:beforeAutospacing="1" w:after="100" w:afterAutospacing="1"/>
      <w:jc w:val="center"/>
      <w:textAlignment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7D"/>
    <w:pPr>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7A7D"/>
    <w:rPr>
      <w:rFonts w:ascii="Tahoma" w:hAnsi="Tahoma" w:cs="Tahoma"/>
      <w:color w:val="252525"/>
      <w:sz w:val="24"/>
      <w:szCs w:val="24"/>
    </w:rPr>
  </w:style>
  <w:style w:type="paragraph" w:styleId="a4">
    <w:name w:val="No Spacing"/>
    <w:qFormat/>
    <w:rsid w:val="00D57A7D"/>
    <w:pPr>
      <w:suppressAutoHyphens/>
      <w:autoSpaceDN w:val="0"/>
      <w:spacing w:after="0" w:line="240" w:lineRule="auto"/>
    </w:pPr>
    <w:rPr>
      <w:rFonts w:ascii="Calibri" w:eastAsia="Calibri" w:hAnsi="Calibri" w:cs="Times New Roman"/>
    </w:rPr>
  </w:style>
  <w:style w:type="paragraph" w:customStyle="1" w:styleId="ConsPlusTitle">
    <w:name w:val="ConsPlusTitle"/>
    <w:rsid w:val="00D57A7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semiHidden/>
    <w:unhideWhenUsed/>
    <w:rsid w:val="00D57A7D"/>
    <w:rPr>
      <w:color w:val="0000FF"/>
      <w:u w:val="single"/>
    </w:rPr>
  </w:style>
  <w:style w:type="paragraph" w:styleId="a6">
    <w:name w:val="Balloon Text"/>
    <w:basedOn w:val="a"/>
    <w:link w:val="a7"/>
    <w:uiPriority w:val="99"/>
    <w:semiHidden/>
    <w:unhideWhenUsed/>
    <w:rsid w:val="00D57A7D"/>
    <w:rPr>
      <w:rFonts w:ascii="Tahoma" w:hAnsi="Tahoma" w:cs="Tahoma"/>
      <w:sz w:val="16"/>
      <w:szCs w:val="16"/>
    </w:rPr>
  </w:style>
  <w:style w:type="character" w:customStyle="1" w:styleId="a7">
    <w:name w:val="Текст выноски Знак"/>
    <w:basedOn w:val="a0"/>
    <w:link w:val="a6"/>
    <w:uiPriority w:val="99"/>
    <w:semiHidden/>
    <w:rsid w:val="00D57A7D"/>
    <w:rPr>
      <w:rFonts w:ascii="Tahoma" w:eastAsia="Times New Roman" w:hAnsi="Tahoma" w:cs="Tahoma"/>
      <w:sz w:val="16"/>
      <w:szCs w:val="16"/>
      <w:lang w:eastAsia="ru-RU"/>
    </w:rPr>
  </w:style>
  <w:style w:type="paragraph" w:styleId="a8">
    <w:name w:val="List Paragraph"/>
    <w:basedOn w:val="a"/>
    <w:uiPriority w:val="34"/>
    <w:qFormat/>
    <w:rsid w:val="002835A5"/>
    <w:pPr>
      <w:ind w:left="720"/>
      <w:contextualSpacing/>
    </w:pPr>
  </w:style>
  <w:style w:type="paragraph" w:styleId="a9">
    <w:name w:val="header"/>
    <w:basedOn w:val="a"/>
    <w:link w:val="aa"/>
    <w:uiPriority w:val="99"/>
    <w:unhideWhenUsed/>
    <w:rsid w:val="001E0ECE"/>
    <w:pPr>
      <w:tabs>
        <w:tab w:val="center" w:pos="4677"/>
        <w:tab w:val="right" w:pos="9355"/>
      </w:tabs>
    </w:pPr>
  </w:style>
  <w:style w:type="character" w:customStyle="1" w:styleId="aa">
    <w:name w:val="Верхний колонтитул Знак"/>
    <w:basedOn w:val="a0"/>
    <w:link w:val="a9"/>
    <w:uiPriority w:val="99"/>
    <w:rsid w:val="001E0EC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1E0ECE"/>
    <w:pPr>
      <w:tabs>
        <w:tab w:val="center" w:pos="4677"/>
        <w:tab w:val="right" w:pos="9355"/>
      </w:tabs>
    </w:pPr>
  </w:style>
  <w:style w:type="character" w:customStyle="1" w:styleId="ac">
    <w:name w:val="Нижний колонтитул Знак"/>
    <w:basedOn w:val="a0"/>
    <w:link w:val="ab"/>
    <w:uiPriority w:val="99"/>
    <w:rsid w:val="001E0ECE"/>
    <w:rPr>
      <w:rFonts w:ascii="Times New Roman" w:eastAsia="Times New Roman" w:hAnsi="Times New Roman" w:cs="Times New Roman"/>
      <w:sz w:val="28"/>
      <w:szCs w:val="28"/>
      <w:lang w:eastAsia="ru-RU"/>
    </w:rPr>
  </w:style>
  <w:style w:type="table" w:styleId="ad">
    <w:name w:val="Table Grid"/>
    <w:basedOn w:val="a1"/>
    <w:uiPriority w:val="59"/>
    <w:rsid w:val="00B52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A26D5"/>
  </w:style>
  <w:style w:type="character" w:styleId="ae">
    <w:name w:val="FollowedHyperlink"/>
    <w:basedOn w:val="a0"/>
    <w:uiPriority w:val="99"/>
    <w:semiHidden/>
    <w:unhideWhenUsed/>
    <w:rsid w:val="004A26D5"/>
    <w:rPr>
      <w:color w:val="800080"/>
      <w:u w:val="single"/>
    </w:rPr>
  </w:style>
  <w:style w:type="paragraph" w:customStyle="1" w:styleId="xl65">
    <w:name w:val="xl65"/>
    <w:basedOn w:val="a"/>
    <w:rsid w:val="004A26D5"/>
    <w:pPr>
      <w:autoSpaceDN/>
      <w:spacing w:before="100" w:beforeAutospacing="1" w:after="100" w:afterAutospacing="1"/>
      <w:jc w:val="right"/>
      <w:textAlignment w:val="center"/>
    </w:pPr>
    <w:rPr>
      <w:sz w:val="24"/>
      <w:szCs w:val="24"/>
    </w:rPr>
  </w:style>
  <w:style w:type="paragraph" w:customStyle="1" w:styleId="xl66">
    <w:name w:val="xl66"/>
    <w:basedOn w:val="a"/>
    <w:rsid w:val="004A26D5"/>
    <w:pPr>
      <w:autoSpaceDN/>
      <w:spacing w:before="100" w:beforeAutospacing="1" w:after="100" w:afterAutospacing="1"/>
      <w:jc w:val="center"/>
      <w:textAlignment w:val="center"/>
    </w:pPr>
    <w:rPr>
      <w:sz w:val="24"/>
      <w:szCs w:val="24"/>
    </w:rPr>
  </w:style>
  <w:style w:type="paragraph" w:customStyle="1" w:styleId="xl67">
    <w:name w:val="xl67"/>
    <w:basedOn w:val="a"/>
    <w:rsid w:val="004A26D5"/>
    <w:pPr>
      <w:autoSpaceDN/>
      <w:spacing w:before="100" w:beforeAutospacing="1" w:after="100" w:afterAutospacing="1"/>
      <w:jc w:val="center"/>
      <w:textAlignment w:val="center"/>
    </w:pPr>
    <w:rPr>
      <w:sz w:val="18"/>
      <w:szCs w:val="18"/>
    </w:rPr>
  </w:style>
  <w:style w:type="paragraph" w:customStyle="1" w:styleId="xl68">
    <w:name w:val="xl68"/>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sz w:val="18"/>
      <w:szCs w:val="18"/>
    </w:rPr>
  </w:style>
  <w:style w:type="paragraph" w:customStyle="1" w:styleId="xl69">
    <w:name w:val="xl69"/>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sz w:val="18"/>
      <w:szCs w:val="18"/>
    </w:rPr>
  </w:style>
  <w:style w:type="paragraph" w:customStyle="1" w:styleId="xl70">
    <w:name w:val="xl70"/>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sz w:val="18"/>
      <w:szCs w:val="18"/>
    </w:rPr>
  </w:style>
  <w:style w:type="paragraph" w:customStyle="1" w:styleId="xl71">
    <w:name w:val="xl71"/>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72">
    <w:name w:val="xl72"/>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73">
    <w:name w:val="xl73"/>
    <w:basedOn w:val="a"/>
    <w:rsid w:val="004A26D5"/>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center"/>
      <w:textAlignment w:val="center"/>
    </w:pPr>
    <w:rPr>
      <w:b/>
      <w:bCs/>
      <w:sz w:val="18"/>
      <w:szCs w:val="18"/>
    </w:rPr>
  </w:style>
  <w:style w:type="paragraph" w:customStyle="1" w:styleId="xl74">
    <w:name w:val="xl74"/>
    <w:basedOn w:val="a"/>
    <w:rsid w:val="004A26D5"/>
    <w:pPr>
      <w:pBdr>
        <w:top w:val="single" w:sz="4" w:space="0" w:color="auto"/>
        <w:left w:val="single" w:sz="4" w:space="0" w:color="auto"/>
        <w:right w:val="single" w:sz="4" w:space="0" w:color="auto"/>
      </w:pBdr>
      <w:autoSpaceDN/>
      <w:spacing w:before="100" w:beforeAutospacing="1" w:after="100" w:afterAutospacing="1"/>
      <w:textAlignment w:val="center"/>
    </w:pPr>
    <w:rPr>
      <w:b/>
      <w:bCs/>
      <w:sz w:val="18"/>
      <w:szCs w:val="18"/>
    </w:rPr>
  </w:style>
  <w:style w:type="paragraph" w:customStyle="1" w:styleId="xl75">
    <w:name w:val="xl75"/>
    <w:basedOn w:val="a"/>
    <w:rsid w:val="004A26D5"/>
    <w:pPr>
      <w:pBdr>
        <w:left w:val="single" w:sz="4" w:space="0" w:color="auto"/>
        <w:bottom w:val="single" w:sz="4" w:space="0" w:color="auto"/>
        <w:right w:val="single" w:sz="4" w:space="0" w:color="auto"/>
      </w:pBdr>
      <w:autoSpaceDN/>
      <w:spacing w:before="100" w:beforeAutospacing="1" w:after="100" w:afterAutospacing="1"/>
      <w:textAlignment w:val="center"/>
    </w:pPr>
    <w:rPr>
      <w:b/>
      <w:bCs/>
      <w:sz w:val="18"/>
      <w:szCs w:val="18"/>
    </w:rPr>
  </w:style>
  <w:style w:type="paragraph" w:customStyle="1" w:styleId="xl76">
    <w:name w:val="xl76"/>
    <w:basedOn w:val="a"/>
    <w:rsid w:val="004A26D5"/>
    <w:pPr>
      <w:pBdr>
        <w:top w:val="single" w:sz="4" w:space="0" w:color="auto"/>
        <w:left w:val="single" w:sz="4" w:space="0" w:color="auto"/>
        <w:bottom w:val="single" w:sz="4" w:space="0" w:color="auto"/>
      </w:pBdr>
      <w:autoSpaceDN/>
      <w:spacing w:before="100" w:beforeAutospacing="1" w:after="100" w:afterAutospacing="1"/>
      <w:jc w:val="center"/>
      <w:textAlignment w:val="center"/>
    </w:pPr>
    <w:rPr>
      <w:sz w:val="18"/>
      <w:szCs w:val="18"/>
    </w:rPr>
  </w:style>
  <w:style w:type="paragraph" w:customStyle="1" w:styleId="xl77">
    <w:name w:val="xl77"/>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textAlignment w:val="center"/>
    </w:pPr>
    <w:rPr>
      <w:sz w:val="18"/>
      <w:szCs w:val="18"/>
    </w:rPr>
  </w:style>
  <w:style w:type="paragraph" w:customStyle="1" w:styleId="xl78">
    <w:name w:val="xl78"/>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79">
    <w:name w:val="xl79"/>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sz w:val="18"/>
      <w:szCs w:val="18"/>
    </w:rPr>
  </w:style>
  <w:style w:type="paragraph" w:customStyle="1" w:styleId="xl80">
    <w:name w:val="xl80"/>
    <w:basedOn w:val="a"/>
    <w:rsid w:val="004A26D5"/>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center"/>
      <w:textAlignment w:val="center"/>
    </w:pPr>
    <w:rPr>
      <w:b/>
      <w:bCs/>
      <w:sz w:val="18"/>
      <w:szCs w:val="18"/>
    </w:rPr>
  </w:style>
  <w:style w:type="paragraph" w:customStyle="1" w:styleId="xl81">
    <w:name w:val="xl81"/>
    <w:basedOn w:val="a"/>
    <w:rsid w:val="004A26D5"/>
    <w:pPr>
      <w:pBdr>
        <w:top w:val="single" w:sz="4" w:space="0" w:color="auto"/>
        <w:left w:val="single" w:sz="4" w:space="0" w:color="auto"/>
        <w:right w:val="single" w:sz="4" w:space="0" w:color="auto"/>
      </w:pBdr>
      <w:autoSpaceDN/>
      <w:spacing w:before="100" w:beforeAutospacing="1" w:after="100" w:afterAutospacing="1"/>
      <w:textAlignment w:val="center"/>
    </w:pPr>
    <w:rPr>
      <w:sz w:val="18"/>
      <w:szCs w:val="18"/>
    </w:rPr>
  </w:style>
  <w:style w:type="paragraph" w:customStyle="1" w:styleId="xl82">
    <w:name w:val="xl82"/>
    <w:basedOn w:val="a"/>
    <w:rsid w:val="004A26D5"/>
    <w:pPr>
      <w:pBdr>
        <w:top w:val="single" w:sz="4" w:space="0" w:color="auto"/>
        <w:bottom w:val="single" w:sz="4" w:space="0" w:color="auto"/>
        <w:right w:val="single" w:sz="4" w:space="0" w:color="auto"/>
      </w:pBdr>
      <w:autoSpaceDN/>
      <w:spacing w:before="100" w:beforeAutospacing="1" w:after="100" w:afterAutospacing="1"/>
      <w:textAlignment w:val="center"/>
    </w:pPr>
    <w:rPr>
      <w:sz w:val="18"/>
      <w:szCs w:val="18"/>
    </w:rPr>
  </w:style>
  <w:style w:type="paragraph" w:customStyle="1" w:styleId="xl83">
    <w:name w:val="xl83"/>
    <w:basedOn w:val="a"/>
    <w:rsid w:val="004A26D5"/>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center"/>
      <w:textAlignment w:val="center"/>
    </w:pPr>
    <w:rPr>
      <w:b/>
      <w:bCs/>
      <w:sz w:val="18"/>
      <w:szCs w:val="18"/>
    </w:rPr>
  </w:style>
  <w:style w:type="paragraph" w:customStyle="1" w:styleId="xl84">
    <w:name w:val="xl84"/>
    <w:basedOn w:val="a"/>
    <w:rsid w:val="004A26D5"/>
    <w:pPr>
      <w:pBdr>
        <w:top w:val="single" w:sz="4" w:space="0" w:color="auto"/>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85">
    <w:name w:val="xl85"/>
    <w:basedOn w:val="a"/>
    <w:rsid w:val="004A26D5"/>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center"/>
      <w:textAlignment w:val="center"/>
    </w:pPr>
    <w:rPr>
      <w:sz w:val="18"/>
      <w:szCs w:val="18"/>
    </w:rPr>
  </w:style>
  <w:style w:type="paragraph" w:customStyle="1" w:styleId="xl86">
    <w:name w:val="xl86"/>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87">
    <w:name w:val="xl87"/>
    <w:basedOn w:val="a"/>
    <w:rsid w:val="004A26D5"/>
    <w:pPr>
      <w:autoSpaceDN/>
      <w:spacing w:before="100" w:beforeAutospacing="1" w:after="100" w:afterAutospacing="1"/>
      <w:textAlignment w:val="center"/>
    </w:pPr>
    <w:rPr>
      <w:sz w:val="24"/>
      <w:szCs w:val="24"/>
    </w:rPr>
  </w:style>
  <w:style w:type="paragraph" w:customStyle="1" w:styleId="xl88">
    <w:name w:val="xl88"/>
    <w:basedOn w:val="a"/>
    <w:rsid w:val="004A26D5"/>
    <w:pPr>
      <w:pBdr>
        <w:top w:val="single" w:sz="4" w:space="0" w:color="auto"/>
        <w:left w:val="single" w:sz="4" w:space="0" w:color="auto"/>
        <w:right w:val="single" w:sz="4" w:space="0" w:color="auto"/>
      </w:pBdr>
      <w:autoSpaceDN/>
      <w:spacing w:before="100" w:beforeAutospacing="1" w:after="100" w:afterAutospacing="1"/>
      <w:jc w:val="center"/>
      <w:textAlignment w:val="center"/>
    </w:pPr>
    <w:rPr>
      <w:sz w:val="18"/>
      <w:szCs w:val="18"/>
    </w:rPr>
  </w:style>
  <w:style w:type="paragraph" w:customStyle="1" w:styleId="xl89">
    <w:name w:val="xl89"/>
    <w:basedOn w:val="a"/>
    <w:rsid w:val="004A26D5"/>
    <w:pPr>
      <w:pBdr>
        <w:left w:val="single" w:sz="4" w:space="0" w:color="auto"/>
        <w:bottom w:val="single" w:sz="4" w:space="0" w:color="auto"/>
        <w:right w:val="single" w:sz="4" w:space="0" w:color="auto"/>
      </w:pBdr>
      <w:autoSpaceDN/>
      <w:spacing w:before="100" w:beforeAutospacing="1" w:after="100" w:afterAutospacing="1"/>
      <w:jc w:val="center"/>
      <w:textAlignment w:val="center"/>
    </w:pPr>
    <w:rPr>
      <w:sz w:val="18"/>
      <w:szCs w:val="18"/>
    </w:rPr>
  </w:style>
  <w:style w:type="paragraph" w:customStyle="1" w:styleId="xl90">
    <w:name w:val="xl90"/>
    <w:basedOn w:val="a"/>
    <w:rsid w:val="004A26D5"/>
    <w:pPr>
      <w:pBdr>
        <w:left w:val="single" w:sz="4" w:space="0" w:color="auto"/>
        <w:bottom w:val="single" w:sz="4" w:space="0" w:color="auto"/>
        <w:right w:val="single" w:sz="4" w:space="0" w:color="auto"/>
      </w:pBdr>
      <w:autoSpaceDN/>
      <w:spacing w:before="100" w:beforeAutospacing="1" w:after="100" w:afterAutospacing="1"/>
      <w:textAlignment w:val="center"/>
    </w:pPr>
    <w:rPr>
      <w:sz w:val="18"/>
      <w:szCs w:val="18"/>
    </w:rPr>
  </w:style>
  <w:style w:type="paragraph" w:customStyle="1" w:styleId="xl91">
    <w:name w:val="xl91"/>
    <w:basedOn w:val="a"/>
    <w:rsid w:val="004A26D5"/>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92">
    <w:name w:val="xl92"/>
    <w:basedOn w:val="a"/>
    <w:rsid w:val="004A26D5"/>
    <w:pPr>
      <w:pBdr>
        <w:top w:val="single" w:sz="4" w:space="0" w:color="auto"/>
        <w:left w:val="single" w:sz="4" w:space="0" w:color="auto"/>
      </w:pBdr>
      <w:autoSpaceDN/>
      <w:spacing w:before="100" w:beforeAutospacing="1" w:after="100" w:afterAutospacing="1"/>
      <w:jc w:val="center"/>
      <w:textAlignment w:val="center"/>
    </w:pPr>
    <w:rPr>
      <w:sz w:val="18"/>
      <w:szCs w:val="18"/>
    </w:rPr>
  </w:style>
  <w:style w:type="paragraph" w:customStyle="1" w:styleId="xl93">
    <w:name w:val="xl93"/>
    <w:basedOn w:val="a"/>
    <w:rsid w:val="004A26D5"/>
    <w:pPr>
      <w:pBdr>
        <w:left w:val="single" w:sz="4" w:space="0" w:color="auto"/>
        <w:bottom w:val="single" w:sz="4" w:space="0" w:color="auto"/>
      </w:pBdr>
      <w:autoSpaceDN/>
      <w:spacing w:before="100" w:beforeAutospacing="1" w:after="100" w:afterAutospacing="1"/>
      <w:jc w:val="center"/>
      <w:textAlignment w:val="center"/>
    </w:pPr>
    <w:rPr>
      <w:sz w:val="18"/>
      <w:szCs w:val="18"/>
    </w:rPr>
  </w:style>
  <w:style w:type="paragraph" w:customStyle="1" w:styleId="xl94">
    <w:name w:val="xl94"/>
    <w:basedOn w:val="a"/>
    <w:rsid w:val="004A26D5"/>
    <w:pPr>
      <w:pBdr>
        <w:top w:val="single" w:sz="4" w:space="0" w:color="auto"/>
        <w:left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95">
    <w:name w:val="xl95"/>
    <w:basedOn w:val="a"/>
    <w:rsid w:val="004A26D5"/>
    <w:pPr>
      <w:pBdr>
        <w:left w:val="single" w:sz="4" w:space="0" w:color="auto"/>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96">
    <w:name w:val="xl96"/>
    <w:basedOn w:val="a"/>
    <w:rsid w:val="004A26D5"/>
    <w:pPr>
      <w:pBdr>
        <w:top w:val="single" w:sz="4" w:space="0" w:color="auto"/>
        <w:left w:val="single" w:sz="4" w:space="0" w:color="auto"/>
      </w:pBdr>
      <w:autoSpaceDN/>
      <w:spacing w:before="100" w:beforeAutospacing="1" w:after="100" w:afterAutospacing="1"/>
      <w:textAlignment w:val="center"/>
    </w:pPr>
    <w:rPr>
      <w:b/>
      <w:bCs/>
      <w:sz w:val="18"/>
      <w:szCs w:val="18"/>
    </w:rPr>
  </w:style>
  <w:style w:type="paragraph" w:customStyle="1" w:styleId="xl97">
    <w:name w:val="xl97"/>
    <w:basedOn w:val="a"/>
    <w:rsid w:val="004A26D5"/>
    <w:pPr>
      <w:pBdr>
        <w:top w:val="single" w:sz="4" w:space="0" w:color="auto"/>
        <w:right w:val="single" w:sz="4" w:space="0" w:color="auto"/>
      </w:pBdr>
      <w:autoSpaceDN/>
      <w:spacing w:before="100" w:beforeAutospacing="1" w:after="100" w:afterAutospacing="1"/>
      <w:textAlignment w:val="center"/>
    </w:pPr>
    <w:rPr>
      <w:b/>
      <w:bCs/>
      <w:sz w:val="18"/>
      <w:szCs w:val="18"/>
    </w:rPr>
  </w:style>
  <w:style w:type="paragraph" w:customStyle="1" w:styleId="xl98">
    <w:name w:val="xl98"/>
    <w:basedOn w:val="a"/>
    <w:rsid w:val="004A26D5"/>
    <w:pPr>
      <w:pBdr>
        <w:left w:val="single" w:sz="4" w:space="0" w:color="auto"/>
        <w:bottom w:val="single" w:sz="4" w:space="0" w:color="auto"/>
      </w:pBdr>
      <w:autoSpaceDN/>
      <w:spacing w:before="100" w:beforeAutospacing="1" w:after="100" w:afterAutospacing="1"/>
      <w:textAlignment w:val="center"/>
    </w:pPr>
    <w:rPr>
      <w:b/>
      <w:bCs/>
      <w:sz w:val="18"/>
      <w:szCs w:val="18"/>
    </w:rPr>
  </w:style>
  <w:style w:type="paragraph" w:customStyle="1" w:styleId="xl99">
    <w:name w:val="xl99"/>
    <w:basedOn w:val="a"/>
    <w:rsid w:val="004A26D5"/>
    <w:pPr>
      <w:pBdr>
        <w:bottom w:val="single" w:sz="4" w:space="0" w:color="auto"/>
        <w:right w:val="single" w:sz="4" w:space="0" w:color="auto"/>
      </w:pBdr>
      <w:autoSpaceDN/>
      <w:spacing w:before="100" w:beforeAutospacing="1" w:after="100" w:afterAutospacing="1"/>
      <w:textAlignment w:val="center"/>
    </w:pPr>
    <w:rPr>
      <w:b/>
      <w:bCs/>
      <w:sz w:val="18"/>
      <w:szCs w:val="18"/>
    </w:rPr>
  </w:style>
  <w:style w:type="paragraph" w:customStyle="1" w:styleId="xl100">
    <w:name w:val="xl100"/>
    <w:basedOn w:val="a"/>
    <w:rsid w:val="004A26D5"/>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center"/>
      <w:textAlignment w:val="center"/>
    </w:pPr>
    <w:rPr>
      <w:sz w:val="18"/>
      <w:szCs w:val="18"/>
    </w:rPr>
  </w:style>
  <w:style w:type="paragraph" w:customStyle="1" w:styleId="xl101">
    <w:name w:val="xl101"/>
    <w:basedOn w:val="a"/>
    <w:rsid w:val="004A26D5"/>
    <w:pPr>
      <w:pBdr>
        <w:top w:val="single" w:sz="4" w:space="0" w:color="auto"/>
        <w:left w:val="single" w:sz="4" w:space="0" w:color="auto"/>
        <w:bottom w:val="single" w:sz="4" w:space="0" w:color="auto"/>
      </w:pBdr>
      <w:autoSpaceDN/>
      <w:spacing w:before="100" w:beforeAutospacing="1" w:after="100" w:afterAutospacing="1"/>
      <w:jc w:val="center"/>
      <w:textAlignment w:val="center"/>
    </w:pPr>
    <w:rPr>
      <w:b/>
      <w:bCs/>
      <w:sz w:val="18"/>
      <w:szCs w:val="18"/>
    </w:rPr>
  </w:style>
  <w:style w:type="paragraph" w:customStyle="1" w:styleId="xl102">
    <w:name w:val="xl102"/>
    <w:basedOn w:val="a"/>
    <w:rsid w:val="004A26D5"/>
    <w:pPr>
      <w:pBdr>
        <w:top w:val="single" w:sz="4" w:space="0" w:color="auto"/>
        <w:bottom w:val="single" w:sz="4" w:space="0" w:color="auto"/>
      </w:pBdr>
      <w:autoSpaceDN/>
      <w:spacing w:before="100" w:beforeAutospacing="1" w:after="100" w:afterAutospacing="1"/>
      <w:jc w:val="center"/>
      <w:textAlignment w:val="center"/>
    </w:pPr>
    <w:rPr>
      <w:b/>
      <w:bCs/>
      <w:sz w:val="18"/>
      <w:szCs w:val="18"/>
    </w:rPr>
  </w:style>
  <w:style w:type="paragraph" w:customStyle="1" w:styleId="xl103">
    <w:name w:val="xl103"/>
    <w:basedOn w:val="a"/>
    <w:rsid w:val="004A26D5"/>
    <w:pPr>
      <w:pBdr>
        <w:top w:val="single" w:sz="4" w:space="0" w:color="auto"/>
        <w:left w:val="single" w:sz="4" w:space="0" w:color="auto"/>
      </w:pBdr>
      <w:autoSpaceDN/>
      <w:spacing w:before="100" w:beforeAutospacing="1" w:after="100" w:afterAutospacing="1"/>
      <w:jc w:val="center"/>
      <w:textAlignment w:val="center"/>
    </w:pPr>
    <w:rPr>
      <w:b/>
      <w:bCs/>
      <w:sz w:val="18"/>
      <w:szCs w:val="18"/>
    </w:rPr>
  </w:style>
  <w:style w:type="paragraph" w:customStyle="1" w:styleId="xl104">
    <w:name w:val="xl104"/>
    <w:basedOn w:val="a"/>
    <w:rsid w:val="004A26D5"/>
    <w:pPr>
      <w:pBdr>
        <w:top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105">
    <w:name w:val="xl105"/>
    <w:basedOn w:val="a"/>
    <w:rsid w:val="004A26D5"/>
    <w:pPr>
      <w:pBdr>
        <w:left w:val="single" w:sz="4" w:space="0" w:color="auto"/>
        <w:bottom w:val="single" w:sz="4" w:space="0" w:color="auto"/>
      </w:pBdr>
      <w:autoSpaceDN/>
      <w:spacing w:before="100" w:beforeAutospacing="1" w:after="100" w:afterAutospacing="1"/>
      <w:jc w:val="center"/>
      <w:textAlignment w:val="center"/>
    </w:pPr>
    <w:rPr>
      <w:b/>
      <w:bCs/>
      <w:sz w:val="18"/>
      <w:szCs w:val="18"/>
    </w:rPr>
  </w:style>
  <w:style w:type="paragraph" w:customStyle="1" w:styleId="xl106">
    <w:name w:val="xl106"/>
    <w:basedOn w:val="a"/>
    <w:rsid w:val="004A26D5"/>
    <w:pPr>
      <w:pBdr>
        <w:bottom w:val="single" w:sz="4" w:space="0" w:color="auto"/>
        <w:right w:val="single" w:sz="4" w:space="0" w:color="auto"/>
      </w:pBdr>
      <w:autoSpaceDN/>
      <w:spacing w:before="100" w:beforeAutospacing="1" w:after="100" w:afterAutospacing="1"/>
      <w:jc w:val="center"/>
      <w:textAlignment w:val="center"/>
    </w:pPr>
    <w:rPr>
      <w:b/>
      <w:bCs/>
      <w:sz w:val="18"/>
      <w:szCs w:val="18"/>
    </w:rPr>
  </w:style>
  <w:style w:type="paragraph" w:customStyle="1" w:styleId="xl107">
    <w:name w:val="xl107"/>
    <w:basedOn w:val="a"/>
    <w:rsid w:val="004A26D5"/>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center"/>
      <w:textAlignment w:val="center"/>
    </w:pPr>
    <w:rPr>
      <w:sz w:val="18"/>
      <w:szCs w:val="18"/>
    </w:rPr>
  </w:style>
  <w:style w:type="paragraph" w:customStyle="1" w:styleId="xl108">
    <w:name w:val="xl108"/>
    <w:basedOn w:val="a"/>
    <w:rsid w:val="004A26D5"/>
    <w:pPr>
      <w:autoSpaceDN/>
      <w:spacing w:before="100" w:beforeAutospacing="1" w:after="100" w:afterAutospacing="1"/>
      <w:jc w:val="center"/>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4882">
      <w:bodyDiv w:val="1"/>
      <w:marLeft w:val="0"/>
      <w:marRight w:val="0"/>
      <w:marTop w:val="0"/>
      <w:marBottom w:val="0"/>
      <w:divBdr>
        <w:top w:val="none" w:sz="0" w:space="0" w:color="auto"/>
        <w:left w:val="none" w:sz="0" w:space="0" w:color="auto"/>
        <w:bottom w:val="none" w:sz="0" w:space="0" w:color="auto"/>
        <w:right w:val="none" w:sz="0" w:space="0" w:color="auto"/>
      </w:divBdr>
    </w:div>
    <w:div w:id="702285923">
      <w:bodyDiv w:val="1"/>
      <w:marLeft w:val="0"/>
      <w:marRight w:val="0"/>
      <w:marTop w:val="0"/>
      <w:marBottom w:val="0"/>
      <w:divBdr>
        <w:top w:val="none" w:sz="0" w:space="0" w:color="auto"/>
        <w:left w:val="none" w:sz="0" w:space="0" w:color="auto"/>
        <w:bottom w:val="none" w:sz="0" w:space="0" w:color="auto"/>
        <w:right w:val="none" w:sz="0" w:space="0" w:color="auto"/>
      </w:divBdr>
    </w:div>
    <w:div w:id="963198704">
      <w:bodyDiv w:val="1"/>
      <w:marLeft w:val="0"/>
      <w:marRight w:val="0"/>
      <w:marTop w:val="0"/>
      <w:marBottom w:val="0"/>
      <w:divBdr>
        <w:top w:val="none" w:sz="0" w:space="0" w:color="auto"/>
        <w:left w:val="none" w:sz="0" w:space="0" w:color="auto"/>
        <w:bottom w:val="none" w:sz="0" w:space="0" w:color="auto"/>
        <w:right w:val="none" w:sz="0" w:space="0" w:color="auto"/>
      </w:divBdr>
    </w:div>
    <w:div w:id="1483962556">
      <w:bodyDiv w:val="1"/>
      <w:marLeft w:val="0"/>
      <w:marRight w:val="0"/>
      <w:marTop w:val="0"/>
      <w:marBottom w:val="0"/>
      <w:divBdr>
        <w:top w:val="none" w:sz="0" w:space="0" w:color="auto"/>
        <w:left w:val="none" w:sz="0" w:space="0" w:color="auto"/>
        <w:bottom w:val="none" w:sz="0" w:space="0" w:color="auto"/>
        <w:right w:val="none" w:sz="0" w:space="0" w:color="auto"/>
      </w:divBdr>
    </w:div>
    <w:div w:id="15067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saldasport@mai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aldag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http://gerb.rossel.ru/data/Image/catalog_symb/71_mini.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3D53-A446-4438-AF61-708B1210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8254</Words>
  <Characters>47051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МУЗЕЙ</dc:creator>
  <cp:lastModifiedBy>RePack by Diakov</cp:lastModifiedBy>
  <cp:revision>6</cp:revision>
  <cp:lastPrinted>2016-02-08T09:19:00Z</cp:lastPrinted>
  <dcterms:created xsi:type="dcterms:W3CDTF">2016-02-08T09:12:00Z</dcterms:created>
  <dcterms:modified xsi:type="dcterms:W3CDTF">2016-02-08T09:19:00Z</dcterms:modified>
</cp:coreProperties>
</file>