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2A" w:rsidRDefault="00C63A79" w:rsidP="00C63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A79">
        <w:rPr>
          <w:rFonts w:ascii="Times New Roman" w:hAnsi="Times New Roman" w:cs="Times New Roman"/>
          <w:b/>
          <w:sz w:val="28"/>
          <w:szCs w:val="28"/>
        </w:rPr>
        <w:t>Ориентировочные (примерные) единичные расценки на элементы благоустройства дворовых территорий</w:t>
      </w:r>
      <w:r w:rsidR="00E60048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9782" w:type="dxa"/>
        <w:tblInd w:w="-289" w:type="dxa"/>
        <w:tblLayout w:type="fixed"/>
        <w:tblLook w:val="04A0"/>
      </w:tblPr>
      <w:tblGrid>
        <w:gridCol w:w="5246"/>
        <w:gridCol w:w="1417"/>
        <w:gridCol w:w="1559"/>
        <w:gridCol w:w="1560"/>
      </w:tblGrid>
      <w:tr w:rsidR="00C63A79" w:rsidTr="00BE24A9">
        <w:tc>
          <w:tcPr>
            <w:tcW w:w="5246" w:type="dxa"/>
          </w:tcPr>
          <w:p w:rsidR="00C63A79" w:rsidRPr="00BE24A9" w:rsidRDefault="00C63A79" w:rsidP="00C6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417" w:type="dxa"/>
          </w:tcPr>
          <w:p w:rsidR="00C63A79" w:rsidRPr="00BE24A9" w:rsidRDefault="00C63A79" w:rsidP="00C6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2"/>
          </w:tcPr>
          <w:p w:rsidR="00C63A79" w:rsidRPr="00BE24A9" w:rsidRDefault="00C63A79" w:rsidP="00C63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b/>
                <w:sz w:val="24"/>
                <w:szCs w:val="24"/>
              </w:rPr>
              <w:t>Единичная расценка</w:t>
            </w:r>
          </w:p>
        </w:tc>
      </w:tr>
      <w:tr w:rsidR="00C63A79" w:rsidTr="00BE24A9">
        <w:tc>
          <w:tcPr>
            <w:tcW w:w="5246" w:type="dxa"/>
          </w:tcPr>
          <w:p w:rsidR="00C63A79" w:rsidRPr="00C63A7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79">
              <w:rPr>
                <w:rFonts w:ascii="Times New Roman" w:hAnsi="Times New Roman" w:cs="Times New Roman"/>
                <w:sz w:val="24"/>
                <w:szCs w:val="24"/>
              </w:rPr>
              <w:t>Ремонт внутриквартального, дворового проезда, автостоянки с асфальтобетонным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автостоянки с фрезерованием верхнего слоя и асфальтобетонным покрытием</w:t>
            </w:r>
          </w:p>
        </w:tc>
        <w:tc>
          <w:tcPr>
            <w:tcW w:w="1417" w:type="dxa"/>
          </w:tcPr>
          <w:p w:rsidR="00C63A79" w:rsidRPr="00C63A79" w:rsidRDefault="00C63A79" w:rsidP="00BE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559" w:type="dxa"/>
          </w:tcPr>
          <w:p w:rsidR="00C63A79" w:rsidRPr="00BE24A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>С бордюром</w:t>
            </w:r>
          </w:p>
          <w:p w:rsidR="00BE24A9" w:rsidRPr="00BE24A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79" w:rsidRPr="00BE24A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>2 252,00</w:t>
            </w:r>
          </w:p>
        </w:tc>
        <w:tc>
          <w:tcPr>
            <w:tcW w:w="1560" w:type="dxa"/>
          </w:tcPr>
          <w:p w:rsidR="00C63A79" w:rsidRPr="00BE24A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>Без бордюра</w:t>
            </w:r>
          </w:p>
          <w:p w:rsidR="00BE24A9" w:rsidRPr="00BE24A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79" w:rsidRPr="00BE24A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C63A79" w:rsidTr="00BE24A9">
        <w:tc>
          <w:tcPr>
            <w:tcW w:w="5246" w:type="dxa"/>
          </w:tcPr>
          <w:p w:rsidR="00C63A79" w:rsidRPr="00C63A7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417" w:type="dxa"/>
          </w:tcPr>
          <w:p w:rsidR="00C63A79" w:rsidRPr="00C63A79" w:rsidRDefault="00C63A79" w:rsidP="00BE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559" w:type="dxa"/>
          </w:tcPr>
          <w:p w:rsidR="00C63A79" w:rsidRPr="00BE24A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>С бордюром</w:t>
            </w:r>
          </w:p>
          <w:p w:rsidR="00C63A79" w:rsidRPr="00BE24A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>2 120,00</w:t>
            </w:r>
          </w:p>
        </w:tc>
        <w:tc>
          <w:tcPr>
            <w:tcW w:w="1560" w:type="dxa"/>
          </w:tcPr>
          <w:p w:rsidR="00C63A79" w:rsidRPr="00BE24A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>Без бордюра</w:t>
            </w:r>
          </w:p>
          <w:p w:rsidR="00C63A79" w:rsidRPr="00BE24A9" w:rsidRDefault="00C63A7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  <w:tr w:rsidR="00C63A79" w:rsidTr="00BE24A9">
        <w:tc>
          <w:tcPr>
            <w:tcW w:w="5246" w:type="dxa"/>
          </w:tcPr>
          <w:p w:rsidR="00C63A79" w:rsidRPr="00C63A7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417" w:type="dxa"/>
          </w:tcPr>
          <w:p w:rsidR="00C63A79" w:rsidRPr="00C63A79" w:rsidRDefault="00BE24A9" w:rsidP="00BE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559" w:type="dxa"/>
          </w:tcPr>
          <w:p w:rsidR="00C63A79" w:rsidRPr="00BE24A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 xml:space="preserve">С бордюром </w:t>
            </w:r>
          </w:p>
          <w:p w:rsidR="00BE24A9" w:rsidRPr="00BE24A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700,00</w:t>
            </w:r>
          </w:p>
        </w:tc>
        <w:tc>
          <w:tcPr>
            <w:tcW w:w="1560" w:type="dxa"/>
          </w:tcPr>
          <w:p w:rsidR="00C63A7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бордюра</w:t>
            </w:r>
          </w:p>
          <w:p w:rsidR="00BE24A9" w:rsidRPr="00BE24A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C63A79" w:rsidTr="00BE24A9">
        <w:tc>
          <w:tcPr>
            <w:tcW w:w="5246" w:type="dxa"/>
          </w:tcPr>
          <w:p w:rsidR="00C63A79" w:rsidRPr="00C63A7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417" w:type="dxa"/>
          </w:tcPr>
          <w:p w:rsidR="00C63A79" w:rsidRPr="00C63A79" w:rsidRDefault="00BE24A9" w:rsidP="00BE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1559" w:type="dxa"/>
          </w:tcPr>
          <w:p w:rsidR="00C63A79" w:rsidRPr="00C63A7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бордюром 1 600,00</w:t>
            </w:r>
          </w:p>
        </w:tc>
        <w:tc>
          <w:tcPr>
            <w:tcW w:w="1560" w:type="dxa"/>
          </w:tcPr>
          <w:p w:rsidR="00C63A79" w:rsidRPr="00C63A79" w:rsidRDefault="00BE24A9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бордюра 500,00</w:t>
            </w:r>
          </w:p>
        </w:tc>
      </w:tr>
      <w:tr w:rsidR="00E60048" w:rsidTr="00E37656">
        <w:tc>
          <w:tcPr>
            <w:tcW w:w="5246" w:type="dxa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горловины колодца (без стоимости люка)</w:t>
            </w:r>
          </w:p>
        </w:tc>
        <w:tc>
          <w:tcPr>
            <w:tcW w:w="1417" w:type="dxa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3 233,00</w:t>
            </w:r>
          </w:p>
        </w:tc>
      </w:tr>
      <w:tr w:rsidR="00E60048" w:rsidTr="001E4F69">
        <w:tc>
          <w:tcPr>
            <w:tcW w:w="5246" w:type="dxa"/>
          </w:tcPr>
          <w:p w:rsidR="00E60048" w:rsidRPr="00C63A79" w:rsidRDefault="00E60048" w:rsidP="00BE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горловины колодца (со стоимостью люка)</w:t>
            </w:r>
          </w:p>
        </w:tc>
        <w:tc>
          <w:tcPr>
            <w:tcW w:w="1417" w:type="dxa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8 334,00</w:t>
            </w:r>
          </w:p>
        </w:tc>
      </w:tr>
      <w:tr w:rsidR="00E60048" w:rsidTr="00075DC3">
        <w:tc>
          <w:tcPr>
            <w:tcW w:w="5246" w:type="dxa"/>
          </w:tcPr>
          <w:p w:rsidR="00E60048" w:rsidRDefault="00E60048" w:rsidP="00BE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скамейки</w:t>
            </w:r>
          </w:p>
        </w:tc>
        <w:tc>
          <w:tcPr>
            <w:tcW w:w="1417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1 512,00</w:t>
            </w:r>
          </w:p>
        </w:tc>
      </w:tr>
      <w:tr w:rsidR="00E60048" w:rsidTr="002E0457">
        <w:tc>
          <w:tcPr>
            <w:tcW w:w="5246" w:type="dxa"/>
          </w:tcPr>
          <w:p w:rsidR="00E60048" w:rsidRDefault="00E60048" w:rsidP="00BE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скамейки без спинки</w:t>
            </w:r>
          </w:p>
        </w:tc>
        <w:tc>
          <w:tcPr>
            <w:tcW w:w="1417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</w:tr>
      <w:tr w:rsidR="00E60048" w:rsidTr="00E0685B">
        <w:tc>
          <w:tcPr>
            <w:tcW w:w="5246" w:type="dxa"/>
          </w:tcPr>
          <w:p w:rsidR="00E60048" w:rsidRDefault="00E60048" w:rsidP="00BE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скамейки со спинкой</w:t>
            </w:r>
          </w:p>
        </w:tc>
        <w:tc>
          <w:tcPr>
            <w:tcW w:w="1417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6 200,00</w:t>
            </w:r>
          </w:p>
        </w:tc>
      </w:tr>
      <w:tr w:rsidR="00E60048" w:rsidTr="00710B06">
        <w:tc>
          <w:tcPr>
            <w:tcW w:w="5246" w:type="dxa"/>
          </w:tcPr>
          <w:p w:rsidR="00E60048" w:rsidRDefault="00E60048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417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E60048" w:rsidTr="00B95854">
        <w:tc>
          <w:tcPr>
            <w:tcW w:w="5246" w:type="dxa"/>
          </w:tcPr>
          <w:p w:rsidR="00E60048" w:rsidRDefault="00E60048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наружного освещения по опорам</w:t>
            </w:r>
          </w:p>
        </w:tc>
        <w:tc>
          <w:tcPr>
            <w:tcW w:w="1417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 м.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1 046,00</w:t>
            </w:r>
          </w:p>
        </w:tc>
      </w:tr>
      <w:tr w:rsidR="00E60048" w:rsidTr="00A13E9E">
        <w:tc>
          <w:tcPr>
            <w:tcW w:w="5246" w:type="dxa"/>
          </w:tcPr>
          <w:p w:rsidR="00E60048" w:rsidRDefault="00E60048" w:rsidP="00E60048">
            <w:r w:rsidRPr="00763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тоимость наружного освещения над подъездом дома</w:t>
            </w:r>
          </w:p>
        </w:tc>
        <w:tc>
          <w:tcPr>
            <w:tcW w:w="1417" w:type="dxa"/>
          </w:tcPr>
          <w:p w:rsidR="00E60048" w:rsidRDefault="00E60048" w:rsidP="00E60048">
            <w:r w:rsidRPr="00683BEB">
              <w:rPr>
                <w:rFonts w:ascii="Times New Roman" w:hAnsi="Times New Roman" w:cs="Times New Roman"/>
                <w:sz w:val="24"/>
                <w:szCs w:val="24"/>
              </w:rPr>
              <w:t>1 п. м.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773,00</w:t>
            </w:r>
          </w:p>
        </w:tc>
      </w:tr>
      <w:tr w:rsidR="00E60048" w:rsidTr="003F2301">
        <w:tc>
          <w:tcPr>
            <w:tcW w:w="5246" w:type="dxa"/>
          </w:tcPr>
          <w:p w:rsidR="00E60048" w:rsidRDefault="00E60048" w:rsidP="00E60048">
            <w:r w:rsidRPr="007638A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наружного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землей</w:t>
            </w:r>
          </w:p>
        </w:tc>
        <w:tc>
          <w:tcPr>
            <w:tcW w:w="1417" w:type="dxa"/>
          </w:tcPr>
          <w:p w:rsidR="00E60048" w:rsidRDefault="00E60048" w:rsidP="00E60048">
            <w:r w:rsidRPr="00683BEB">
              <w:rPr>
                <w:rFonts w:ascii="Times New Roman" w:hAnsi="Times New Roman" w:cs="Times New Roman"/>
                <w:sz w:val="24"/>
                <w:szCs w:val="24"/>
              </w:rPr>
              <w:t>1 п. м.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2 242,00</w:t>
            </w:r>
          </w:p>
        </w:tc>
      </w:tr>
      <w:tr w:rsidR="00E60048" w:rsidTr="00862A96">
        <w:tc>
          <w:tcPr>
            <w:tcW w:w="5246" w:type="dxa"/>
          </w:tcPr>
          <w:p w:rsidR="00E60048" w:rsidRDefault="00E60048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светодиодного светильника</w:t>
            </w:r>
          </w:p>
        </w:tc>
        <w:tc>
          <w:tcPr>
            <w:tcW w:w="1417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7 000,00 до 15 000,00</w:t>
            </w:r>
          </w:p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(зависит от мощности)</w:t>
            </w:r>
          </w:p>
        </w:tc>
      </w:tr>
      <w:tr w:rsidR="00E60048" w:rsidTr="000C0C20">
        <w:tc>
          <w:tcPr>
            <w:tcW w:w="5246" w:type="dxa"/>
          </w:tcPr>
          <w:p w:rsidR="00E60048" w:rsidRDefault="00E60048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шкафа управления (освещение)</w:t>
            </w:r>
          </w:p>
        </w:tc>
        <w:tc>
          <w:tcPr>
            <w:tcW w:w="1417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E60048" w:rsidTr="00BE24A9">
        <w:tc>
          <w:tcPr>
            <w:tcW w:w="5246" w:type="dxa"/>
          </w:tcPr>
          <w:p w:rsidR="00E60048" w:rsidRDefault="00E60048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417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372,55</w:t>
            </w:r>
          </w:p>
        </w:tc>
        <w:tc>
          <w:tcPr>
            <w:tcW w:w="1560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1 121,31</w:t>
            </w:r>
          </w:p>
        </w:tc>
      </w:tr>
      <w:tr w:rsidR="00E60048" w:rsidTr="00060DC9">
        <w:tc>
          <w:tcPr>
            <w:tcW w:w="5246" w:type="dxa"/>
          </w:tcPr>
          <w:p w:rsidR="00E60048" w:rsidRDefault="00E60048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1417" w:type="dxa"/>
          </w:tcPr>
          <w:p w:rsidR="00E60048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3119" w:type="dxa"/>
            <w:gridSpan w:val="2"/>
          </w:tcPr>
          <w:p w:rsidR="00E60048" w:rsidRPr="00C63A79" w:rsidRDefault="00E60048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</w:tr>
      <w:tr w:rsidR="00E53E9C" w:rsidTr="008A6A4C">
        <w:tc>
          <w:tcPr>
            <w:tcW w:w="5246" w:type="dxa"/>
          </w:tcPr>
          <w:p w:rsidR="00E53E9C" w:rsidRDefault="00E53E9C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цветника (многолетники)</w:t>
            </w:r>
          </w:p>
        </w:tc>
        <w:tc>
          <w:tcPr>
            <w:tcW w:w="1417" w:type="dxa"/>
          </w:tcPr>
          <w:p w:rsidR="00E53E9C" w:rsidRDefault="00E53E9C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3119" w:type="dxa"/>
            <w:gridSpan w:val="2"/>
          </w:tcPr>
          <w:p w:rsidR="00E53E9C" w:rsidRPr="00C63A79" w:rsidRDefault="00E53E9C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1 438,00</w:t>
            </w:r>
          </w:p>
        </w:tc>
      </w:tr>
      <w:tr w:rsidR="00E53E9C" w:rsidTr="009F0F2F">
        <w:tc>
          <w:tcPr>
            <w:tcW w:w="5246" w:type="dxa"/>
          </w:tcPr>
          <w:p w:rsidR="00E53E9C" w:rsidRDefault="00E53E9C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зеленых насаждений, в том числе представляющих угрозу</w:t>
            </w:r>
          </w:p>
        </w:tc>
        <w:tc>
          <w:tcPr>
            <w:tcW w:w="1417" w:type="dxa"/>
          </w:tcPr>
          <w:p w:rsidR="00E53E9C" w:rsidRDefault="00E53E9C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E53E9C" w:rsidRPr="00C63A79" w:rsidRDefault="00E53E9C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E53E9C" w:rsidTr="00BE24A9">
        <w:tc>
          <w:tcPr>
            <w:tcW w:w="5246" w:type="dxa"/>
          </w:tcPr>
          <w:p w:rsidR="00E53E9C" w:rsidRDefault="00E53E9C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деревьев и кустарников</w:t>
            </w:r>
          </w:p>
        </w:tc>
        <w:tc>
          <w:tcPr>
            <w:tcW w:w="1417" w:type="dxa"/>
          </w:tcPr>
          <w:p w:rsidR="00E53E9C" w:rsidRDefault="00E53E9C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</w:tcPr>
          <w:p w:rsidR="00E53E9C" w:rsidRDefault="00E53E9C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512,00</w:t>
            </w:r>
          </w:p>
        </w:tc>
        <w:tc>
          <w:tcPr>
            <w:tcW w:w="1560" w:type="dxa"/>
          </w:tcPr>
          <w:p w:rsidR="00E53E9C" w:rsidRPr="00C63A79" w:rsidRDefault="00E53E9C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B0" w:rsidTr="00BE24A9">
        <w:tc>
          <w:tcPr>
            <w:tcW w:w="5246" w:type="dxa"/>
          </w:tcPr>
          <w:p w:rsidR="002018B0" w:rsidRDefault="002018B0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строений</w:t>
            </w:r>
          </w:p>
        </w:tc>
        <w:tc>
          <w:tcPr>
            <w:tcW w:w="1417" w:type="dxa"/>
          </w:tcPr>
          <w:p w:rsidR="002018B0" w:rsidRP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560" w:type="dxa"/>
          </w:tcPr>
          <w:p w:rsidR="002018B0" w:rsidRPr="00C63A79" w:rsidRDefault="002018B0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B0" w:rsidTr="00BE24A9">
        <w:tc>
          <w:tcPr>
            <w:tcW w:w="5246" w:type="dxa"/>
          </w:tcPr>
          <w:p w:rsidR="002018B0" w:rsidRDefault="002018B0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ливневой канализации из труб диаметром 315-500 мм с устройством ж/б колодцев</w:t>
            </w:r>
          </w:p>
        </w:tc>
        <w:tc>
          <w:tcPr>
            <w:tcW w:w="1417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м. п. </w:t>
            </w:r>
          </w:p>
        </w:tc>
        <w:tc>
          <w:tcPr>
            <w:tcW w:w="1559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4 645,98</w:t>
            </w:r>
          </w:p>
        </w:tc>
        <w:tc>
          <w:tcPr>
            <w:tcW w:w="1560" w:type="dxa"/>
          </w:tcPr>
          <w:p w:rsidR="002018B0" w:rsidRPr="00C63A79" w:rsidRDefault="002018B0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B0" w:rsidTr="00BE24A9">
        <w:tc>
          <w:tcPr>
            <w:tcW w:w="5246" w:type="dxa"/>
          </w:tcPr>
          <w:p w:rsidR="002018B0" w:rsidRDefault="002018B0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пандуса</w:t>
            </w:r>
          </w:p>
        </w:tc>
        <w:tc>
          <w:tcPr>
            <w:tcW w:w="1417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81 624,00</w:t>
            </w:r>
          </w:p>
        </w:tc>
        <w:tc>
          <w:tcPr>
            <w:tcW w:w="1560" w:type="dxa"/>
          </w:tcPr>
          <w:p w:rsidR="002018B0" w:rsidRPr="00C63A79" w:rsidRDefault="002018B0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B0" w:rsidTr="00BE24A9">
        <w:tc>
          <w:tcPr>
            <w:tcW w:w="5246" w:type="dxa"/>
          </w:tcPr>
          <w:p w:rsidR="002018B0" w:rsidRDefault="002018B0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евроконтейнера</w:t>
            </w:r>
            <w:proofErr w:type="spellEnd"/>
          </w:p>
        </w:tc>
        <w:tc>
          <w:tcPr>
            <w:tcW w:w="1417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20 642,00</w:t>
            </w:r>
          </w:p>
        </w:tc>
        <w:tc>
          <w:tcPr>
            <w:tcW w:w="1560" w:type="dxa"/>
          </w:tcPr>
          <w:p w:rsidR="002018B0" w:rsidRPr="00C63A79" w:rsidRDefault="002018B0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B0" w:rsidTr="00BE24A9">
        <w:tc>
          <w:tcPr>
            <w:tcW w:w="5246" w:type="dxa"/>
          </w:tcPr>
          <w:p w:rsidR="002018B0" w:rsidRDefault="002018B0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контейнерной площадки с ограждением на 1 контейнер со стоимостью контейнера</w:t>
            </w:r>
          </w:p>
        </w:tc>
        <w:tc>
          <w:tcPr>
            <w:tcW w:w="1417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36 123,00</w:t>
            </w:r>
          </w:p>
        </w:tc>
        <w:tc>
          <w:tcPr>
            <w:tcW w:w="1560" w:type="dxa"/>
          </w:tcPr>
          <w:p w:rsidR="002018B0" w:rsidRPr="00C63A79" w:rsidRDefault="002018B0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B0" w:rsidTr="003046AD">
        <w:tc>
          <w:tcPr>
            <w:tcW w:w="5246" w:type="dxa"/>
          </w:tcPr>
          <w:p w:rsidR="002018B0" w:rsidRDefault="002018B0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(комплекс)</w:t>
            </w:r>
            <w:r w:rsidR="004A6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3119" w:type="dxa"/>
            <w:gridSpan w:val="2"/>
          </w:tcPr>
          <w:p w:rsidR="002018B0" w:rsidRPr="00C63A79" w:rsidRDefault="002018B0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99 000,00 до 199 000,00</w:t>
            </w:r>
          </w:p>
        </w:tc>
      </w:tr>
      <w:tr w:rsidR="002018B0" w:rsidTr="00BE24A9">
        <w:tc>
          <w:tcPr>
            <w:tcW w:w="5246" w:type="dxa"/>
          </w:tcPr>
          <w:p w:rsidR="002018B0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8B0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1417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</w:tcPr>
          <w:p w:rsidR="002018B0" w:rsidRDefault="002018B0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16 000,00 до 28 000,00</w:t>
            </w:r>
          </w:p>
        </w:tc>
        <w:tc>
          <w:tcPr>
            <w:tcW w:w="1560" w:type="dxa"/>
          </w:tcPr>
          <w:p w:rsidR="002018B0" w:rsidRPr="00C63A79" w:rsidRDefault="002018B0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24" w:rsidTr="00800D9D">
        <w:tc>
          <w:tcPr>
            <w:tcW w:w="5246" w:type="dxa"/>
          </w:tcPr>
          <w:p w:rsidR="004A6724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горка</w:t>
            </w:r>
          </w:p>
        </w:tc>
        <w:tc>
          <w:tcPr>
            <w:tcW w:w="1417" w:type="dxa"/>
          </w:tcPr>
          <w:p w:rsidR="004A6724" w:rsidRDefault="004A6724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3119" w:type="dxa"/>
            <w:gridSpan w:val="2"/>
          </w:tcPr>
          <w:p w:rsidR="004A6724" w:rsidRPr="00C63A79" w:rsidRDefault="004A6724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2 700,00 до 85 000,00</w:t>
            </w:r>
          </w:p>
        </w:tc>
      </w:tr>
      <w:tr w:rsidR="004A6724" w:rsidTr="00731EFE">
        <w:tc>
          <w:tcPr>
            <w:tcW w:w="5246" w:type="dxa"/>
          </w:tcPr>
          <w:p w:rsidR="004A6724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качалка</w:t>
            </w:r>
          </w:p>
        </w:tc>
        <w:tc>
          <w:tcPr>
            <w:tcW w:w="1417" w:type="dxa"/>
          </w:tcPr>
          <w:p w:rsidR="004A6724" w:rsidRDefault="004A6724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4A6724" w:rsidRPr="00C63A79" w:rsidRDefault="004A6724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 – 30 000,00</w:t>
            </w:r>
          </w:p>
        </w:tc>
      </w:tr>
      <w:tr w:rsidR="004A6724" w:rsidTr="00907CAB">
        <w:tc>
          <w:tcPr>
            <w:tcW w:w="5246" w:type="dxa"/>
          </w:tcPr>
          <w:p w:rsidR="004A6724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песочница</w:t>
            </w:r>
          </w:p>
        </w:tc>
        <w:tc>
          <w:tcPr>
            <w:tcW w:w="1417" w:type="dxa"/>
          </w:tcPr>
          <w:p w:rsidR="004A6724" w:rsidRDefault="004A6724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4A6724" w:rsidRPr="00C63A79" w:rsidRDefault="004A6724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10 000,00- 30 000,00</w:t>
            </w:r>
          </w:p>
        </w:tc>
      </w:tr>
      <w:tr w:rsidR="004A6724" w:rsidTr="00EA248A">
        <w:tc>
          <w:tcPr>
            <w:tcW w:w="5246" w:type="dxa"/>
          </w:tcPr>
          <w:p w:rsidR="004A6724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домик-беседка</w:t>
            </w:r>
          </w:p>
        </w:tc>
        <w:tc>
          <w:tcPr>
            <w:tcW w:w="1417" w:type="dxa"/>
          </w:tcPr>
          <w:p w:rsidR="004A6724" w:rsidRDefault="004A6724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4A6724" w:rsidRPr="00C63A79" w:rsidRDefault="004A6724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 – 75 000,00</w:t>
            </w:r>
          </w:p>
        </w:tc>
      </w:tr>
      <w:tr w:rsidR="004A6724" w:rsidTr="003B41DC">
        <w:tc>
          <w:tcPr>
            <w:tcW w:w="5246" w:type="dxa"/>
          </w:tcPr>
          <w:p w:rsidR="004A6724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карусель</w:t>
            </w:r>
          </w:p>
        </w:tc>
        <w:tc>
          <w:tcPr>
            <w:tcW w:w="1417" w:type="dxa"/>
          </w:tcPr>
          <w:p w:rsidR="004A6724" w:rsidRDefault="004A6724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4A6724" w:rsidRPr="00C63A79" w:rsidRDefault="004A6724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20 000,00-30 000,00</w:t>
            </w:r>
          </w:p>
        </w:tc>
      </w:tr>
      <w:tr w:rsidR="004A6724" w:rsidTr="00E06669">
        <w:tc>
          <w:tcPr>
            <w:tcW w:w="5246" w:type="dxa"/>
          </w:tcPr>
          <w:p w:rsidR="004A6724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1417" w:type="dxa"/>
          </w:tcPr>
          <w:p w:rsidR="004A6724" w:rsidRDefault="004A6724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3119" w:type="dxa"/>
            <w:gridSpan w:val="2"/>
          </w:tcPr>
          <w:p w:rsidR="004A6724" w:rsidRPr="00C63A79" w:rsidRDefault="004A6724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65 000,00</w:t>
            </w:r>
          </w:p>
        </w:tc>
      </w:tr>
      <w:tr w:rsidR="004A6724" w:rsidTr="00177D1F">
        <w:tc>
          <w:tcPr>
            <w:tcW w:w="5246" w:type="dxa"/>
          </w:tcPr>
          <w:p w:rsidR="004A6724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7" w:type="dxa"/>
          </w:tcPr>
          <w:p w:rsidR="004A6724" w:rsidRDefault="004A6724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3119" w:type="dxa"/>
            <w:gridSpan w:val="2"/>
          </w:tcPr>
          <w:p w:rsidR="004A6724" w:rsidRPr="00C63A79" w:rsidRDefault="004A6724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894 000,00</w:t>
            </w:r>
          </w:p>
        </w:tc>
      </w:tr>
      <w:tr w:rsidR="004A6724" w:rsidTr="005B2489">
        <w:tc>
          <w:tcPr>
            <w:tcW w:w="5246" w:type="dxa"/>
          </w:tcPr>
          <w:p w:rsidR="004A6724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417" w:type="dxa"/>
          </w:tcPr>
          <w:p w:rsidR="004A6724" w:rsidRDefault="004A6724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</w:tcPr>
          <w:p w:rsidR="004A6724" w:rsidRPr="00C63A79" w:rsidRDefault="004A6724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17 160,00</w:t>
            </w:r>
          </w:p>
        </w:tc>
      </w:tr>
      <w:tr w:rsidR="004A6724" w:rsidTr="00BC7C47">
        <w:tc>
          <w:tcPr>
            <w:tcW w:w="5246" w:type="dxa"/>
          </w:tcPr>
          <w:p w:rsidR="004A6724" w:rsidRDefault="004A6724" w:rsidP="00E6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Ударопоглощающее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(для площадок)</w:t>
            </w:r>
          </w:p>
        </w:tc>
        <w:tc>
          <w:tcPr>
            <w:tcW w:w="1417" w:type="dxa"/>
          </w:tcPr>
          <w:p w:rsidR="004A6724" w:rsidRDefault="004A6724" w:rsidP="00C63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м. </w:t>
            </w:r>
          </w:p>
        </w:tc>
        <w:tc>
          <w:tcPr>
            <w:tcW w:w="3119" w:type="dxa"/>
            <w:gridSpan w:val="2"/>
          </w:tcPr>
          <w:p w:rsidR="004A6724" w:rsidRPr="00C63A79" w:rsidRDefault="004A6724" w:rsidP="00E53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1 360,00 -2 490,00</w:t>
            </w:r>
          </w:p>
        </w:tc>
      </w:tr>
    </w:tbl>
    <w:p w:rsidR="00C63A79" w:rsidRDefault="004A6724" w:rsidP="004A6724">
      <w:pPr>
        <w:jc w:val="both"/>
        <w:rPr>
          <w:rFonts w:ascii="Times New Roman" w:hAnsi="Times New Roman" w:cs="Times New Roman"/>
          <w:sz w:val="24"/>
          <w:szCs w:val="24"/>
        </w:rPr>
      </w:pPr>
      <w:r w:rsidRPr="004A6724">
        <w:rPr>
          <w:rFonts w:ascii="Times New Roman" w:hAnsi="Times New Roman" w:cs="Times New Roman"/>
          <w:sz w:val="24"/>
          <w:szCs w:val="24"/>
        </w:rPr>
        <w:t>*информация предоставлена МБУ «Служба городского хозяйства»</w:t>
      </w:r>
    </w:p>
    <w:p w:rsidR="004A6724" w:rsidRDefault="004A6724" w:rsidP="004A6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724" w:rsidRPr="004A6724" w:rsidRDefault="004A6724" w:rsidP="004A672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A6724" w:rsidRPr="004A6724" w:rsidSect="0014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A79"/>
    <w:rsid w:val="00141F48"/>
    <w:rsid w:val="002018B0"/>
    <w:rsid w:val="003C5727"/>
    <w:rsid w:val="004A6724"/>
    <w:rsid w:val="00BE24A9"/>
    <w:rsid w:val="00C63A79"/>
    <w:rsid w:val="00E53E9C"/>
    <w:rsid w:val="00E60048"/>
    <w:rsid w:val="00F3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4A6724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4A6724"/>
    <w:pPr>
      <w:widowControl w:val="0"/>
      <w:shd w:val="clear" w:color="auto" w:fill="FFFFFF"/>
      <w:spacing w:before="180" w:after="180" w:line="230" w:lineRule="exact"/>
      <w:ind w:hanging="280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1">
    <w:name w:val="Основной текст1"/>
    <w:basedOn w:val="a4"/>
    <w:rsid w:val="004A6724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AnnaSh</dc:creator>
  <cp:keywords/>
  <dc:description/>
  <cp:lastModifiedBy>User</cp:lastModifiedBy>
  <cp:revision>3</cp:revision>
  <dcterms:created xsi:type="dcterms:W3CDTF">2017-05-16T04:40:00Z</dcterms:created>
  <dcterms:modified xsi:type="dcterms:W3CDTF">2017-07-06T10:03:00Z</dcterms:modified>
</cp:coreProperties>
</file>