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CB0BE5">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C3484B" w:rsidP="004F3578">
            <w:pPr>
              <w:ind w:right="-108"/>
              <w:rPr>
                <w:sz w:val="24"/>
                <w:u w:val="single"/>
              </w:rPr>
            </w:pPr>
            <w:r>
              <w:rPr>
                <w:u w:val="single"/>
              </w:rPr>
              <w:t>20.08</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C3484B">
              <w:rPr>
                <w:u w:val="single"/>
              </w:rPr>
              <w:t>847</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C3484B" w:rsidRDefault="00C3484B" w:rsidP="00C3484B">
      <w:pPr>
        <w:pStyle w:val="a6"/>
        <w:spacing w:after="0" w:afterAutospacing="0"/>
        <w:jc w:val="center"/>
        <w:rPr>
          <w:rFonts w:ascii="PT Astra Serif" w:hAnsi="PT Astra Serif"/>
          <w:b/>
          <w:bCs/>
          <w:sz w:val="28"/>
          <w:szCs w:val="28"/>
        </w:rPr>
      </w:pPr>
      <w:r>
        <w:rPr>
          <w:rFonts w:ascii="PT Astra Serif" w:hAnsi="PT Astra Serif"/>
          <w:b/>
          <w:sz w:val="28"/>
          <w:szCs w:val="28"/>
        </w:rPr>
        <w:t xml:space="preserve">О внесении изменений в Административный регламент </w:t>
      </w:r>
      <w:r>
        <w:rPr>
          <w:rFonts w:ascii="PT Astra Serif" w:hAnsi="PT Astra Serif"/>
          <w:b/>
          <w:bCs/>
          <w:sz w:val="28"/>
          <w:szCs w:val="28"/>
        </w:rPr>
        <w:t xml:space="preserve">предоставления муниципальной услуги «Выдача копий архивных документов, подтверждающих право на владение землей», утвержденный постановлением Администрации </w:t>
      </w:r>
      <w:proofErr w:type="spellStart"/>
      <w:r>
        <w:rPr>
          <w:rFonts w:ascii="PT Astra Serif" w:hAnsi="PT Astra Serif"/>
          <w:b/>
          <w:bCs/>
          <w:sz w:val="28"/>
          <w:szCs w:val="28"/>
        </w:rPr>
        <w:t>Североуральского</w:t>
      </w:r>
      <w:proofErr w:type="spellEnd"/>
      <w:r>
        <w:rPr>
          <w:rFonts w:ascii="PT Astra Serif" w:hAnsi="PT Astra Serif"/>
          <w:b/>
          <w:bCs/>
          <w:sz w:val="28"/>
          <w:szCs w:val="28"/>
        </w:rPr>
        <w:t xml:space="preserve"> городского округа от 08.04.2019 № 397</w:t>
      </w:r>
    </w:p>
    <w:p w:rsidR="00C3484B" w:rsidRDefault="00C3484B" w:rsidP="00C3484B">
      <w:pPr>
        <w:ind w:firstLine="720"/>
        <w:jc w:val="center"/>
        <w:rPr>
          <w:szCs w:val="28"/>
        </w:rPr>
      </w:pPr>
    </w:p>
    <w:p w:rsidR="00C3484B" w:rsidRDefault="00C3484B" w:rsidP="00C3484B">
      <w:pPr>
        <w:ind w:firstLine="720"/>
        <w:jc w:val="center"/>
        <w:rPr>
          <w:szCs w:val="28"/>
        </w:rPr>
      </w:pPr>
    </w:p>
    <w:p w:rsidR="00C3484B" w:rsidRDefault="00C3484B" w:rsidP="00C3484B">
      <w:pPr>
        <w:widowControl w:val="0"/>
        <w:adjustRightInd w:val="0"/>
        <w:ind w:firstLine="709"/>
        <w:jc w:val="both"/>
        <w:rPr>
          <w:b/>
          <w:szCs w:val="20"/>
        </w:rPr>
      </w:pPr>
      <w:r>
        <w:rPr>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w:t>
      </w:r>
      <w:r>
        <w:rPr>
          <w:szCs w:val="28"/>
        </w:rPr>
        <w:br/>
        <w:t xml:space="preserve">от 22 октября 2004 года № 125-ФЗ «Об архивном деле в Российской Федерации», постановлением Администрации </w:t>
      </w:r>
      <w:proofErr w:type="spellStart"/>
      <w:r>
        <w:rPr>
          <w:szCs w:val="28"/>
        </w:rPr>
        <w:t>Североуральского</w:t>
      </w:r>
      <w:proofErr w:type="spellEnd"/>
      <w:r>
        <w:rPr>
          <w:szCs w:val="28"/>
        </w:rPr>
        <w:t xml:space="preserve"> городского округа </w:t>
      </w:r>
      <w:r>
        <w:rPr>
          <w:szCs w:val="28"/>
        </w:rPr>
        <w:br/>
        <w:t xml:space="preserve">от 26.04.2012 № 560 «Об утверждении Порядка разработки и утверждения административных регламентов предоставления муниципальных услуг на территории </w:t>
      </w:r>
      <w:proofErr w:type="spellStart"/>
      <w:r>
        <w:rPr>
          <w:szCs w:val="28"/>
        </w:rPr>
        <w:t>Североуральского</w:t>
      </w:r>
      <w:proofErr w:type="spellEnd"/>
      <w:r>
        <w:rPr>
          <w:szCs w:val="28"/>
        </w:rPr>
        <w:t xml:space="preserve"> городского округа, Порядка проведения экспертизы проектов административных регламентов предоставления муниципальных услуг на территории </w:t>
      </w:r>
      <w:proofErr w:type="spellStart"/>
      <w:r>
        <w:rPr>
          <w:szCs w:val="28"/>
        </w:rPr>
        <w:t>Североуральского</w:t>
      </w:r>
      <w:proofErr w:type="spellEnd"/>
      <w:r>
        <w:rPr>
          <w:szCs w:val="28"/>
        </w:rPr>
        <w:t xml:space="preserve"> городского округа», рассмотрев письмо Управления архивами Свердловской области от 18.06.2019 </w:t>
      </w:r>
      <w:r>
        <w:rPr>
          <w:szCs w:val="28"/>
        </w:rPr>
        <w:br/>
        <w:t xml:space="preserve">№ 27-01-81/958 «О корректировке типовых административных регламентов муниципальных услуг в сфере архивного дела, Администрация </w:t>
      </w:r>
      <w:proofErr w:type="spellStart"/>
      <w:r>
        <w:rPr>
          <w:szCs w:val="28"/>
        </w:rPr>
        <w:t>Североуральского</w:t>
      </w:r>
      <w:proofErr w:type="spellEnd"/>
      <w:r>
        <w:rPr>
          <w:szCs w:val="28"/>
        </w:rPr>
        <w:t xml:space="preserve"> городского округа</w:t>
      </w:r>
    </w:p>
    <w:p w:rsidR="00C3484B" w:rsidRDefault="00C3484B" w:rsidP="00C3484B">
      <w:pPr>
        <w:jc w:val="both"/>
        <w:rPr>
          <w:b/>
        </w:rPr>
      </w:pPr>
      <w:r>
        <w:rPr>
          <w:b/>
        </w:rPr>
        <w:t>ПОСТАНОВЛЯЕТ:</w:t>
      </w:r>
    </w:p>
    <w:p w:rsidR="00C3484B" w:rsidRDefault="00C3484B" w:rsidP="00C3484B">
      <w:pPr>
        <w:jc w:val="both"/>
        <w:rPr>
          <w:bCs/>
          <w:szCs w:val="28"/>
        </w:rPr>
      </w:pPr>
      <w:r>
        <w:rPr>
          <w:szCs w:val="28"/>
        </w:rPr>
        <w:tab/>
        <w:t xml:space="preserve">1. Внести в Административный регламент предоставления муниципальной услуги </w:t>
      </w:r>
      <w:r>
        <w:rPr>
          <w:bCs/>
          <w:szCs w:val="28"/>
        </w:rPr>
        <w:t xml:space="preserve">«Выдача копий архивных документов, подтверждающих право на владение землей», утвержденный постановлением Администрации </w:t>
      </w:r>
      <w:proofErr w:type="spellStart"/>
      <w:r>
        <w:rPr>
          <w:bCs/>
          <w:szCs w:val="28"/>
        </w:rPr>
        <w:t>Североуральского</w:t>
      </w:r>
      <w:proofErr w:type="spellEnd"/>
      <w:r>
        <w:rPr>
          <w:bCs/>
          <w:szCs w:val="28"/>
        </w:rPr>
        <w:t xml:space="preserve"> городского округа от 08.04.2019 № 397, следующие изменения:</w:t>
      </w:r>
    </w:p>
    <w:p w:rsidR="00C3484B" w:rsidRDefault="00C3484B" w:rsidP="00C3484B">
      <w:pPr>
        <w:jc w:val="both"/>
        <w:rPr>
          <w:bCs/>
          <w:szCs w:val="28"/>
        </w:rPr>
      </w:pPr>
      <w:r>
        <w:rPr>
          <w:b/>
        </w:rPr>
        <w:tab/>
      </w:r>
      <w:r>
        <w:rPr>
          <w:szCs w:val="28"/>
        </w:rPr>
        <w:t>1) в пункте 14 слова «В исключительных случаях руководитель муниципального архива вправе при необходимости продлить срок исполнения запроса с письменным объяснением задержки исполнения срока запроса, уведомив о продлении срока его рассмотрения заявителя, направившего запрос.» исключить;</w:t>
      </w:r>
    </w:p>
    <w:p w:rsidR="00C3484B" w:rsidRDefault="00C3484B" w:rsidP="00C3484B">
      <w:pPr>
        <w:pStyle w:val="a6"/>
        <w:spacing w:before="0" w:beforeAutospacing="0" w:after="0" w:afterAutospacing="0"/>
        <w:ind w:firstLine="284"/>
        <w:jc w:val="both"/>
        <w:rPr>
          <w:rFonts w:ascii="PT Astra Serif" w:hAnsi="PT Astra Serif"/>
          <w:bCs/>
          <w:sz w:val="28"/>
          <w:szCs w:val="28"/>
        </w:rPr>
      </w:pPr>
      <w:r>
        <w:rPr>
          <w:rFonts w:ascii="PT Astra Serif" w:hAnsi="PT Astra Serif"/>
          <w:bCs/>
          <w:sz w:val="28"/>
          <w:szCs w:val="28"/>
        </w:rPr>
        <w:tab/>
        <w:t>2) пункт 19 изложить в следующей редакции:</w:t>
      </w:r>
    </w:p>
    <w:p w:rsidR="00C3484B" w:rsidRDefault="00C3484B" w:rsidP="00C3484B">
      <w:pPr>
        <w:pStyle w:val="a6"/>
        <w:spacing w:before="0" w:beforeAutospacing="0" w:after="0" w:afterAutospacing="0"/>
        <w:ind w:firstLine="567"/>
        <w:jc w:val="both"/>
        <w:rPr>
          <w:rFonts w:ascii="PT Astra Serif" w:hAnsi="PT Astra Serif"/>
          <w:bCs/>
          <w:sz w:val="28"/>
          <w:szCs w:val="28"/>
        </w:rPr>
      </w:pPr>
      <w:r>
        <w:rPr>
          <w:rFonts w:ascii="PT Astra Serif" w:hAnsi="PT Astra Serif"/>
          <w:bCs/>
          <w:sz w:val="28"/>
          <w:szCs w:val="28"/>
        </w:rPr>
        <w:t xml:space="preserve">«19. Документы (сведения), необходимые в соответствии </w:t>
      </w:r>
      <w:r w:rsidR="00352D1B">
        <w:rPr>
          <w:rFonts w:ascii="PT Astra Serif" w:hAnsi="PT Astra Serif"/>
          <w:bCs/>
          <w:sz w:val="28"/>
          <w:szCs w:val="28"/>
        </w:rPr>
        <w:br/>
      </w:r>
      <w:r>
        <w:rPr>
          <w:rFonts w:ascii="PT Astra Serif" w:hAnsi="PT Astra Serif"/>
          <w:bCs/>
          <w:sz w:val="28"/>
          <w:szCs w:val="28"/>
        </w:rPr>
        <w:t xml:space="preserve">с законодательством Российской Федерации и законодательством Свердловской </w:t>
      </w:r>
      <w:r>
        <w:rPr>
          <w:rFonts w:ascii="PT Astra Serif" w:hAnsi="PT Astra Serif"/>
          <w:bCs/>
          <w:sz w:val="28"/>
          <w:szCs w:val="28"/>
        </w:rPr>
        <w:lastRenderedPageBreak/>
        <w:t xml:space="preserve">области для предоставления муниципальной услуги, которые находятся в </w:t>
      </w:r>
      <w:bookmarkStart w:id="0" w:name="_GoBack"/>
      <w:bookmarkEnd w:id="0"/>
      <w:r>
        <w:rPr>
          <w:rFonts w:ascii="PT Astra Serif" w:hAnsi="PT Astra Serif"/>
          <w:bCs/>
          <w:sz w:val="28"/>
          <w:szCs w:val="28"/>
        </w:rPr>
        <w:t>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C3484B" w:rsidRDefault="00C3484B" w:rsidP="00C3484B">
      <w:pPr>
        <w:pStyle w:val="a6"/>
        <w:spacing w:before="0" w:beforeAutospacing="0" w:after="0" w:afterAutospacing="0"/>
        <w:ind w:firstLine="709"/>
        <w:jc w:val="both"/>
        <w:rPr>
          <w:rFonts w:ascii="PT Astra Serif" w:hAnsi="PT Astra Serif"/>
          <w:bCs/>
          <w:sz w:val="28"/>
          <w:szCs w:val="28"/>
        </w:rPr>
      </w:pPr>
      <w:r>
        <w:rPr>
          <w:rFonts w:ascii="PT Astra Serif" w:hAnsi="PT Astra Serif"/>
          <w:bCs/>
          <w:sz w:val="28"/>
          <w:szCs w:val="28"/>
        </w:rPr>
        <w:t>3) пункт 33 изложить в следующей редакции:</w:t>
      </w:r>
    </w:p>
    <w:p w:rsidR="00C3484B" w:rsidRDefault="00C3484B" w:rsidP="00C3484B">
      <w:pPr>
        <w:tabs>
          <w:tab w:val="left" w:pos="1260"/>
        </w:tabs>
        <w:adjustRightInd w:val="0"/>
        <w:ind w:firstLine="709"/>
        <w:jc w:val="both"/>
        <w:rPr>
          <w:szCs w:val="28"/>
        </w:rPr>
      </w:pPr>
      <w:r>
        <w:rPr>
          <w:bCs/>
          <w:szCs w:val="28"/>
        </w:rPr>
        <w:t>«</w:t>
      </w:r>
      <w:r>
        <w:rPr>
          <w:szCs w:val="28"/>
        </w:rPr>
        <w:t>33. При обращении заявителя за предоставлением муниципальной услуги в многофункциональный центр сотрудник многофункционального центра осуществляет административные процедуры (действия), предусмотренные пунктом 82 настоящего регламента.</w:t>
      </w:r>
    </w:p>
    <w:p w:rsidR="00C3484B" w:rsidRDefault="00C3484B" w:rsidP="00C3484B">
      <w:pPr>
        <w:tabs>
          <w:tab w:val="left" w:pos="1260"/>
        </w:tabs>
        <w:adjustRightInd w:val="0"/>
        <w:ind w:firstLine="709"/>
        <w:jc w:val="both"/>
        <w:rPr>
          <w:szCs w:val="28"/>
        </w:rPr>
      </w:pPr>
      <w:r>
        <w:rPr>
          <w:szCs w:val="28"/>
        </w:rPr>
        <w:t xml:space="preserve"> </w:t>
      </w:r>
      <w:r>
        <w:rPr>
          <w:szCs w:val="28"/>
        </w:rPr>
        <w:tab/>
        <w:t>Многофункциональный центр обеспечивает передачу принятого от заявителя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3484B" w:rsidRDefault="00C3484B" w:rsidP="00C3484B">
      <w:pPr>
        <w:tabs>
          <w:tab w:val="left" w:pos="1260"/>
        </w:tabs>
        <w:adjustRightInd w:val="0"/>
        <w:ind w:firstLine="709"/>
        <w:jc w:val="both"/>
        <w:rPr>
          <w:szCs w:val="28"/>
        </w:rPr>
      </w:pPr>
      <w:r>
        <w:rPr>
          <w:szCs w:val="28"/>
        </w:rPr>
        <w:t>4) в часть первую пункта 37 после слов «почтового отправления» дополнить словами «, либо через многофункциональный центр на бумажном носителе или электронной форме»;</w:t>
      </w:r>
    </w:p>
    <w:p w:rsidR="00C3484B" w:rsidRDefault="00C3484B" w:rsidP="00C3484B">
      <w:pPr>
        <w:tabs>
          <w:tab w:val="left" w:pos="1260"/>
        </w:tabs>
        <w:adjustRightInd w:val="0"/>
        <w:ind w:firstLine="709"/>
        <w:jc w:val="both"/>
        <w:rPr>
          <w:szCs w:val="28"/>
        </w:rPr>
      </w:pPr>
      <w:r>
        <w:rPr>
          <w:szCs w:val="28"/>
        </w:rPr>
        <w:t>5) пункт 59 дополнить частями второй-четвертой следующего содержания:</w:t>
      </w:r>
    </w:p>
    <w:p w:rsidR="00C3484B" w:rsidRDefault="00C3484B" w:rsidP="00C3484B">
      <w:pPr>
        <w:adjustRightInd w:val="0"/>
        <w:ind w:firstLine="709"/>
        <w:jc w:val="both"/>
        <w:rPr>
          <w:rFonts w:cs="Liberation Serif"/>
          <w:szCs w:val="28"/>
        </w:rPr>
      </w:pPr>
      <w:r>
        <w:rPr>
          <w:rFonts w:cs="Liberation Serif"/>
          <w:szCs w:val="28"/>
        </w:rPr>
        <w:t>«Результат предоставления муниципальной услуги по запросам, поданным через многофункциональный центр, направляется в многофункциональный центр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для выдачи заявителю, хранятся в многофункциональном центре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C3484B" w:rsidRDefault="00C3484B" w:rsidP="00C3484B">
      <w:pPr>
        <w:adjustRightInd w:val="0"/>
        <w:ind w:firstLine="709"/>
        <w:jc w:val="both"/>
        <w:rPr>
          <w:rFonts w:cs="Liberation Serif"/>
          <w:szCs w:val="28"/>
        </w:rPr>
      </w:pPr>
      <w:r>
        <w:rPr>
          <w:rFonts w:cs="Liberation Serif"/>
          <w:szCs w:val="28"/>
        </w:rPr>
        <w:t>При наличии технической возможности результат предоставления муниципальной услуги по запросам, поданным через многофункциональный центр, направляется в многофункциональный центр в электронной форме.</w:t>
      </w:r>
    </w:p>
    <w:p w:rsidR="00C3484B" w:rsidRDefault="00C3484B" w:rsidP="00C3484B">
      <w:pPr>
        <w:ind w:firstLine="709"/>
        <w:jc w:val="both"/>
        <w:rPr>
          <w:rFonts w:cs="Liberation Serif"/>
          <w:szCs w:val="28"/>
        </w:rPr>
      </w:pPr>
      <w:r>
        <w:rPr>
          <w:rFonts w:cs="Liberation Serif"/>
          <w:szCs w:val="28"/>
        </w:rPr>
        <w:t>Результаты предоставления государственных муниципальных услуг по результатам рассмотрения комплексного запроса направляются муниципальным архивом в многофункциональный центр для выдачи заявителю.»;</w:t>
      </w:r>
    </w:p>
    <w:p w:rsidR="00C3484B" w:rsidRDefault="00C3484B" w:rsidP="00C3484B">
      <w:pPr>
        <w:ind w:firstLine="709"/>
        <w:jc w:val="both"/>
        <w:rPr>
          <w:rFonts w:cs="Liberation Serif"/>
          <w:szCs w:val="28"/>
        </w:rPr>
      </w:pPr>
      <w:r>
        <w:rPr>
          <w:rFonts w:cs="Liberation Serif"/>
          <w:szCs w:val="28"/>
        </w:rPr>
        <w:t>6) подраздел «Административные процедуры (действия) по предоставлению муниципальной услуги, выполняемой многофункциональным центром» изложить в следующей редакции:</w:t>
      </w:r>
    </w:p>
    <w:p w:rsidR="00C3484B" w:rsidRDefault="00C3484B" w:rsidP="00C3484B">
      <w:pPr>
        <w:ind w:firstLine="709"/>
        <w:jc w:val="both"/>
        <w:rPr>
          <w:rFonts w:cs="Liberation Serif"/>
          <w:szCs w:val="28"/>
        </w:rPr>
      </w:pPr>
    </w:p>
    <w:p w:rsidR="00C3484B" w:rsidRDefault="00C3484B" w:rsidP="00C3484B">
      <w:pPr>
        <w:adjustRightInd w:val="0"/>
        <w:jc w:val="center"/>
        <w:rPr>
          <w:rFonts w:cs="Liberation Serif"/>
          <w:b/>
          <w:szCs w:val="28"/>
        </w:rPr>
      </w:pPr>
      <w:r>
        <w:rPr>
          <w:rFonts w:cs="Liberation Serif"/>
          <w:b/>
          <w:szCs w:val="28"/>
        </w:rPr>
        <w:t xml:space="preserve">«Порядок выполнения административных процедур (действий) </w:t>
      </w:r>
      <w:r>
        <w:rPr>
          <w:rFonts w:cs="Liberation Serif"/>
          <w:b/>
          <w:szCs w:val="28"/>
        </w:rPr>
        <w:br/>
        <w:t xml:space="preserve">по предоставлению муниципальной услуги, выполняемых многофункциональным центром </w:t>
      </w:r>
    </w:p>
    <w:p w:rsidR="00C3484B" w:rsidRDefault="00C3484B" w:rsidP="00C3484B">
      <w:pPr>
        <w:adjustRightInd w:val="0"/>
        <w:jc w:val="center"/>
        <w:rPr>
          <w:rFonts w:cs="Liberation Serif"/>
          <w:szCs w:val="28"/>
        </w:rPr>
      </w:pPr>
    </w:p>
    <w:p w:rsidR="00C3484B" w:rsidRDefault="00C3484B" w:rsidP="00C3484B">
      <w:pPr>
        <w:tabs>
          <w:tab w:val="left" w:pos="1260"/>
        </w:tabs>
        <w:adjustRightInd w:val="0"/>
        <w:ind w:firstLine="709"/>
        <w:jc w:val="both"/>
        <w:rPr>
          <w:rFonts w:cs="Liberation Serif"/>
          <w:szCs w:val="28"/>
        </w:rPr>
      </w:pPr>
      <w:r>
        <w:rPr>
          <w:rFonts w:cs="Liberation Serif"/>
          <w:szCs w:val="28"/>
        </w:rPr>
        <w:t>82. Последовательность административных процедур (действий) по предоставлению муниципальной услуги, выполняемых многофункциональным центром:</w:t>
      </w:r>
    </w:p>
    <w:p w:rsidR="00C3484B" w:rsidRDefault="00C3484B" w:rsidP="00C3484B">
      <w:pPr>
        <w:tabs>
          <w:tab w:val="left" w:pos="1260"/>
        </w:tabs>
        <w:adjustRightInd w:val="0"/>
        <w:ind w:firstLine="709"/>
        <w:jc w:val="both"/>
        <w:rPr>
          <w:rFonts w:cs="Liberation Serif"/>
          <w:szCs w:val="28"/>
        </w:rPr>
      </w:pPr>
      <w:r>
        <w:rPr>
          <w:rFonts w:cs="Liberation Serif"/>
          <w:szCs w:val="28"/>
        </w:rPr>
        <w:lastRenderedPageBreak/>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484B" w:rsidRDefault="00C3484B" w:rsidP="00C3484B">
      <w:pPr>
        <w:tabs>
          <w:tab w:val="left" w:pos="1260"/>
        </w:tabs>
        <w:adjustRightInd w:val="0"/>
        <w:ind w:firstLine="709"/>
        <w:jc w:val="both"/>
        <w:rPr>
          <w:rFonts w:cs="Liberation Serif"/>
          <w:szCs w:val="28"/>
        </w:rPr>
      </w:pPr>
      <w:r>
        <w:rPr>
          <w:rFonts w:cs="Liberation Serif"/>
          <w:szCs w:val="28"/>
        </w:rPr>
        <w:t xml:space="preserve">2) прием запросов заявителей о предоставлении муниципальной услуги </w:t>
      </w:r>
      <w:r>
        <w:rPr>
          <w:rFonts w:cs="Liberation Serif"/>
          <w:szCs w:val="28"/>
        </w:rPr>
        <w:br/>
        <w:t>и иных документов, необходимых для предоставления муниципальной услуги;</w:t>
      </w:r>
    </w:p>
    <w:p w:rsidR="00C3484B" w:rsidRDefault="00C3484B" w:rsidP="00C3484B">
      <w:pPr>
        <w:tabs>
          <w:tab w:val="left" w:pos="1260"/>
        </w:tabs>
        <w:adjustRightInd w:val="0"/>
        <w:ind w:firstLine="709"/>
        <w:jc w:val="both"/>
        <w:rPr>
          <w:rFonts w:cs="Liberation Serif"/>
          <w:szCs w:val="28"/>
        </w:rPr>
      </w:pPr>
      <w:r>
        <w:rPr>
          <w:rFonts w:cs="Liberation Serif"/>
          <w:szCs w:val="28"/>
        </w:rPr>
        <w:t xml:space="preserve">3) выдача заявителю результата предоставления муниципальной услуги, </w:t>
      </w:r>
      <w:r>
        <w:rPr>
          <w:rFonts w:cs="Liberation Serif"/>
          <w:szCs w:val="28"/>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3484B" w:rsidRDefault="00C3484B" w:rsidP="00C3484B">
      <w:pPr>
        <w:adjustRightInd w:val="0"/>
        <w:jc w:val="both"/>
        <w:rPr>
          <w:rFonts w:cs="Liberation Serif"/>
          <w:szCs w:val="28"/>
        </w:rPr>
      </w:pPr>
    </w:p>
    <w:p w:rsidR="00C3484B" w:rsidRDefault="00C3484B" w:rsidP="00C3484B">
      <w:pPr>
        <w:jc w:val="center"/>
        <w:rPr>
          <w:rFonts w:cs="Liberation Serif"/>
          <w:szCs w:val="28"/>
        </w:rPr>
      </w:pPr>
      <w:r>
        <w:rPr>
          <w:rFonts w:cs="Liberation Serif"/>
          <w:szCs w:val="28"/>
        </w:rPr>
        <w:t xml:space="preserve">Информирование заявителей </w:t>
      </w:r>
    </w:p>
    <w:p w:rsidR="00C3484B" w:rsidRDefault="00C3484B" w:rsidP="00C3484B">
      <w:pPr>
        <w:jc w:val="center"/>
        <w:rPr>
          <w:rFonts w:cs="Liberation Serif"/>
          <w:szCs w:val="28"/>
        </w:rPr>
      </w:pPr>
      <w:r>
        <w:rPr>
          <w:rFonts w:cs="Liberation Serif"/>
          <w:szCs w:val="28"/>
        </w:rPr>
        <w:t xml:space="preserve">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Pr>
          <w:rFonts w:cs="Liberation Serif"/>
          <w:szCs w:val="28"/>
        </w:rPr>
        <w:br/>
        <w:t xml:space="preserve">в многофункциональном центре </w:t>
      </w:r>
    </w:p>
    <w:p w:rsidR="00C3484B" w:rsidRDefault="00C3484B" w:rsidP="00C3484B">
      <w:pPr>
        <w:jc w:val="center"/>
        <w:rPr>
          <w:rFonts w:cs="Liberation Serif"/>
          <w:szCs w:val="28"/>
        </w:rPr>
      </w:pPr>
    </w:p>
    <w:p w:rsidR="00C3484B" w:rsidRDefault="00C3484B" w:rsidP="00C3484B">
      <w:pPr>
        <w:pStyle w:val="100"/>
        <w:widowControl w:val="0"/>
        <w:shd w:val="clear" w:color="auto" w:fill="auto"/>
        <w:tabs>
          <w:tab w:val="left" w:pos="-4678"/>
        </w:tabs>
        <w:spacing w:after="0" w:line="240" w:lineRule="auto"/>
        <w:ind w:left="0" w:right="0" w:firstLine="710"/>
        <w:rPr>
          <w:rFonts w:cs="Liberation Serif"/>
          <w:sz w:val="28"/>
          <w:szCs w:val="28"/>
        </w:rPr>
      </w:pPr>
      <w:r>
        <w:rPr>
          <w:rFonts w:cs="Liberation Serif"/>
          <w:sz w:val="28"/>
          <w:szCs w:val="28"/>
        </w:rPr>
        <w:t xml:space="preserve">83. Многофункциональный центр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w:t>
      </w:r>
      <w:r>
        <w:rPr>
          <w:rFonts w:cs="Liberation Serif"/>
          <w:sz w:val="28"/>
          <w:szCs w:val="28"/>
        </w:rPr>
        <w:br/>
        <w:t xml:space="preserve">с предоставлением муниципальной услуги, а также консультирование заявителей </w:t>
      </w:r>
      <w:r>
        <w:rPr>
          <w:rFonts w:cs="Liberation Serif"/>
          <w:sz w:val="28"/>
          <w:szCs w:val="28"/>
        </w:rPr>
        <w:br/>
        <w:t xml:space="preserve">о порядке предоставления муниципальной услуги в многофункциональном центре. </w:t>
      </w:r>
    </w:p>
    <w:p w:rsidR="00C3484B" w:rsidRDefault="00C3484B" w:rsidP="00C3484B">
      <w:pPr>
        <w:pStyle w:val="100"/>
        <w:widowControl w:val="0"/>
        <w:tabs>
          <w:tab w:val="left" w:pos="-4678"/>
        </w:tabs>
        <w:spacing w:after="0" w:line="240" w:lineRule="auto"/>
        <w:ind w:firstLine="710"/>
        <w:rPr>
          <w:rFonts w:cs="Liberation Serif"/>
          <w:sz w:val="28"/>
          <w:szCs w:val="28"/>
        </w:rPr>
      </w:pPr>
      <w:r>
        <w:rPr>
          <w:rFonts w:cs="Liberation Serif"/>
          <w:sz w:val="28"/>
          <w:szCs w:val="28"/>
        </w:rPr>
        <w:t>Многофункциональный центр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муниципальных услуг.</w:t>
      </w:r>
    </w:p>
    <w:p w:rsidR="00C3484B" w:rsidRDefault="00C3484B" w:rsidP="00C3484B">
      <w:pPr>
        <w:pStyle w:val="100"/>
        <w:widowControl w:val="0"/>
        <w:tabs>
          <w:tab w:val="left" w:pos="-4678"/>
        </w:tabs>
        <w:spacing w:after="0" w:line="240" w:lineRule="auto"/>
        <w:ind w:firstLine="710"/>
        <w:rPr>
          <w:rFonts w:cs="Liberation Serif"/>
          <w:sz w:val="28"/>
          <w:szCs w:val="28"/>
        </w:rPr>
      </w:pPr>
      <w:r>
        <w:rPr>
          <w:rFonts w:cs="Liberation Serif"/>
          <w:sz w:val="28"/>
          <w:szCs w:val="28"/>
        </w:rPr>
        <w:t>Многофункциональный центр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C3484B" w:rsidRDefault="00C3484B" w:rsidP="00C3484B">
      <w:pPr>
        <w:pStyle w:val="100"/>
        <w:widowControl w:val="0"/>
        <w:shd w:val="clear" w:color="auto" w:fill="auto"/>
        <w:tabs>
          <w:tab w:val="left" w:pos="-4678"/>
        </w:tabs>
        <w:spacing w:after="0" w:line="240" w:lineRule="auto"/>
        <w:ind w:left="0" w:right="0" w:firstLine="709"/>
        <w:rPr>
          <w:rFonts w:cs="Liberation Serif"/>
          <w:sz w:val="28"/>
          <w:szCs w:val="28"/>
        </w:rPr>
      </w:pPr>
      <w:r>
        <w:rPr>
          <w:rFonts w:cs="Liberation Serif"/>
          <w:sz w:val="28"/>
          <w:szCs w:val="28"/>
        </w:rPr>
        <w:t xml:space="preserve">84.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w:t>
      </w:r>
      <w:r>
        <w:rPr>
          <w:rFonts w:cs="Liberation Serif"/>
          <w:sz w:val="28"/>
          <w:szCs w:val="28"/>
        </w:rPr>
        <w:br/>
        <w:t>а также по иным вопросам, связанным с предоставлением муниципальной услуги.</w:t>
      </w:r>
    </w:p>
    <w:p w:rsidR="00C3484B" w:rsidRDefault="00C3484B" w:rsidP="00C3484B">
      <w:pPr>
        <w:pStyle w:val="100"/>
        <w:widowControl w:val="0"/>
        <w:shd w:val="clear" w:color="auto" w:fill="auto"/>
        <w:tabs>
          <w:tab w:val="left" w:pos="-4678"/>
        </w:tabs>
        <w:spacing w:after="0" w:line="240" w:lineRule="auto"/>
        <w:ind w:left="0" w:right="0" w:firstLine="710"/>
        <w:rPr>
          <w:rFonts w:cs="Liberation Serif"/>
          <w:sz w:val="28"/>
          <w:szCs w:val="28"/>
        </w:rPr>
      </w:pPr>
      <w:r>
        <w:rPr>
          <w:rFonts w:cs="Liberation Serif"/>
          <w:sz w:val="28"/>
          <w:szCs w:val="28"/>
        </w:rPr>
        <w:t xml:space="preserve">При получении соответствующего запроса работником многофункционального центра заявителю сообщается соответствующая полная </w:t>
      </w:r>
      <w:r>
        <w:rPr>
          <w:rFonts w:cs="Liberation Serif"/>
          <w:sz w:val="28"/>
          <w:szCs w:val="28"/>
        </w:rPr>
        <w:br/>
        <w:t>и исчерпывающая информация.</w:t>
      </w:r>
    </w:p>
    <w:p w:rsidR="00C3484B" w:rsidRDefault="00C3484B" w:rsidP="00C3484B">
      <w:pPr>
        <w:pStyle w:val="100"/>
        <w:widowControl w:val="0"/>
        <w:shd w:val="clear" w:color="auto" w:fill="auto"/>
        <w:tabs>
          <w:tab w:val="left" w:pos="-4678"/>
        </w:tabs>
        <w:spacing w:after="0" w:line="240" w:lineRule="auto"/>
        <w:ind w:left="0" w:right="0" w:firstLine="710"/>
        <w:rPr>
          <w:rFonts w:cs="Liberation Serif"/>
          <w:sz w:val="28"/>
          <w:szCs w:val="28"/>
        </w:rPr>
      </w:pPr>
      <w:r>
        <w:rPr>
          <w:rFonts w:cs="Liberation Serif"/>
          <w:sz w:val="28"/>
          <w:szCs w:val="28"/>
        </w:rPr>
        <w:lastRenderedPageBreak/>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в муниципальном архиве любым доступным способом, обеспечивающем оперативность направления запроса (в </w:t>
      </w:r>
      <w:proofErr w:type="spellStart"/>
      <w:r>
        <w:rPr>
          <w:rFonts w:cs="Liberation Serif"/>
          <w:sz w:val="28"/>
          <w:szCs w:val="28"/>
        </w:rPr>
        <w:t>т.ч</w:t>
      </w:r>
      <w:proofErr w:type="spellEnd"/>
      <w:r>
        <w:rPr>
          <w:rFonts w:cs="Liberation Serif"/>
          <w:sz w:val="28"/>
          <w:szCs w:val="28"/>
        </w:rPr>
        <w:t>. посредством телефонной связи).</w:t>
      </w:r>
    </w:p>
    <w:p w:rsidR="00C3484B" w:rsidRDefault="00C3484B" w:rsidP="00C3484B">
      <w:pPr>
        <w:pStyle w:val="100"/>
        <w:widowControl w:val="0"/>
        <w:shd w:val="clear" w:color="auto" w:fill="auto"/>
        <w:tabs>
          <w:tab w:val="left" w:pos="-4678"/>
        </w:tabs>
        <w:spacing w:after="0" w:line="240" w:lineRule="auto"/>
        <w:ind w:left="0" w:right="0" w:firstLine="710"/>
        <w:rPr>
          <w:rFonts w:cs="Liberation Serif"/>
          <w:sz w:val="28"/>
          <w:szCs w:val="28"/>
        </w:rPr>
      </w:pPr>
      <w:r>
        <w:rPr>
          <w:rFonts w:cs="Liberation Serif"/>
          <w:sz w:val="28"/>
          <w:szCs w:val="28"/>
        </w:rPr>
        <w:t>Муниципальный архив направляет информацию о ходе выполнения муниципальной услуги в многофункциональный центр.</w:t>
      </w:r>
    </w:p>
    <w:p w:rsidR="00C3484B" w:rsidRDefault="00C3484B" w:rsidP="00C3484B">
      <w:pPr>
        <w:pStyle w:val="100"/>
        <w:widowControl w:val="0"/>
        <w:tabs>
          <w:tab w:val="left" w:pos="-4678"/>
        </w:tabs>
        <w:spacing w:after="0" w:line="240" w:lineRule="auto"/>
        <w:ind w:firstLine="710"/>
        <w:rPr>
          <w:rFonts w:cs="Liberation Serif"/>
          <w:sz w:val="28"/>
          <w:szCs w:val="28"/>
        </w:rPr>
      </w:pPr>
      <w:r>
        <w:rPr>
          <w:rFonts w:cs="Liberation Serif"/>
          <w:sz w:val="28"/>
          <w:szCs w:val="28"/>
        </w:rPr>
        <w:t>Многофункциональный центр передает информацию заявителю.</w:t>
      </w:r>
    </w:p>
    <w:p w:rsidR="00C3484B" w:rsidRDefault="00C3484B" w:rsidP="00C3484B">
      <w:pPr>
        <w:pStyle w:val="100"/>
        <w:widowControl w:val="0"/>
        <w:tabs>
          <w:tab w:val="left" w:pos="-4678"/>
        </w:tabs>
        <w:spacing w:after="0" w:line="240" w:lineRule="auto"/>
        <w:ind w:firstLine="709"/>
        <w:rPr>
          <w:rFonts w:cs="Liberation Serif"/>
          <w:sz w:val="28"/>
          <w:szCs w:val="28"/>
        </w:rPr>
      </w:pPr>
      <w:r>
        <w:rPr>
          <w:rFonts w:cs="Liberation Serif"/>
          <w:sz w:val="28"/>
          <w:szCs w:val="28"/>
        </w:rPr>
        <w:t xml:space="preserve">85. Результатом административной процедуры является получение заявителем информации о порядке предоставления муниципальной услуги, </w:t>
      </w:r>
      <w:r>
        <w:rPr>
          <w:rFonts w:cs="Liberation Serif"/>
          <w:sz w:val="28"/>
          <w:szCs w:val="28"/>
        </w:rPr>
        <w:br/>
        <w:t xml:space="preserve">о ходе выполнения муниципальной услуги муниципальным архивом, а также </w:t>
      </w:r>
      <w:r>
        <w:rPr>
          <w:rFonts w:cs="Liberation Serif"/>
          <w:sz w:val="28"/>
          <w:szCs w:val="28"/>
        </w:rPr>
        <w:br/>
        <w:t>по иным вопросам, связанным с предоставлением муниципальной услуги.</w:t>
      </w:r>
    </w:p>
    <w:p w:rsidR="00C3484B" w:rsidRDefault="00C3484B" w:rsidP="00C3484B">
      <w:pPr>
        <w:jc w:val="center"/>
        <w:rPr>
          <w:rFonts w:cs="Liberation Serif"/>
          <w:szCs w:val="28"/>
        </w:rPr>
      </w:pPr>
    </w:p>
    <w:p w:rsidR="00C3484B" w:rsidRDefault="00C3484B" w:rsidP="00C3484B">
      <w:pPr>
        <w:jc w:val="center"/>
        <w:rPr>
          <w:rFonts w:cs="Liberation Serif"/>
          <w:szCs w:val="28"/>
        </w:rPr>
      </w:pPr>
      <w:r>
        <w:rPr>
          <w:rFonts w:cs="Liberation Serif"/>
          <w:szCs w:val="28"/>
        </w:rPr>
        <w:t xml:space="preserve">Прием запросов заявителей о предоставлении муниципальной услуги </w:t>
      </w:r>
    </w:p>
    <w:p w:rsidR="00C3484B" w:rsidRDefault="00C3484B" w:rsidP="00C3484B">
      <w:pPr>
        <w:jc w:val="center"/>
        <w:rPr>
          <w:rFonts w:cs="Liberation Serif"/>
          <w:szCs w:val="28"/>
        </w:rPr>
      </w:pPr>
      <w:r>
        <w:rPr>
          <w:rFonts w:cs="Liberation Serif"/>
          <w:szCs w:val="28"/>
        </w:rPr>
        <w:t>и иных документов, необходимых для предоставления муниципальной услуги.</w:t>
      </w:r>
    </w:p>
    <w:p w:rsidR="00C3484B" w:rsidRDefault="00C3484B" w:rsidP="00C3484B">
      <w:pPr>
        <w:tabs>
          <w:tab w:val="left" w:pos="1260"/>
        </w:tabs>
        <w:adjustRightInd w:val="0"/>
        <w:ind w:firstLine="709"/>
        <w:jc w:val="both"/>
        <w:rPr>
          <w:rFonts w:cs="Liberation Serif"/>
          <w:szCs w:val="28"/>
        </w:rPr>
      </w:pPr>
      <w:r>
        <w:rPr>
          <w:rFonts w:cs="Liberation Serif"/>
          <w:szCs w:val="28"/>
        </w:rPr>
        <w:t>86. Основанием для начала выполнения административной процедуры является поступление запроса заявителя в многофункциональный центр.</w:t>
      </w:r>
    </w:p>
    <w:p w:rsidR="00C3484B" w:rsidRDefault="00C3484B" w:rsidP="00C3484B">
      <w:pPr>
        <w:tabs>
          <w:tab w:val="left" w:pos="1260"/>
        </w:tabs>
        <w:adjustRightInd w:val="0"/>
        <w:ind w:firstLine="709"/>
        <w:jc w:val="both"/>
        <w:rPr>
          <w:rFonts w:cs="Liberation Serif"/>
          <w:szCs w:val="28"/>
        </w:rPr>
      </w:pPr>
      <w:r>
        <w:rPr>
          <w:rFonts w:cs="Liberation Serif"/>
          <w:szCs w:val="28"/>
        </w:rPr>
        <w:t>87.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отказывает в приеме документов, необходимых для предоставления муниципальной услуги.</w:t>
      </w:r>
    </w:p>
    <w:p w:rsidR="00C3484B" w:rsidRDefault="00C3484B" w:rsidP="00C3484B">
      <w:pPr>
        <w:tabs>
          <w:tab w:val="left" w:pos="1260"/>
        </w:tabs>
        <w:adjustRightInd w:val="0"/>
        <w:ind w:firstLine="709"/>
        <w:jc w:val="both"/>
        <w:rPr>
          <w:rFonts w:cs="Liberation Serif"/>
          <w:szCs w:val="28"/>
        </w:rPr>
      </w:pPr>
      <w:r>
        <w:rPr>
          <w:rFonts w:cs="Liberation Serif"/>
          <w:szCs w:val="28"/>
        </w:rPr>
        <w:t>Работник многофункционального центра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w:t>
      </w:r>
    </w:p>
    <w:p w:rsidR="00C3484B" w:rsidRDefault="00C3484B" w:rsidP="00C3484B">
      <w:pPr>
        <w:tabs>
          <w:tab w:val="left" w:pos="1260"/>
        </w:tabs>
        <w:adjustRightInd w:val="0"/>
        <w:ind w:firstLine="709"/>
        <w:jc w:val="both"/>
        <w:rPr>
          <w:rFonts w:cs="Liberation Serif"/>
          <w:szCs w:val="28"/>
        </w:rPr>
      </w:pPr>
      <w:r>
        <w:rPr>
          <w:rFonts w:cs="Liberation Serif"/>
          <w:szCs w:val="28"/>
        </w:rPr>
        <w:t>88. Поступивший в многофункциональный центр письменный запрос заявителя регистрируется путем проставления прямоугольного штампа с регистрационным номером и датой приема.</w:t>
      </w:r>
    </w:p>
    <w:p w:rsidR="00C3484B" w:rsidRDefault="00C3484B" w:rsidP="00C3484B">
      <w:pPr>
        <w:tabs>
          <w:tab w:val="left" w:pos="1260"/>
        </w:tabs>
        <w:adjustRightInd w:val="0"/>
        <w:ind w:firstLine="709"/>
        <w:jc w:val="both"/>
        <w:rPr>
          <w:rFonts w:cs="Liberation Serif"/>
          <w:szCs w:val="28"/>
        </w:rPr>
      </w:pPr>
      <w:r>
        <w:rPr>
          <w:rFonts w:cs="Liberation Serif"/>
          <w:szCs w:val="28"/>
        </w:rPr>
        <w:t>89.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w:t>
      </w:r>
      <w:r w:rsidR="008036AB">
        <w:rPr>
          <w:rFonts w:cs="Liberation Serif"/>
          <w:szCs w:val="28"/>
        </w:rPr>
        <w:t xml:space="preserve">тся. Многофункциональный центр </w:t>
      </w:r>
      <w:r>
        <w:rPr>
          <w:rFonts w:cs="Liberation Serif"/>
          <w:szCs w:val="28"/>
        </w:rPr>
        <w:t>передает в муниципальный архив 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C3484B" w:rsidRDefault="00C3484B" w:rsidP="00C3484B">
      <w:pPr>
        <w:tabs>
          <w:tab w:val="left" w:pos="1260"/>
        </w:tabs>
        <w:adjustRightInd w:val="0"/>
        <w:ind w:firstLine="709"/>
        <w:jc w:val="both"/>
        <w:rPr>
          <w:rFonts w:cs="Liberation Serif"/>
          <w:szCs w:val="28"/>
        </w:rPr>
      </w:pPr>
      <w:r>
        <w:rPr>
          <w:rFonts w:cs="Liberation Serif"/>
          <w:szCs w:val="28"/>
        </w:rPr>
        <w:t xml:space="preserve">90. 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не позднее одного рабочего дня, </w:t>
      </w:r>
      <w:r>
        <w:rPr>
          <w:rFonts w:cs="Liberation Serif"/>
          <w:szCs w:val="28"/>
        </w:rPr>
        <w:lastRenderedPageBreak/>
        <w:t>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C3484B" w:rsidRDefault="00C3484B" w:rsidP="00C3484B">
      <w:pPr>
        <w:tabs>
          <w:tab w:val="left" w:pos="1260"/>
        </w:tabs>
        <w:adjustRightInd w:val="0"/>
        <w:ind w:firstLine="709"/>
        <w:jc w:val="both"/>
        <w:rPr>
          <w:rFonts w:cs="Liberation Serif"/>
          <w:szCs w:val="28"/>
        </w:rPr>
      </w:pPr>
      <w:r>
        <w:rPr>
          <w:rFonts w:cs="Liberation Serif"/>
          <w:szCs w:val="28"/>
        </w:rPr>
        <w:t>91. Работник многофункционального центра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3484B" w:rsidRDefault="00C3484B" w:rsidP="00C3484B">
      <w:pPr>
        <w:tabs>
          <w:tab w:val="left" w:pos="1260"/>
        </w:tabs>
        <w:adjustRightInd w:val="0"/>
        <w:ind w:firstLine="709"/>
        <w:jc w:val="both"/>
        <w:rPr>
          <w:rFonts w:cs="Liberation Serif"/>
          <w:szCs w:val="28"/>
        </w:rPr>
      </w:pPr>
      <w:bookmarkStart w:id="1" w:name="P325"/>
      <w:bookmarkEnd w:id="1"/>
      <w:r>
        <w:rPr>
          <w:rFonts w:cs="Liberation Serif"/>
          <w:szCs w:val="28"/>
        </w:rPr>
        <w:t>92. Многофункциональный центр осуществляет направление принятого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3484B" w:rsidRDefault="00C3484B" w:rsidP="00C3484B">
      <w:pPr>
        <w:tabs>
          <w:tab w:val="left" w:pos="1260"/>
        </w:tabs>
        <w:adjustRightInd w:val="0"/>
        <w:ind w:firstLine="709"/>
        <w:jc w:val="both"/>
        <w:rPr>
          <w:rFonts w:cs="Liberation Serif"/>
          <w:szCs w:val="28"/>
        </w:rPr>
      </w:pPr>
      <w:r>
        <w:rPr>
          <w:rFonts w:cs="Liberation Serif"/>
          <w:szCs w:val="28"/>
        </w:rPr>
        <w:t>93. Результатом выполнения административной процедуры является регистрация запроса заявителя и направление запроса в муниципальный архив.</w:t>
      </w:r>
    </w:p>
    <w:p w:rsidR="00C3484B" w:rsidRDefault="00C3484B" w:rsidP="00C3484B">
      <w:pPr>
        <w:tabs>
          <w:tab w:val="left" w:pos="1260"/>
        </w:tabs>
        <w:adjustRightInd w:val="0"/>
        <w:ind w:firstLine="709"/>
        <w:jc w:val="center"/>
        <w:rPr>
          <w:rFonts w:cs="Liberation Serif"/>
          <w:szCs w:val="28"/>
        </w:rPr>
      </w:pPr>
    </w:p>
    <w:p w:rsidR="00C3484B" w:rsidRDefault="00C3484B" w:rsidP="00C3484B">
      <w:pPr>
        <w:tabs>
          <w:tab w:val="left" w:pos="1260"/>
        </w:tabs>
        <w:adjustRightInd w:val="0"/>
        <w:ind w:firstLine="709"/>
        <w:jc w:val="center"/>
        <w:rPr>
          <w:rFonts w:cs="Liberation Serif"/>
          <w:szCs w:val="28"/>
        </w:rPr>
      </w:pPr>
      <w:r>
        <w:rPr>
          <w:rFonts w:cs="Liberation Serif"/>
          <w:szCs w:val="28"/>
        </w:rPr>
        <w:t xml:space="preserve">Выдача заявителю результата предоставления муниципальной услуги, </w:t>
      </w:r>
      <w:r>
        <w:rPr>
          <w:rFonts w:cs="Liberation Serif"/>
          <w:szCs w:val="28"/>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3484B" w:rsidRDefault="00C3484B" w:rsidP="00C3484B">
      <w:pPr>
        <w:tabs>
          <w:tab w:val="left" w:pos="1260"/>
        </w:tabs>
        <w:adjustRightInd w:val="0"/>
        <w:ind w:firstLine="709"/>
        <w:jc w:val="center"/>
        <w:rPr>
          <w:rFonts w:cs="Liberation Serif"/>
          <w:b/>
          <w:szCs w:val="28"/>
        </w:rPr>
      </w:pPr>
    </w:p>
    <w:p w:rsidR="00C3484B" w:rsidRDefault="00C3484B" w:rsidP="00C3484B">
      <w:pPr>
        <w:tabs>
          <w:tab w:val="left" w:pos="1260"/>
        </w:tabs>
        <w:adjustRightInd w:val="0"/>
        <w:ind w:firstLine="709"/>
        <w:jc w:val="both"/>
        <w:rPr>
          <w:rFonts w:cs="Liberation Serif"/>
          <w:szCs w:val="28"/>
        </w:rPr>
      </w:pPr>
      <w:r>
        <w:rPr>
          <w:rFonts w:cs="Liberation Serif"/>
          <w:szCs w:val="28"/>
        </w:rPr>
        <w:t>94.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3484B" w:rsidRDefault="00C3484B" w:rsidP="00C3484B">
      <w:pPr>
        <w:tabs>
          <w:tab w:val="left" w:pos="1260"/>
        </w:tabs>
        <w:adjustRightInd w:val="0"/>
        <w:ind w:firstLine="709"/>
        <w:jc w:val="both"/>
        <w:rPr>
          <w:rFonts w:cs="Liberation Serif"/>
          <w:szCs w:val="28"/>
        </w:rPr>
      </w:pPr>
      <w:r>
        <w:rPr>
          <w:rFonts w:cs="Liberation Serif"/>
          <w:szCs w:val="28"/>
        </w:rPr>
        <w:t>95. Работник многофункционального центра регистрирует полученный результат предоставления муниципальной услуги в автоматизированной информационной системе многофункционального центра.</w:t>
      </w:r>
    </w:p>
    <w:p w:rsidR="00C3484B" w:rsidRDefault="00C3484B" w:rsidP="00C3484B">
      <w:pPr>
        <w:tabs>
          <w:tab w:val="left" w:pos="1260"/>
        </w:tabs>
        <w:adjustRightInd w:val="0"/>
        <w:ind w:firstLine="709"/>
        <w:jc w:val="both"/>
        <w:rPr>
          <w:rFonts w:cs="Liberation Serif"/>
          <w:szCs w:val="28"/>
        </w:rPr>
      </w:pPr>
      <w:r>
        <w:rPr>
          <w:rFonts w:cs="Liberation Serif"/>
          <w:szCs w:val="28"/>
        </w:rPr>
        <w:t xml:space="preserve">96. В случае получения электронных документов, направленных </w:t>
      </w:r>
      <w:r>
        <w:rPr>
          <w:rFonts w:cs="Liberation Serif"/>
          <w:szCs w:val="28"/>
        </w:rPr>
        <w:br/>
        <w:t xml:space="preserve">в многофункциональный центр по результатам предоставления государственных </w:t>
      </w:r>
      <w:r>
        <w:rPr>
          <w:rFonts w:cs="Liberation Serif"/>
          <w:szCs w:val="28"/>
        </w:rPr>
        <w:br/>
      </w:r>
      <w:r>
        <w:rPr>
          <w:rFonts w:cs="Liberation Serif"/>
          <w:szCs w:val="28"/>
        </w:rPr>
        <w:lastRenderedPageBreak/>
        <w:t xml:space="preserve">и муниципальных услуг органами, предоставляющими государственные услуги, </w:t>
      </w:r>
      <w:r>
        <w:rPr>
          <w:rFonts w:cs="Liberation Serif"/>
          <w:szCs w:val="28"/>
        </w:rPr>
        <w:b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Pr>
          <w:rFonts w:cs="Liberation Serif"/>
          <w:szCs w:val="28"/>
        </w:rPr>
        <w:br/>
        <w:t xml:space="preserve">из информационных систем органов, предоставляющих государственные услуги, </w:t>
      </w:r>
      <w:r>
        <w:rPr>
          <w:rFonts w:cs="Liberation Serif"/>
          <w:szCs w:val="28"/>
        </w:rPr>
        <w:br/>
        <w:t xml:space="preserve">и органов, предоставляющих муниципальные услуги, работник многофункционального центра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Pr>
          <w:rFonts w:cs="Liberation Serif"/>
          <w:szCs w:val="28"/>
        </w:rPr>
        <w:br/>
        <w:t>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3484B" w:rsidRDefault="00C3484B" w:rsidP="00C3484B">
      <w:pPr>
        <w:tabs>
          <w:tab w:val="left" w:pos="1260"/>
        </w:tabs>
        <w:adjustRightInd w:val="0"/>
        <w:ind w:firstLine="709"/>
        <w:jc w:val="both"/>
        <w:rPr>
          <w:rFonts w:cs="Liberation Serif"/>
          <w:szCs w:val="28"/>
        </w:rPr>
      </w:pPr>
      <w:r>
        <w:rPr>
          <w:rFonts w:cs="Liberation Serif"/>
          <w:szCs w:val="28"/>
        </w:rPr>
        <w:t xml:space="preserve">97. Работник многофункционального центра устанавливает личность лица или представителя на основании документа, удостоверяющего личность, </w:t>
      </w:r>
      <w:r>
        <w:rPr>
          <w:rFonts w:cs="Liberation Serif"/>
          <w:szCs w:val="28"/>
        </w:rPr>
        <w:br/>
        <w:t>а также проверяет полномочия представителя.</w:t>
      </w:r>
    </w:p>
    <w:p w:rsidR="00C3484B" w:rsidRDefault="00C3484B" w:rsidP="00C3484B">
      <w:pPr>
        <w:tabs>
          <w:tab w:val="left" w:pos="1260"/>
        </w:tabs>
        <w:adjustRightInd w:val="0"/>
        <w:ind w:firstLine="709"/>
        <w:jc w:val="both"/>
        <w:rPr>
          <w:rFonts w:cs="Liberation Serif"/>
          <w:szCs w:val="28"/>
        </w:rPr>
      </w:pPr>
      <w:r>
        <w:rPr>
          <w:rFonts w:cs="Liberation Serif"/>
          <w:szCs w:val="28"/>
        </w:rPr>
        <w:t>98. Результат предоставления муниципальной услуги выдается заявителю или его представителю под подпись.</w:t>
      </w:r>
    </w:p>
    <w:p w:rsidR="00C3484B" w:rsidRDefault="00C3484B" w:rsidP="00C3484B">
      <w:pPr>
        <w:tabs>
          <w:tab w:val="left" w:pos="1260"/>
        </w:tabs>
        <w:adjustRightInd w:val="0"/>
        <w:ind w:firstLine="709"/>
        <w:jc w:val="both"/>
        <w:rPr>
          <w:rFonts w:cs="Liberation Serif"/>
          <w:szCs w:val="28"/>
        </w:rPr>
      </w:pPr>
      <w:r>
        <w:rPr>
          <w:rFonts w:cs="Liberation Serif"/>
          <w:szCs w:val="28"/>
        </w:rPr>
        <w:t>99. Результатом выполнения административной процедуры является выдача результата предоставления услуги заявителю.</w:t>
      </w:r>
    </w:p>
    <w:p w:rsidR="00C3484B" w:rsidRDefault="00C3484B" w:rsidP="00C3484B">
      <w:pPr>
        <w:ind w:firstLine="709"/>
        <w:jc w:val="both"/>
        <w:rPr>
          <w:szCs w:val="28"/>
        </w:rPr>
      </w:pPr>
      <w:r>
        <w:rPr>
          <w:rFonts w:cs="Liberation Serif"/>
          <w:szCs w:val="28"/>
        </w:rPr>
        <w:t>100. Сведения о выполнении административной процедуры фиксируются в автоматизированной информационной системе многофункционального центра.».</w:t>
      </w:r>
    </w:p>
    <w:p w:rsidR="00C3484B" w:rsidRDefault="00C3484B" w:rsidP="00C3484B">
      <w:pPr>
        <w:pStyle w:val="a6"/>
        <w:spacing w:before="0" w:beforeAutospacing="0" w:after="0" w:afterAutospacing="0"/>
        <w:ind w:firstLine="567"/>
        <w:jc w:val="both"/>
        <w:rPr>
          <w:rFonts w:ascii="PT Astra Serif" w:hAnsi="PT Astra Serif"/>
          <w:sz w:val="28"/>
          <w:szCs w:val="28"/>
        </w:rPr>
      </w:pPr>
      <w:r>
        <w:rPr>
          <w:rFonts w:ascii="PT Astra Serif" w:hAnsi="PT Astra Serif"/>
          <w:sz w:val="28"/>
          <w:szCs w:val="28"/>
        </w:rPr>
        <w:tab/>
        <w:t xml:space="preserve">2. Опубликовать настоящее постановление в газете «Наше слово» и на официальном сайте Администрации </w:t>
      </w:r>
      <w:proofErr w:type="spellStart"/>
      <w:r>
        <w:rPr>
          <w:rFonts w:ascii="PT Astra Serif" w:hAnsi="PT Astra Serif"/>
          <w:sz w:val="28"/>
          <w:szCs w:val="28"/>
        </w:rPr>
        <w:t>Североуральского</w:t>
      </w:r>
      <w:proofErr w:type="spellEnd"/>
      <w:r>
        <w:rPr>
          <w:rFonts w:ascii="PT Astra Serif" w:hAnsi="PT Astra Serif"/>
          <w:sz w:val="28"/>
          <w:szCs w:val="28"/>
        </w:rPr>
        <w:t xml:space="preserve"> городского округа. </w:t>
      </w:r>
    </w:p>
    <w:p w:rsidR="00C3484B" w:rsidRDefault="00C3484B" w:rsidP="00C3484B">
      <w:pPr>
        <w:adjustRightInd w:val="0"/>
        <w:ind w:firstLine="709"/>
        <w:jc w:val="both"/>
        <w:rPr>
          <w:szCs w:val="28"/>
        </w:rPr>
      </w:pPr>
    </w:p>
    <w:p w:rsidR="00C3484B" w:rsidRDefault="00C3484B" w:rsidP="00C3484B">
      <w:pPr>
        <w:adjustRightInd w:val="0"/>
        <w:ind w:firstLine="709"/>
        <w:jc w:val="both"/>
        <w:rPr>
          <w:szCs w:val="28"/>
        </w:rPr>
      </w:pPr>
    </w:p>
    <w:p w:rsidR="004F3578" w:rsidRPr="004F3578" w:rsidRDefault="009869D7" w:rsidP="00ED4460">
      <w:pPr>
        <w:jc w:val="both"/>
        <w:rPr>
          <w:szCs w:val="28"/>
        </w:rPr>
      </w:pPr>
      <w:r>
        <w:rPr>
          <w:szCs w:val="28"/>
        </w:rPr>
        <w:t>Глава</w:t>
      </w:r>
      <w:r w:rsidR="00ED4460" w:rsidRPr="004F3578">
        <w:rPr>
          <w:szCs w:val="28"/>
        </w:rPr>
        <w:t xml:space="preserve"> </w:t>
      </w:r>
    </w:p>
    <w:p w:rsidR="00ED4460" w:rsidRPr="004F3578" w:rsidRDefault="00ED4460" w:rsidP="00ED4460">
      <w:pPr>
        <w:jc w:val="both"/>
        <w:rPr>
          <w:szCs w:val="28"/>
        </w:rPr>
      </w:pPr>
      <w:proofErr w:type="spellStart"/>
      <w:r w:rsidRPr="004F3578">
        <w:rPr>
          <w:szCs w:val="28"/>
        </w:rPr>
        <w:t>Североуральского</w:t>
      </w:r>
      <w:proofErr w:type="spellEnd"/>
      <w:r w:rsidRPr="004F3578">
        <w:rPr>
          <w:szCs w:val="28"/>
        </w:rPr>
        <w:t xml:space="preserve"> городского округа</w:t>
      </w:r>
      <w:r w:rsidRPr="004F3578">
        <w:rPr>
          <w:szCs w:val="28"/>
        </w:rPr>
        <w:tab/>
      </w:r>
      <w:r w:rsidRPr="004F3578">
        <w:rPr>
          <w:szCs w:val="28"/>
        </w:rPr>
        <w:tab/>
      </w:r>
      <w:r w:rsidRPr="004F3578">
        <w:rPr>
          <w:szCs w:val="28"/>
        </w:rPr>
        <w:tab/>
      </w:r>
      <w:r w:rsidRPr="004F3578">
        <w:rPr>
          <w:szCs w:val="28"/>
        </w:rPr>
        <w:tab/>
      </w:r>
      <w:r w:rsidR="008C4B8C">
        <w:rPr>
          <w:szCs w:val="28"/>
        </w:rPr>
        <w:t xml:space="preserve">      </w:t>
      </w:r>
      <w:r w:rsidR="00766ABA">
        <w:rPr>
          <w:szCs w:val="28"/>
        </w:rPr>
        <w:t xml:space="preserve"> </w:t>
      </w:r>
      <w:r w:rsidR="008C4B8C">
        <w:rPr>
          <w:szCs w:val="28"/>
        </w:rPr>
        <w:t xml:space="preserve">    </w:t>
      </w:r>
      <w:r w:rsidR="009869D7">
        <w:rPr>
          <w:szCs w:val="28"/>
        </w:rPr>
        <w:t>В.П. Матюшенко</w:t>
      </w:r>
    </w:p>
    <w:p w:rsidR="00A96B2C" w:rsidRDefault="00A96B2C"/>
    <w:sectPr w:rsidR="00A96B2C" w:rsidSect="00D87F36">
      <w:headerReference w:type="default" r:id="rId7"/>
      <w:headerReference w:type="first" r:id="rId8"/>
      <w:pgSz w:w="11907" w:h="16840" w:code="9"/>
      <w:pgMar w:top="1134" w:right="567"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885" w:rsidRDefault="006A1885" w:rsidP="00C3484B">
      <w:r>
        <w:separator/>
      </w:r>
    </w:p>
  </w:endnote>
  <w:endnote w:type="continuationSeparator" w:id="0">
    <w:p w:rsidR="006A1885" w:rsidRDefault="006A1885" w:rsidP="00C3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885" w:rsidRDefault="006A1885" w:rsidP="00C3484B">
      <w:r>
        <w:separator/>
      </w:r>
    </w:p>
  </w:footnote>
  <w:footnote w:type="continuationSeparator" w:id="0">
    <w:p w:rsidR="006A1885" w:rsidRDefault="006A1885" w:rsidP="00C34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130682"/>
      <w:docPartObj>
        <w:docPartGallery w:val="Page Numbers (Top of Page)"/>
        <w:docPartUnique/>
      </w:docPartObj>
    </w:sdtPr>
    <w:sdtEndPr/>
    <w:sdtContent>
      <w:p w:rsidR="00C3484B" w:rsidRDefault="00C3484B">
        <w:pPr>
          <w:pStyle w:val="a8"/>
          <w:jc w:val="center"/>
        </w:pPr>
        <w:r>
          <w:fldChar w:fldCharType="begin"/>
        </w:r>
        <w:r>
          <w:instrText>PAGE   \* MERGEFORMAT</w:instrText>
        </w:r>
        <w:r>
          <w:fldChar w:fldCharType="separate"/>
        </w:r>
        <w:r w:rsidR="00D87F36">
          <w:rPr>
            <w:noProof/>
          </w:rPr>
          <w:t>6</w:t>
        </w:r>
        <w:r>
          <w:fldChar w:fldCharType="end"/>
        </w:r>
      </w:p>
    </w:sdtContent>
  </w:sdt>
  <w:p w:rsidR="00C3484B" w:rsidRDefault="00C3484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418937"/>
      <w:docPartObj>
        <w:docPartGallery w:val="Page Numbers (Top of Page)"/>
        <w:docPartUnique/>
      </w:docPartObj>
    </w:sdtPr>
    <w:sdtEndPr/>
    <w:sdtContent>
      <w:p w:rsidR="00C3484B" w:rsidRDefault="006A1885">
        <w:pPr>
          <w:pStyle w:val="a8"/>
          <w:jc w:val="center"/>
        </w:pPr>
      </w:p>
    </w:sdtContent>
  </w:sdt>
  <w:p w:rsidR="00C3484B" w:rsidRDefault="00C3484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217E09"/>
    <w:rsid w:val="002E4E81"/>
    <w:rsid w:val="00352D1B"/>
    <w:rsid w:val="00421C4B"/>
    <w:rsid w:val="004877B4"/>
    <w:rsid w:val="004F3578"/>
    <w:rsid w:val="00524F8B"/>
    <w:rsid w:val="006A1885"/>
    <w:rsid w:val="00766ABA"/>
    <w:rsid w:val="007F097C"/>
    <w:rsid w:val="008036AB"/>
    <w:rsid w:val="008C4B8C"/>
    <w:rsid w:val="009869D7"/>
    <w:rsid w:val="00A315F2"/>
    <w:rsid w:val="00A32D57"/>
    <w:rsid w:val="00A96B2C"/>
    <w:rsid w:val="00C3484B"/>
    <w:rsid w:val="00C5181B"/>
    <w:rsid w:val="00C86C01"/>
    <w:rsid w:val="00CA2FF8"/>
    <w:rsid w:val="00CB43D7"/>
    <w:rsid w:val="00CC365B"/>
    <w:rsid w:val="00D87F36"/>
    <w:rsid w:val="00E3605F"/>
    <w:rsid w:val="00ED4460"/>
    <w:rsid w:val="00F065E1"/>
    <w:rsid w:val="00F13B94"/>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customStyle="1" w:styleId="a5">
    <w:name w:val="Обычный (веб) Знак"/>
    <w:link w:val="a6"/>
    <w:semiHidden/>
    <w:locked/>
    <w:rsid w:val="00C3484B"/>
    <w:rPr>
      <w:rFonts w:ascii="Times New Roman" w:eastAsia="Times New Roman" w:hAnsi="Times New Roman"/>
      <w:color w:val="000000"/>
      <w:sz w:val="24"/>
      <w:szCs w:val="24"/>
    </w:rPr>
  </w:style>
  <w:style w:type="paragraph" w:styleId="a6">
    <w:name w:val="Normal (Web)"/>
    <w:basedOn w:val="a"/>
    <w:link w:val="a5"/>
    <w:semiHidden/>
    <w:unhideWhenUsed/>
    <w:rsid w:val="00C3484B"/>
    <w:pPr>
      <w:autoSpaceDE/>
      <w:autoSpaceDN/>
      <w:spacing w:before="100" w:beforeAutospacing="1" w:after="100" w:afterAutospacing="1"/>
    </w:pPr>
    <w:rPr>
      <w:rFonts w:ascii="Times New Roman" w:eastAsia="Times New Roman" w:hAnsi="Times New Roman"/>
      <w:color w:val="000000"/>
      <w:sz w:val="24"/>
      <w:szCs w:val="24"/>
    </w:rPr>
  </w:style>
  <w:style w:type="character" w:customStyle="1" w:styleId="a7">
    <w:name w:val="Основной текст_"/>
    <w:link w:val="100"/>
    <w:locked/>
    <w:rsid w:val="00C3484B"/>
    <w:rPr>
      <w:sz w:val="26"/>
      <w:szCs w:val="26"/>
      <w:shd w:val="clear" w:color="auto" w:fill="FFFFFF"/>
    </w:rPr>
  </w:style>
  <w:style w:type="paragraph" w:customStyle="1" w:styleId="100">
    <w:name w:val="Основной текст10"/>
    <w:basedOn w:val="a"/>
    <w:link w:val="a7"/>
    <w:rsid w:val="00C3484B"/>
    <w:pPr>
      <w:shd w:val="clear" w:color="auto" w:fill="FFFFFF"/>
      <w:autoSpaceDE/>
      <w:autoSpaceDN/>
      <w:spacing w:after="600" w:line="320" w:lineRule="exact"/>
      <w:ind w:left="40" w:right="23" w:firstLine="680"/>
      <w:jc w:val="both"/>
    </w:pPr>
    <w:rPr>
      <w:sz w:val="26"/>
      <w:szCs w:val="26"/>
    </w:rPr>
  </w:style>
  <w:style w:type="paragraph" w:styleId="a8">
    <w:name w:val="header"/>
    <w:basedOn w:val="a"/>
    <w:link w:val="a9"/>
    <w:uiPriority w:val="99"/>
    <w:unhideWhenUsed/>
    <w:rsid w:val="00C3484B"/>
    <w:pPr>
      <w:tabs>
        <w:tab w:val="center" w:pos="4677"/>
        <w:tab w:val="right" w:pos="9355"/>
      </w:tabs>
    </w:pPr>
  </w:style>
  <w:style w:type="character" w:customStyle="1" w:styleId="a9">
    <w:name w:val="Верхний колонтитул Знак"/>
    <w:basedOn w:val="a0"/>
    <w:link w:val="a8"/>
    <w:uiPriority w:val="99"/>
    <w:rsid w:val="00C3484B"/>
  </w:style>
  <w:style w:type="paragraph" w:styleId="aa">
    <w:name w:val="footer"/>
    <w:basedOn w:val="a"/>
    <w:link w:val="ab"/>
    <w:uiPriority w:val="99"/>
    <w:unhideWhenUsed/>
    <w:rsid w:val="00C3484B"/>
    <w:pPr>
      <w:tabs>
        <w:tab w:val="center" w:pos="4677"/>
        <w:tab w:val="right" w:pos="9355"/>
      </w:tabs>
    </w:pPr>
  </w:style>
  <w:style w:type="character" w:customStyle="1" w:styleId="ab">
    <w:name w:val="Нижний колонтитул Знак"/>
    <w:basedOn w:val="a0"/>
    <w:link w:val="aa"/>
    <w:uiPriority w:val="99"/>
    <w:rsid w:val="00C3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31</cp:revision>
  <cp:lastPrinted>2019-08-21T09:48:00Z</cp:lastPrinted>
  <dcterms:created xsi:type="dcterms:W3CDTF">2014-04-14T10:25:00Z</dcterms:created>
  <dcterms:modified xsi:type="dcterms:W3CDTF">2019-08-21T09:51:00Z</dcterms:modified>
</cp:coreProperties>
</file>