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877" w:type="dxa"/>
        <w:tblInd w:w="284" w:type="dxa"/>
        <w:tblLayout w:type="fixed"/>
        <w:tblCellMar>
          <w:left w:w="0" w:type="dxa"/>
          <w:right w:w="0" w:type="dxa"/>
        </w:tblCellMar>
        <w:tblLook w:val="0000" w:firstRow="0" w:lastRow="0" w:firstColumn="0" w:lastColumn="0" w:noHBand="0" w:noVBand="0"/>
      </w:tblPr>
      <w:tblGrid>
        <w:gridCol w:w="8647"/>
        <w:gridCol w:w="4230"/>
      </w:tblGrid>
      <w:tr w:rsidR="00E451B0" w:rsidRPr="005D44A1" w:rsidTr="00E451B0">
        <w:tc>
          <w:tcPr>
            <w:tcW w:w="8647" w:type="dxa"/>
            <w:shd w:val="clear" w:color="auto" w:fill="auto"/>
          </w:tcPr>
          <w:p w:rsidR="00E451B0" w:rsidRDefault="00E451B0" w:rsidP="00DC0ADF">
            <w:pPr>
              <w:rPr>
                <w:sz w:val="36"/>
                <w:szCs w:val="36"/>
              </w:rPr>
            </w:pPr>
            <w:r>
              <w:rPr>
                <w:sz w:val="36"/>
                <w:szCs w:val="36"/>
              </w:rPr>
              <w:t xml:space="preserve">             </w:t>
            </w:r>
          </w:p>
          <w:p w:rsidR="00E451B0" w:rsidRPr="00E451B0" w:rsidRDefault="00E451B0" w:rsidP="00E451B0">
            <w:pPr>
              <w:jc w:val="center"/>
              <w:rPr>
                <w:b/>
              </w:rPr>
            </w:pPr>
            <w:r>
              <w:rPr>
                <w:sz w:val="36"/>
                <w:szCs w:val="36"/>
              </w:rPr>
              <w:t xml:space="preserve">                                                                     </w:t>
            </w:r>
            <w:r w:rsidRPr="00E451B0">
              <w:rPr>
                <w:b/>
                <w:sz w:val="36"/>
                <w:szCs w:val="36"/>
              </w:rPr>
              <w:t>ООО «Экопомощь»</w:t>
            </w:r>
            <w:r w:rsidRPr="00E451B0">
              <w:rPr>
                <w:b/>
                <w:noProof/>
              </w:rPr>
              <w:drawing>
                <wp:anchor distT="0" distB="0" distL="114300" distR="114300" simplePos="0" relativeHeight="251673600" behindDoc="0" locked="0" layoutInCell="1" allowOverlap="1">
                  <wp:simplePos x="0" y="0"/>
                  <wp:positionH relativeFrom="column">
                    <wp:posOffset>461645</wp:posOffset>
                  </wp:positionH>
                  <wp:positionV relativeFrom="paragraph">
                    <wp:posOffset>121285</wp:posOffset>
                  </wp:positionV>
                  <wp:extent cx="800100" cy="685800"/>
                  <wp:effectExtent l="19050" t="0" r="0" b="0"/>
                  <wp:wrapSquare wrapText="right"/>
                  <wp:docPr id="2" name="Рисунок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
                          <pic:cNvPicPr>
                            <a:picLocks noChangeAspect="1" noChangeArrowheads="1"/>
                          </pic:cNvPicPr>
                        </pic:nvPicPr>
                        <pic:blipFill>
                          <a:blip r:embed="rId8" cstate="print"/>
                          <a:srcRect/>
                          <a:stretch>
                            <a:fillRect/>
                          </a:stretch>
                        </pic:blipFill>
                        <pic:spPr bwMode="auto">
                          <a:xfrm>
                            <a:off x="0" y="0"/>
                            <a:ext cx="800100" cy="685800"/>
                          </a:xfrm>
                          <a:prstGeom prst="rect">
                            <a:avLst/>
                          </a:prstGeom>
                          <a:noFill/>
                        </pic:spPr>
                      </pic:pic>
                    </a:graphicData>
                  </a:graphic>
                </wp:anchor>
              </w:drawing>
            </w:r>
          </w:p>
        </w:tc>
        <w:tc>
          <w:tcPr>
            <w:tcW w:w="4230" w:type="dxa"/>
            <w:shd w:val="clear" w:color="auto" w:fill="auto"/>
          </w:tcPr>
          <w:p w:rsidR="00E451B0" w:rsidRPr="009025DF" w:rsidRDefault="00E451B0" w:rsidP="00DC0ADF">
            <w:pPr>
              <w:spacing w:before="120"/>
              <w:jc w:val="center"/>
              <w:rPr>
                <w:rFonts w:ascii="Arial" w:hAnsi="Arial"/>
                <w:spacing w:val="20"/>
                <w:w w:val="80"/>
                <w:sz w:val="20"/>
              </w:rPr>
            </w:pPr>
          </w:p>
        </w:tc>
      </w:tr>
    </w:tbl>
    <w:p w:rsidR="00BA4385" w:rsidRDefault="00BA4385"/>
    <w:p w:rsidR="00E451B0" w:rsidRPr="00861B5E" w:rsidRDefault="00E451B0" w:rsidP="00E451B0">
      <w:pPr>
        <w:pStyle w:val="ab"/>
        <w:keepNext/>
        <w:jc w:val="center"/>
        <w:rPr>
          <w:b/>
          <w:sz w:val="48"/>
          <w:szCs w:val="48"/>
          <w:u w:val="single"/>
        </w:rPr>
      </w:pPr>
      <w:r w:rsidRPr="00861B5E">
        <w:rPr>
          <w:b/>
          <w:sz w:val="48"/>
          <w:szCs w:val="48"/>
          <w:u w:val="single"/>
        </w:rPr>
        <w:t>_____________________</w:t>
      </w:r>
      <w:r>
        <w:rPr>
          <w:b/>
          <w:sz w:val="48"/>
          <w:szCs w:val="48"/>
          <w:u w:val="single"/>
        </w:rPr>
        <w:t>_________________</w:t>
      </w:r>
    </w:p>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Default="00BA4385" w:rsidP="00BA4385"/>
    <w:p w:rsidR="00BA4385" w:rsidRDefault="00BA4385" w:rsidP="00BA4385"/>
    <w:p w:rsidR="00BA4385" w:rsidRDefault="00BA4385" w:rsidP="00BA4385"/>
    <w:p w:rsidR="00E451B0" w:rsidRDefault="00E451B0" w:rsidP="00C23643"/>
    <w:p w:rsidR="00E451B0" w:rsidRDefault="00E451B0" w:rsidP="00BA4385"/>
    <w:p w:rsidR="00E451B0" w:rsidRDefault="00E451B0" w:rsidP="00BA4385"/>
    <w:p w:rsidR="00E451B0" w:rsidRDefault="00E451B0" w:rsidP="00BA4385"/>
    <w:p w:rsidR="00E451B0" w:rsidRDefault="00E451B0" w:rsidP="00BA4385"/>
    <w:p w:rsidR="00E451B0" w:rsidRDefault="00E451B0" w:rsidP="00BA4385"/>
    <w:p w:rsidR="00E451B0" w:rsidRDefault="00E451B0" w:rsidP="00BA4385"/>
    <w:p w:rsidR="00E451B0" w:rsidRPr="00BA4385" w:rsidRDefault="00E451B0" w:rsidP="00BA4385"/>
    <w:p w:rsidR="00BA4385" w:rsidRPr="00BA4385" w:rsidRDefault="00BA4385" w:rsidP="00BA4385">
      <w:pPr>
        <w:rPr>
          <w:sz w:val="32"/>
          <w:szCs w:val="32"/>
        </w:rPr>
      </w:pPr>
    </w:p>
    <w:p w:rsidR="00B52EED" w:rsidRDefault="00B52EED" w:rsidP="00B52EED">
      <w:pPr>
        <w:spacing w:line="336" w:lineRule="auto"/>
        <w:jc w:val="center"/>
        <w:rPr>
          <w:b/>
          <w:sz w:val="36"/>
          <w:szCs w:val="36"/>
        </w:rPr>
      </w:pPr>
      <w:r>
        <w:rPr>
          <w:b/>
          <w:sz w:val="36"/>
          <w:szCs w:val="36"/>
        </w:rPr>
        <w:t xml:space="preserve">Генеральная схема санитарной очистки территории                                         </w:t>
      </w:r>
      <w:r w:rsidR="004E7F52">
        <w:rPr>
          <w:b/>
          <w:sz w:val="36"/>
          <w:szCs w:val="36"/>
        </w:rPr>
        <w:t>Североуральского</w:t>
      </w:r>
      <w:r>
        <w:rPr>
          <w:b/>
          <w:sz w:val="36"/>
          <w:szCs w:val="36"/>
        </w:rPr>
        <w:t xml:space="preserve"> городского округа </w:t>
      </w:r>
    </w:p>
    <w:p w:rsidR="00BA4385" w:rsidRDefault="00BA4385" w:rsidP="00BA4385">
      <w:pPr>
        <w:tabs>
          <w:tab w:val="left" w:pos="1710"/>
        </w:tabs>
      </w:pPr>
    </w:p>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Pr="00BA4385" w:rsidRDefault="00BA4385" w:rsidP="00BA4385"/>
    <w:p w:rsidR="00BA4385" w:rsidRDefault="00BA4385" w:rsidP="00BA4385">
      <w:pPr>
        <w:jc w:val="center"/>
      </w:pPr>
    </w:p>
    <w:p w:rsidR="00BA4385" w:rsidRDefault="00BA4385" w:rsidP="00BA4385">
      <w:pPr>
        <w:jc w:val="center"/>
      </w:pPr>
    </w:p>
    <w:p w:rsidR="00BA4385" w:rsidRDefault="00BA4385" w:rsidP="00BA4385">
      <w:pPr>
        <w:jc w:val="center"/>
      </w:pPr>
    </w:p>
    <w:p w:rsidR="00BA4385" w:rsidRDefault="00BA4385" w:rsidP="00BA4385">
      <w:pPr>
        <w:jc w:val="center"/>
      </w:pPr>
    </w:p>
    <w:p w:rsidR="00BA4385" w:rsidRDefault="00BA4385" w:rsidP="00BA4385">
      <w:pPr>
        <w:jc w:val="center"/>
      </w:pPr>
    </w:p>
    <w:p w:rsidR="00BA4385" w:rsidRDefault="00BA4385" w:rsidP="00BA4385">
      <w:pPr>
        <w:jc w:val="center"/>
      </w:pPr>
    </w:p>
    <w:p w:rsidR="00BA4385" w:rsidRDefault="00BA4385" w:rsidP="00BA4385">
      <w:pPr>
        <w:jc w:val="center"/>
      </w:pPr>
    </w:p>
    <w:p w:rsidR="00BA4385" w:rsidRDefault="00365036" w:rsidP="00BA4385">
      <w:pPr>
        <w:jc w:val="center"/>
        <w:rPr>
          <w:sz w:val="28"/>
          <w:szCs w:val="28"/>
        </w:rPr>
      </w:pPr>
      <w:r>
        <w:rPr>
          <w:sz w:val="28"/>
          <w:szCs w:val="28"/>
        </w:rPr>
        <w:t>г. Североуральск</w:t>
      </w:r>
      <w:r w:rsidR="00BA4385">
        <w:rPr>
          <w:sz w:val="28"/>
          <w:szCs w:val="28"/>
        </w:rPr>
        <w:t>, 201</w:t>
      </w:r>
      <w:r w:rsidR="00B52EED">
        <w:rPr>
          <w:sz w:val="28"/>
          <w:szCs w:val="28"/>
        </w:rPr>
        <w:t>9</w:t>
      </w:r>
      <w:r w:rsidR="00BA4385" w:rsidRPr="00C343E3">
        <w:rPr>
          <w:sz w:val="28"/>
          <w:szCs w:val="28"/>
        </w:rPr>
        <w:t xml:space="preserve"> г.</w:t>
      </w:r>
    </w:p>
    <w:p w:rsidR="00B52EED" w:rsidRDefault="00B52EED" w:rsidP="00B52EED">
      <w:pPr>
        <w:jc w:val="center"/>
        <w:rPr>
          <w:b/>
          <w:sz w:val="32"/>
          <w:szCs w:val="32"/>
        </w:rPr>
      </w:pPr>
    </w:p>
    <w:p w:rsidR="00B52EED" w:rsidRPr="00B52EED" w:rsidRDefault="00B52EED" w:rsidP="00B52EED">
      <w:pPr>
        <w:jc w:val="center"/>
        <w:rPr>
          <w:caps/>
          <w:spacing w:val="20"/>
          <w:sz w:val="28"/>
          <w:szCs w:val="28"/>
        </w:rPr>
      </w:pPr>
      <w:r w:rsidRPr="00B52EED">
        <w:rPr>
          <w:b/>
          <w:caps/>
          <w:spacing w:val="20"/>
          <w:sz w:val="28"/>
          <w:szCs w:val="28"/>
        </w:rPr>
        <w:t>СОДЕРЖАНИЕ</w:t>
      </w:r>
    </w:p>
    <w:p w:rsidR="00B52EED" w:rsidRPr="00B52EED" w:rsidRDefault="00B52EED" w:rsidP="00B52EED">
      <w:pPr>
        <w:ind w:right="425"/>
        <w:jc w:val="center"/>
        <w:rPr>
          <w:b/>
          <w:caps/>
          <w:spacing w:val="20"/>
          <w:sz w:val="28"/>
          <w:szCs w:val="28"/>
        </w:rPr>
      </w:pPr>
    </w:p>
    <w:tbl>
      <w:tblPr>
        <w:tblStyle w:val="af"/>
        <w:tblW w:w="10485" w:type="dxa"/>
        <w:tblInd w:w="-176" w:type="dxa"/>
        <w:tblLayout w:type="fixed"/>
        <w:tblLook w:val="04A0" w:firstRow="1" w:lastRow="0" w:firstColumn="1" w:lastColumn="0" w:noHBand="0" w:noVBand="1"/>
      </w:tblPr>
      <w:tblGrid>
        <w:gridCol w:w="567"/>
        <w:gridCol w:w="8784"/>
        <w:gridCol w:w="1134"/>
      </w:tblGrid>
      <w:tr w:rsidR="00B52EED" w:rsidRPr="00B52EED" w:rsidTr="00E572E4">
        <w:tc>
          <w:tcPr>
            <w:tcW w:w="567"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both"/>
              <w:rPr>
                <w:b/>
                <w:caps/>
                <w:spacing w:val="20"/>
                <w:sz w:val="28"/>
                <w:szCs w:val="28"/>
              </w:rPr>
            </w:pPr>
            <w:r w:rsidRPr="00B52EED">
              <w:rPr>
                <w:b/>
                <w:caps/>
                <w:spacing w:val="20"/>
                <w:sz w:val="28"/>
                <w:szCs w:val="28"/>
              </w:rPr>
              <w:t xml:space="preserve">№ </w:t>
            </w:r>
            <w:r w:rsidRPr="00B52EED">
              <w:rPr>
                <w:b/>
                <w:sz w:val="28"/>
                <w:szCs w:val="28"/>
              </w:rPr>
              <w:t>п/п</w:t>
            </w:r>
          </w:p>
        </w:tc>
        <w:tc>
          <w:tcPr>
            <w:tcW w:w="8784"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center"/>
              <w:rPr>
                <w:rFonts w:eastAsiaTheme="minorHAnsi"/>
                <w:b/>
                <w:sz w:val="28"/>
                <w:szCs w:val="28"/>
                <w:lang w:eastAsia="en-US"/>
              </w:rPr>
            </w:pPr>
            <w:r w:rsidRPr="00B52EED">
              <w:rPr>
                <w:rFonts w:eastAsiaTheme="minorHAnsi"/>
                <w:sz w:val="28"/>
                <w:szCs w:val="28"/>
                <w:lang w:eastAsia="en-US"/>
              </w:rPr>
              <w:t>Наименование раздела</w:t>
            </w:r>
          </w:p>
        </w:tc>
        <w:tc>
          <w:tcPr>
            <w:tcW w:w="1134"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center"/>
              <w:rPr>
                <w:rFonts w:eastAsiaTheme="minorHAnsi"/>
                <w:sz w:val="28"/>
                <w:szCs w:val="28"/>
                <w:lang w:eastAsia="en-US"/>
              </w:rPr>
            </w:pPr>
            <w:r w:rsidRPr="00B52EED">
              <w:rPr>
                <w:rFonts w:eastAsiaTheme="minorHAnsi"/>
                <w:sz w:val="28"/>
                <w:szCs w:val="28"/>
                <w:lang w:eastAsia="en-US"/>
              </w:rPr>
              <w:t>стр.</w:t>
            </w:r>
          </w:p>
        </w:tc>
      </w:tr>
      <w:tr w:rsidR="00B52EED" w:rsidRPr="00B52EED" w:rsidTr="00B52EED">
        <w:tc>
          <w:tcPr>
            <w:tcW w:w="568" w:type="dxa"/>
            <w:tcBorders>
              <w:top w:val="single" w:sz="4" w:space="0" w:color="auto"/>
              <w:left w:val="single" w:sz="4" w:space="0" w:color="auto"/>
              <w:bottom w:val="single" w:sz="4" w:space="0" w:color="auto"/>
              <w:right w:val="single" w:sz="4" w:space="0" w:color="auto"/>
            </w:tcBorders>
          </w:tcPr>
          <w:p w:rsidR="00B52EED" w:rsidRPr="00B52EED" w:rsidRDefault="00B52EED" w:rsidP="00B52EED">
            <w:pPr>
              <w:jc w:val="both"/>
              <w:rPr>
                <w:b/>
                <w:caps/>
                <w:spacing w:val="20"/>
                <w:sz w:val="28"/>
                <w:szCs w:val="28"/>
              </w:rPr>
            </w:pPr>
          </w:p>
        </w:tc>
        <w:tc>
          <w:tcPr>
            <w:tcW w:w="8788"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rPr>
                <w:rFonts w:eastAsiaTheme="minorHAnsi"/>
                <w:b/>
                <w:sz w:val="28"/>
                <w:szCs w:val="28"/>
                <w:lang w:eastAsia="en-US"/>
              </w:rPr>
            </w:pPr>
            <w:r w:rsidRPr="00B52EED">
              <w:rPr>
                <w:rFonts w:eastAsiaTheme="minorHAnsi"/>
                <w:sz w:val="28"/>
                <w:szCs w:val="28"/>
                <w:lang w:eastAsia="en-US"/>
              </w:rPr>
              <w:t>Введение</w:t>
            </w:r>
          </w:p>
        </w:tc>
        <w:tc>
          <w:tcPr>
            <w:tcW w:w="1134"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center"/>
              <w:rPr>
                <w:rFonts w:eastAsiaTheme="minorHAnsi"/>
                <w:sz w:val="28"/>
                <w:szCs w:val="28"/>
                <w:highlight w:val="yellow"/>
                <w:lang w:eastAsia="en-US"/>
              </w:rPr>
            </w:pPr>
            <w:r w:rsidRPr="005E7528">
              <w:rPr>
                <w:rFonts w:eastAsiaTheme="minorHAnsi"/>
                <w:sz w:val="28"/>
                <w:szCs w:val="28"/>
                <w:lang w:eastAsia="en-US"/>
              </w:rPr>
              <w:t>4</w:t>
            </w:r>
          </w:p>
        </w:tc>
      </w:tr>
      <w:tr w:rsidR="00B52EED" w:rsidRPr="00B52EED" w:rsidTr="00B52EED">
        <w:tc>
          <w:tcPr>
            <w:tcW w:w="568" w:type="dxa"/>
            <w:tcBorders>
              <w:top w:val="single" w:sz="4" w:space="0" w:color="auto"/>
              <w:left w:val="single" w:sz="4" w:space="0" w:color="auto"/>
              <w:bottom w:val="single" w:sz="4" w:space="0" w:color="auto"/>
              <w:right w:val="single" w:sz="4" w:space="0" w:color="auto"/>
            </w:tcBorders>
            <w:vAlign w:val="center"/>
            <w:hideMark/>
          </w:tcPr>
          <w:p w:rsidR="00B52EED" w:rsidRPr="00B52EED" w:rsidRDefault="00B52EED" w:rsidP="00B52EED">
            <w:pPr>
              <w:ind w:right="-108"/>
              <w:jc w:val="center"/>
              <w:rPr>
                <w:b/>
                <w:caps/>
                <w:spacing w:val="20"/>
                <w:sz w:val="28"/>
                <w:szCs w:val="28"/>
              </w:rPr>
            </w:pPr>
            <w:r w:rsidRPr="00B52EED">
              <w:rPr>
                <w:b/>
                <w:caps/>
                <w:spacing w:val="20"/>
                <w:sz w:val="28"/>
                <w:szCs w:val="28"/>
              </w:rPr>
              <w:t>1</w:t>
            </w:r>
          </w:p>
        </w:tc>
        <w:tc>
          <w:tcPr>
            <w:tcW w:w="8788" w:type="dxa"/>
            <w:tcBorders>
              <w:top w:val="single" w:sz="4" w:space="0" w:color="auto"/>
              <w:left w:val="single" w:sz="4" w:space="0" w:color="auto"/>
              <w:bottom w:val="single" w:sz="4" w:space="0" w:color="auto"/>
              <w:right w:val="single" w:sz="4" w:space="0" w:color="auto"/>
            </w:tcBorders>
            <w:hideMark/>
          </w:tcPr>
          <w:p w:rsidR="00B52EED" w:rsidRPr="00BC5FA4" w:rsidRDefault="00B52EED" w:rsidP="00B52EED">
            <w:pPr>
              <w:ind w:right="-108"/>
              <w:rPr>
                <w:rFonts w:eastAsiaTheme="minorHAnsi"/>
                <w:sz w:val="28"/>
                <w:szCs w:val="28"/>
                <w:lang w:eastAsia="en-US"/>
              </w:rPr>
            </w:pPr>
            <w:r w:rsidRPr="00BC5FA4">
              <w:rPr>
                <w:rFonts w:eastAsiaTheme="minorHAnsi"/>
                <w:sz w:val="28"/>
                <w:szCs w:val="28"/>
                <w:lang w:eastAsia="en-US"/>
              </w:rPr>
              <w:t xml:space="preserve">Краткая характеристика </w:t>
            </w:r>
            <w:r w:rsidR="004E7F52">
              <w:rPr>
                <w:rFonts w:eastAsiaTheme="minorHAnsi"/>
                <w:sz w:val="28"/>
                <w:szCs w:val="28"/>
                <w:lang w:eastAsia="en-US"/>
              </w:rPr>
              <w:t>Североуральского</w:t>
            </w:r>
            <w:r w:rsidRPr="00BC5FA4">
              <w:rPr>
                <w:rFonts w:eastAsiaTheme="minorHAnsi"/>
                <w:sz w:val="28"/>
                <w:szCs w:val="28"/>
                <w:lang w:eastAsia="en-US"/>
              </w:rPr>
              <w:t xml:space="preserve"> городского округа Свердловской области и природно-климатические условия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EED" w:rsidRPr="00B52EED" w:rsidRDefault="00B52EED" w:rsidP="00B52EED">
            <w:pPr>
              <w:jc w:val="center"/>
              <w:rPr>
                <w:rFonts w:eastAsiaTheme="minorHAnsi"/>
                <w:sz w:val="28"/>
                <w:szCs w:val="28"/>
                <w:highlight w:val="yellow"/>
                <w:lang w:eastAsia="en-US"/>
              </w:rPr>
            </w:pPr>
            <w:r w:rsidRPr="00BA5C82">
              <w:rPr>
                <w:rFonts w:eastAsiaTheme="minorHAnsi"/>
                <w:sz w:val="28"/>
                <w:szCs w:val="28"/>
                <w:lang w:eastAsia="en-US"/>
              </w:rPr>
              <w:t>5</w:t>
            </w:r>
          </w:p>
        </w:tc>
      </w:tr>
      <w:tr w:rsidR="00B52EED" w:rsidRPr="00B52EED" w:rsidTr="00B52EED">
        <w:tc>
          <w:tcPr>
            <w:tcW w:w="568" w:type="dxa"/>
            <w:tcBorders>
              <w:top w:val="single" w:sz="4" w:space="0" w:color="auto"/>
              <w:left w:val="single" w:sz="4" w:space="0" w:color="auto"/>
              <w:bottom w:val="single" w:sz="4" w:space="0" w:color="auto"/>
              <w:right w:val="single" w:sz="4" w:space="0" w:color="auto"/>
            </w:tcBorders>
            <w:vAlign w:val="center"/>
            <w:hideMark/>
          </w:tcPr>
          <w:p w:rsidR="00B52EED" w:rsidRPr="00B52EED" w:rsidRDefault="00B52EED" w:rsidP="00B52EED">
            <w:pPr>
              <w:ind w:right="-108"/>
              <w:jc w:val="center"/>
              <w:rPr>
                <w:b/>
                <w:caps/>
                <w:spacing w:val="20"/>
                <w:sz w:val="28"/>
                <w:szCs w:val="28"/>
              </w:rPr>
            </w:pPr>
            <w:r w:rsidRPr="00B52EED">
              <w:rPr>
                <w:b/>
                <w:caps/>
                <w:spacing w:val="20"/>
                <w:sz w:val="28"/>
                <w:szCs w:val="28"/>
              </w:rPr>
              <w:t>2</w:t>
            </w:r>
          </w:p>
        </w:tc>
        <w:tc>
          <w:tcPr>
            <w:tcW w:w="8788" w:type="dxa"/>
            <w:tcBorders>
              <w:top w:val="single" w:sz="4" w:space="0" w:color="auto"/>
              <w:left w:val="single" w:sz="4" w:space="0" w:color="auto"/>
              <w:bottom w:val="single" w:sz="4" w:space="0" w:color="auto"/>
              <w:right w:val="single" w:sz="4" w:space="0" w:color="auto"/>
            </w:tcBorders>
            <w:hideMark/>
          </w:tcPr>
          <w:p w:rsidR="00B52EED" w:rsidRPr="00BC5FA4" w:rsidRDefault="00B52EED" w:rsidP="00B52EED">
            <w:pPr>
              <w:ind w:right="34"/>
              <w:jc w:val="both"/>
              <w:rPr>
                <w:sz w:val="28"/>
                <w:szCs w:val="28"/>
              </w:rPr>
            </w:pPr>
            <w:r w:rsidRPr="00BC5FA4">
              <w:rPr>
                <w:sz w:val="28"/>
                <w:szCs w:val="28"/>
              </w:rPr>
              <w:t xml:space="preserve">Существующее состояние и развитие </w:t>
            </w:r>
            <w:r w:rsidR="004E7F52">
              <w:rPr>
                <w:sz w:val="28"/>
                <w:szCs w:val="28"/>
              </w:rPr>
              <w:t>Североуральского</w:t>
            </w:r>
            <w:r w:rsidRPr="00BC5FA4">
              <w:rPr>
                <w:sz w:val="28"/>
                <w:szCs w:val="28"/>
              </w:rPr>
              <w:t xml:space="preserve"> городского округа Свердловской области на перспективу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EED" w:rsidRPr="00A471CB" w:rsidRDefault="00B52EED" w:rsidP="00B52EED">
            <w:pPr>
              <w:jc w:val="center"/>
              <w:rPr>
                <w:rFonts w:eastAsiaTheme="minorHAnsi"/>
                <w:b/>
                <w:sz w:val="28"/>
                <w:szCs w:val="28"/>
                <w:highlight w:val="yellow"/>
                <w:lang w:val="en-US" w:eastAsia="en-US"/>
              </w:rPr>
            </w:pPr>
            <w:r w:rsidRPr="00E33E83">
              <w:rPr>
                <w:rFonts w:eastAsiaTheme="minorHAnsi"/>
                <w:sz w:val="28"/>
                <w:szCs w:val="28"/>
                <w:lang w:eastAsia="en-US"/>
              </w:rPr>
              <w:t>1</w:t>
            </w:r>
            <w:r w:rsidR="00A471CB">
              <w:rPr>
                <w:rFonts w:eastAsiaTheme="minorHAnsi"/>
                <w:sz w:val="28"/>
                <w:szCs w:val="28"/>
                <w:lang w:val="en-US" w:eastAsia="en-US"/>
              </w:rPr>
              <w:t>7</w:t>
            </w:r>
          </w:p>
        </w:tc>
      </w:tr>
      <w:tr w:rsidR="00B52EED" w:rsidRPr="00B52EED" w:rsidTr="00B52EED">
        <w:tc>
          <w:tcPr>
            <w:tcW w:w="568" w:type="dxa"/>
            <w:tcBorders>
              <w:top w:val="single" w:sz="4" w:space="0" w:color="auto"/>
              <w:left w:val="single" w:sz="4" w:space="0" w:color="auto"/>
              <w:bottom w:val="single" w:sz="4" w:space="0" w:color="auto"/>
              <w:right w:val="single" w:sz="4" w:space="0" w:color="auto"/>
            </w:tcBorders>
            <w:vAlign w:val="center"/>
            <w:hideMark/>
          </w:tcPr>
          <w:p w:rsidR="00B52EED" w:rsidRPr="00B52EED" w:rsidRDefault="00B52EED" w:rsidP="00B52EED">
            <w:pPr>
              <w:jc w:val="center"/>
              <w:rPr>
                <w:b/>
                <w:caps/>
                <w:spacing w:val="20"/>
                <w:sz w:val="28"/>
                <w:szCs w:val="28"/>
              </w:rPr>
            </w:pPr>
            <w:r w:rsidRPr="00B52EED">
              <w:rPr>
                <w:b/>
                <w:caps/>
                <w:spacing w:val="20"/>
                <w:sz w:val="28"/>
                <w:szCs w:val="28"/>
              </w:rPr>
              <w:t xml:space="preserve"> 3</w:t>
            </w:r>
          </w:p>
        </w:tc>
        <w:tc>
          <w:tcPr>
            <w:tcW w:w="8788" w:type="dxa"/>
            <w:tcBorders>
              <w:top w:val="single" w:sz="4" w:space="0" w:color="auto"/>
              <w:left w:val="single" w:sz="4" w:space="0" w:color="auto"/>
              <w:bottom w:val="single" w:sz="4" w:space="0" w:color="auto"/>
              <w:right w:val="single" w:sz="4" w:space="0" w:color="auto"/>
            </w:tcBorders>
            <w:hideMark/>
          </w:tcPr>
          <w:p w:rsidR="00B52EED" w:rsidRPr="00BC5FA4" w:rsidRDefault="00B52EED" w:rsidP="00B52EED">
            <w:pPr>
              <w:ind w:right="425"/>
              <w:jc w:val="both"/>
              <w:rPr>
                <w:caps/>
                <w:spacing w:val="20"/>
                <w:sz w:val="28"/>
                <w:szCs w:val="28"/>
              </w:rPr>
            </w:pPr>
            <w:r w:rsidRPr="00BC5FA4">
              <w:rPr>
                <w:sz w:val="28"/>
                <w:szCs w:val="28"/>
              </w:rPr>
              <w:t xml:space="preserve">Современное состояние системы санитарной очистки и уборки </w:t>
            </w:r>
            <w:r w:rsidR="004E7F52">
              <w:rPr>
                <w:sz w:val="28"/>
                <w:szCs w:val="28"/>
              </w:rPr>
              <w:t>Североуральского</w:t>
            </w:r>
            <w:r w:rsidRPr="00BC5FA4">
              <w:rPr>
                <w:sz w:val="28"/>
                <w:szCs w:val="28"/>
              </w:rPr>
              <w:t xml:space="preserve"> городского округа Свердловской области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EED" w:rsidRPr="00A471CB" w:rsidRDefault="00A471CB" w:rsidP="00B52EED">
            <w:pPr>
              <w:jc w:val="center"/>
              <w:rPr>
                <w:caps/>
                <w:spacing w:val="20"/>
                <w:sz w:val="28"/>
                <w:szCs w:val="28"/>
                <w:highlight w:val="yellow"/>
                <w:lang w:val="en-US"/>
              </w:rPr>
            </w:pPr>
            <w:r>
              <w:rPr>
                <w:caps/>
                <w:spacing w:val="20"/>
                <w:sz w:val="28"/>
                <w:szCs w:val="28"/>
                <w:lang w:val="en-US"/>
              </w:rPr>
              <w:t>27</w:t>
            </w:r>
          </w:p>
        </w:tc>
      </w:tr>
      <w:tr w:rsidR="00B52EED" w:rsidRPr="00B52EED" w:rsidTr="00B52EED">
        <w:tc>
          <w:tcPr>
            <w:tcW w:w="568" w:type="dxa"/>
            <w:tcBorders>
              <w:top w:val="single" w:sz="4" w:space="0" w:color="auto"/>
              <w:left w:val="single" w:sz="4" w:space="0" w:color="auto"/>
              <w:bottom w:val="single" w:sz="4" w:space="0" w:color="auto"/>
              <w:right w:val="single" w:sz="4" w:space="0" w:color="auto"/>
            </w:tcBorders>
            <w:vAlign w:val="center"/>
            <w:hideMark/>
          </w:tcPr>
          <w:p w:rsidR="00B52EED" w:rsidRPr="00B52EED" w:rsidRDefault="00B52EED" w:rsidP="00B52EED">
            <w:pPr>
              <w:ind w:right="-108"/>
              <w:jc w:val="center"/>
              <w:rPr>
                <w:b/>
                <w:caps/>
                <w:spacing w:val="20"/>
                <w:sz w:val="28"/>
                <w:szCs w:val="28"/>
              </w:rPr>
            </w:pPr>
            <w:r w:rsidRPr="00B52EED">
              <w:rPr>
                <w:b/>
                <w:caps/>
                <w:spacing w:val="20"/>
                <w:sz w:val="28"/>
                <w:szCs w:val="28"/>
              </w:rPr>
              <w:t>4</w:t>
            </w:r>
          </w:p>
        </w:tc>
        <w:tc>
          <w:tcPr>
            <w:tcW w:w="8788"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both"/>
              <w:rPr>
                <w:rFonts w:eastAsiaTheme="minorHAnsi"/>
                <w:b/>
                <w:sz w:val="28"/>
                <w:szCs w:val="28"/>
                <w:lang w:eastAsia="en-US"/>
              </w:rPr>
            </w:pPr>
            <w:r w:rsidRPr="00B52EED">
              <w:rPr>
                <w:rFonts w:eastAsiaTheme="minorHAnsi"/>
                <w:sz w:val="28"/>
                <w:szCs w:val="28"/>
                <w:lang w:eastAsia="en-US"/>
              </w:rPr>
              <w:t xml:space="preserve">Твердые </w:t>
            </w:r>
            <w:r w:rsidR="00E46EFA">
              <w:rPr>
                <w:rFonts w:eastAsiaTheme="minorHAnsi"/>
                <w:sz w:val="28"/>
                <w:szCs w:val="28"/>
                <w:lang w:eastAsia="en-US"/>
              </w:rPr>
              <w:t>коммунальные</w:t>
            </w:r>
            <w:r w:rsidRPr="00B52EED">
              <w:rPr>
                <w:rFonts w:eastAsiaTheme="minorHAnsi"/>
                <w:sz w:val="28"/>
                <w:szCs w:val="28"/>
                <w:lang w:eastAsia="en-US"/>
              </w:rPr>
              <w:t xml:space="preserve"> отходы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EED" w:rsidRPr="00A471CB" w:rsidRDefault="00A471CB" w:rsidP="00B52EED">
            <w:pPr>
              <w:ind w:right="33"/>
              <w:jc w:val="center"/>
              <w:rPr>
                <w:caps/>
                <w:spacing w:val="20"/>
                <w:sz w:val="28"/>
                <w:szCs w:val="28"/>
                <w:highlight w:val="yellow"/>
                <w:lang w:val="en-US"/>
              </w:rPr>
            </w:pPr>
            <w:r>
              <w:rPr>
                <w:caps/>
                <w:spacing w:val="20"/>
                <w:sz w:val="28"/>
                <w:szCs w:val="28"/>
                <w:lang w:val="en-US"/>
              </w:rPr>
              <w:t>31</w:t>
            </w:r>
          </w:p>
        </w:tc>
      </w:tr>
      <w:tr w:rsidR="00B52EED" w:rsidRPr="00B52EED" w:rsidTr="00B52EED">
        <w:tc>
          <w:tcPr>
            <w:tcW w:w="568"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center"/>
              <w:rPr>
                <w:b/>
                <w:caps/>
                <w:spacing w:val="20"/>
                <w:sz w:val="28"/>
                <w:szCs w:val="28"/>
              </w:rPr>
            </w:pPr>
            <w:r w:rsidRPr="00B52EED">
              <w:rPr>
                <w:b/>
                <w:caps/>
                <w:spacing w:val="20"/>
                <w:sz w:val="28"/>
                <w:szCs w:val="28"/>
              </w:rPr>
              <w:t xml:space="preserve"> 5</w:t>
            </w:r>
          </w:p>
        </w:tc>
        <w:tc>
          <w:tcPr>
            <w:tcW w:w="8788"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both"/>
              <w:rPr>
                <w:rFonts w:eastAsiaTheme="minorHAnsi"/>
                <w:b/>
                <w:sz w:val="28"/>
                <w:szCs w:val="28"/>
                <w:lang w:eastAsia="en-US"/>
              </w:rPr>
            </w:pPr>
            <w:r w:rsidRPr="00B52EED">
              <w:rPr>
                <w:rFonts w:eastAsiaTheme="minorHAnsi"/>
                <w:sz w:val="28"/>
                <w:szCs w:val="28"/>
                <w:lang w:eastAsia="en-US"/>
              </w:rPr>
              <w:t>Жидкие бытовые отходы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EED" w:rsidRPr="00A471CB" w:rsidRDefault="00C27864" w:rsidP="00B52EED">
            <w:pPr>
              <w:ind w:right="33"/>
              <w:jc w:val="center"/>
              <w:rPr>
                <w:caps/>
                <w:spacing w:val="20"/>
                <w:sz w:val="28"/>
                <w:szCs w:val="28"/>
                <w:highlight w:val="yellow"/>
                <w:lang w:val="en-US"/>
              </w:rPr>
            </w:pPr>
            <w:r w:rsidRPr="00C27864">
              <w:rPr>
                <w:caps/>
                <w:spacing w:val="20"/>
                <w:sz w:val="28"/>
                <w:szCs w:val="28"/>
              </w:rPr>
              <w:t>8</w:t>
            </w:r>
            <w:r w:rsidR="00A471CB">
              <w:rPr>
                <w:caps/>
                <w:spacing w:val="20"/>
                <w:sz w:val="28"/>
                <w:szCs w:val="28"/>
                <w:lang w:val="en-US"/>
              </w:rPr>
              <w:t>5</w:t>
            </w:r>
          </w:p>
        </w:tc>
      </w:tr>
      <w:tr w:rsidR="00B52EED" w:rsidRPr="00B52EED" w:rsidTr="00B52EED">
        <w:tc>
          <w:tcPr>
            <w:tcW w:w="568"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center"/>
              <w:rPr>
                <w:b/>
                <w:caps/>
                <w:spacing w:val="20"/>
                <w:sz w:val="28"/>
                <w:szCs w:val="28"/>
              </w:rPr>
            </w:pPr>
            <w:r w:rsidRPr="00B52EED">
              <w:rPr>
                <w:b/>
                <w:caps/>
                <w:spacing w:val="20"/>
                <w:sz w:val="28"/>
                <w:szCs w:val="28"/>
              </w:rPr>
              <w:t xml:space="preserve"> 6</w:t>
            </w:r>
          </w:p>
        </w:tc>
        <w:tc>
          <w:tcPr>
            <w:tcW w:w="8788" w:type="dxa"/>
            <w:tcBorders>
              <w:top w:val="single" w:sz="4" w:space="0" w:color="auto"/>
              <w:left w:val="single" w:sz="4" w:space="0" w:color="auto"/>
              <w:bottom w:val="single" w:sz="4" w:space="0" w:color="auto"/>
              <w:right w:val="single" w:sz="4" w:space="0" w:color="auto"/>
            </w:tcBorders>
            <w:hideMark/>
          </w:tcPr>
          <w:p w:rsidR="00E572E4" w:rsidRPr="00E572E4" w:rsidRDefault="00E572E4" w:rsidP="00E572E4">
            <w:pPr>
              <w:rPr>
                <w:sz w:val="28"/>
                <w:szCs w:val="28"/>
              </w:rPr>
            </w:pPr>
            <w:r w:rsidRPr="00E572E4">
              <w:rPr>
                <w:color w:val="000000" w:themeColor="text1"/>
                <w:sz w:val="28"/>
                <w:szCs w:val="28"/>
              </w:rPr>
              <w:t xml:space="preserve">Обращение с </w:t>
            </w:r>
            <w:r w:rsidRPr="00E572E4">
              <w:rPr>
                <w:sz w:val="28"/>
                <w:szCs w:val="28"/>
              </w:rPr>
              <w:t>токсичными отходами производства и потребления,</w:t>
            </w:r>
          </w:p>
          <w:p w:rsidR="00B52EED" w:rsidRPr="00E572E4" w:rsidRDefault="00E572E4" w:rsidP="00E572E4">
            <w:pPr>
              <w:rPr>
                <w:b/>
                <w:sz w:val="28"/>
                <w:szCs w:val="28"/>
              </w:rPr>
            </w:pPr>
            <w:r w:rsidRPr="00E572E4">
              <w:rPr>
                <w:sz w:val="28"/>
                <w:szCs w:val="28"/>
              </w:rPr>
              <w:t xml:space="preserve">образующимся на предприятиях </w:t>
            </w:r>
            <w:r w:rsidR="004E7F52" w:rsidRPr="004E7F52">
              <w:rPr>
                <w:sz w:val="28"/>
                <w:szCs w:val="28"/>
              </w:rPr>
              <w:t>Североуральского</w:t>
            </w:r>
            <w:r w:rsidRPr="00E572E4">
              <w:t xml:space="preserve"> </w:t>
            </w:r>
            <w:r w:rsidRPr="00E572E4">
              <w:rPr>
                <w:color w:val="000000" w:themeColor="text1"/>
                <w:sz w:val="28"/>
                <w:szCs w:val="28"/>
              </w:rPr>
              <w:t>городского округа</w:t>
            </w:r>
            <w:r w:rsidRPr="00E572E4">
              <w:rPr>
                <w:b/>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EED" w:rsidRPr="00A471CB" w:rsidRDefault="00BE1C34" w:rsidP="00B52EED">
            <w:pPr>
              <w:ind w:right="33"/>
              <w:jc w:val="center"/>
              <w:rPr>
                <w:caps/>
                <w:spacing w:val="20"/>
                <w:sz w:val="28"/>
                <w:szCs w:val="28"/>
                <w:highlight w:val="yellow"/>
                <w:lang w:val="en-US"/>
              </w:rPr>
            </w:pPr>
            <w:r>
              <w:rPr>
                <w:caps/>
                <w:spacing w:val="20"/>
                <w:sz w:val="28"/>
                <w:szCs w:val="28"/>
              </w:rPr>
              <w:t>9</w:t>
            </w:r>
            <w:r w:rsidR="00A471CB">
              <w:rPr>
                <w:caps/>
                <w:spacing w:val="20"/>
                <w:sz w:val="28"/>
                <w:szCs w:val="28"/>
                <w:lang w:val="en-US"/>
              </w:rPr>
              <w:t>2</w:t>
            </w:r>
          </w:p>
        </w:tc>
      </w:tr>
      <w:tr w:rsidR="00B52EED" w:rsidRPr="00B52EED" w:rsidTr="00B52EED">
        <w:tc>
          <w:tcPr>
            <w:tcW w:w="568" w:type="dxa"/>
            <w:tcBorders>
              <w:top w:val="single" w:sz="4" w:space="0" w:color="auto"/>
              <w:left w:val="single" w:sz="4" w:space="0" w:color="auto"/>
              <w:bottom w:val="single" w:sz="4" w:space="0" w:color="auto"/>
              <w:right w:val="single" w:sz="4" w:space="0" w:color="auto"/>
            </w:tcBorders>
            <w:vAlign w:val="center"/>
            <w:hideMark/>
          </w:tcPr>
          <w:p w:rsidR="00B52EED" w:rsidRPr="00B52EED" w:rsidRDefault="00E572E4" w:rsidP="00B52EED">
            <w:pPr>
              <w:jc w:val="center"/>
              <w:rPr>
                <w:b/>
                <w:caps/>
                <w:spacing w:val="20"/>
                <w:sz w:val="28"/>
                <w:szCs w:val="28"/>
              </w:rPr>
            </w:pPr>
            <w:r>
              <w:rPr>
                <w:b/>
                <w:caps/>
                <w:spacing w:val="20"/>
                <w:sz w:val="28"/>
                <w:szCs w:val="28"/>
              </w:rPr>
              <w:t xml:space="preserve"> 7</w:t>
            </w:r>
          </w:p>
        </w:tc>
        <w:tc>
          <w:tcPr>
            <w:tcW w:w="8788"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both"/>
              <w:rPr>
                <w:rFonts w:eastAsiaTheme="minorHAnsi"/>
                <w:b/>
                <w:sz w:val="28"/>
                <w:szCs w:val="28"/>
                <w:lang w:eastAsia="en-US"/>
              </w:rPr>
            </w:pPr>
            <w:r w:rsidRPr="00B52EED">
              <w:rPr>
                <w:rFonts w:eastAsiaTheme="minorHAnsi"/>
                <w:sz w:val="28"/>
                <w:szCs w:val="28"/>
                <w:lang w:eastAsia="en-US"/>
              </w:rPr>
              <w:t>Содержание и уборка придомовых и обособленных территорий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EED" w:rsidRPr="00A471CB" w:rsidRDefault="00E572E4" w:rsidP="00B52EED">
            <w:pPr>
              <w:ind w:right="33"/>
              <w:jc w:val="center"/>
              <w:rPr>
                <w:caps/>
                <w:spacing w:val="20"/>
                <w:sz w:val="28"/>
                <w:szCs w:val="28"/>
                <w:lang w:val="en-US"/>
              </w:rPr>
            </w:pPr>
            <w:r w:rsidRPr="00E572E4">
              <w:rPr>
                <w:caps/>
                <w:spacing w:val="20"/>
                <w:sz w:val="28"/>
                <w:szCs w:val="28"/>
              </w:rPr>
              <w:t>9</w:t>
            </w:r>
            <w:r w:rsidR="00A471CB">
              <w:rPr>
                <w:caps/>
                <w:spacing w:val="20"/>
                <w:sz w:val="28"/>
                <w:szCs w:val="28"/>
                <w:lang w:val="en-US"/>
              </w:rPr>
              <w:t>3</w:t>
            </w:r>
          </w:p>
        </w:tc>
      </w:tr>
      <w:tr w:rsidR="00B52EED" w:rsidRPr="00B52EED" w:rsidTr="00E572E4">
        <w:tc>
          <w:tcPr>
            <w:tcW w:w="567" w:type="dxa"/>
            <w:tcBorders>
              <w:top w:val="single" w:sz="4" w:space="0" w:color="auto"/>
              <w:left w:val="single" w:sz="4" w:space="0" w:color="auto"/>
              <w:bottom w:val="single" w:sz="4" w:space="0" w:color="auto"/>
              <w:right w:val="single" w:sz="4" w:space="0" w:color="auto"/>
            </w:tcBorders>
            <w:vAlign w:val="center"/>
            <w:hideMark/>
          </w:tcPr>
          <w:p w:rsidR="00B52EED" w:rsidRPr="00B52EED" w:rsidRDefault="00E572E4" w:rsidP="00B52EED">
            <w:pPr>
              <w:ind w:right="-108"/>
              <w:jc w:val="center"/>
              <w:rPr>
                <w:b/>
                <w:caps/>
                <w:spacing w:val="20"/>
                <w:sz w:val="28"/>
                <w:szCs w:val="28"/>
              </w:rPr>
            </w:pPr>
            <w:r>
              <w:rPr>
                <w:b/>
                <w:caps/>
                <w:spacing w:val="20"/>
                <w:sz w:val="28"/>
                <w:szCs w:val="28"/>
              </w:rPr>
              <w:t>8</w:t>
            </w:r>
          </w:p>
        </w:tc>
        <w:tc>
          <w:tcPr>
            <w:tcW w:w="8784"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both"/>
              <w:rPr>
                <w:rFonts w:eastAsiaTheme="minorHAnsi"/>
                <w:b/>
                <w:sz w:val="28"/>
                <w:szCs w:val="28"/>
                <w:lang w:eastAsia="en-US"/>
              </w:rPr>
            </w:pPr>
            <w:r w:rsidRPr="00B52EED">
              <w:rPr>
                <w:rFonts w:eastAsiaTheme="minorHAnsi"/>
                <w:sz w:val="28"/>
                <w:szCs w:val="28"/>
                <w:lang w:eastAsia="en-US"/>
              </w:rPr>
              <w:t>Транспортно-производственные базы</w:t>
            </w:r>
          </w:p>
        </w:tc>
        <w:tc>
          <w:tcPr>
            <w:tcW w:w="1134" w:type="dxa"/>
            <w:tcBorders>
              <w:top w:val="single" w:sz="4" w:space="0" w:color="auto"/>
              <w:left w:val="single" w:sz="4" w:space="0" w:color="auto"/>
              <w:bottom w:val="single" w:sz="4" w:space="0" w:color="auto"/>
              <w:right w:val="single" w:sz="4" w:space="0" w:color="auto"/>
            </w:tcBorders>
            <w:hideMark/>
          </w:tcPr>
          <w:p w:rsidR="00B52EED" w:rsidRPr="00A471CB" w:rsidRDefault="00E572E4" w:rsidP="00B52EED">
            <w:pPr>
              <w:ind w:right="33"/>
              <w:jc w:val="center"/>
              <w:rPr>
                <w:caps/>
                <w:spacing w:val="20"/>
                <w:sz w:val="28"/>
                <w:szCs w:val="28"/>
                <w:lang w:val="en-US"/>
              </w:rPr>
            </w:pPr>
            <w:r w:rsidRPr="00E572E4">
              <w:rPr>
                <w:caps/>
                <w:spacing w:val="20"/>
                <w:sz w:val="28"/>
                <w:szCs w:val="28"/>
              </w:rPr>
              <w:t>1</w:t>
            </w:r>
            <w:r w:rsidR="00A471CB">
              <w:rPr>
                <w:caps/>
                <w:spacing w:val="20"/>
                <w:sz w:val="28"/>
                <w:szCs w:val="28"/>
                <w:lang w:val="en-US"/>
              </w:rPr>
              <w:t>30</w:t>
            </w:r>
          </w:p>
        </w:tc>
      </w:tr>
      <w:tr w:rsidR="00B52EED" w:rsidRPr="00B52EED" w:rsidTr="00E572E4">
        <w:tc>
          <w:tcPr>
            <w:tcW w:w="567" w:type="dxa"/>
            <w:tcBorders>
              <w:top w:val="single" w:sz="4" w:space="0" w:color="auto"/>
              <w:left w:val="single" w:sz="4" w:space="0" w:color="auto"/>
              <w:bottom w:val="single" w:sz="4" w:space="0" w:color="auto"/>
              <w:right w:val="single" w:sz="4" w:space="0" w:color="auto"/>
            </w:tcBorders>
            <w:vAlign w:val="center"/>
            <w:hideMark/>
          </w:tcPr>
          <w:p w:rsidR="00B52EED" w:rsidRPr="00B52EED" w:rsidRDefault="00E572E4" w:rsidP="00B52EED">
            <w:pPr>
              <w:jc w:val="center"/>
              <w:rPr>
                <w:b/>
                <w:caps/>
                <w:spacing w:val="20"/>
                <w:sz w:val="28"/>
                <w:szCs w:val="28"/>
              </w:rPr>
            </w:pPr>
            <w:r>
              <w:rPr>
                <w:b/>
                <w:caps/>
                <w:spacing w:val="20"/>
                <w:sz w:val="28"/>
                <w:szCs w:val="28"/>
              </w:rPr>
              <w:t xml:space="preserve"> 9</w:t>
            </w:r>
          </w:p>
        </w:tc>
        <w:tc>
          <w:tcPr>
            <w:tcW w:w="8784" w:type="dxa"/>
            <w:tcBorders>
              <w:top w:val="single" w:sz="4" w:space="0" w:color="auto"/>
              <w:left w:val="single" w:sz="4" w:space="0" w:color="auto"/>
              <w:bottom w:val="single" w:sz="4" w:space="0" w:color="auto"/>
              <w:right w:val="single" w:sz="4" w:space="0" w:color="auto"/>
            </w:tcBorders>
            <w:hideMark/>
          </w:tcPr>
          <w:p w:rsidR="00B52EED" w:rsidRPr="005E7528" w:rsidRDefault="00B52EED" w:rsidP="00B52EED">
            <w:pPr>
              <w:rPr>
                <w:color w:val="000000" w:themeColor="text1"/>
                <w:sz w:val="28"/>
                <w:szCs w:val="28"/>
              </w:rPr>
            </w:pPr>
            <w:r w:rsidRPr="005E7528">
              <w:rPr>
                <w:sz w:val="28"/>
                <w:szCs w:val="28"/>
              </w:rPr>
              <w:t>Капиталовложения на мероприятия по очистке территорий</w:t>
            </w:r>
          </w:p>
        </w:tc>
        <w:tc>
          <w:tcPr>
            <w:tcW w:w="1134" w:type="dxa"/>
            <w:tcBorders>
              <w:top w:val="single" w:sz="4" w:space="0" w:color="auto"/>
              <w:left w:val="single" w:sz="4" w:space="0" w:color="auto"/>
              <w:bottom w:val="single" w:sz="4" w:space="0" w:color="auto"/>
              <w:right w:val="single" w:sz="4" w:space="0" w:color="auto"/>
            </w:tcBorders>
            <w:hideMark/>
          </w:tcPr>
          <w:p w:rsidR="00B52EED" w:rsidRPr="00A471CB" w:rsidRDefault="00E572E4" w:rsidP="00E572E4">
            <w:pPr>
              <w:ind w:right="33"/>
              <w:jc w:val="center"/>
              <w:rPr>
                <w:caps/>
                <w:spacing w:val="20"/>
                <w:sz w:val="28"/>
                <w:szCs w:val="28"/>
                <w:lang w:val="en-US"/>
              </w:rPr>
            </w:pPr>
            <w:r w:rsidRPr="00E572E4">
              <w:rPr>
                <w:caps/>
                <w:spacing w:val="20"/>
                <w:sz w:val="28"/>
                <w:szCs w:val="28"/>
              </w:rPr>
              <w:t>1</w:t>
            </w:r>
            <w:r w:rsidR="00BE1C34">
              <w:rPr>
                <w:caps/>
                <w:spacing w:val="20"/>
                <w:sz w:val="28"/>
                <w:szCs w:val="28"/>
              </w:rPr>
              <w:t>3</w:t>
            </w:r>
            <w:r w:rsidR="00A471CB">
              <w:rPr>
                <w:caps/>
                <w:spacing w:val="20"/>
                <w:sz w:val="28"/>
                <w:szCs w:val="28"/>
                <w:lang w:val="en-US"/>
              </w:rPr>
              <w:t>2</w:t>
            </w:r>
          </w:p>
        </w:tc>
      </w:tr>
      <w:tr w:rsidR="00B52EED" w:rsidRPr="00B52EED" w:rsidTr="00E572E4">
        <w:tc>
          <w:tcPr>
            <w:tcW w:w="567" w:type="dxa"/>
            <w:tcBorders>
              <w:top w:val="single" w:sz="4" w:space="0" w:color="auto"/>
              <w:left w:val="single" w:sz="4" w:space="0" w:color="auto"/>
              <w:bottom w:val="single" w:sz="4" w:space="0" w:color="auto"/>
              <w:right w:val="single" w:sz="4" w:space="0" w:color="auto"/>
            </w:tcBorders>
            <w:vAlign w:val="center"/>
            <w:hideMark/>
          </w:tcPr>
          <w:p w:rsidR="00B52EED" w:rsidRPr="00B52EED" w:rsidRDefault="00E572E4" w:rsidP="00B52EED">
            <w:pPr>
              <w:jc w:val="center"/>
              <w:rPr>
                <w:b/>
                <w:caps/>
                <w:spacing w:val="20"/>
                <w:sz w:val="28"/>
                <w:szCs w:val="28"/>
              </w:rPr>
            </w:pPr>
            <w:r>
              <w:rPr>
                <w:b/>
                <w:caps/>
                <w:spacing w:val="20"/>
                <w:sz w:val="28"/>
                <w:szCs w:val="28"/>
              </w:rPr>
              <w:t>10</w:t>
            </w:r>
          </w:p>
        </w:tc>
        <w:tc>
          <w:tcPr>
            <w:tcW w:w="8784"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both"/>
              <w:rPr>
                <w:rFonts w:eastAsiaTheme="minorHAnsi"/>
                <w:b/>
                <w:sz w:val="28"/>
                <w:szCs w:val="28"/>
                <w:lang w:eastAsia="en-US"/>
              </w:rPr>
            </w:pPr>
            <w:r w:rsidRPr="00B52EED">
              <w:rPr>
                <w:rFonts w:eastAsiaTheme="minorHAnsi"/>
                <w:color w:val="000000" w:themeColor="text1"/>
                <w:sz w:val="28"/>
                <w:szCs w:val="28"/>
                <w:lang w:eastAsia="en-US"/>
              </w:rPr>
              <w:t xml:space="preserve">Перспективные направления совершенствования системы санитарной очистки и уборки территории </w:t>
            </w:r>
            <w:r w:rsidR="004E7F52" w:rsidRPr="004E7F52">
              <w:rPr>
                <w:rFonts w:eastAsiaTheme="minorHAnsi"/>
                <w:sz w:val="28"/>
                <w:szCs w:val="28"/>
                <w:lang w:eastAsia="en-US"/>
              </w:rPr>
              <w:t>Североуральского</w:t>
            </w:r>
            <w:r w:rsidRPr="00B52EED">
              <w:rPr>
                <w:rFonts w:eastAsiaTheme="minorHAnsi"/>
                <w:sz w:val="28"/>
                <w:szCs w:val="28"/>
                <w:lang w:eastAsia="en-US"/>
              </w:rPr>
              <w:t xml:space="preserve"> городского округа Свердловской области </w:t>
            </w:r>
            <w:r w:rsidRPr="00B52EED">
              <w:rPr>
                <w:rFonts w:eastAsiaTheme="minorHAnsi"/>
                <w:color w:val="000000" w:themeColor="text1"/>
                <w:sz w:val="28"/>
                <w:szCs w:val="28"/>
                <w:lang w:eastAsia="en-US"/>
              </w:rPr>
              <w:t>в соответствии с полномочиями органов местного самоуправления в области обращения с отходами</w:t>
            </w:r>
          </w:p>
        </w:tc>
        <w:tc>
          <w:tcPr>
            <w:tcW w:w="1134" w:type="dxa"/>
            <w:tcBorders>
              <w:top w:val="single" w:sz="4" w:space="0" w:color="auto"/>
              <w:left w:val="single" w:sz="4" w:space="0" w:color="auto"/>
              <w:bottom w:val="single" w:sz="4" w:space="0" w:color="auto"/>
              <w:right w:val="single" w:sz="4" w:space="0" w:color="auto"/>
            </w:tcBorders>
            <w:hideMark/>
          </w:tcPr>
          <w:p w:rsidR="00B52EED" w:rsidRPr="00A471CB" w:rsidRDefault="00B52EED" w:rsidP="00E572E4">
            <w:pPr>
              <w:ind w:right="33"/>
              <w:jc w:val="center"/>
              <w:rPr>
                <w:caps/>
                <w:spacing w:val="20"/>
                <w:sz w:val="28"/>
                <w:szCs w:val="28"/>
                <w:lang w:val="en-US"/>
              </w:rPr>
            </w:pPr>
            <w:r w:rsidRPr="00E572E4">
              <w:rPr>
                <w:caps/>
                <w:spacing w:val="20"/>
                <w:sz w:val="28"/>
                <w:szCs w:val="28"/>
              </w:rPr>
              <w:t>1</w:t>
            </w:r>
            <w:r w:rsidR="00E572E4" w:rsidRPr="00E572E4">
              <w:rPr>
                <w:caps/>
                <w:spacing w:val="20"/>
                <w:sz w:val="28"/>
                <w:szCs w:val="28"/>
              </w:rPr>
              <w:t>3</w:t>
            </w:r>
            <w:r w:rsidR="00A471CB">
              <w:rPr>
                <w:caps/>
                <w:spacing w:val="20"/>
                <w:sz w:val="28"/>
                <w:szCs w:val="28"/>
                <w:lang w:val="en-US"/>
              </w:rPr>
              <w:t>5</w:t>
            </w:r>
          </w:p>
        </w:tc>
      </w:tr>
      <w:tr w:rsidR="00B52EED" w:rsidRPr="00B52EED" w:rsidTr="00E572E4">
        <w:tc>
          <w:tcPr>
            <w:tcW w:w="567" w:type="dxa"/>
            <w:tcBorders>
              <w:top w:val="single" w:sz="4" w:space="0" w:color="auto"/>
              <w:left w:val="single" w:sz="4" w:space="0" w:color="auto"/>
              <w:bottom w:val="single" w:sz="4" w:space="0" w:color="auto"/>
              <w:right w:val="single" w:sz="4" w:space="0" w:color="auto"/>
            </w:tcBorders>
          </w:tcPr>
          <w:p w:rsidR="00B52EED" w:rsidRPr="00B52EED" w:rsidRDefault="00B52EED" w:rsidP="00B52EED">
            <w:pPr>
              <w:jc w:val="center"/>
              <w:rPr>
                <w:b/>
                <w:caps/>
                <w:spacing w:val="20"/>
                <w:sz w:val="28"/>
                <w:szCs w:val="28"/>
              </w:rPr>
            </w:pPr>
          </w:p>
        </w:tc>
        <w:tc>
          <w:tcPr>
            <w:tcW w:w="8784" w:type="dxa"/>
            <w:tcBorders>
              <w:top w:val="single" w:sz="4" w:space="0" w:color="auto"/>
              <w:left w:val="single" w:sz="4" w:space="0" w:color="auto"/>
              <w:bottom w:val="single" w:sz="4" w:space="0" w:color="auto"/>
              <w:right w:val="single" w:sz="4" w:space="0" w:color="auto"/>
            </w:tcBorders>
            <w:hideMark/>
          </w:tcPr>
          <w:p w:rsidR="00B52EED" w:rsidRPr="00B52EED" w:rsidRDefault="00B52EED" w:rsidP="00B52EED">
            <w:pPr>
              <w:jc w:val="both"/>
              <w:rPr>
                <w:rFonts w:eastAsiaTheme="minorHAnsi"/>
                <w:b/>
                <w:sz w:val="28"/>
                <w:szCs w:val="28"/>
                <w:lang w:eastAsia="en-US"/>
              </w:rPr>
            </w:pPr>
            <w:r w:rsidRPr="00B52EED">
              <w:rPr>
                <w:rFonts w:eastAsiaTheme="minorHAnsi"/>
                <w:sz w:val="28"/>
                <w:szCs w:val="28"/>
                <w:lang w:eastAsia="en-US"/>
              </w:rPr>
              <w:t>СПИСОК ИСПОЛЬЗОВАННЫХ ИСТОЧНИКОВ</w:t>
            </w:r>
          </w:p>
        </w:tc>
        <w:tc>
          <w:tcPr>
            <w:tcW w:w="1134" w:type="dxa"/>
            <w:tcBorders>
              <w:top w:val="single" w:sz="4" w:space="0" w:color="auto"/>
              <w:left w:val="single" w:sz="4" w:space="0" w:color="auto"/>
              <w:bottom w:val="single" w:sz="4" w:space="0" w:color="auto"/>
              <w:right w:val="single" w:sz="4" w:space="0" w:color="auto"/>
            </w:tcBorders>
            <w:hideMark/>
          </w:tcPr>
          <w:p w:rsidR="00B52EED" w:rsidRPr="00A471CB" w:rsidRDefault="00B52EED" w:rsidP="00E572E4">
            <w:pPr>
              <w:ind w:right="33"/>
              <w:jc w:val="center"/>
              <w:rPr>
                <w:caps/>
                <w:spacing w:val="20"/>
                <w:sz w:val="28"/>
                <w:szCs w:val="28"/>
                <w:lang w:val="en-US"/>
              </w:rPr>
            </w:pPr>
            <w:r w:rsidRPr="00E572E4">
              <w:rPr>
                <w:caps/>
                <w:spacing w:val="20"/>
                <w:sz w:val="28"/>
                <w:szCs w:val="28"/>
              </w:rPr>
              <w:t>1</w:t>
            </w:r>
            <w:r w:rsidR="00A471CB">
              <w:rPr>
                <w:caps/>
                <w:spacing w:val="20"/>
                <w:sz w:val="28"/>
                <w:szCs w:val="28"/>
                <w:lang w:val="en-US"/>
              </w:rPr>
              <w:t>36</w:t>
            </w:r>
          </w:p>
        </w:tc>
      </w:tr>
    </w:tbl>
    <w:p w:rsidR="00B52EED" w:rsidRPr="00B52EED" w:rsidRDefault="00B52EED" w:rsidP="00B52EED">
      <w:pPr>
        <w:tabs>
          <w:tab w:val="left" w:pos="2910"/>
        </w:tabs>
        <w:ind w:right="425"/>
        <w:rPr>
          <w:b/>
          <w:sz w:val="28"/>
          <w:szCs w:val="28"/>
        </w:rPr>
      </w:pPr>
    </w:p>
    <w:p w:rsidR="00B52EED" w:rsidRPr="00B52EED" w:rsidRDefault="00B52EED" w:rsidP="00B52EED">
      <w:pPr>
        <w:tabs>
          <w:tab w:val="left" w:pos="2910"/>
        </w:tabs>
        <w:ind w:right="425"/>
        <w:rPr>
          <w:b/>
          <w:sz w:val="28"/>
          <w:szCs w:val="28"/>
        </w:rPr>
      </w:pPr>
      <w:r w:rsidRPr="00B52EED">
        <w:rPr>
          <w:b/>
          <w:sz w:val="28"/>
          <w:szCs w:val="28"/>
        </w:rPr>
        <w:t xml:space="preserve"> </w:t>
      </w:r>
    </w:p>
    <w:p w:rsidR="00B52EED" w:rsidRPr="00B52EED" w:rsidRDefault="00B52EED" w:rsidP="00B52EED">
      <w:pPr>
        <w:tabs>
          <w:tab w:val="left" w:pos="2910"/>
        </w:tabs>
        <w:ind w:right="425"/>
        <w:rPr>
          <w:b/>
          <w:sz w:val="28"/>
          <w:szCs w:val="28"/>
        </w:rPr>
      </w:pPr>
    </w:p>
    <w:p w:rsidR="00B52EED" w:rsidRPr="00B52EED" w:rsidRDefault="00B52EED" w:rsidP="00B52EED">
      <w:pPr>
        <w:tabs>
          <w:tab w:val="left" w:pos="2910"/>
        </w:tabs>
        <w:ind w:right="425"/>
        <w:rPr>
          <w:b/>
          <w:sz w:val="28"/>
          <w:szCs w:val="28"/>
        </w:rPr>
      </w:pPr>
    </w:p>
    <w:p w:rsidR="00B52EED" w:rsidRPr="00B52EED" w:rsidRDefault="00B52EED" w:rsidP="00B52EED">
      <w:pPr>
        <w:tabs>
          <w:tab w:val="left" w:pos="2910"/>
        </w:tabs>
        <w:ind w:right="425"/>
        <w:rPr>
          <w:b/>
          <w:sz w:val="28"/>
          <w:szCs w:val="28"/>
        </w:rPr>
      </w:pPr>
    </w:p>
    <w:p w:rsidR="00B52EED" w:rsidRPr="00B52EED" w:rsidRDefault="00B52EED" w:rsidP="00B52EED">
      <w:pPr>
        <w:autoSpaceDE w:val="0"/>
        <w:autoSpaceDN w:val="0"/>
        <w:adjustRightInd w:val="0"/>
        <w:ind w:right="425"/>
        <w:jc w:val="both"/>
        <w:outlineLvl w:val="3"/>
        <w:rPr>
          <w:b/>
          <w:color w:val="000000" w:themeColor="text1"/>
          <w:sz w:val="28"/>
          <w:szCs w:val="28"/>
        </w:rP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52EED" w:rsidRDefault="00B52EED" w:rsidP="00B52EED">
      <w:pPr>
        <w:ind w:right="425"/>
        <w:jc w:val="center"/>
      </w:pPr>
    </w:p>
    <w:p w:rsidR="00B52EED" w:rsidRPr="00BA5C82" w:rsidRDefault="00B52EED" w:rsidP="00B52EED">
      <w:pPr>
        <w:keepNext/>
        <w:tabs>
          <w:tab w:val="right" w:leader="dot" w:pos="9628"/>
        </w:tabs>
        <w:spacing w:before="40" w:after="40" w:line="276" w:lineRule="auto"/>
        <w:jc w:val="center"/>
        <w:rPr>
          <w:rFonts w:eastAsiaTheme="minorHAnsi" w:cstheme="minorBidi"/>
          <w:b/>
          <w:caps/>
          <w:noProof/>
          <w:spacing w:val="20"/>
        </w:rPr>
      </w:pPr>
      <w:r w:rsidRPr="00BA5C82">
        <w:rPr>
          <w:rFonts w:eastAsiaTheme="minorHAnsi" w:cstheme="minorBidi"/>
          <w:b/>
          <w:bCs/>
          <w:caps/>
          <w:noProof/>
          <w:spacing w:val="20"/>
        </w:rPr>
        <w:lastRenderedPageBreak/>
        <w:t>ВВЕДЕНИЕ</w:t>
      </w:r>
    </w:p>
    <w:p w:rsidR="00B52EED" w:rsidRPr="00B52EED" w:rsidRDefault="00B52EED" w:rsidP="00B52EED">
      <w:pPr>
        <w:shd w:val="clear" w:color="auto" w:fill="FFFFFF"/>
        <w:ind w:firstLine="709"/>
        <w:jc w:val="both"/>
        <w:rPr>
          <w:sz w:val="28"/>
          <w:szCs w:val="28"/>
        </w:rPr>
      </w:pPr>
      <w:r w:rsidRPr="00B52EED">
        <w:rPr>
          <w:sz w:val="28"/>
          <w:szCs w:val="28"/>
        </w:rPr>
        <w:t>Санитарная очистка населенных пунктов – одно из важнейших санитарно-гигиенических мероприятий, способствующих охране здоровья населения и окружающей природной среды, и включает в себя комплекс работ по сбору, удалению, обезвреживанию и переработке коммунальных бытовых отходов, а также уборке территорий населенных пунктов.</w:t>
      </w:r>
    </w:p>
    <w:p w:rsidR="00B52EED" w:rsidRPr="00B52EED" w:rsidRDefault="00B52EED" w:rsidP="00B52EED">
      <w:pPr>
        <w:keepNext/>
        <w:ind w:firstLine="708"/>
        <w:jc w:val="both"/>
        <w:rPr>
          <w:b/>
          <w:bCs/>
          <w:i/>
          <w:iCs/>
          <w:sz w:val="28"/>
          <w:szCs w:val="28"/>
        </w:rPr>
      </w:pPr>
      <w:r w:rsidRPr="00B52EED">
        <w:rPr>
          <w:sz w:val="28"/>
          <w:szCs w:val="28"/>
        </w:rPr>
        <w:t xml:space="preserve">Генеральная схема очистки территории </w:t>
      </w:r>
      <w:r w:rsidR="004E7F52" w:rsidRPr="004E7F52">
        <w:rPr>
          <w:sz w:val="28"/>
          <w:szCs w:val="28"/>
        </w:rPr>
        <w:t>Североуральского</w:t>
      </w:r>
      <w:r w:rsidR="000D376A">
        <w:rPr>
          <w:sz w:val="28"/>
          <w:szCs w:val="28"/>
        </w:rPr>
        <w:t xml:space="preserve"> городского округа Свердловской</w:t>
      </w:r>
      <w:r w:rsidRPr="00B52EED">
        <w:rPr>
          <w:sz w:val="28"/>
          <w:szCs w:val="28"/>
        </w:rPr>
        <w:t xml:space="preserve"> области - проект, направленный на решение комплекса работ по организации, сбору, удалению отходов и уборке территорий.</w:t>
      </w:r>
    </w:p>
    <w:p w:rsidR="00B52EED" w:rsidRPr="00B52EED" w:rsidRDefault="00B52EED" w:rsidP="00B52EED">
      <w:pPr>
        <w:keepNext/>
        <w:ind w:firstLine="708"/>
        <w:jc w:val="both"/>
        <w:rPr>
          <w:sz w:val="28"/>
          <w:szCs w:val="28"/>
        </w:rPr>
      </w:pPr>
      <w:r w:rsidRPr="00B52EED">
        <w:rPr>
          <w:sz w:val="28"/>
          <w:szCs w:val="28"/>
        </w:rPr>
        <w:t>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целесообразность проектирования, строительства, реконструкции или расширения существующих объектов системы санитарной очистки, ориентировочные капиталовложения на строительство и приобретение технических средств.</w:t>
      </w:r>
    </w:p>
    <w:p w:rsidR="00B52EED" w:rsidRPr="00B52EED" w:rsidRDefault="00B52EED" w:rsidP="00B52EED">
      <w:pPr>
        <w:keepNext/>
        <w:ind w:firstLine="708"/>
        <w:jc w:val="both"/>
        <w:rPr>
          <w:sz w:val="28"/>
          <w:szCs w:val="28"/>
        </w:rPr>
      </w:pPr>
      <w:r w:rsidRPr="00B52EED">
        <w:rPr>
          <w:sz w:val="28"/>
          <w:szCs w:val="28"/>
        </w:rPr>
        <w:t xml:space="preserve">Проектные решения схемы направлены на внедрение раздельного сбора, максимальное использование отходов в качестве вторичных материальных ресурсов, ликвидацию несанкционированных объектов размещения отходов и минимизацию общего объема размещаемых отходов, а также на развитие технической базы системы обращения с коммунальными отходами. </w:t>
      </w:r>
    </w:p>
    <w:p w:rsidR="00B52EED" w:rsidRPr="00B52EED" w:rsidRDefault="00B52EED" w:rsidP="00B52EED">
      <w:pPr>
        <w:shd w:val="clear" w:color="auto" w:fill="FFFFFF"/>
        <w:tabs>
          <w:tab w:val="left" w:pos="1843"/>
        </w:tabs>
        <w:ind w:firstLine="709"/>
        <w:jc w:val="both"/>
        <w:rPr>
          <w:spacing w:val="-2"/>
          <w:sz w:val="28"/>
          <w:szCs w:val="28"/>
        </w:rPr>
      </w:pPr>
      <w:r w:rsidRPr="00B52EED">
        <w:rPr>
          <w:sz w:val="28"/>
          <w:szCs w:val="28"/>
        </w:rPr>
        <w:t xml:space="preserve">Схема </w:t>
      </w:r>
      <w:r w:rsidRPr="00B52EED">
        <w:rPr>
          <w:spacing w:val="-2"/>
          <w:sz w:val="28"/>
          <w:szCs w:val="28"/>
        </w:rPr>
        <w:t xml:space="preserve">разработана на срок с выделением I очереди мероприятий на 5 лет, и выделением расчетного срока на 20 лет, т.е. до </w:t>
      </w:r>
      <w:r w:rsidRPr="00B52EED">
        <w:rPr>
          <w:spacing w:val="-8"/>
          <w:sz w:val="28"/>
          <w:szCs w:val="28"/>
        </w:rPr>
        <w:t>2039 года.</w:t>
      </w:r>
      <w:r w:rsidRPr="00B52EED">
        <w:rPr>
          <w:spacing w:val="-2"/>
          <w:sz w:val="28"/>
          <w:szCs w:val="28"/>
        </w:rPr>
        <w:t xml:space="preserve"> Через каждые пять лет схема корректируется путем внесения необходимых уточнений и дополнений (с учетом динамики развития промышленности, производства, инфраструктуры и численности проживающего населения). </w:t>
      </w:r>
    </w:p>
    <w:p w:rsidR="00B52EED" w:rsidRPr="00B52EED" w:rsidRDefault="00B52EED" w:rsidP="00B52EED">
      <w:pPr>
        <w:ind w:firstLine="709"/>
        <w:jc w:val="both"/>
        <w:rPr>
          <w:sz w:val="28"/>
          <w:szCs w:val="28"/>
        </w:rPr>
      </w:pPr>
      <w:r w:rsidRPr="00B52EED">
        <w:rPr>
          <w:sz w:val="28"/>
          <w:szCs w:val="28"/>
        </w:rPr>
        <w:t xml:space="preserve">Генеральная схема очистки территории </w:t>
      </w:r>
      <w:r w:rsidR="004E7F52" w:rsidRPr="004E7F52">
        <w:rPr>
          <w:sz w:val="28"/>
          <w:szCs w:val="28"/>
        </w:rPr>
        <w:t>Североуральского</w:t>
      </w:r>
      <w:r w:rsidR="000D376A">
        <w:rPr>
          <w:sz w:val="28"/>
          <w:szCs w:val="28"/>
        </w:rPr>
        <w:t xml:space="preserve"> городского округа Свердловской</w:t>
      </w:r>
      <w:r w:rsidRPr="00B52EED">
        <w:rPr>
          <w:sz w:val="28"/>
          <w:szCs w:val="28"/>
        </w:rPr>
        <w:t xml:space="preserve"> области разработана в соответствии с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Госстроя РФ от 21.08.2003 № 152, с учетом требований СанПиН 42-128-4690-88 «Санитарные правила содержания территорий населенных мест».</w:t>
      </w:r>
    </w:p>
    <w:p w:rsidR="00B52EED" w:rsidRPr="00B52EED" w:rsidRDefault="00B52EED" w:rsidP="00B52EED">
      <w:pPr>
        <w:shd w:val="clear" w:color="auto" w:fill="FFFFFF"/>
        <w:tabs>
          <w:tab w:val="left" w:pos="1843"/>
        </w:tabs>
        <w:ind w:firstLine="709"/>
        <w:jc w:val="both"/>
        <w:rPr>
          <w:spacing w:val="-2"/>
          <w:sz w:val="28"/>
          <w:szCs w:val="28"/>
        </w:rPr>
      </w:pPr>
    </w:p>
    <w:p w:rsidR="00B52EED" w:rsidRPr="00B52EED" w:rsidRDefault="00B52EED" w:rsidP="00B52EED">
      <w:pPr>
        <w:shd w:val="clear" w:color="auto" w:fill="FFFFFF"/>
        <w:tabs>
          <w:tab w:val="left" w:pos="1843"/>
        </w:tabs>
        <w:ind w:firstLine="709"/>
        <w:jc w:val="both"/>
        <w:rPr>
          <w:spacing w:val="-8"/>
          <w:sz w:val="28"/>
          <w:szCs w:val="28"/>
        </w:rPr>
      </w:pPr>
    </w:p>
    <w:p w:rsidR="00B52EED" w:rsidRPr="00B52EED" w:rsidRDefault="00B52EED" w:rsidP="00B52EED">
      <w:pPr>
        <w:spacing w:line="360" w:lineRule="auto"/>
        <w:rPr>
          <w:rFonts w:ascii="Georgia" w:hAnsi="Georgia"/>
        </w:rPr>
      </w:pPr>
    </w:p>
    <w:p w:rsidR="00B52EED" w:rsidRPr="00B52EED" w:rsidRDefault="00B52EED" w:rsidP="00B52EED">
      <w:pPr>
        <w:keepNext/>
        <w:spacing w:line="276" w:lineRule="auto"/>
        <w:ind w:firstLine="570"/>
        <w:rPr>
          <w:b/>
          <w:bCs/>
          <w:i/>
          <w:iCs/>
          <w:sz w:val="28"/>
          <w:szCs w:val="28"/>
        </w:rPr>
      </w:pPr>
    </w:p>
    <w:p w:rsidR="00B52EED" w:rsidRPr="00B52EED" w:rsidRDefault="00B52EED" w:rsidP="00B52EED">
      <w:pPr>
        <w:keepNext/>
        <w:spacing w:line="276" w:lineRule="auto"/>
        <w:ind w:firstLine="567"/>
        <w:rPr>
          <w:rFonts w:eastAsiaTheme="minorHAnsi" w:cstheme="minorBidi"/>
          <w:b/>
          <w:bCs/>
        </w:rPr>
      </w:pPr>
    </w:p>
    <w:p w:rsidR="00B52EED" w:rsidRPr="00B52EED" w:rsidRDefault="00B52EED" w:rsidP="006D55BB">
      <w:pPr>
        <w:numPr>
          <w:ilvl w:val="0"/>
          <w:numId w:val="29"/>
        </w:numPr>
        <w:autoSpaceDE w:val="0"/>
        <w:autoSpaceDN w:val="0"/>
        <w:adjustRightInd w:val="0"/>
        <w:spacing w:line="276" w:lineRule="auto"/>
        <w:ind w:left="0" w:firstLine="709"/>
        <w:jc w:val="both"/>
        <w:rPr>
          <w:b/>
          <w:sz w:val="28"/>
          <w:szCs w:val="28"/>
        </w:rPr>
      </w:pPr>
      <w:r w:rsidRPr="00B52EED">
        <w:rPr>
          <w:rFonts w:ascii="Verdana" w:hAnsi="Verdana" w:cs="Verdana"/>
          <w:sz w:val="16"/>
          <w:szCs w:val="16"/>
        </w:rPr>
        <w:br w:type="page"/>
      </w:r>
    </w:p>
    <w:p w:rsidR="0059055A" w:rsidRPr="0059055A" w:rsidRDefault="0059055A" w:rsidP="0059055A">
      <w:pPr>
        <w:numPr>
          <w:ilvl w:val="0"/>
          <w:numId w:val="30"/>
        </w:numPr>
        <w:autoSpaceDE w:val="0"/>
        <w:autoSpaceDN w:val="0"/>
        <w:adjustRightInd w:val="0"/>
        <w:ind w:left="0" w:firstLine="709"/>
        <w:jc w:val="both"/>
        <w:rPr>
          <w:b/>
          <w:sz w:val="28"/>
          <w:szCs w:val="28"/>
        </w:rPr>
      </w:pPr>
      <w:bookmarkStart w:id="0" w:name="_Toc246329147"/>
      <w:r w:rsidRPr="0059055A">
        <w:rPr>
          <w:b/>
          <w:caps/>
          <w:spacing w:val="20"/>
          <w:sz w:val="28"/>
          <w:szCs w:val="28"/>
        </w:rPr>
        <w:lastRenderedPageBreak/>
        <w:t xml:space="preserve">Краткая </w:t>
      </w:r>
      <w:r w:rsidRPr="0059055A">
        <w:rPr>
          <w:b/>
          <w:caps/>
          <w:sz w:val="28"/>
          <w:szCs w:val="28"/>
        </w:rPr>
        <w:t>характеристика</w:t>
      </w:r>
      <w:r w:rsidRPr="0059055A">
        <w:rPr>
          <w:rFonts w:ascii="Verdana" w:hAnsi="Verdana" w:cs="Verdana"/>
          <w:sz w:val="28"/>
          <w:szCs w:val="28"/>
        </w:rPr>
        <w:t xml:space="preserve"> </w:t>
      </w:r>
      <w:r w:rsidRPr="0059055A">
        <w:rPr>
          <w:b/>
          <w:caps/>
          <w:spacing w:val="20"/>
          <w:sz w:val="28"/>
          <w:szCs w:val="28"/>
        </w:rPr>
        <w:t>Североуральского городского округа свердловской области и природно-климатические условия</w:t>
      </w:r>
    </w:p>
    <w:p w:rsidR="0059055A" w:rsidRPr="0059055A" w:rsidRDefault="0059055A" w:rsidP="0059055A">
      <w:pPr>
        <w:autoSpaceDE w:val="0"/>
        <w:autoSpaceDN w:val="0"/>
        <w:adjustRightInd w:val="0"/>
        <w:rPr>
          <w:b/>
          <w:sz w:val="28"/>
          <w:szCs w:val="28"/>
        </w:rPr>
      </w:pPr>
    </w:p>
    <w:p w:rsidR="0059055A" w:rsidRPr="0059055A" w:rsidRDefault="0059055A" w:rsidP="0059055A">
      <w:pPr>
        <w:numPr>
          <w:ilvl w:val="1"/>
          <w:numId w:val="30"/>
        </w:numPr>
        <w:ind w:left="0" w:firstLine="709"/>
        <w:contextualSpacing/>
        <w:jc w:val="both"/>
        <w:rPr>
          <w:rFonts w:eastAsiaTheme="minorHAnsi"/>
          <w:b/>
          <w:sz w:val="28"/>
          <w:szCs w:val="28"/>
          <w:lang w:eastAsia="en-US"/>
        </w:rPr>
      </w:pPr>
      <w:r w:rsidRPr="0059055A">
        <w:rPr>
          <w:rFonts w:eastAsiaTheme="minorHAnsi"/>
          <w:b/>
          <w:sz w:val="28"/>
          <w:szCs w:val="28"/>
          <w:lang w:eastAsia="en-US"/>
        </w:rPr>
        <w:t>Месторасположение муниципального образования, его административное и промышленно-экономическое значение, деление МО на административные единицы.</w:t>
      </w:r>
    </w:p>
    <w:p w:rsidR="0059055A" w:rsidRPr="0059055A" w:rsidRDefault="0059055A" w:rsidP="0059055A">
      <w:pPr>
        <w:ind w:firstLine="709"/>
        <w:jc w:val="both"/>
        <w:rPr>
          <w:sz w:val="28"/>
          <w:szCs w:val="28"/>
        </w:rPr>
      </w:pPr>
      <w:r w:rsidRPr="0059055A">
        <w:rPr>
          <w:sz w:val="28"/>
          <w:szCs w:val="28"/>
        </w:rPr>
        <w:t>Муниципальное образование город Североуральск образовано в соответствии с итогами местного референдума, состоявшего 17 декабря 1995 года. В состав муниципального образования с центром в городе Североуральске входят: г. Североуральск, поселки Баяновка, Бокситы, Калья, Покровск-Уральский, Сосьва, Третий Северный, Черемухово и село Всеволодо-Благодатское.</w:t>
      </w:r>
    </w:p>
    <w:p w:rsidR="0059055A" w:rsidRPr="0059055A" w:rsidRDefault="0059055A" w:rsidP="0059055A">
      <w:pPr>
        <w:ind w:firstLine="709"/>
        <w:jc w:val="both"/>
        <w:rPr>
          <w:sz w:val="28"/>
          <w:szCs w:val="28"/>
        </w:rPr>
      </w:pPr>
      <w:r w:rsidRPr="0059055A">
        <w:rPr>
          <w:sz w:val="28"/>
          <w:szCs w:val="28"/>
        </w:rPr>
        <w:t>С 2006 года муниципальному образованию присвоен статус Североуральского городского округа.</w:t>
      </w:r>
    </w:p>
    <w:p w:rsidR="0059055A" w:rsidRPr="0059055A" w:rsidRDefault="0059055A" w:rsidP="0059055A">
      <w:pPr>
        <w:ind w:firstLine="709"/>
        <w:jc w:val="both"/>
        <w:rPr>
          <w:sz w:val="28"/>
          <w:szCs w:val="28"/>
        </w:rPr>
      </w:pPr>
      <w:r w:rsidRPr="0059055A">
        <w:rPr>
          <w:sz w:val="28"/>
          <w:szCs w:val="28"/>
        </w:rPr>
        <w:t>Североуральский городской округ расположен в северо-западной части Свердловской области, в 479 км от Екатеринбурга. На западе граничит с Пермским краем по водоразделу уральского хребта, на севере и востоке – с Ивдельским ГО, на юго-востоке – с Волчанским ГО, на юге – с ГО Карпинск. Территория округа составляет 3503,7 кв. км. Протяженность округа в широтном направлении составляет около 60 км, в меридиональном – около 75 км.</w:t>
      </w:r>
    </w:p>
    <w:p w:rsidR="0059055A" w:rsidRPr="0059055A" w:rsidRDefault="0059055A" w:rsidP="0059055A">
      <w:pPr>
        <w:ind w:firstLine="709"/>
        <w:jc w:val="both"/>
        <w:rPr>
          <w:sz w:val="28"/>
          <w:szCs w:val="28"/>
        </w:rPr>
      </w:pPr>
      <w:r w:rsidRPr="0059055A">
        <w:rPr>
          <w:sz w:val="28"/>
          <w:szCs w:val="28"/>
        </w:rPr>
        <w:t>Североуральский городской округ относится к Северному управленческому округу, административным центром является г.Североуральск.</w:t>
      </w:r>
    </w:p>
    <w:p w:rsidR="0059055A" w:rsidRPr="0059055A" w:rsidRDefault="0059055A" w:rsidP="0059055A">
      <w:pPr>
        <w:ind w:firstLine="709"/>
        <w:jc w:val="both"/>
        <w:rPr>
          <w:sz w:val="28"/>
          <w:szCs w:val="28"/>
        </w:rPr>
      </w:pPr>
      <w:r w:rsidRPr="0059055A">
        <w:rPr>
          <w:sz w:val="28"/>
          <w:szCs w:val="28"/>
        </w:rPr>
        <w:t>Городской округ занимает площадь 350 373 га.</w:t>
      </w:r>
    </w:p>
    <w:p w:rsidR="0059055A" w:rsidRPr="0059055A" w:rsidRDefault="0059055A" w:rsidP="0059055A">
      <w:pPr>
        <w:ind w:firstLine="709"/>
        <w:jc w:val="both"/>
        <w:rPr>
          <w:sz w:val="28"/>
          <w:szCs w:val="28"/>
        </w:rPr>
      </w:pPr>
      <w:r w:rsidRPr="0059055A">
        <w:rPr>
          <w:sz w:val="28"/>
          <w:szCs w:val="28"/>
        </w:rPr>
        <w:t>Североуральский городской округ окружен преимущественно хвойными лесами (сосна, ель, кедр, пихта, лиственница).</w:t>
      </w:r>
    </w:p>
    <w:p w:rsidR="0059055A" w:rsidRPr="0059055A" w:rsidRDefault="0059055A" w:rsidP="0059055A">
      <w:pPr>
        <w:ind w:firstLine="709"/>
        <w:jc w:val="both"/>
        <w:rPr>
          <w:sz w:val="28"/>
          <w:szCs w:val="28"/>
        </w:rPr>
      </w:pPr>
      <w:r w:rsidRPr="0059055A">
        <w:rPr>
          <w:sz w:val="28"/>
          <w:szCs w:val="28"/>
        </w:rPr>
        <w:t>Главные реки округа - Сосьва, Вагран и Шегультан с многочисленными притоками, а также реки Тулайка, Сурья, Ольховка, Шампа, Лямпа, Оленья, Б.Лих, М.Лих, Колонга.</w:t>
      </w:r>
    </w:p>
    <w:p w:rsidR="0059055A" w:rsidRPr="0059055A" w:rsidRDefault="0059055A" w:rsidP="0059055A">
      <w:pPr>
        <w:ind w:firstLine="709"/>
        <w:jc w:val="both"/>
        <w:rPr>
          <w:sz w:val="28"/>
          <w:szCs w:val="28"/>
        </w:rPr>
      </w:pPr>
      <w:r w:rsidRPr="0059055A">
        <w:rPr>
          <w:sz w:val="28"/>
          <w:szCs w:val="28"/>
        </w:rPr>
        <w:t>В Североуральском городском округе представлены месторождения бокситов, медных руд, благородных металлов, строительного камня, кирпичных глин.</w:t>
      </w:r>
    </w:p>
    <w:p w:rsidR="0059055A" w:rsidRPr="0059055A" w:rsidRDefault="0059055A" w:rsidP="0059055A">
      <w:pPr>
        <w:ind w:firstLine="709"/>
        <w:jc w:val="both"/>
        <w:rPr>
          <w:sz w:val="28"/>
          <w:szCs w:val="28"/>
        </w:rPr>
      </w:pPr>
      <w:r w:rsidRPr="0059055A">
        <w:rPr>
          <w:sz w:val="28"/>
          <w:szCs w:val="28"/>
        </w:rPr>
        <w:t>На территории муниципального образования помимо месторождений бокситов расположены 2 месторождения и ряд рудопроявлений медных руд.</w:t>
      </w:r>
    </w:p>
    <w:p w:rsidR="0059055A" w:rsidRPr="0059055A" w:rsidRDefault="0059055A" w:rsidP="0059055A">
      <w:pPr>
        <w:ind w:firstLine="709"/>
        <w:jc w:val="both"/>
        <w:rPr>
          <w:sz w:val="28"/>
          <w:szCs w:val="28"/>
        </w:rPr>
      </w:pPr>
      <w:r w:rsidRPr="0059055A">
        <w:rPr>
          <w:sz w:val="28"/>
          <w:szCs w:val="28"/>
        </w:rPr>
        <w:t>Через округ проходит железная дорога «Екатеринбург - Серов-Покровск-Уральский – ст. Бокситы».</w:t>
      </w:r>
    </w:p>
    <w:p w:rsidR="0059055A" w:rsidRPr="0059055A" w:rsidRDefault="0059055A" w:rsidP="0059055A">
      <w:pPr>
        <w:ind w:firstLine="709"/>
        <w:jc w:val="center"/>
        <w:rPr>
          <w:sz w:val="28"/>
          <w:szCs w:val="28"/>
        </w:rPr>
      </w:pPr>
    </w:p>
    <w:p w:rsidR="0059055A" w:rsidRPr="0059055A" w:rsidRDefault="0059055A" w:rsidP="0059055A">
      <w:pPr>
        <w:ind w:firstLine="709"/>
        <w:jc w:val="center"/>
        <w:rPr>
          <w:rFonts w:eastAsia="Calibri"/>
          <w:b/>
          <w:color w:val="000000"/>
          <w:kern w:val="24"/>
          <w:sz w:val="28"/>
          <w:szCs w:val="28"/>
          <w:lang w:eastAsia="en-US"/>
        </w:rPr>
      </w:pPr>
      <w:r w:rsidRPr="0059055A">
        <w:rPr>
          <w:rFonts w:eastAsia="Calibri"/>
          <w:b/>
          <w:color w:val="000000"/>
          <w:kern w:val="24"/>
          <w:sz w:val="28"/>
          <w:szCs w:val="28"/>
          <w:lang w:eastAsia="en-US"/>
        </w:rPr>
        <w:t>Промышленно – экономическое значение города</w:t>
      </w:r>
    </w:p>
    <w:p w:rsidR="0059055A" w:rsidRPr="0059055A" w:rsidRDefault="0059055A" w:rsidP="0059055A">
      <w:pPr>
        <w:ind w:firstLine="709"/>
        <w:jc w:val="both"/>
        <w:rPr>
          <w:sz w:val="28"/>
          <w:szCs w:val="28"/>
        </w:rPr>
      </w:pPr>
      <w:bookmarkStart w:id="1" w:name="_Toc287448257"/>
      <w:r w:rsidRPr="0059055A">
        <w:rPr>
          <w:sz w:val="28"/>
          <w:szCs w:val="28"/>
        </w:rPr>
        <w:t>Ведущие предприятия, организации, расположенные на территории муниципального образования: АО «Севуралбокситруда» (добыча боксита),  ООО «Инжинири</w:t>
      </w:r>
      <w:r w:rsidR="00F37133">
        <w:rPr>
          <w:sz w:val="28"/>
          <w:szCs w:val="28"/>
        </w:rPr>
        <w:t>нгСтроительствоОбслуживание»</w:t>
      </w:r>
      <w:r w:rsidRPr="0059055A">
        <w:rPr>
          <w:sz w:val="28"/>
          <w:szCs w:val="28"/>
        </w:rPr>
        <w:t>, ЗАО «Севертеплоизоляция» (строительно-монтажные работы), ООО «Комбинат питания «СУБР» (общественное питание), ООО «Североуральский завод ЖБК» (производство изделий из бетона), ООО «УРАЛЬСКИЙ ЩЕБЕНЬ»»,  Петропавловский известняковый карьер (ПИК), ООО «УралЛесПром».</w:t>
      </w:r>
    </w:p>
    <w:p w:rsidR="0059055A" w:rsidRPr="0059055A" w:rsidRDefault="0059055A" w:rsidP="0059055A">
      <w:pPr>
        <w:ind w:firstLine="709"/>
        <w:jc w:val="both"/>
        <w:rPr>
          <w:sz w:val="28"/>
          <w:szCs w:val="28"/>
        </w:rPr>
      </w:pPr>
      <w:r w:rsidRPr="0059055A">
        <w:rPr>
          <w:sz w:val="28"/>
          <w:szCs w:val="28"/>
        </w:rPr>
        <w:t xml:space="preserve"> Градообразующим предприятием Североуральского городского округа является АО «Севуралбокситруда». Год основания – 1934. Входит в ОК РУСАЛ.</w:t>
      </w:r>
    </w:p>
    <w:p w:rsidR="0059055A" w:rsidRPr="0059055A" w:rsidRDefault="0059055A" w:rsidP="0059055A">
      <w:pPr>
        <w:ind w:firstLine="709"/>
        <w:jc w:val="both"/>
        <w:rPr>
          <w:sz w:val="28"/>
          <w:szCs w:val="28"/>
        </w:rPr>
      </w:pPr>
      <w:r w:rsidRPr="0059055A">
        <w:rPr>
          <w:sz w:val="28"/>
          <w:szCs w:val="28"/>
        </w:rPr>
        <w:lastRenderedPageBreak/>
        <w:t>Доминирующее положение в экономике Североуральского городского округа занимает АО «Севуралбокситруда». Предприятие специализируется на добыче бокситов, обеспечивая более 65% общероссийской добычи.</w:t>
      </w:r>
    </w:p>
    <w:p w:rsidR="0059055A" w:rsidRPr="0059055A" w:rsidRDefault="0059055A" w:rsidP="0059055A">
      <w:pPr>
        <w:ind w:firstLine="709"/>
        <w:jc w:val="both"/>
        <w:rPr>
          <w:sz w:val="28"/>
          <w:szCs w:val="28"/>
        </w:rPr>
      </w:pPr>
      <w:r w:rsidRPr="0059055A">
        <w:rPr>
          <w:sz w:val="28"/>
          <w:szCs w:val="28"/>
        </w:rPr>
        <w:t xml:space="preserve">В составе предприятия – 3 разрабатываемых месторождения (Кальинское, Ново-Кальинское, Черемуховское) с общим объемом разведанных запасов более 256,9 млн. тонн бокситов. </w:t>
      </w:r>
    </w:p>
    <w:p w:rsidR="0059055A" w:rsidRPr="0059055A" w:rsidRDefault="0059055A" w:rsidP="0059055A">
      <w:pPr>
        <w:spacing w:after="200"/>
        <w:ind w:firstLine="709"/>
        <w:jc w:val="center"/>
        <w:rPr>
          <w:b/>
        </w:rPr>
      </w:pPr>
      <w:r w:rsidRPr="0059055A">
        <w:rPr>
          <w:b/>
        </w:rPr>
        <w:t>Таблица 1.1. Показатели по АО «Севуралбокситруда»</w:t>
      </w:r>
    </w:p>
    <w:tbl>
      <w:tblPr>
        <w:tblW w:w="9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148"/>
        <w:gridCol w:w="1031"/>
        <w:gridCol w:w="1275"/>
        <w:gridCol w:w="993"/>
        <w:gridCol w:w="850"/>
        <w:gridCol w:w="993"/>
        <w:gridCol w:w="1058"/>
      </w:tblGrid>
      <w:tr w:rsidR="00F37133" w:rsidRPr="0059055A" w:rsidTr="00F37133">
        <w:trPr>
          <w:trHeight w:val="58"/>
          <w:jc w:val="center"/>
        </w:trPr>
        <w:tc>
          <w:tcPr>
            <w:tcW w:w="566" w:type="dxa"/>
            <w:vMerge w:val="restart"/>
            <w:shd w:val="clear" w:color="auto" w:fill="auto"/>
          </w:tcPr>
          <w:p w:rsidR="00F37133" w:rsidRPr="0059055A" w:rsidRDefault="00F37133" w:rsidP="0059055A">
            <w:pPr>
              <w:spacing w:after="200"/>
              <w:jc w:val="both"/>
            </w:pPr>
            <w:r w:rsidRPr="0059055A">
              <w:t>№п/п</w:t>
            </w:r>
          </w:p>
        </w:tc>
        <w:tc>
          <w:tcPr>
            <w:tcW w:w="3148" w:type="dxa"/>
            <w:vMerge w:val="restart"/>
            <w:shd w:val="clear" w:color="auto" w:fill="auto"/>
          </w:tcPr>
          <w:p w:rsidR="00F37133" w:rsidRPr="0059055A" w:rsidRDefault="00F37133" w:rsidP="0059055A">
            <w:pPr>
              <w:spacing w:after="200"/>
              <w:ind w:firstLine="709"/>
              <w:jc w:val="both"/>
            </w:pPr>
            <w:r w:rsidRPr="0059055A">
              <w:t>Показатели</w:t>
            </w:r>
          </w:p>
        </w:tc>
        <w:tc>
          <w:tcPr>
            <w:tcW w:w="6200" w:type="dxa"/>
            <w:gridSpan w:val="6"/>
            <w:shd w:val="clear" w:color="auto" w:fill="auto"/>
          </w:tcPr>
          <w:p w:rsidR="00F37133" w:rsidRPr="0059055A" w:rsidRDefault="00F37133" w:rsidP="00F37133">
            <w:pPr>
              <w:spacing w:after="200"/>
              <w:ind w:firstLine="709"/>
              <w:jc w:val="center"/>
            </w:pPr>
            <w:r w:rsidRPr="0059055A">
              <w:t>Период</w:t>
            </w:r>
          </w:p>
        </w:tc>
      </w:tr>
      <w:tr w:rsidR="00F37133" w:rsidRPr="0059055A" w:rsidTr="00F37133">
        <w:trPr>
          <w:trHeight w:val="149"/>
          <w:jc w:val="center"/>
        </w:trPr>
        <w:tc>
          <w:tcPr>
            <w:tcW w:w="566" w:type="dxa"/>
            <w:vMerge/>
            <w:shd w:val="clear" w:color="auto" w:fill="auto"/>
          </w:tcPr>
          <w:p w:rsidR="00F37133" w:rsidRPr="0059055A" w:rsidRDefault="00F37133" w:rsidP="0059055A">
            <w:pPr>
              <w:spacing w:after="200"/>
              <w:ind w:firstLine="709"/>
              <w:jc w:val="both"/>
            </w:pPr>
          </w:p>
        </w:tc>
        <w:tc>
          <w:tcPr>
            <w:tcW w:w="3148" w:type="dxa"/>
            <w:vMerge/>
            <w:shd w:val="clear" w:color="auto" w:fill="auto"/>
          </w:tcPr>
          <w:p w:rsidR="00F37133" w:rsidRPr="0059055A" w:rsidRDefault="00F37133" w:rsidP="0059055A">
            <w:pPr>
              <w:spacing w:after="200"/>
              <w:ind w:firstLine="709"/>
              <w:jc w:val="both"/>
            </w:pPr>
          </w:p>
        </w:tc>
        <w:tc>
          <w:tcPr>
            <w:tcW w:w="1031" w:type="dxa"/>
            <w:shd w:val="clear" w:color="auto" w:fill="auto"/>
            <w:vAlign w:val="center"/>
          </w:tcPr>
          <w:p w:rsidR="00F37133" w:rsidRPr="0059055A" w:rsidRDefault="00F37133" w:rsidP="00F37133">
            <w:pPr>
              <w:spacing w:after="200"/>
              <w:jc w:val="center"/>
            </w:pPr>
            <w:r w:rsidRPr="0059055A">
              <w:t>2013</w:t>
            </w:r>
          </w:p>
        </w:tc>
        <w:tc>
          <w:tcPr>
            <w:tcW w:w="1275" w:type="dxa"/>
            <w:shd w:val="clear" w:color="auto" w:fill="auto"/>
            <w:vAlign w:val="center"/>
          </w:tcPr>
          <w:p w:rsidR="00F37133" w:rsidRPr="0059055A" w:rsidRDefault="00F37133" w:rsidP="00F37133">
            <w:pPr>
              <w:spacing w:after="200"/>
              <w:jc w:val="center"/>
            </w:pPr>
            <w:r w:rsidRPr="0059055A">
              <w:t>2014</w:t>
            </w:r>
          </w:p>
        </w:tc>
        <w:tc>
          <w:tcPr>
            <w:tcW w:w="993" w:type="dxa"/>
            <w:shd w:val="clear" w:color="auto" w:fill="auto"/>
            <w:vAlign w:val="center"/>
          </w:tcPr>
          <w:p w:rsidR="00F37133" w:rsidRPr="0059055A" w:rsidRDefault="00F37133" w:rsidP="00F37133">
            <w:pPr>
              <w:spacing w:after="200"/>
              <w:jc w:val="center"/>
            </w:pPr>
            <w:r w:rsidRPr="0059055A">
              <w:t>2015</w:t>
            </w:r>
          </w:p>
        </w:tc>
        <w:tc>
          <w:tcPr>
            <w:tcW w:w="850" w:type="dxa"/>
            <w:shd w:val="clear" w:color="auto" w:fill="auto"/>
            <w:vAlign w:val="center"/>
          </w:tcPr>
          <w:p w:rsidR="00F37133" w:rsidRPr="0059055A" w:rsidRDefault="00F37133" w:rsidP="00F37133">
            <w:pPr>
              <w:spacing w:after="200"/>
              <w:jc w:val="center"/>
            </w:pPr>
            <w:r w:rsidRPr="0059055A">
              <w:t>2016</w:t>
            </w:r>
          </w:p>
        </w:tc>
        <w:tc>
          <w:tcPr>
            <w:tcW w:w="993" w:type="dxa"/>
            <w:shd w:val="clear" w:color="auto" w:fill="auto"/>
            <w:vAlign w:val="center"/>
          </w:tcPr>
          <w:p w:rsidR="00F37133" w:rsidRPr="0059055A" w:rsidRDefault="00F37133" w:rsidP="00F37133">
            <w:pPr>
              <w:spacing w:after="200"/>
              <w:jc w:val="center"/>
            </w:pPr>
            <w:r w:rsidRPr="0059055A">
              <w:t>2017</w:t>
            </w:r>
          </w:p>
        </w:tc>
        <w:tc>
          <w:tcPr>
            <w:tcW w:w="1058" w:type="dxa"/>
          </w:tcPr>
          <w:p w:rsidR="00F37133" w:rsidRPr="0059055A" w:rsidRDefault="00F37133" w:rsidP="00F37133">
            <w:pPr>
              <w:spacing w:after="200"/>
              <w:jc w:val="center"/>
            </w:pPr>
            <w:r>
              <w:t>2018</w:t>
            </w:r>
          </w:p>
        </w:tc>
      </w:tr>
      <w:tr w:rsidR="00F37133" w:rsidRPr="0059055A" w:rsidTr="009F5631">
        <w:trPr>
          <w:trHeight w:val="474"/>
          <w:jc w:val="center"/>
        </w:trPr>
        <w:tc>
          <w:tcPr>
            <w:tcW w:w="566" w:type="dxa"/>
            <w:vMerge w:val="restart"/>
            <w:shd w:val="clear" w:color="auto" w:fill="auto"/>
          </w:tcPr>
          <w:p w:rsidR="00F37133" w:rsidRPr="0059055A" w:rsidRDefault="00F37133" w:rsidP="0059055A">
            <w:pPr>
              <w:spacing w:after="200"/>
              <w:jc w:val="both"/>
            </w:pPr>
            <w:r w:rsidRPr="0059055A">
              <w:t>1</w:t>
            </w:r>
          </w:p>
        </w:tc>
        <w:tc>
          <w:tcPr>
            <w:tcW w:w="3148" w:type="dxa"/>
            <w:shd w:val="clear" w:color="auto" w:fill="auto"/>
          </w:tcPr>
          <w:p w:rsidR="00F37133" w:rsidRPr="0059055A" w:rsidRDefault="00F37133" w:rsidP="00F37133">
            <w:pPr>
              <w:spacing w:after="200"/>
            </w:pPr>
            <w:r w:rsidRPr="0059055A">
              <w:t>Среднесписочная численность работников предприятий, человек</w:t>
            </w:r>
          </w:p>
        </w:tc>
        <w:tc>
          <w:tcPr>
            <w:tcW w:w="1031" w:type="dxa"/>
            <w:shd w:val="clear" w:color="auto" w:fill="auto"/>
            <w:vAlign w:val="center"/>
          </w:tcPr>
          <w:p w:rsidR="00F37133" w:rsidRPr="0059055A" w:rsidRDefault="00F37133" w:rsidP="00F37133">
            <w:pPr>
              <w:spacing w:after="200"/>
              <w:jc w:val="center"/>
            </w:pPr>
            <w:r w:rsidRPr="0059055A">
              <w:t>4093</w:t>
            </w:r>
          </w:p>
        </w:tc>
        <w:tc>
          <w:tcPr>
            <w:tcW w:w="1275" w:type="dxa"/>
            <w:shd w:val="clear" w:color="auto" w:fill="auto"/>
            <w:vAlign w:val="center"/>
          </w:tcPr>
          <w:p w:rsidR="00F37133" w:rsidRPr="0059055A" w:rsidRDefault="00F37133" w:rsidP="00F37133">
            <w:pPr>
              <w:spacing w:after="200"/>
              <w:jc w:val="center"/>
            </w:pPr>
            <w:r w:rsidRPr="0059055A">
              <w:t>4203</w:t>
            </w:r>
          </w:p>
        </w:tc>
        <w:tc>
          <w:tcPr>
            <w:tcW w:w="993" w:type="dxa"/>
            <w:shd w:val="clear" w:color="auto" w:fill="auto"/>
            <w:vAlign w:val="center"/>
          </w:tcPr>
          <w:p w:rsidR="00F37133" w:rsidRPr="0059055A" w:rsidRDefault="00F37133" w:rsidP="00F37133">
            <w:pPr>
              <w:spacing w:after="200"/>
              <w:jc w:val="center"/>
            </w:pPr>
            <w:r w:rsidRPr="0059055A">
              <w:t>3922</w:t>
            </w:r>
          </w:p>
        </w:tc>
        <w:tc>
          <w:tcPr>
            <w:tcW w:w="850" w:type="dxa"/>
            <w:shd w:val="clear" w:color="auto" w:fill="auto"/>
            <w:vAlign w:val="center"/>
          </w:tcPr>
          <w:p w:rsidR="00F37133" w:rsidRPr="0059055A" w:rsidRDefault="00F37133" w:rsidP="00F37133">
            <w:pPr>
              <w:spacing w:after="200"/>
              <w:jc w:val="center"/>
            </w:pPr>
            <w:r w:rsidRPr="0059055A">
              <w:t>3737</w:t>
            </w:r>
          </w:p>
        </w:tc>
        <w:tc>
          <w:tcPr>
            <w:tcW w:w="993" w:type="dxa"/>
            <w:shd w:val="clear" w:color="auto" w:fill="auto"/>
            <w:vAlign w:val="center"/>
          </w:tcPr>
          <w:p w:rsidR="00F37133" w:rsidRPr="0059055A" w:rsidRDefault="00F37133" w:rsidP="00F37133">
            <w:pPr>
              <w:spacing w:after="200"/>
              <w:jc w:val="center"/>
            </w:pPr>
            <w:r w:rsidRPr="0059055A">
              <w:t>3811</w:t>
            </w:r>
          </w:p>
        </w:tc>
        <w:tc>
          <w:tcPr>
            <w:tcW w:w="1058" w:type="dxa"/>
            <w:vAlign w:val="center"/>
          </w:tcPr>
          <w:p w:rsidR="00F37133" w:rsidRPr="00F37133" w:rsidRDefault="009F5631" w:rsidP="00F37133">
            <w:pPr>
              <w:spacing w:after="200"/>
              <w:jc w:val="center"/>
            </w:pPr>
            <w:r>
              <w:t>3685</w:t>
            </w:r>
          </w:p>
        </w:tc>
      </w:tr>
      <w:tr w:rsidR="00F37133" w:rsidRPr="0059055A" w:rsidTr="009F5631">
        <w:trPr>
          <w:trHeight w:val="681"/>
          <w:jc w:val="center"/>
        </w:trPr>
        <w:tc>
          <w:tcPr>
            <w:tcW w:w="566" w:type="dxa"/>
            <w:vMerge/>
            <w:shd w:val="clear" w:color="auto" w:fill="auto"/>
          </w:tcPr>
          <w:p w:rsidR="00F37133" w:rsidRPr="0059055A" w:rsidRDefault="00F37133" w:rsidP="0059055A">
            <w:pPr>
              <w:spacing w:after="200"/>
              <w:ind w:firstLine="709"/>
              <w:jc w:val="both"/>
            </w:pPr>
          </w:p>
        </w:tc>
        <w:tc>
          <w:tcPr>
            <w:tcW w:w="3148" w:type="dxa"/>
            <w:shd w:val="clear" w:color="auto" w:fill="auto"/>
          </w:tcPr>
          <w:p w:rsidR="00F37133" w:rsidRPr="0059055A" w:rsidRDefault="00F37133" w:rsidP="00F37133">
            <w:pPr>
              <w:spacing w:after="200"/>
            </w:pPr>
            <w:r w:rsidRPr="0059055A">
              <w:t>в % к аналогичному периоду предыдущего года</w:t>
            </w:r>
          </w:p>
        </w:tc>
        <w:tc>
          <w:tcPr>
            <w:tcW w:w="1031" w:type="dxa"/>
            <w:shd w:val="clear" w:color="auto" w:fill="auto"/>
            <w:vAlign w:val="center"/>
          </w:tcPr>
          <w:p w:rsidR="00F37133" w:rsidRPr="0059055A" w:rsidRDefault="00F37133" w:rsidP="00F37133">
            <w:pPr>
              <w:spacing w:after="200"/>
              <w:jc w:val="center"/>
            </w:pPr>
            <w:r w:rsidRPr="0059055A">
              <w:t>109,9</w:t>
            </w:r>
          </w:p>
        </w:tc>
        <w:tc>
          <w:tcPr>
            <w:tcW w:w="1275" w:type="dxa"/>
            <w:shd w:val="clear" w:color="auto" w:fill="auto"/>
            <w:vAlign w:val="center"/>
          </w:tcPr>
          <w:p w:rsidR="00F37133" w:rsidRPr="0059055A" w:rsidRDefault="00F37133" w:rsidP="00F37133">
            <w:pPr>
              <w:spacing w:after="200"/>
              <w:jc w:val="center"/>
            </w:pPr>
            <w:r w:rsidRPr="0059055A">
              <w:t>102,7</w:t>
            </w:r>
          </w:p>
        </w:tc>
        <w:tc>
          <w:tcPr>
            <w:tcW w:w="993" w:type="dxa"/>
            <w:shd w:val="clear" w:color="auto" w:fill="auto"/>
            <w:vAlign w:val="center"/>
          </w:tcPr>
          <w:p w:rsidR="00F37133" w:rsidRPr="0059055A" w:rsidRDefault="00F37133" w:rsidP="00F37133">
            <w:pPr>
              <w:spacing w:after="200"/>
              <w:jc w:val="center"/>
            </w:pPr>
            <w:r w:rsidRPr="0059055A">
              <w:t>93,3</w:t>
            </w:r>
          </w:p>
        </w:tc>
        <w:tc>
          <w:tcPr>
            <w:tcW w:w="850" w:type="dxa"/>
            <w:shd w:val="clear" w:color="auto" w:fill="auto"/>
            <w:vAlign w:val="center"/>
          </w:tcPr>
          <w:p w:rsidR="00F37133" w:rsidRPr="0059055A" w:rsidRDefault="00F37133" w:rsidP="00F37133">
            <w:pPr>
              <w:spacing w:after="200"/>
              <w:jc w:val="center"/>
            </w:pPr>
            <w:r w:rsidRPr="0059055A">
              <w:t>95,3</w:t>
            </w:r>
          </w:p>
        </w:tc>
        <w:tc>
          <w:tcPr>
            <w:tcW w:w="993" w:type="dxa"/>
            <w:shd w:val="clear" w:color="auto" w:fill="auto"/>
            <w:vAlign w:val="center"/>
          </w:tcPr>
          <w:p w:rsidR="00F37133" w:rsidRPr="0059055A" w:rsidRDefault="00F37133" w:rsidP="00F37133">
            <w:pPr>
              <w:spacing w:after="200"/>
              <w:jc w:val="center"/>
            </w:pPr>
            <w:r w:rsidRPr="0059055A">
              <w:t>101,98</w:t>
            </w:r>
          </w:p>
        </w:tc>
        <w:tc>
          <w:tcPr>
            <w:tcW w:w="1058" w:type="dxa"/>
            <w:vAlign w:val="center"/>
          </w:tcPr>
          <w:p w:rsidR="00F37133" w:rsidRPr="00F37133" w:rsidRDefault="009F5631" w:rsidP="00F37133">
            <w:pPr>
              <w:spacing w:after="200"/>
              <w:jc w:val="center"/>
            </w:pPr>
            <w:r>
              <w:t>96,7</w:t>
            </w:r>
          </w:p>
        </w:tc>
      </w:tr>
      <w:tr w:rsidR="00F37133" w:rsidRPr="0059055A" w:rsidTr="009F5631">
        <w:trPr>
          <w:trHeight w:val="479"/>
          <w:jc w:val="center"/>
        </w:trPr>
        <w:tc>
          <w:tcPr>
            <w:tcW w:w="566" w:type="dxa"/>
            <w:vMerge w:val="restart"/>
            <w:shd w:val="clear" w:color="auto" w:fill="auto"/>
          </w:tcPr>
          <w:p w:rsidR="00F37133" w:rsidRPr="0059055A" w:rsidRDefault="00F37133" w:rsidP="0059055A">
            <w:pPr>
              <w:spacing w:after="200"/>
              <w:jc w:val="both"/>
            </w:pPr>
            <w:r w:rsidRPr="0059055A">
              <w:t>2</w:t>
            </w:r>
          </w:p>
        </w:tc>
        <w:tc>
          <w:tcPr>
            <w:tcW w:w="3148" w:type="dxa"/>
            <w:shd w:val="clear" w:color="auto" w:fill="auto"/>
          </w:tcPr>
          <w:p w:rsidR="00F37133" w:rsidRPr="0059055A" w:rsidRDefault="00F37133" w:rsidP="00F37133">
            <w:pPr>
              <w:spacing w:after="200"/>
              <w:jc w:val="both"/>
            </w:pPr>
            <w:r w:rsidRPr="0059055A">
              <w:t xml:space="preserve">Величина среднемесячной заработной платы, руб. </w:t>
            </w:r>
          </w:p>
        </w:tc>
        <w:tc>
          <w:tcPr>
            <w:tcW w:w="1031" w:type="dxa"/>
            <w:shd w:val="clear" w:color="auto" w:fill="auto"/>
            <w:vAlign w:val="center"/>
          </w:tcPr>
          <w:p w:rsidR="00F37133" w:rsidRPr="0059055A" w:rsidRDefault="00F37133" w:rsidP="00F37133">
            <w:pPr>
              <w:spacing w:after="200"/>
              <w:jc w:val="center"/>
            </w:pPr>
            <w:r w:rsidRPr="0059055A">
              <w:t>35501</w:t>
            </w:r>
          </w:p>
        </w:tc>
        <w:tc>
          <w:tcPr>
            <w:tcW w:w="1275" w:type="dxa"/>
            <w:shd w:val="clear" w:color="auto" w:fill="auto"/>
            <w:vAlign w:val="center"/>
          </w:tcPr>
          <w:p w:rsidR="00F37133" w:rsidRPr="0059055A" w:rsidRDefault="00F37133" w:rsidP="00F37133">
            <w:pPr>
              <w:spacing w:after="200"/>
              <w:jc w:val="center"/>
            </w:pPr>
            <w:r w:rsidRPr="0059055A">
              <w:t>34550</w:t>
            </w:r>
          </w:p>
        </w:tc>
        <w:tc>
          <w:tcPr>
            <w:tcW w:w="993" w:type="dxa"/>
            <w:shd w:val="clear" w:color="auto" w:fill="auto"/>
            <w:vAlign w:val="center"/>
          </w:tcPr>
          <w:p w:rsidR="00F37133" w:rsidRPr="0059055A" w:rsidRDefault="00F37133" w:rsidP="00F37133">
            <w:pPr>
              <w:spacing w:after="200"/>
              <w:jc w:val="center"/>
            </w:pPr>
            <w:r w:rsidRPr="0059055A">
              <w:t>36929</w:t>
            </w:r>
          </w:p>
        </w:tc>
        <w:tc>
          <w:tcPr>
            <w:tcW w:w="850" w:type="dxa"/>
            <w:shd w:val="clear" w:color="auto" w:fill="auto"/>
            <w:vAlign w:val="center"/>
          </w:tcPr>
          <w:p w:rsidR="00F37133" w:rsidRPr="0059055A" w:rsidRDefault="00F37133" w:rsidP="00F37133">
            <w:pPr>
              <w:spacing w:after="200"/>
              <w:jc w:val="center"/>
            </w:pPr>
            <w:r w:rsidRPr="0059055A">
              <w:t>40097</w:t>
            </w:r>
          </w:p>
        </w:tc>
        <w:tc>
          <w:tcPr>
            <w:tcW w:w="993" w:type="dxa"/>
            <w:shd w:val="clear" w:color="auto" w:fill="auto"/>
            <w:vAlign w:val="center"/>
          </w:tcPr>
          <w:p w:rsidR="00F37133" w:rsidRPr="0059055A" w:rsidRDefault="00F37133" w:rsidP="00F37133">
            <w:pPr>
              <w:spacing w:after="200"/>
              <w:jc w:val="center"/>
            </w:pPr>
            <w:r w:rsidRPr="0059055A">
              <w:t>40821</w:t>
            </w:r>
          </w:p>
        </w:tc>
        <w:tc>
          <w:tcPr>
            <w:tcW w:w="1058" w:type="dxa"/>
            <w:vAlign w:val="center"/>
          </w:tcPr>
          <w:p w:rsidR="00F37133" w:rsidRPr="00F37133" w:rsidRDefault="009F5631" w:rsidP="00F37133">
            <w:pPr>
              <w:spacing w:after="200"/>
              <w:jc w:val="center"/>
            </w:pPr>
            <w:r>
              <w:t>42964</w:t>
            </w:r>
          </w:p>
        </w:tc>
      </w:tr>
      <w:tr w:rsidR="00F37133" w:rsidRPr="0059055A" w:rsidTr="009F5631">
        <w:trPr>
          <w:trHeight w:val="489"/>
          <w:jc w:val="center"/>
        </w:trPr>
        <w:tc>
          <w:tcPr>
            <w:tcW w:w="566" w:type="dxa"/>
            <w:vMerge/>
            <w:shd w:val="clear" w:color="auto" w:fill="auto"/>
          </w:tcPr>
          <w:p w:rsidR="00F37133" w:rsidRPr="0059055A" w:rsidRDefault="00F37133" w:rsidP="0059055A">
            <w:pPr>
              <w:spacing w:after="200"/>
              <w:ind w:firstLine="709"/>
              <w:jc w:val="both"/>
            </w:pPr>
          </w:p>
        </w:tc>
        <w:tc>
          <w:tcPr>
            <w:tcW w:w="3148" w:type="dxa"/>
            <w:shd w:val="clear" w:color="auto" w:fill="auto"/>
          </w:tcPr>
          <w:p w:rsidR="00F37133" w:rsidRPr="0059055A" w:rsidRDefault="00F37133" w:rsidP="00F37133">
            <w:pPr>
              <w:spacing w:after="200"/>
            </w:pPr>
            <w:r w:rsidRPr="0059055A">
              <w:t>в % к аналогичному периоду предыдущего года</w:t>
            </w:r>
          </w:p>
        </w:tc>
        <w:tc>
          <w:tcPr>
            <w:tcW w:w="1031" w:type="dxa"/>
            <w:shd w:val="clear" w:color="auto" w:fill="auto"/>
            <w:vAlign w:val="center"/>
          </w:tcPr>
          <w:p w:rsidR="00F37133" w:rsidRPr="0059055A" w:rsidRDefault="00F37133" w:rsidP="00F37133">
            <w:pPr>
              <w:spacing w:after="200"/>
              <w:jc w:val="center"/>
            </w:pPr>
            <w:r w:rsidRPr="0059055A">
              <w:t>99,9</w:t>
            </w:r>
          </w:p>
        </w:tc>
        <w:tc>
          <w:tcPr>
            <w:tcW w:w="1275" w:type="dxa"/>
            <w:shd w:val="clear" w:color="auto" w:fill="auto"/>
            <w:vAlign w:val="center"/>
          </w:tcPr>
          <w:p w:rsidR="00F37133" w:rsidRPr="0059055A" w:rsidRDefault="00F37133" w:rsidP="00F37133">
            <w:pPr>
              <w:spacing w:after="200"/>
              <w:jc w:val="center"/>
            </w:pPr>
            <w:r w:rsidRPr="0059055A">
              <w:t>97,3</w:t>
            </w:r>
          </w:p>
        </w:tc>
        <w:tc>
          <w:tcPr>
            <w:tcW w:w="993" w:type="dxa"/>
            <w:shd w:val="clear" w:color="auto" w:fill="auto"/>
            <w:vAlign w:val="center"/>
          </w:tcPr>
          <w:p w:rsidR="00F37133" w:rsidRPr="0059055A" w:rsidRDefault="00F37133" w:rsidP="00F37133">
            <w:pPr>
              <w:spacing w:after="200"/>
              <w:jc w:val="center"/>
            </w:pPr>
            <w:r w:rsidRPr="0059055A">
              <w:t>106,9</w:t>
            </w:r>
          </w:p>
        </w:tc>
        <w:tc>
          <w:tcPr>
            <w:tcW w:w="850" w:type="dxa"/>
            <w:shd w:val="clear" w:color="auto" w:fill="auto"/>
            <w:vAlign w:val="center"/>
          </w:tcPr>
          <w:p w:rsidR="00F37133" w:rsidRPr="0059055A" w:rsidRDefault="00F37133" w:rsidP="00F37133">
            <w:pPr>
              <w:spacing w:after="200"/>
              <w:jc w:val="center"/>
            </w:pPr>
            <w:r w:rsidRPr="0059055A">
              <w:t>108,6</w:t>
            </w:r>
          </w:p>
        </w:tc>
        <w:tc>
          <w:tcPr>
            <w:tcW w:w="993" w:type="dxa"/>
            <w:shd w:val="clear" w:color="auto" w:fill="auto"/>
            <w:vAlign w:val="center"/>
          </w:tcPr>
          <w:p w:rsidR="00F37133" w:rsidRPr="0059055A" w:rsidRDefault="00F37133" w:rsidP="00F37133">
            <w:pPr>
              <w:spacing w:after="200"/>
              <w:jc w:val="center"/>
            </w:pPr>
            <w:r w:rsidRPr="0059055A">
              <w:t>101,81</w:t>
            </w:r>
          </w:p>
        </w:tc>
        <w:tc>
          <w:tcPr>
            <w:tcW w:w="1058" w:type="dxa"/>
            <w:vAlign w:val="center"/>
          </w:tcPr>
          <w:p w:rsidR="00F37133" w:rsidRPr="00F37133" w:rsidRDefault="009F5631" w:rsidP="00F37133">
            <w:pPr>
              <w:spacing w:after="200"/>
              <w:jc w:val="center"/>
            </w:pPr>
            <w:r>
              <w:t>105,2</w:t>
            </w:r>
          </w:p>
        </w:tc>
      </w:tr>
    </w:tbl>
    <w:p w:rsidR="00F37133" w:rsidRPr="00F37133" w:rsidRDefault="00F37133" w:rsidP="00F37133">
      <w:pPr>
        <w:ind w:firstLine="709"/>
        <w:jc w:val="both"/>
        <w:rPr>
          <w:sz w:val="28"/>
          <w:szCs w:val="28"/>
        </w:rPr>
      </w:pPr>
      <w:r w:rsidRPr="00F37133">
        <w:rPr>
          <w:sz w:val="28"/>
          <w:szCs w:val="28"/>
        </w:rPr>
        <w:t>АО «Севуралбокситруда» реализует инвестиционный проект «Строительство шахты «Черемуховская Глубокая», срок реализации 2008-2021 гг. Общая сметная стоимость проекта – 10 424,7 млн. руб. Финансирование за 2018 года – 492,3 млн. руб., всего по проекту за весь период реализации – 7 840,7 млн. руб.</w:t>
      </w:r>
    </w:p>
    <w:p w:rsidR="00F37133" w:rsidRPr="0059055A" w:rsidRDefault="00F37133" w:rsidP="00F37133">
      <w:pPr>
        <w:ind w:firstLine="709"/>
        <w:jc w:val="both"/>
        <w:rPr>
          <w:sz w:val="28"/>
          <w:szCs w:val="28"/>
        </w:rPr>
      </w:pPr>
      <w:r w:rsidRPr="00F37133">
        <w:rPr>
          <w:sz w:val="28"/>
          <w:szCs w:val="28"/>
        </w:rPr>
        <w:t>В настоящее время введены в эксплуатацию объекты поверхности 2-го этапа проекта "Строительство шахты Черемуховская - Глубокая". Ведутся работы к реализации 3-го этапа проекта "Строительство шахты Черемуховская - Глубокая" завершены пусконаладочные работы клетьевой подъемной установки скипоклетьевого ствола и в апреле 2019 года пусковой комплекс введен в эксплуатацию.</w:t>
      </w:r>
    </w:p>
    <w:p w:rsidR="0059055A" w:rsidRPr="0059055A" w:rsidRDefault="0059055A" w:rsidP="0059055A">
      <w:pPr>
        <w:ind w:firstLine="709"/>
        <w:jc w:val="both"/>
        <w:rPr>
          <w:sz w:val="28"/>
          <w:szCs w:val="28"/>
        </w:rPr>
      </w:pPr>
      <w:r w:rsidRPr="0059055A">
        <w:rPr>
          <w:sz w:val="28"/>
          <w:szCs w:val="28"/>
        </w:rPr>
        <w:t xml:space="preserve">Все месторождения отличаются высоким качеством сырья. Однако бокситовые залежи залегают в сложных гидрогеологических условиях на глубине 1000 и более метров, с высокой обводненностью, что требует проведения большого объема подготовительных работ, связанных с дополнительными энергозатратами, и применения ручного немеханизированного труда, оплачиваемого сравнительно высоко. </w:t>
      </w:r>
    </w:p>
    <w:p w:rsidR="0059055A" w:rsidRPr="0059055A" w:rsidRDefault="0059055A" w:rsidP="0059055A">
      <w:pPr>
        <w:ind w:firstLine="709"/>
        <w:jc w:val="both"/>
        <w:rPr>
          <w:sz w:val="28"/>
          <w:szCs w:val="28"/>
        </w:rPr>
      </w:pPr>
      <w:r w:rsidRPr="0059055A">
        <w:rPr>
          <w:sz w:val="28"/>
          <w:szCs w:val="28"/>
        </w:rPr>
        <w:t>В результате продукция АО «СУБР» отличается дос</w:t>
      </w:r>
      <w:r w:rsidR="00F37133">
        <w:rPr>
          <w:sz w:val="28"/>
          <w:szCs w:val="28"/>
        </w:rPr>
        <w:t>таточно высокой себестоимостью.</w:t>
      </w:r>
      <w:r w:rsidRPr="0059055A">
        <w:rPr>
          <w:sz w:val="28"/>
          <w:szCs w:val="28"/>
        </w:rPr>
        <w:t xml:space="preserve"> Частично высокая себестоимость компенсируется минимальными транспортными издержками, связанными с доставкой сырья к месту переработки (ОАО «Богословский алюминиевый завод», дальность возки - 100 км; ОАО «Каменск – Уральский металлургический завод», дальность перевозки – 550 км) и высоким содержанием бокситов добываемой руде. </w:t>
      </w:r>
    </w:p>
    <w:p w:rsidR="0059055A" w:rsidRPr="0059055A" w:rsidRDefault="0059055A" w:rsidP="0059055A">
      <w:pPr>
        <w:ind w:firstLine="709"/>
        <w:jc w:val="both"/>
        <w:rPr>
          <w:sz w:val="28"/>
          <w:szCs w:val="28"/>
        </w:rPr>
      </w:pPr>
      <w:r w:rsidRPr="0059055A">
        <w:rPr>
          <w:sz w:val="28"/>
          <w:szCs w:val="28"/>
        </w:rPr>
        <w:t xml:space="preserve">В структуре инвестиций наибольший удельный вес приходится на градообразующее предприятие – 95%. Основным инвестиционным проектом на </w:t>
      </w:r>
      <w:r w:rsidRPr="0059055A">
        <w:rPr>
          <w:sz w:val="28"/>
          <w:szCs w:val="28"/>
        </w:rPr>
        <w:lastRenderedPageBreak/>
        <w:t>территории Североуральского городского округа является «Строительство шахты «Черемуховская Глубокая».</w:t>
      </w:r>
    </w:p>
    <w:p w:rsidR="0059055A" w:rsidRPr="0059055A" w:rsidRDefault="0059055A" w:rsidP="0059055A">
      <w:pPr>
        <w:ind w:firstLine="709"/>
        <w:jc w:val="both"/>
        <w:rPr>
          <w:sz w:val="28"/>
          <w:szCs w:val="28"/>
        </w:rPr>
      </w:pPr>
      <w:r w:rsidRPr="0059055A">
        <w:rPr>
          <w:sz w:val="28"/>
          <w:szCs w:val="28"/>
        </w:rPr>
        <w:t xml:space="preserve">В настоящее время промышленное производство Североуральского городского округа так же представлено предприятиями обрабатывающих производств и предприятиями, относящимися к виду экономической деятельности «производство и распределение пара и воды». </w:t>
      </w:r>
    </w:p>
    <w:p w:rsidR="0059055A" w:rsidRPr="0059055A" w:rsidRDefault="0059055A" w:rsidP="0059055A">
      <w:pPr>
        <w:ind w:firstLine="709"/>
        <w:jc w:val="both"/>
        <w:rPr>
          <w:sz w:val="28"/>
          <w:szCs w:val="28"/>
        </w:rPr>
      </w:pPr>
      <w:r w:rsidRPr="0059055A">
        <w:rPr>
          <w:sz w:val="28"/>
          <w:szCs w:val="28"/>
        </w:rPr>
        <w:t>По виду деятельности «обрабатывающие производства» функционирует 6 крупных и средних предприятия:</w:t>
      </w:r>
    </w:p>
    <w:p w:rsidR="0059055A" w:rsidRPr="0059055A" w:rsidRDefault="0059055A" w:rsidP="0059055A">
      <w:pPr>
        <w:ind w:firstLine="709"/>
        <w:jc w:val="both"/>
        <w:rPr>
          <w:sz w:val="28"/>
          <w:szCs w:val="28"/>
        </w:rPr>
      </w:pPr>
      <w:r w:rsidRPr="0059055A">
        <w:rPr>
          <w:sz w:val="28"/>
          <w:szCs w:val="28"/>
        </w:rPr>
        <w:t>- ЗАО «Севертеплоизоляция» (строительно-монтажные работы);</w:t>
      </w:r>
    </w:p>
    <w:p w:rsidR="0059055A" w:rsidRPr="0059055A" w:rsidRDefault="0059055A" w:rsidP="0059055A">
      <w:pPr>
        <w:ind w:firstLine="709"/>
        <w:jc w:val="both"/>
        <w:rPr>
          <w:sz w:val="28"/>
          <w:szCs w:val="28"/>
        </w:rPr>
      </w:pPr>
      <w:r w:rsidRPr="0059055A">
        <w:rPr>
          <w:sz w:val="28"/>
          <w:szCs w:val="28"/>
        </w:rPr>
        <w:t>- ООО «Уральский щебень» (производство щебня);</w:t>
      </w:r>
    </w:p>
    <w:p w:rsidR="0059055A" w:rsidRPr="0059055A" w:rsidRDefault="0059055A" w:rsidP="0059055A">
      <w:pPr>
        <w:ind w:firstLine="709"/>
        <w:jc w:val="both"/>
        <w:rPr>
          <w:sz w:val="28"/>
          <w:szCs w:val="28"/>
        </w:rPr>
      </w:pPr>
      <w:r w:rsidRPr="0059055A">
        <w:rPr>
          <w:sz w:val="28"/>
          <w:szCs w:val="28"/>
        </w:rPr>
        <w:t>- ООО «Североуральский завод ЖБК» (производство изделий из бетона);</w:t>
      </w:r>
    </w:p>
    <w:p w:rsidR="0059055A" w:rsidRPr="0059055A" w:rsidRDefault="0059055A" w:rsidP="0059055A">
      <w:pPr>
        <w:ind w:firstLine="709"/>
        <w:jc w:val="both"/>
        <w:rPr>
          <w:sz w:val="28"/>
          <w:szCs w:val="28"/>
        </w:rPr>
      </w:pPr>
      <w:r w:rsidRPr="0059055A">
        <w:rPr>
          <w:sz w:val="28"/>
          <w:szCs w:val="28"/>
        </w:rPr>
        <w:t>- ООО «Комбинат питания «СУБР» (общественное питание);</w:t>
      </w:r>
    </w:p>
    <w:p w:rsidR="00C25CDE" w:rsidRDefault="00C25CDE" w:rsidP="0059055A">
      <w:pPr>
        <w:ind w:firstLine="709"/>
        <w:jc w:val="both"/>
        <w:rPr>
          <w:sz w:val="28"/>
          <w:szCs w:val="28"/>
        </w:rPr>
      </w:pPr>
    </w:p>
    <w:p w:rsidR="0059055A" w:rsidRPr="0059055A" w:rsidRDefault="0059055A" w:rsidP="0059055A">
      <w:pPr>
        <w:ind w:firstLine="709"/>
        <w:jc w:val="both"/>
        <w:rPr>
          <w:sz w:val="28"/>
          <w:szCs w:val="28"/>
        </w:rPr>
      </w:pPr>
      <w:r w:rsidRPr="0059055A">
        <w:rPr>
          <w:sz w:val="28"/>
          <w:szCs w:val="28"/>
        </w:rPr>
        <w:t>По виду деятельности «производство и распределение электроэнергии, газа и воды» функционирует 1 организация, относящаяся к категории «крупные и средние» – МУП «Комэноргоресурс».</w:t>
      </w:r>
    </w:p>
    <w:p w:rsidR="0059055A" w:rsidRPr="0059055A" w:rsidRDefault="0059055A" w:rsidP="0059055A">
      <w:pPr>
        <w:shd w:val="clear" w:color="auto" w:fill="FFFFFF"/>
        <w:ind w:firstLine="709"/>
        <w:jc w:val="both"/>
        <w:rPr>
          <w:sz w:val="28"/>
          <w:szCs w:val="28"/>
        </w:rPr>
      </w:pPr>
      <w:r w:rsidRPr="0059055A">
        <w:rPr>
          <w:sz w:val="28"/>
          <w:szCs w:val="28"/>
        </w:rPr>
        <w:t>В соответствии с Перечнем организаций, относимых Министерством экономического развития РФ к градообразующим организациям моногорода, на территории Североуральского городского округа осуществляет деятельность АО «СУБР».</w:t>
      </w:r>
    </w:p>
    <w:p w:rsidR="0059055A" w:rsidRPr="0059055A" w:rsidRDefault="0059055A" w:rsidP="0059055A">
      <w:pPr>
        <w:ind w:firstLine="710"/>
        <w:jc w:val="both"/>
        <w:rPr>
          <w:color w:val="FF0000"/>
          <w:sz w:val="28"/>
          <w:szCs w:val="28"/>
        </w:rPr>
      </w:pPr>
      <w:r w:rsidRPr="0059055A">
        <w:rPr>
          <w:sz w:val="28"/>
          <w:szCs w:val="28"/>
        </w:rPr>
        <w:t>В 2017 году объем производства промышленной продукции</w:t>
      </w:r>
      <w:r w:rsidRPr="0059055A">
        <w:rPr>
          <w:bCs/>
          <w:sz w:val="28"/>
          <w:szCs w:val="28"/>
        </w:rPr>
        <w:t xml:space="preserve"> крупных и средних организаций </w:t>
      </w:r>
      <w:r w:rsidRPr="0059055A">
        <w:rPr>
          <w:sz w:val="28"/>
          <w:szCs w:val="28"/>
        </w:rPr>
        <w:t>составил 23853,33</w:t>
      </w:r>
      <w:r w:rsidRPr="0059055A">
        <w:rPr>
          <w:sz w:val="20"/>
          <w:szCs w:val="20"/>
        </w:rPr>
        <w:t xml:space="preserve"> </w:t>
      </w:r>
      <w:r w:rsidRPr="0059055A">
        <w:rPr>
          <w:sz w:val="28"/>
          <w:szCs w:val="28"/>
        </w:rPr>
        <w:t>млн. рублей</w:t>
      </w:r>
      <w:r w:rsidRPr="0059055A">
        <w:rPr>
          <w:color w:val="FF0000"/>
          <w:sz w:val="28"/>
          <w:szCs w:val="28"/>
        </w:rPr>
        <w:t>.</w:t>
      </w:r>
    </w:p>
    <w:p w:rsidR="0059055A" w:rsidRPr="0059055A" w:rsidRDefault="0059055A" w:rsidP="0059055A">
      <w:pPr>
        <w:ind w:left="-284" w:firstLine="710"/>
        <w:jc w:val="both"/>
        <w:rPr>
          <w:sz w:val="28"/>
          <w:szCs w:val="28"/>
        </w:rPr>
      </w:pPr>
    </w:p>
    <w:p w:rsidR="0059055A" w:rsidRDefault="0059055A" w:rsidP="0059055A">
      <w:pPr>
        <w:spacing w:after="200"/>
        <w:jc w:val="center"/>
        <w:rPr>
          <w:b/>
        </w:rPr>
      </w:pPr>
      <w:r w:rsidRPr="0059055A">
        <w:rPr>
          <w:b/>
        </w:rPr>
        <w:t>Таблица 1.2</w:t>
      </w:r>
      <w:r w:rsidRPr="0059055A">
        <w:rPr>
          <w:b/>
          <w:color w:val="FF0000"/>
        </w:rPr>
        <w:t xml:space="preserve"> </w:t>
      </w:r>
      <w:r w:rsidRPr="0059055A">
        <w:rPr>
          <w:b/>
        </w:rPr>
        <w:t>Отраслевая структура промышленности Североуральского округа по объему производства промышленной продукции, млн. руб.</w:t>
      </w:r>
    </w:p>
    <w:tbl>
      <w:tblPr>
        <w:tblW w:w="5000" w:type="pct"/>
        <w:jc w:val="center"/>
        <w:tblLayout w:type="fixed"/>
        <w:tblLook w:val="04A0" w:firstRow="1" w:lastRow="0" w:firstColumn="1" w:lastColumn="0" w:noHBand="0" w:noVBand="1"/>
      </w:tblPr>
      <w:tblGrid>
        <w:gridCol w:w="1272"/>
        <w:gridCol w:w="710"/>
        <w:gridCol w:w="639"/>
        <w:gridCol w:w="625"/>
        <w:gridCol w:w="625"/>
        <w:gridCol w:w="625"/>
        <w:gridCol w:w="700"/>
        <w:gridCol w:w="700"/>
        <w:gridCol w:w="700"/>
        <w:gridCol w:w="700"/>
        <w:gridCol w:w="700"/>
        <w:gridCol w:w="774"/>
        <w:gridCol w:w="583"/>
        <w:gridCol w:w="702"/>
      </w:tblGrid>
      <w:tr w:rsidR="00CF1D81" w:rsidRPr="0059055A" w:rsidTr="009F5631">
        <w:trPr>
          <w:trHeight w:val="331"/>
          <w:jc w:val="center"/>
        </w:trPr>
        <w:tc>
          <w:tcPr>
            <w:tcW w:w="632" w:type="pct"/>
            <w:tcBorders>
              <w:top w:val="single" w:sz="4" w:space="0" w:color="auto"/>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b/>
                <w:bCs/>
                <w:sz w:val="16"/>
                <w:szCs w:val="16"/>
              </w:rPr>
            </w:pPr>
            <w:r w:rsidRPr="0059055A">
              <w:rPr>
                <w:b/>
                <w:bCs/>
                <w:sz w:val="16"/>
                <w:szCs w:val="16"/>
              </w:rPr>
              <w:t>Наименование отрасли</w:t>
            </w:r>
          </w:p>
        </w:tc>
        <w:tc>
          <w:tcPr>
            <w:tcW w:w="353"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b/>
                <w:bCs/>
                <w:sz w:val="16"/>
                <w:szCs w:val="16"/>
              </w:rPr>
            </w:pPr>
            <w:r w:rsidRPr="0059055A">
              <w:rPr>
                <w:b/>
                <w:bCs/>
                <w:sz w:val="16"/>
                <w:szCs w:val="16"/>
              </w:rPr>
              <w:t>2006</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b/>
                <w:bCs/>
                <w:sz w:val="16"/>
                <w:szCs w:val="16"/>
              </w:rPr>
            </w:pPr>
            <w:r w:rsidRPr="0059055A">
              <w:rPr>
                <w:b/>
                <w:bCs/>
                <w:sz w:val="16"/>
                <w:szCs w:val="16"/>
              </w:rPr>
              <w:t>2007</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b/>
                <w:bCs/>
                <w:sz w:val="16"/>
                <w:szCs w:val="16"/>
              </w:rPr>
            </w:pPr>
            <w:r w:rsidRPr="0059055A">
              <w:rPr>
                <w:b/>
                <w:bCs/>
                <w:sz w:val="16"/>
                <w:szCs w:val="16"/>
              </w:rPr>
              <w:t>2008</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b/>
                <w:bCs/>
                <w:sz w:val="16"/>
                <w:szCs w:val="16"/>
              </w:rPr>
            </w:pPr>
            <w:r w:rsidRPr="0059055A">
              <w:rPr>
                <w:b/>
                <w:bCs/>
                <w:sz w:val="16"/>
                <w:szCs w:val="16"/>
              </w:rPr>
              <w:t>2009</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b/>
                <w:bCs/>
                <w:sz w:val="16"/>
                <w:szCs w:val="16"/>
              </w:rPr>
            </w:pPr>
            <w:r w:rsidRPr="0059055A">
              <w:rPr>
                <w:b/>
                <w:bCs/>
                <w:sz w:val="16"/>
                <w:szCs w:val="16"/>
              </w:rPr>
              <w:t>2010</w:t>
            </w:r>
          </w:p>
        </w:tc>
        <w:tc>
          <w:tcPr>
            <w:tcW w:w="34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b/>
                <w:bCs/>
                <w:sz w:val="16"/>
                <w:szCs w:val="16"/>
              </w:rPr>
            </w:pPr>
            <w:r w:rsidRPr="0059055A">
              <w:rPr>
                <w:b/>
                <w:bCs/>
                <w:sz w:val="16"/>
                <w:szCs w:val="16"/>
              </w:rPr>
              <w:t>2011</w:t>
            </w:r>
          </w:p>
        </w:tc>
        <w:tc>
          <w:tcPr>
            <w:tcW w:w="34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b/>
                <w:bCs/>
                <w:sz w:val="16"/>
                <w:szCs w:val="16"/>
              </w:rPr>
            </w:pPr>
            <w:r w:rsidRPr="0059055A">
              <w:rPr>
                <w:b/>
                <w:bCs/>
                <w:sz w:val="16"/>
                <w:szCs w:val="16"/>
              </w:rPr>
              <w:t>2012</w:t>
            </w:r>
          </w:p>
        </w:tc>
        <w:tc>
          <w:tcPr>
            <w:tcW w:w="348" w:type="pct"/>
            <w:tcBorders>
              <w:top w:val="single" w:sz="4" w:space="0" w:color="auto"/>
              <w:left w:val="nil"/>
              <w:bottom w:val="single" w:sz="4" w:space="0" w:color="auto"/>
              <w:right w:val="single" w:sz="4" w:space="0" w:color="auto"/>
            </w:tcBorders>
            <w:noWrap/>
            <w:vAlign w:val="bottom"/>
          </w:tcPr>
          <w:p w:rsidR="00CF1D81" w:rsidRPr="0059055A" w:rsidRDefault="00CF1D81" w:rsidP="009F5631">
            <w:pPr>
              <w:spacing w:after="200"/>
              <w:rPr>
                <w:b/>
                <w:bCs/>
                <w:sz w:val="16"/>
                <w:szCs w:val="16"/>
              </w:rPr>
            </w:pPr>
            <w:r w:rsidRPr="0059055A">
              <w:rPr>
                <w:b/>
                <w:bCs/>
                <w:sz w:val="16"/>
                <w:szCs w:val="16"/>
              </w:rPr>
              <w:t>2013</w:t>
            </w:r>
          </w:p>
        </w:tc>
        <w:tc>
          <w:tcPr>
            <w:tcW w:w="348"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b/>
                <w:bCs/>
                <w:sz w:val="16"/>
                <w:szCs w:val="16"/>
              </w:rPr>
            </w:pPr>
            <w:r w:rsidRPr="0059055A">
              <w:rPr>
                <w:b/>
                <w:bCs/>
                <w:sz w:val="16"/>
                <w:szCs w:val="16"/>
              </w:rPr>
              <w:t>2014</w:t>
            </w:r>
          </w:p>
        </w:tc>
        <w:tc>
          <w:tcPr>
            <w:tcW w:w="348"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b/>
                <w:bCs/>
                <w:sz w:val="16"/>
                <w:szCs w:val="16"/>
              </w:rPr>
            </w:pPr>
            <w:r w:rsidRPr="0059055A">
              <w:rPr>
                <w:b/>
                <w:bCs/>
                <w:sz w:val="16"/>
                <w:szCs w:val="16"/>
              </w:rPr>
              <w:t>2015</w:t>
            </w:r>
          </w:p>
        </w:tc>
        <w:tc>
          <w:tcPr>
            <w:tcW w:w="38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b/>
                <w:bCs/>
                <w:sz w:val="16"/>
                <w:szCs w:val="16"/>
              </w:rPr>
            </w:pPr>
            <w:r w:rsidRPr="0059055A">
              <w:rPr>
                <w:b/>
                <w:bCs/>
                <w:sz w:val="16"/>
                <w:szCs w:val="16"/>
              </w:rPr>
              <w:t>2016</w:t>
            </w:r>
          </w:p>
        </w:tc>
        <w:tc>
          <w:tcPr>
            <w:tcW w:w="290" w:type="pct"/>
            <w:tcBorders>
              <w:top w:val="single" w:sz="4" w:space="0" w:color="auto"/>
              <w:left w:val="nil"/>
              <w:bottom w:val="single" w:sz="4" w:space="0" w:color="auto"/>
              <w:right w:val="single" w:sz="4" w:space="0" w:color="auto"/>
            </w:tcBorders>
          </w:tcPr>
          <w:p w:rsidR="00CF1D81" w:rsidRPr="0059055A" w:rsidRDefault="00CF1D81" w:rsidP="009F5631">
            <w:pPr>
              <w:spacing w:after="200"/>
              <w:rPr>
                <w:b/>
                <w:bCs/>
                <w:sz w:val="16"/>
                <w:szCs w:val="16"/>
              </w:rPr>
            </w:pPr>
          </w:p>
          <w:p w:rsidR="00CF1D81" w:rsidRPr="0059055A" w:rsidRDefault="00CF1D81" w:rsidP="009F5631">
            <w:pPr>
              <w:spacing w:after="200"/>
              <w:rPr>
                <w:b/>
                <w:bCs/>
                <w:sz w:val="16"/>
                <w:szCs w:val="16"/>
              </w:rPr>
            </w:pPr>
            <w:r w:rsidRPr="0059055A">
              <w:rPr>
                <w:b/>
                <w:bCs/>
                <w:sz w:val="16"/>
                <w:szCs w:val="16"/>
              </w:rPr>
              <w:t>2017</w:t>
            </w:r>
          </w:p>
        </w:tc>
        <w:tc>
          <w:tcPr>
            <w:tcW w:w="350" w:type="pct"/>
            <w:tcBorders>
              <w:top w:val="single" w:sz="4" w:space="0" w:color="auto"/>
              <w:left w:val="nil"/>
              <w:bottom w:val="single" w:sz="4" w:space="0" w:color="auto"/>
              <w:right w:val="single" w:sz="4" w:space="0" w:color="auto"/>
            </w:tcBorders>
          </w:tcPr>
          <w:p w:rsidR="00CF1D81" w:rsidRPr="00CF1D81" w:rsidRDefault="00CF1D81" w:rsidP="009F5631">
            <w:pPr>
              <w:spacing w:after="200"/>
              <w:rPr>
                <w:b/>
                <w:bCs/>
                <w:sz w:val="16"/>
                <w:szCs w:val="16"/>
              </w:rPr>
            </w:pPr>
          </w:p>
          <w:p w:rsidR="00CF1D81" w:rsidRPr="00CF1D81" w:rsidRDefault="00CF1D81" w:rsidP="009F5631">
            <w:pPr>
              <w:spacing w:after="200"/>
              <w:rPr>
                <w:b/>
                <w:bCs/>
                <w:sz w:val="16"/>
                <w:szCs w:val="16"/>
              </w:rPr>
            </w:pPr>
            <w:r w:rsidRPr="00CF1D81">
              <w:rPr>
                <w:b/>
                <w:bCs/>
                <w:sz w:val="16"/>
                <w:szCs w:val="16"/>
              </w:rPr>
              <w:t>2018</w:t>
            </w:r>
          </w:p>
        </w:tc>
      </w:tr>
      <w:tr w:rsidR="00CF1D81" w:rsidRPr="0059055A" w:rsidTr="009F5631">
        <w:trPr>
          <w:trHeight w:val="460"/>
          <w:jc w:val="center"/>
        </w:trPr>
        <w:tc>
          <w:tcPr>
            <w:tcW w:w="632"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1. Добыча полезных ископаемых</w:t>
            </w:r>
          </w:p>
        </w:tc>
        <w:tc>
          <w:tcPr>
            <w:tcW w:w="35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3852,7</w:t>
            </w:r>
          </w:p>
        </w:tc>
        <w:tc>
          <w:tcPr>
            <w:tcW w:w="31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5804,3</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5315,7</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5031,6</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4812,7</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19400,5</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31755,9</w:t>
            </w:r>
          </w:p>
        </w:tc>
        <w:tc>
          <w:tcPr>
            <w:tcW w:w="348" w:type="pct"/>
            <w:tcBorders>
              <w:top w:val="nil"/>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36629,5</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85"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290" w:type="pct"/>
            <w:tcBorders>
              <w:top w:val="nil"/>
              <w:left w:val="nil"/>
              <w:bottom w:val="single" w:sz="4" w:space="0" w:color="auto"/>
              <w:right w:val="single" w:sz="4" w:space="0" w:color="auto"/>
            </w:tcBorders>
          </w:tcPr>
          <w:p w:rsidR="00CF1D81" w:rsidRPr="0059055A" w:rsidRDefault="00CF1D81" w:rsidP="009F5631">
            <w:pPr>
              <w:spacing w:after="200"/>
              <w:rPr>
                <w:sz w:val="16"/>
                <w:szCs w:val="16"/>
              </w:rPr>
            </w:pPr>
          </w:p>
          <w:p w:rsidR="00CF1D81" w:rsidRPr="0059055A" w:rsidRDefault="00CF1D81" w:rsidP="009F5631">
            <w:pPr>
              <w:spacing w:after="200"/>
              <w:rPr>
                <w:sz w:val="16"/>
                <w:szCs w:val="16"/>
              </w:rPr>
            </w:pPr>
            <w:r w:rsidRPr="0059055A">
              <w:rPr>
                <w:sz w:val="16"/>
                <w:szCs w:val="16"/>
              </w:rPr>
              <w:t>-</w:t>
            </w:r>
          </w:p>
        </w:tc>
        <w:tc>
          <w:tcPr>
            <w:tcW w:w="350" w:type="pct"/>
            <w:tcBorders>
              <w:top w:val="nil"/>
              <w:left w:val="nil"/>
              <w:bottom w:val="single" w:sz="4" w:space="0" w:color="auto"/>
              <w:right w:val="single" w:sz="4" w:space="0" w:color="auto"/>
            </w:tcBorders>
          </w:tcPr>
          <w:p w:rsidR="00CF1D81" w:rsidRPr="00CF1D81" w:rsidRDefault="00CF1D81" w:rsidP="009F5631">
            <w:pPr>
              <w:spacing w:after="200"/>
              <w:rPr>
                <w:sz w:val="16"/>
                <w:szCs w:val="16"/>
              </w:rPr>
            </w:pPr>
          </w:p>
          <w:p w:rsidR="00CF1D81" w:rsidRPr="00CF1D81" w:rsidRDefault="00CF1D81" w:rsidP="009F5631">
            <w:pPr>
              <w:spacing w:after="200"/>
              <w:rPr>
                <w:sz w:val="16"/>
                <w:szCs w:val="16"/>
              </w:rPr>
            </w:pPr>
            <w:r w:rsidRPr="00CF1D81">
              <w:rPr>
                <w:sz w:val="16"/>
                <w:szCs w:val="16"/>
              </w:rPr>
              <w:t>-</w:t>
            </w:r>
          </w:p>
        </w:tc>
      </w:tr>
      <w:tr w:rsidR="00CF1D81" w:rsidRPr="0059055A" w:rsidTr="009F5631">
        <w:trPr>
          <w:trHeight w:val="188"/>
          <w:jc w:val="center"/>
        </w:trPr>
        <w:tc>
          <w:tcPr>
            <w:tcW w:w="632"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в % к общему объему</w:t>
            </w:r>
          </w:p>
        </w:tc>
        <w:tc>
          <w:tcPr>
            <w:tcW w:w="35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86,7</w:t>
            </w:r>
          </w:p>
        </w:tc>
        <w:tc>
          <w:tcPr>
            <w:tcW w:w="31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89,7</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86,4</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79,3</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75,3</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91,5</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93,9</w:t>
            </w:r>
          </w:p>
        </w:tc>
        <w:tc>
          <w:tcPr>
            <w:tcW w:w="348" w:type="pct"/>
            <w:tcBorders>
              <w:top w:val="nil"/>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91,9</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85"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290"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50" w:type="pct"/>
            <w:tcBorders>
              <w:top w:val="nil"/>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w:t>
            </w:r>
          </w:p>
        </w:tc>
      </w:tr>
      <w:tr w:rsidR="00CF1D81" w:rsidRPr="0059055A" w:rsidTr="009F5631">
        <w:trPr>
          <w:trHeight w:val="483"/>
          <w:jc w:val="center"/>
        </w:trPr>
        <w:tc>
          <w:tcPr>
            <w:tcW w:w="632"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2. Обрабатывающие производства</w:t>
            </w:r>
          </w:p>
        </w:tc>
        <w:tc>
          <w:tcPr>
            <w:tcW w:w="353" w:type="pct"/>
            <w:tcBorders>
              <w:top w:val="nil"/>
              <w:left w:val="nil"/>
              <w:bottom w:val="single" w:sz="4" w:space="0" w:color="auto"/>
              <w:right w:val="single" w:sz="4" w:space="0" w:color="auto"/>
            </w:tcBorders>
            <w:shd w:val="clear" w:color="auto" w:fill="auto"/>
            <w:noWrap/>
            <w:vAlign w:val="center"/>
          </w:tcPr>
          <w:p w:rsidR="00CF1D81" w:rsidRPr="0059055A" w:rsidRDefault="00CF1D81" w:rsidP="009F5631">
            <w:pPr>
              <w:spacing w:after="200"/>
              <w:rPr>
                <w:sz w:val="16"/>
                <w:szCs w:val="16"/>
              </w:rPr>
            </w:pPr>
            <w:r w:rsidRPr="0059055A">
              <w:rPr>
                <w:sz w:val="16"/>
                <w:szCs w:val="16"/>
              </w:rPr>
              <w:t>234,3</w:t>
            </w:r>
          </w:p>
        </w:tc>
        <w:tc>
          <w:tcPr>
            <w:tcW w:w="318" w:type="pct"/>
            <w:tcBorders>
              <w:top w:val="nil"/>
              <w:left w:val="nil"/>
              <w:bottom w:val="single" w:sz="4" w:space="0" w:color="auto"/>
              <w:right w:val="single" w:sz="4" w:space="0" w:color="auto"/>
            </w:tcBorders>
            <w:shd w:val="clear" w:color="auto" w:fill="auto"/>
            <w:noWrap/>
            <w:vAlign w:val="center"/>
          </w:tcPr>
          <w:p w:rsidR="00CF1D81" w:rsidRPr="0059055A" w:rsidRDefault="00CF1D81" w:rsidP="009F5631">
            <w:pPr>
              <w:spacing w:after="200"/>
              <w:rPr>
                <w:sz w:val="16"/>
                <w:szCs w:val="16"/>
              </w:rPr>
            </w:pPr>
            <w:r w:rsidRPr="0059055A">
              <w:rPr>
                <w:sz w:val="16"/>
                <w:szCs w:val="16"/>
              </w:rPr>
              <w:t>264,3</w:t>
            </w:r>
          </w:p>
        </w:tc>
        <w:tc>
          <w:tcPr>
            <w:tcW w:w="311" w:type="pct"/>
            <w:tcBorders>
              <w:top w:val="nil"/>
              <w:left w:val="nil"/>
              <w:bottom w:val="single" w:sz="4" w:space="0" w:color="auto"/>
              <w:right w:val="single" w:sz="4" w:space="0" w:color="auto"/>
            </w:tcBorders>
            <w:shd w:val="clear" w:color="auto" w:fill="auto"/>
            <w:noWrap/>
            <w:vAlign w:val="center"/>
          </w:tcPr>
          <w:p w:rsidR="00CF1D81" w:rsidRPr="0059055A" w:rsidRDefault="00CF1D81" w:rsidP="009F5631">
            <w:pPr>
              <w:spacing w:after="200"/>
              <w:rPr>
                <w:sz w:val="16"/>
                <w:szCs w:val="16"/>
              </w:rPr>
            </w:pPr>
            <w:r w:rsidRPr="0059055A">
              <w:rPr>
                <w:sz w:val="16"/>
                <w:szCs w:val="16"/>
              </w:rPr>
              <w:t>324,5</w:t>
            </w:r>
          </w:p>
        </w:tc>
        <w:tc>
          <w:tcPr>
            <w:tcW w:w="311" w:type="pct"/>
            <w:tcBorders>
              <w:top w:val="nil"/>
              <w:left w:val="nil"/>
              <w:bottom w:val="single" w:sz="4" w:space="0" w:color="auto"/>
              <w:right w:val="single" w:sz="4" w:space="0" w:color="auto"/>
            </w:tcBorders>
            <w:shd w:val="clear" w:color="auto" w:fill="auto"/>
            <w:noWrap/>
            <w:vAlign w:val="center"/>
          </w:tcPr>
          <w:p w:rsidR="00CF1D81" w:rsidRPr="0059055A" w:rsidRDefault="00CF1D81" w:rsidP="009F5631">
            <w:pPr>
              <w:spacing w:after="200"/>
              <w:rPr>
                <w:sz w:val="16"/>
                <w:szCs w:val="16"/>
              </w:rPr>
            </w:pPr>
            <w:r w:rsidRPr="0059055A">
              <w:rPr>
                <w:sz w:val="16"/>
                <w:szCs w:val="16"/>
              </w:rPr>
              <w:t>752,3</w:t>
            </w:r>
          </w:p>
        </w:tc>
        <w:tc>
          <w:tcPr>
            <w:tcW w:w="311" w:type="pct"/>
            <w:tcBorders>
              <w:top w:val="nil"/>
              <w:left w:val="nil"/>
              <w:bottom w:val="single" w:sz="4" w:space="0" w:color="auto"/>
              <w:right w:val="single" w:sz="4" w:space="0" w:color="auto"/>
            </w:tcBorders>
            <w:shd w:val="clear" w:color="auto" w:fill="auto"/>
            <w:noWrap/>
            <w:vAlign w:val="center"/>
          </w:tcPr>
          <w:p w:rsidR="00CF1D81" w:rsidRPr="0059055A" w:rsidRDefault="00CF1D81" w:rsidP="009F5631">
            <w:pPr>
              <w:spacing w:after="200"/>
              <w:rPr>
                <w:sz w:val="16"/>
                <w:szCs w:val="16"/>
              </w:rPr>
            </w:pPr>
            <w:r w:rsidRPr="0059055A">
              <w:rPr>
                <w:sz w:val="16"/>
                <w:szCs w:val="16"/>
              </w:rPr>
              <w:t>981,1</w:t>
            </w:r>
          </w:p>
        </w:tc>
        <w:tc>
          <w:tcPr>
            <w:tcW w:w="348" w:type="pct"/>
            <w:tcBorders>
              <w:top w:val="nil"/>
              <w:left w:val="nil"/>
              <w:bottom w:val="single" w:sz="4" w:space="0" w:color="auto"/>
              <w:right w:val="single" w:sz="4" w:space="0" w:color="auto"/>
            </w:tcBorders>
            <w:shd w:val="clear" w:color="auto" w:fill="auto"/>
            <w:noWrap/>
            <w:vAlign w:val="center"/>
          </w:tcPr>
          <w:p w:rsidR="00CF1D81" w:rsidRPr="0059055A" w:rsidRDefault="00CF1D81" w:rsidP="009F5631">
            <w:pPr>
              <w:spacing w:after="200"/>
              <w:rPr>
                <w:sz w:val="16"/>
                <w:szCs w:val="16"/>
              </w:rPr>
            </w:pPr>
            <w:r w:rsidRPr="0059055A">
              <w:rPr>
                <w:sz w:val="16"/>
                <w:szCs w:val="16"/>
              </w:rPr>
              <w:t>1148,9</w:t>
            </w:r>
          </w:p>
        </w:tc>
        <w:tc>
          <w:tcPr>
            <w:tcW w:w="348" w:type="pct"/>
            <w:tcBorders>
              <w:top w:val="nil"/>
              <w:left w:val="nil"/>
              <w:bottom w:val="single" w:sz="4" w:space="0" w:color="auto"/>
              <w:right w:val="single" w:sz="4" w:space="0" w:color="auto"/>
            </w:tcBorders>
            <w:shd w:val="clear" w:color="auto" w:fill="auto"/>
            <w:noWrap/>
            <w:vAlign w:val="center"/>
          </w:tcPr>
          <w:p w:rsidR="00CF1D81" w:rsidRPr="0059055A" w:rsidRDefault="00CF1D81" w:rsidP="009F5631">
            <w:pPr>
              <w:spacing w:after="200"/>
              <w:rPr>
                <w:sz w:val="16"/>
                <w:szCs w:val="16"/>
              </w:rPr>
            </w:pPr>
            <w:r w:rsidRPr="0059055A">
              <w:rPr>
                <w:sz w:val="16"/>
                <w:szCs w:val="16"/>
              </w:rPr>
              <w:t>1359,9</w:t>
            </w:r>
          </w:p>
        </w:tc>
        <w:tc>
          <w:tcPr>
            <w:tcW w:w="348" w:type="pct"/>
            <w:tcBorders>
              <w:top w:val="nil"/>
              <w:left w:val="nil"/>
              <w:bottom w:val="single" w:sz="4" w:space="0" w:color="auto"/>
              <w:right w:val="single" w:sz="4" w:space="0" w:color="auto"/>
            </w:tcBorders>
            <w:noWrap/>
            <w:vAlign w:val="center"/>
          </w:tcPr>
          <w:p w:rsidR="00CF1D81" w:rsidRPr="0059055A" w:rsidRDefault="00CF1D81" w:rsidP="009F5631">
            <w:pPr>
              <w:spacing w:after="200"/>
              <w:rPr>
                <w:sz w:val="16"/>
                <w:szCs w:val="16"/>
              </w:rPr>
            </w:pPr>
            <w:r w:rsidRPr="0059055A">
              <w:rPr>
                <w:sz w:val="16"/>
                <w:szCs w:val="16"/>
              </w:rPr>
              <w:t>1966,54</w:t>
            </w:r>
          </w:p>
        </w:tc>
        <w:tc>
          <w:tcPr>
            <w:tcW w:w="348" w:type="pct"/>
            <w:tcBorders>
              <w:top w:val="nil"/>
              <w:left w:val="nil"/>
              <w:bottom w:val="single" w:sz="4" w:space="0" w:color="auto"/>
              <w:right w:val="single" w:sz="4" w:space="0" w:color="auto"/>
            </w:tcBorders>
            <w:vAlign w:val="center"/>
          </w:tcPr>
          <w:p w:rsidR="00CF1D81" w:rsidRPr="0059055A" w:rsidRDefault="00CF1D81" w:rsidP="009F5631">
            <w:pPr>
              <w:spacing w:after="200"/>
              <w:rPr>
                <w:color w:val="FF0000"/>
                <w:sz w:val="16"/>
                <w:szCs w:val="16"/>
              </w:rPr>
            </w:pPr>
            <w:r w:rsidRPr="0059055A">
              <w:rPr>
                <w:sz w:val="16"/>
                <w:szCs w:val="16"/>
              </w:rPr>
              <w:t>39 133,5</w:t>
            </w:r>
          </w:p>
        </w:tc>
        <w:tc>
          <w:tcPr>
            <w:tcW w:w="348" w:type="pct"/>
            <w:tcBorders>
              <w:top w:val="nil"/>
              <w:left w:val="nil"/>
              <w:bottom w:val="single" w:sz="4" w:space="0" w:color="auto"/>
              <w:right w:val="single" w:sz="4" w:space="0" w:color="auto"/>
            </w:tcBorders>
            <w:vAlign w:val="center"/>
          </w:tcPr>
          <w:p w:rsidR="00CF1D81" w:rsidRPr="0059055A" w:rsidRDefault="00CF1D81" w:rsidP="009F5631">
            <w:pPr>
              <w:spacing w:after="200"/>
              <w:rPr>
                <w:sz w:val="16"/>
                <w:szCs w:val="16"/>
              </w:rPr>
            </w:pPr>
            <w:r w:rsidRPr="0059055A">
              <w:rPr>
                <w:sz w:val="16"/>
                <w:szCs w:val="16"/>
              </w:rPr>
              <w:t>77 896,8</w:t>
            </w:r>
          </w:p>
        </w:tc>
        <w:tc>
          <w:tcPr>
            <w:tcW w:w="385" w:type="pct"/>
            <w:tcBorders>
              <w:top w:val="nil"/>
              <w:left w:val="nil"/>
              <w:bottom w:val="single" w:sz="4" w:space="0" w:color="auto"/>
              <w:right w:val="single" w:sz="4" w:space="0" w:color="auto"/>
            </w:tcBorders>
            <w:vAlign w:val="center"/>
          </w:tcPr>
          <w:p w:rsidR="00CF1D81" w:rsidRPr="0059055A" w:rsidRDefault="00CF1D81" w:rsidP="009F5631">
            <w:pPr>
              <w:spacing w:after="200"/>
              <w:rPr>
                <w:sz w:val="16"/>
                <w:szCs w:val="16"/>
              </w:rPr>
            </w:pPr>
            <w:r w:rsidRPr="0059055A">
              <w:rPr>
                <w:sz w:val="16"/>
                <w:szCs w:val="16"/>
              </w:rPr>
              <w:t>25 697,18</w:t>
            </w:r>
          </w:p>
        </w:tc>
        <w:tc>
          <w:tcPr>
            <w:tcW w:w="290" w:type="pct"/>
            <w:tcBorders>
              <w:top w:val="nil"/>
              <w:left w:val="nil"/>
              <w:bottom w:val="single" w:sz="4" w:space="0" w:color="auto"/>
              <w:right w:val="single" w:sz="4" w:space="0" w:color="auto"/>
            </w:tcBorders>
            <w:vAlign w:val="center"/>
          </w:tcPr>
          <w:p w:rsidR="00CF1D81" w:rsidRPr="0059055A" w:rsidRDefault="00CF1D81" w:rsidP="009F5631">
            <w:pPr>
              <w:spacing w:after="200"/>
              <w:rPr>
                <w:sz w:val="16"/>
                <w:szCs w:val="16"/>
              </w:rPr>
            </w:pPr>
            <w:r w:rsidRPr="0059055A">
              <w:rPr>
                <w:sz w:val="16"/>
                <w:szCs w:val="16"/>
              </w:rPr>
              <w:t>21984,34</w:t>
            </w:r>
          </w:p>
        </w:tc>
        <w:tc>
          <w:tcPr>
            <w:tcW w:w="350" w:type="pct"/>
            <w:tcBorders>
              <w:top w:val="nil"/>
              <w:left w:val="nil"/>
              <w:bottom w:val="single" w:sz="4" w:space="0" w:color="auto"/>
              <w:right w:val="single" w:sz="4" w:space="0" w:color="auto"/>
            </w:tcBorders>
            <w:vAlign w:val="center"/>
          </w:tcPr>
          <w:p w:rsidR="00CF1D81" w:rsidRPr="00CF1D81" w:rsidRDefault="00CF1D81" w:rsidP="009F5631">
            <w:pPr>
              <w:spacing w:after="200"/>
              <w:rPr>
                <w:sz w:val="16"/>
                <w:szCs w:val="16"/>
              </w:rPr>
            </w:pPr>
            <w:r w:rsidRPr="00CF1D81">
              <w:rPr>
                <w:sz w:val="16"/>
                <w:szCs w:val="16"/>
              </w:rPr>
              <w:t>22597,8</w:t>
            </w:r>
          </w:p>
        </w:tc>
      </w:tr>
      <w:tr w:rsidR="00CF1D81" w:rsidRPr="0059055A" w:rsidTr="009F5631">
        <w:trPr>
          <w:trHeight w:val="287"/>
          <w:jc w:val="center"/>
        </w:trPr>
        <w:tc>
          <w:tcPr>
            <w:tcW w:w="632"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в % к общему объему</w:t>
            </w:r>
          </w:p>
        </w:tc>
        <w:tc>
          <w:tcPr>
            <w:tcW w:w="35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5,3</w:t>
            </w:r>
          </w:p>
        </w:tc>
        <w:tc>
          <w:tcPr>
            <w:tcW w:w="31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4,1</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5,3</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11,8</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15,3</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5,4</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4,0</w:t>
            </w:r>
          </w:p>
        </w:tc>
        <w:tc>
          <w:tcPr>
            <w:tcW w:w="348" w:type="pct"/>
            <w:tcBorders>
              <w:top w:val="nil"/>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4,93</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97,82</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97,88</w:t>
            </w:r>
          </w:p>
        </w:tc>
        <w:tc>
          <w:tcPr>
            <w:tcW w:w="385"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96,55</w:t>
            </w:r>
          </w:p>
        </w:tc>
        <w:tc>
          <w:tcPr>
            <w:tcW w:w="290"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92,16</w:t>
            </w:r>
          </w:p>
        </w:tc>
        <w:tc>
          <w:tcPr>
            <w:tcW w:w="350" w:type="pct"/>
            <w:tcBorders>
              <w:top w:val="nil"/>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92,2</w:t>
            </w:r>
          </w:p>
        </w:tc>
      </w:tr>
      <w:tr w:rsidR="00CF1D81" w:rsidRPr="0059055A" w:rsidTr="009F5631">
        <w:trPr>
          <w:trHeight w:val="685"/>
          <w:jc w:val="center"/>
        </w:trPr>
        <w:tc>
          <w:tcPr>
            <w:tcW w:w="632"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 производство пищевых продуктов, включая напитки и табака</w:t>
            </w:r>
          </w:p>
        </w:tc>
        <w:tc>
          <w:tcPr>
            <w:tcW w:w="35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17,2</w:t>
            </w:r>
          </w:p>
        </w:tc>
        <w:tc>
          <w:tcPr>
            <w:tcW w:w="31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20,5</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21,6</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47,7</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59,4</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54</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54,1</w:t>
            </w:r>
          </w:p>
        </w:tc>
        <w:tc>
          <w:tcPr>
            <w:tcW w:w="348" w:type="pct"/>
            <w:tcBorders>
              <w:top w:val="nil"/>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211,76</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230,3</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227,86</w:t>
            </w:r>
          </w:p>
        </w:tc>
        <w:tc>
          <w:tcPr>
            <w:tcW w:w="385"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290"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50" w:type="pct"/>
            <w:tcBorders>
              <w:top w:val="nil"/>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w:t>
            </w:r>
          </w:p>
        </w:tc>
      </w:tr>
      <w:tr w:rsidR="00CF1D81" w:rsidRPr="0059055A" w:rsidTr="009F5631">
        <w:trPr>
          <w:trHeight w:val="506"/>
          <w:jc w:val="center"/>
        </w:trPr>
        <w:tc>
          <w:tcPr>
            <w:tcW w:w="632" w:type="pct"/>
            <w:tcBorders>
              <w:top w:val="single" w:sz="4" w:space="0" w:color="auto"/>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 текстильное и швейное производство</w:t>
            </w:r>
          </w:p>
        </w:tc>
        <w:tc>
          <w:tcPr>
            <w:tcW w:w="353"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7,09</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5,9</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7,8</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7,9</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11,1</w:t>
            </w:r>
          </w:p>
        </w:tc>
        <w:tc>
          <w:tcPr>
            <w:tcW w:w="34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14,4</w:t>
            </w:r>
          </w:p>
        </w:tc>
        <w:tc>
          <w:tcPr>
            <w:tcW w:w="34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15,2</w:t>
            </w:r>
          </w:p>
        </w:tc>
        <w:tc>
          <w:tcPr>
            <w:tcW w:w="348" w:type="pct"/>
            <w:tcBorders>
              <w:top w:val="single" w:sz="4" w:space="0" w:color="auto"/>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10,58</w:t>
            </w:r>
          </w:p>
        </w:tc>
        <w:tc>
          <w:tcPr>
            <w:tcW w:w="348"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11,68</w:t>
            </w:r>
          </w:p>
        </w:tc>
        <w:tc>
          <w:tcPr>
            <w:tcW w:w="348"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12,3</w:t>
            </w:r>
          </w:p>
        </w:tc>
        <w:tc>
          <w:tcPr>
            <w:tcW w:w="38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290"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50" w:type="pct"/>
            <w:tcBorders>
              <w:top w:val="single" w:sz="4" w:space="0" w:color="auto"/>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w:t>
            </w:r>
          </w:p>
        </w:tc>
      </w:tr>
      <w:tr w:rsidR="00CF1D81" w:rsidRPr="0059055A" w:rsidTr="00CF1D81">
        <w:trPr>
          <w:trHeight w:val="136"/>
          <w:jc w:val="center"/>
        </w:trPr>
        <w:tc>
          <w:tcPr>
            <w:tcW w:w="632" w:type="pct"/>
            <w:tcBorders>
              <w:top w:val="single" w:sz="4" w:space="0" w:color="auto"/>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 xml:space="preserve">- обработка древесины и производство </w:t>
            </w:r>
            <w:r w:rsidRPr="0059055A">
              <w:rPr>
                <w:sz w:val="16"/>
                <w:szCs w:val="16"/>
              </w:rPr>
              <w:lastRenderedPageBreak/>
              <w:t>изделий из дерева</w:t>
            </w:r>
          </w:p>
        </w:tc>
        <w:tc>
          <w:tcPr>
            <w:tcW w:w="353"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lastRenderedPageBreak/>
              <w:t>46,6</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23</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32,7</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31,5</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0,2</w:t>
            </w:r>
          </w:p>
        </w:tc>
        <w:tc>
          <w:tcPr>
            <w:tcW w:w="34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w:t>
            </w:r>
          </w:p>
        </w:tc>
        <w:tc>
          <w:tcPr>
            <w:tcW w:w="34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w:t>
            </w:r>
          </w:p>
        </w:tc>
        <w:tc>
          <w:tcPr>
            <w:tcW w:w="348" w:type="pct"/>
            <w:tcBorders>
              <w:top w:val="single" w:sz="4" w:space="0" w:color="auto"/>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w:t>
            </w:r>
          </w:p>
        </w:tc>
        <w:tc>
          <w:tcPr>
            <w:tcW w:w="348"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48"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8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290"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50" w:type="pct"/>
            <w:tcBorders>
              <w:top w:val="single" w:sz="4" w:space="0" w:color="auto"/>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w:t>
            </w:r>
          </w:p>
        </w:tc>
      </w:tr>
      <w:tr w:rsidR="00CF1D81" w:rsidRPr="0059055A" w:rsidTr="009F5631">
        <w:trPr>
          <w:trHeight w:val="1034"/>
          <w:jc w:val="center"/>
        </w:trPr>
        <w:tc>
          <w:tcPr>
            <w:tcW w:w="632" w:type="pct"/>
            <w:tcBorders>
              <w:top w:val="single" w:sz="4" w:space="0" w:color="auto"/>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lastRenderedPageBreak/>
              <w:t>- металлургическое производство и производство готовых металлических изделий</w:t>
            </w:r>
          </w:p>
        </w:tc>
        <w:tc>
          <w:tcPr>
            <w:tcW w:w="353"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160,8</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211,7</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260,3</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137,4</w:t>
            </w:r>
          </w:p>
        </w:tc>
        <w:tc>
          <w:tcPr>
            <w:tcW w:w="31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237,8</w:t>
            </w:r>
          </w:p>
        </w:tc>
        <w:tc>
          <w:tcPr>
            <w:tcW w:w="34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270,7</w:t>
            </w:r>
          </w:p>
        </w:tc>
        <w:tc>
          <w:tcPr>
            <w:tcW w:w="348"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231,4</w:t>
            </w:r>
          </w:p>
        </w:tc>
        <w:tc>
          <w:tcPr>
            <w:tcW w:w="348" w:type="pct"/>
            <w:tcBorders>
              <w:top w:val="single" w:sz="4" w:space="0" w:color="auto"/>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253,33</w:t>
            </w:r>
          </w:p>
        </w:tc>
        <w:tc>
          <w:tcPr>
            <w:tcW w:w="348"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247,96</w:t>
            </w:r>
          </w:p>
        </w:tc>
        <w:tc>
          <w:tcPr>
            <w:tcW w:w="348"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245,25</w:t>
            </w:r>
          </w:p>
        </w:tc>
        <w:tc>
          <w:tcPr>
            <w:tcW w:w="38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290"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50" w:type="pct"/>
            <w:tcBorders>
              <w:top w:val="single" w:sz="4" w:space="0" w:color="auto"/>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w:t>
            </w:r>
          </w:p>
        </w:tc>
      </w:tr>
      <w:tr w:rsidR="00CF1D81" w:rsidRPr="0059055A" w:rsidTr="009F5631">
        <w:trPr>
          <w:trHeight w:val="506"/>
          <w:jc w:val="center"/>
        </w:trPr>
        <w:tc>
          <w:tcPr>
            <w:tcW w:w="632"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 производство машин и оборудования</w:t>
            </w:r>
          </w:p>
        </w:tc>
        <w:tc>
          <w:tcPr>
            <w:tcW w:w="35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w:t>
            </w:r>
          </w:p>
        </w:tc>
        <w:tc>
          <w:tcPr>
            <w:tcW w:w="31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527,8</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672,6</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809,7</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1059,3</w:t>
            </w:r>
          </w:p>
        </w:tc>
        <w:tc>
          <w:tcPr>
            <w:tcW w:w="348" w:type="pct"/>
            <w:tcBorders>
              <w:top w:val="nil"/>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1252,3</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1158,18</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1186,28</w:t>
            </w:r>
          </w:p>
        </w:tc>
        <w:tc>
          <w:tcPr>
            <w:tcW w:w="385"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290"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w:t>
            </w:r>
          </w:p>
        </w:tc>
        <w:tc>
          <w:tcPr>
            <w:tcW w:w="350" w:type="pct"/>
            <w:tcBorders>
              <w:top w:val="nil"/>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w:t>
            </w:r>
          </w:p>
        </w:tc>
      </w:tr>
      <w:tr w:rsidR="00CF1D81" w:rsidRPr="0059055A" w:rsidTr="009F5631">
        <w:trPr>
          <w:trHeight w:val="1036"/>
          <w:jc w:val="center"/>
        </w:trPr>
        <w:tc>
          <w:tcPr>
            <w:tcW w:w="632"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3. Производство и распределение электроэнергии, газа и воды</w:t>
            </w:r>
          </w:p>
        </w:tc>
        <w:tc>
          <w:tcPr>
            <w:tcW w:w="35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355,6</w:t>
            </w:r>
          </w:p>
        </w:tc>
        <w:tc>
          <w:tcPr>
            <w:tcW w:w="31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403,2</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510,3</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563,8</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599,3</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647,4</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674,3</w:t>
            </w:r>
          </w:p>
        </w:tc>
        <w:tc>
          <w:tcPr>
            <w:tcW w:w="348" w:type="pct"/>
            <w:tcBorders>
              <w:top w:val="nil"/>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752,93</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871,0</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863,1</w:t>
            </w:r>
          </w:p>
        </w:tc>
        <w:tc>
          <w:tcPr>
            <w:tcW w:w="385"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919,34</w:t>
            </w:r>
          </w:p>
        </w:tc>
        <w:tc>
          <w:tcPr>
            <w:tcW w:w="290"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1015,07</w:t>
            </w:r>
          </w:p>
        </w:tc>
        <w:tc>
          <w:tcPr>
            <w:tcW w:w="350" w:type="pct"/>
            <w:tcBorders>
              <w:top w:val="nil"/>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971,247</w:t>
            </w:r>
          </w:p>
        </w:tc>
      </w:tr>
      <w:tr w:rsidR="00CF1D81" w:rsidRPr="0059055A" w:rsidTr="009F5631">
        <w:trPr>
          <w:trHeight w:val="307"/>
          <w:jc w:val="center"/>
        </w:trPr>
        <w:tc>
          <w:tcPr>
            <w:tcW w:w="632"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jc w:val="right"/>
              <w:rPr>
                <w:sz w:val="16"/>
                <w:szCs w:val="16"/>
              </w:rPr>
            </w:pPr>
            <w:r w:rsidRPr="0059055A">
              <w:rPr>
                <w:sz w:val="16"/>
                <w:szCs w:val="16"/>
              </w:rPr>
              <w:t>в % к общему объему</w:t>
            </w:r>
          </w:p>
        </w:tc>
        <w:tc>
          <w:tcPr>
            <w:tcW w:w="35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8</w:t>
            </w:r>
          </w:p>
        </w:tc>
        <w:tc>
          <w:tcPr>
            <w:tcW w:w="31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6,2</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8,3</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8,9</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9,3</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3,0</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2,0</w:t>
            </w:r>
          </w:p>
        </w:tc>
        <w:tc>
          <w:tcPr>
            <w:tcW w:w="348" w:type="pct"/>
            <w:tcBorders>
              <w:top w:val="nil"/>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1,89</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2,18</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1,08</w:t>
            </w:r>
          </w:p>
        </w:tc>
        <w:tc>
          <w:tcPr>
            <w:tcW w:w="385"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3,45</w:t>
            </w:r>
          </w:p>
        </w:tc>
        <w:tc>
          <w:tcPr>
            <w:tcW w:w="290"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4,26</w:t>
            </w:r>
          </w:p>
        </w:tc>
        <w:tc>
          <w:tcPr>
            <w:tcW w:w="350" w:type="pct"/>
            <w:tcBorders>
              <w:top w:val="nil"/>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4,0</w:t>
            </w:r>
          </w:p>
        </w:tc>
      </w:tr>
      <w:tr w:rsidR="00CF1D81" w:rsidRPr="0059055A" w:rsidTr="009F5631">
        <w:trPr>
          <w:trHeight w:val="269"/>
          <w:jc w:val="center"/>
        </w:trPr>
        <w:tc>
          <w:tcPr>
            <w:tcW w:w="632"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sz w:val="16"/>
                <w:szCs w:val="16"/>
              </w:rPr>
            </w:pPr>
            <w:r w:rsidRPr="0059055A">
              <w:rPr>
                <w:sz w:val="16"/>
                <w:szCs w:val="16"/>
              </w:rPr>
              <w:t>Всего</w:t>
            </w:r>
          </w:p>
        </w:tc>
        <w:tc>
          <w:tcPr>
            <w:tcW w:w="35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4442,6</w:t>
            </w:r>
          </w:p>
        </w:tc>
        <w:tc>
          <w:tcPr>
            <w:tcW w:w="31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6471,8</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6150,5</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6347,7</w:t>
            </w:r>
          </w:p>
        </w:tc>
        <w:tc>
          <w:tcPr>
            <w:tcW w:w="31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6393,1</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21196,8</w:t>
            </w:r>
          </w:p>
        </w:tc>
        <w:tc>
          <w:tcPr>
            <w:tcW w:w="348"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rPr>
                <w:sz w:val="16"/>
                <w:szCs w:val="16"/>
              </w:rPr>
            </w:pPr>
            <w:r w:rsidRPr="0059055A">
              <w:rPr>
                <w:sz w:val="16"/>
                <w:szCs w:val="16"/>
              </w:rPr>
              <w:t>33790,1</w:t>
            </w:r>
          </w:p>
        </w:tc>
        <w:tc>
          <w:tcPr>
            <w:tcW w:w="348" w:type="pct"/>
            <w:tcBorders>
              <w:top w:val="nil"/>
              <w:left w:val="nil"/>
              <w:bottom w:val="single" w:sz="4" w:space="0" w:color="auto"/>
              <w:right w:val="single" w:sz="4" w:space="0" w:color="auto"/>
            </w:tcBorders>
            <w:noWrap/>
            <w:vAlign w:val="bottom"/>
          </w:tcPr>
          <w:p w:rsidR="00CF1D81" w:rsidRPr="0059055A" w:rsidRDefault="00CF1D81" w:rsidP="009F5631">
            <w:pPr>
              <w:spacing w:after="200"/>
              <w:rPr>
                <w:sz w:val="16"/>
                <w:szCs w:val="16"/>
              </w:rPr>
            </w:pPr>
            <w:r w:rsidRPr="0059055A">
              <w:rPr>
                <w:sz w:val="16"/>
                <w:szCs w:val="16"/>
              </w:rPr>
              <w:t>39859,4</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40004,5</w:t>
            </w:r>
          </w:p>
        </w:tc>
        <w:tc>
          <w:tcPr>
            <w:tcW w:w="348"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79586,5</w:t>
            </w:r>
          </w:p>
        </w:tc>
        <w:tc>
          <w:tcPr>
            <w:tcW w:w="385"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26616,52</w:t>
            </w:r>
          </w:p>
        </w:tc>
        <w:tc>
          <w:tcPr>
            <w:tcW w:w="290" w:type="pct"/>
            <w:tcBorders>
              <w:top w:val="nil"/>
              <w:left w:val="nil"/>
              <w:bottom w:val="single" w:sz="4" w:space="0" w:color="auto"/>
              <w:right w:val="single" w:sz="4" w:space="0" w:color="auto"/>
            </w:tcBorders>
            <w:vAlign w:val="bottom"/>
          </w:tcPr>
          <w:p w:rsidR="00CF1D81" w:rsidRPr="0059055A" w:rsidRDefault="00CF1D81" w:rsidP="009F5631">
            <w:pPr>
              <w:spacing w:after="200"/>
              <w:rPr>
                <w:sz w:val="16"/>
                <w:szCs w:val="16"/>
              </w:rPr>
            </w:pPr>
            <w:r w:rsidRPr="0059055A">
              <w:rPr>
                <w:sz w:val="16"/>
                <w:szCs w:val="16"/>
              </w:rPr>
              <w:t>23853,33</w:t>
            </w:r>
          </w:p>
        </w:tc>
        <w:tc>
          <w:tcPr>
            <w:tcW w:w="350" w:type="pct"/>
            <w:tcBorders>
              <w:top w:val="nil"/>
              <w:left w:val="nil"/>
              <w:bottom w:val="single" w:sz="4" w:space="0" w:color="auto"/>
              <w:right w:val="single" w:sz="4" w:space="0" w:color="auto"/>
            </w:tcBorders>
            <w:vAlign w:val="bottom"/>
          </w:tcPr>
          <w:p w:rsidR="00CF1D81" w:rsidRPr="00CF1D81" w:rsidRDefault="00CF1D81" w:rsidP="009F5631">
            <w:pPr>
              <w:spacing w:after="200"/>
              <w:rPr>
                <w:sz w:val="16"/>
                <w:szCs w:val="16"/>
              </w:rPr>
            </w:pPr>
            <w:r w:rsidRPr="00CF1D81">
              <w:rPr>
                <w:sz w:val="16"/>
                <w:szCs w:val="16"/>
              </w:rPr>
              <w:t>24520,69</w:t>
            </w:r>
          </w:p>
        </w:tc>
      </w:tr>
    </w:tbl>
    <w:p w:rsidR="0059055A" w:rsidRPr="0059055A" w:rsidRDefault="0059055A" w:rsidP="0059055A">
      <w:pPr>
        <w:spacing w:after="200"/>
        <w:rPr>
          <w:sz w:val="20"/>
          <w:szCs w:val="20"/>
        </w:rPr>
      </w:pPr>
      <w:r w:rsidRPr="0059055A">
        <w:rPr>
          <w:sz w:val="20"/>
          <w:szCs w:val="20"/>
        </w:rPr>
        <w:t>*с 2014 года АО «СУБР» изменил ОКВЭД и теперь учитывается в показателе «Обрабатывающие производства»</w:t>
      </w:r>
    </w:p>
    <w:p w:rsidR="0059055A" w:rsidRPr="00680DAE" w:rsidRDefault="0059055A" w:rsidP="0059055A">
      <w:pPr>
        <w:spacing w:after="200"/>
        <w:jc w:val="center"/>
        <w:rPr>
          <w:b/>
          <w:sz w:val="22"/>
          <w:szCs w:val="22"/>
        </w:rPr>
      </w:pPr>
      <w:r w:rsidRPr="00680DAE">
        <w:rPr>
          <w:b/>
          <w:sz w:val="22"/>
          <w:szCs w:val="22"/>
        </w:rPr>
        <w:t>Таблица 1.3. Динамика объемов промышленного производства по Североуральскому городскому округу (в % к предыдущему году)</w:t>
      </w:r>
    </w:p>
    <w:tbl>
      <w:tblPr>
        <w:tblW w:w="5000" w:type="pct"/>
        <w:jc w:val="center"/>
        <w:tblLook w:val="04A0" w:firstRow="1" w:lastRow="0" w:firstColumn="1" w:lastColumn="0" w:noHBand="0" w:noVBand="1"/>
      </w:tblPr>
      <w:tblGrid>
        <w:gridCol w:w="1807"/>
        <w:gridCol w:w="766"/>
        <w:gridCol w:w="766"/>
        <w:gridCol w:w="666"/>
        <w:gridCol w:w="770"/>
        <w:gridCol w:w="905"/>
        <w:gridCol w:w="895"/>
        <w:gridCol w:w="1024"/>
        <w:gridCol w:w="895"/>
        <w:gridCol w:w="895"/>
        <w:gridCol w:w="666"/>
      </w:tblGrid>
      <w:tr w:rsidR="00CF1D81" w:rsidRPr="0059055A" w:rsidTr="00CF1D81">
        <w:trPr>
          <w:trHeight w:val="30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Наименование отрасли</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2009</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2010</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2011</w:t>
            </w:r>
          </w:p>
        </w:tc>
        <w:tc>
          <w:tcPr>
            <w:tcW w:w="383"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2012</w:t>
            </w:r>
          </w:p>
        </w:tc>
        <w:tc>
          <w:tcPr>
            <w:tcW w:w="450" w:type="pct"/>
            <w:tcBorders>
              <w:top w:val="single" w:sz="4" w:space="0" w:color="auto"/>
              <w:left w:val="nil"/>
              <w:bottom w:val="single" w:sz="4" w:space="0" w:color="auto"/>
              <w:right w:val="single" w:sz="4" w:space="0" w:color="auto"/>
            </w:tcBorders>
            <w:noWrap/>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2013</w:t>
            </w:r>
          </w:p>
        </w:tc>
        <w:tc>
          <w:tcPr>
            <w:tcW w:w="44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2014</w:t>
            </w:r>
          </w:p>
        </w:tc>
        <w:tc>
          <w:tcPr>
            <w:tcW w:w="509"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2015</w:t>
            </w:r>
          </w:p>
        </w:tc>
        <w:tc>
          <w:tcPr>
            <w:tcW w:w="44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2016</w:t>
            </w:r>
          </w:p>
        </w:tc>
        <w:tc>
          <w:tcPr>
            <w:tcW w:w="44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b/>
                <w:bCs/>
                <w:color w:val="000000"/>
                <w:sz w:val="20"/>
                <w:szCs w:val="20"/>
              </w:rPr>
            </w:pPr>
            <w:r w:rsidRPr="0059055A">
              <w:rPr>
                <w:b/>
                <w:bCs/>
                <w:color w:val="000000"/>
                <w:sz w:val="20"/>
                <w:szCs w:val="20"/>
              </w:rPr>
              <w:t>2017</w:t>
            </w:r>
          </w:p>
        </w:tc>
        <w:tc>
          <w:tcPr>
            <w:tcW w:w="331" w:type="pct"/>
            <w:tcBorders>
              <w:top w:val="single" w:sz="4" w:space="0" w:color="auto"/>
              <w:left w:val="nil"/>
              <w:bottom w:val="single" w:sz="4" w:space="0" w:color="auto"/>
              <w:right w:val="single" w:sz="4" w:space="0" w:color="auto"/>
            </w:tcBorders>
            <w:shd w:val="clear" w:color="auto" w:fill="auto"/>
            <w:vAlign w:val="bottom"/>
          </w:tcPr>
          <w:p w:rsidR="00CF1D81" w:rsidRPr="00CF1D81" w:rsidRDefault="00CF1D81" w:rsidP="009F5631">
            <w:pPr>
              <w:spacing w:after="200"/>
              <w:jc w:val="center"/>
              <w:rPr>
                <w:b/>
                <w:bCs/>
                <w:color w:val="000000"/>
                <w:sz w:val="20"/>
                <w:szCs w:val="20"/>
              </w:rPr>
            </w:pPr>
            <w:r w:rsidRPr="00CF1D81">
              <w:rPr>
                <w:b/>
                <w:bCs/>
                <w:color w:val="000000"/>
                <w:sz w:val="20"/>
                <w:szCs w:val="20"/>
              </w:rPr>
              <w:t>2018</w:t>
            </w:r>
          </w:p>
        </w:tc>
      </w:tr>
      <w:tr w:rsidR="00CF1D81" w:rsidRPr="0059055A" w:rsidTr="00CF1D81">
        <w:trPr>
          <w:trHeight w:val="300"/>
          <w:jc w:val="center"/>
        </w:trPr>
        <w:tc>
          <w:tcPr>
            <w:tcW w:w="899"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color w:val="000000"/>
                <w:sz w:val="20"/>
                <w:szCs w:val="20"/>
              </w:rPr>
            </w:pPr>
            <w:r w:rsidRPr="0059055A">
              <w:rPr>
                <w:color w:val="000000"/>
                <w:sz w:val="20"/>
                <w:szCs w:val="20"/>
              </w:rPr>
              <w:t>1. Добыча полезных ископаемых</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94,7</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95,6</w:t>
            </w:r>
          </w:p>
        </w:tc>
        <w:tc>
          <w:tcPr>
            <w:tcW w:w="33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338,7</w:t>
            </w:r>
          </w:p>
        </w:tc>
        <w:tc>
          <w:tcPr>
            <w:tcW w:w="38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184,9</w:t>
            </w:r>
          </w:p>
        </w:tc>
        <w:tc>
          <w:tcPr>
            <w:tcW w:w="450" w:type="pct"/>
            <w:tcBorders>
              <w:top w:val="nil"/>
              <w:left w:val="nil"/>
              <w:bottom w:val="single" w:sz="4" w:space="0" w:color="auto"/>
              <w:right w:val="single" w:sz="4" w:space="0" w:color="auto"/>
            </w:tcBorders>
            <w:noWrap/>
            <w:vAlign w:val="bottom"/>
          </w:tcPr>
          <w:p w:rsidR="00CF1D81" w:rsidRPr="0059055A" w:rsidRDefault="00CF1D81" w:rsidP="009F5631">
            <w:pPr>
              <w:spacing w:after="200"/>
              <w:jc w:val="center"/>
              <w:rPr>
                <w:color w:val="000000"/>
                <w:sz w:val="20"/>
                <w:szCs w:val="20"/>
              </w:rPr>
            </w:pPr>
            <w:r w:rsidRPr="0059055A">
              <w:rPr>
                <w:color w:val="000000"/>
                <w:sz w:val="20"/>
                <w:szCs w:val="20"/>
              </w:rPr>
              <w:t>113,8</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509"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445" w:type="pct"/>
            <w:tcBorders>
              <w:top w:val="nil"/>
              <w:left w:val="nil"/>
              <w:bottom w:val="single" w:sz="4" w:space="0" w:color="auto"/>
              <w:right w:val="single" w:sz="4" w:space="0" w:color="auto"/>
            </w:tcBorders>
          </w:tcPr>
          <w:p w:rsidR="00CF1D81" w:rsidRPr="0059055A" w:rsidRDefault="00CF1D81" w:rsidP="009F5631">
            <w:pPr>
              <w:spacing w:after="200"/>
              <w:jc w:val="center"/>
              <w:rPr>
                <w:color w:val="000000"/>
                <w:sz w:val="20"/>
                <w:szCs w:val="20"/>
              </w:rPr>
            </w:pPr>
            <w:r w:rsidRPr="0059055A">
              <w:rPr>
                <w:color w:val="000000"/>
                <w:sz w:val="20"/>
                <w:szCs w:val="20"/>
              </w:rPr>
              <w:t>-</w:t>
            </w:r>
          </w:p>
        </w:tc>
        <w:tc>
          <w:tcPr>
            <w:tcW w:w="331" w:type="pct"/>
            <w:tcBorders>
              <w:top w:val="nil"/>
              <w:left w:val="nil"/>
              <w:bottom w:val="single" w:sz="4" w:space="0" w:color="auto"/>
              <w:right w:val="single" w:sz="4" w:space="0" w:color="auto"/>
            </w:tcBorders>
            <w:shd w:val="clear" w:color="auto" w:fill="auto"/>
          </w:tcPr>
          <w:p w:rsidR="00CF1D81" w:rsidRPr="00CF1D81" w:rsidRDefault="00CF1D81" w:rsidP="009F5631">
            <w:pPr>
              <w:spacing w:after="200"/>
              <w:jc w:val="center"/>
              <w:rPr>
                <w:color w:val="000000"/>
                <w:sz w:val="20"/>
                <w:szCs w:val="20"/>
              </w:rPr>
            </w:pPr>
            <w:r w:rsidRPr="00CF1D81">
              <w:rPr>
                <w:color w:val="000000"/>
                <w:sz w:val="20"/>
                <w:szCs w:val="20"/>
              </w:rPr>
              <w:t>-</w:t>
            </w:r>
          </w:p>
        </w:tc>
      </w:tr>
      <w:tr w:rsidR="00CF1D81" w:rsidRPr="0059055A" w:rsidTr="00CF1D81">
        <w:trPr>
          <w:trHeight w:val="300"/>
          <w:jc w:val="center"/>
        </w:trPr>
        <w:tc>
          <w:tcPr>
            <w:tcW w:w="899"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color w:val="000000"/>
                <w:sz w:val="20"/>
                <w:szCs w:val="20"/>
              </w:rPr>
            </w:pPr>
            <w:r w:rsidRPr="0059055A">
              <w:rPr>
                <w:color w:val="000000"/>
                <w:sz w:val="20"/>
                <w:szCs w:val="20"/>
              </w:rPr>
              <w:t>2. Обрабатывающие производства</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231,8</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130,4</w:t>
            </w:r>
          </w:p>
        </w:tc>
        <w:tc>
          <w:tcPr>
            <w:tcW w:w="33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117,1</w:t>
            </w:r>
          </w:p>
        </w:tc>
        <w:tc>
          <w:tcPr>
            <w:tcW w:w="38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118,4</w:t>
            </w:r>
          </w:p>
        </w:tc>
        <w:tc>
          <w:tcPr>
            <w:tcW w:w="450" w:type="pct"/>
            <w:tcBorders>
              <w:top w:val="nil"/>
              <w:left w:val="nil"/>
              <w:bottom w:val="single" w:sz="4" w:space="0" w:color="auto"/>
              <w:right w:val="single" w:sz="4" w:space="0" w:color="auto"/>
            </w:tcBorders>
            <w:noWrap/>
            <w:vAlign w:val="bottom"/>
          </w:tcPr>
          <w:p w:rsidR="00CF1D81" w:rsidRPr="0059055A" w:rsidRDefault="00CF1D81" w:rsidP="009F5631">
            <w:pPr>
              <w:spacing w:after="200"/>
              <w:jc w:val="center"/>
              <w:rPr>
                <w:color w:val="000000"/>
                <w:sz w:val="20"/>
                <w:szCs w:val="20"/>
              </w:rPr>
            </w:pPr>
            <w:r w:rsidRPr="0059055A">
              <w:rPr>
                <w:color w:val="000000"/>
                <w:sz w:val="20"/>
                <w:szCs w:val="20"/>
              </w:rPr>
              <w:t>109,0</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1989,97</w:t>
            </w:r>
          </w:p>
        </w:tc>
        <w:tc>
          <w:tcPr>
            <w:tcW w:w="509"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199,05</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32,99</w:t>
            </w:r>
          </w:p>
        </w:tc>
        <w:tc>
          <w:tcPr>
            <w:tcW w:w="445" w:type="pct"/>
            <w:tcBorders>
              <w:top w:val="nil"/>
              <w:left w:val="nil"/>
              <w:bottom w:val="single" w:sz="4" w:space="0" w:color="auto"/>
              <w:right w:val="single" w:sz="4" w:space="0" w:color="auto"/>
            </w:tcBorders>
          </w:tcPr>
          <w:p w:rsidR="00CF1D81" w:rsidRPr="0059055A" w:rsidRDefault="00CF1D81" w:rsidP="009F5631">
            <w:pPr>
              <w:spacing w:after="200"/>
              <w:jc w:val="center"/>
              <w:rPr>
                <w:color w:val="000000"/>
                <w:sz w:val="20"/>
                <w:szCs w:val="20"/>
              </w:rPr>
            </w:pPr>
            <w:r w:rsidRPr="0059055A">
              <w:rPr>
                <w:color w:val="000000"/>
                <w:sz w:val="20"/>
                <w:szCs w:val="20"/>
              </w:rPr>
              <w:t>85,7</w:t>
            </w:r>
          </w:p>
        </w:tc>
        <w:tc>
          <w:tcPr>
            <w:tcW w:w="331" w:type="pct"/>
            <w:tcBorders>
              <w:top w:val="nil"/>
              <w:left w:val="nil"/>
              <w:bottom w:val="single" w:sz="4" w:space="0" w:color="auto"/>
              <w:right w:val="single" w:sz="4" w:space="0" w:color="auto"/>
            </w:tcBorders>
            <w:shd w:val="clear" w:color="auto" w:fill="auto"/>
          </w:tcPr>
          <w:p w:rsidR="00CF1D81" w:rsidRPr="00CF1D81" w:rsidRDefault="00CF1D81" w:rsidP="009F5631">
            <w:pPr>
              <w:spacing w:after="200"/>
              <w:jc w:val="center"/>
              <w:rPr>
                <w:color w:val="000000"/>
                <w:sz w:val="20"/>
                <w:szCs w:val="20"/>
              </w:rPr>
            </w:pPr>
            <w:r w:rsidRPr="00CF1D81">
              <w:rPr>
                <w:color w:val="000000"/>
                <w:sz w:val="20"/>
                <w:szCs w:val="20"/>
              </w:rPr>
              <w:t>102,8</w:t>
            </w:r>
          </w:p>
        </w:tc>
      </w:tr>
      <w:tr w:rsidR="00CF1D81" w:rsidRPr="0059055A" w:rsidTr="00CF1D81">
        <w:trPr>
          <w:trHeight w:val="497"/>
          <w:jc w:val="center"/>
        </w:trPr>
        <w:tc>
          <w:tcPr>
            <w:tcW w:w="899"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color w:val="000000"/>
                <w:sz w:val="20"/>
                <w:szCs w:val="20"/>
              </w:rPr>
            </w:pPr>
            <w:r w:rsidRPr="0059055A">
              <w:rPr>
                <w:color w:val="000000"/>
                <w:sz w:val="20"/>
                <w:szCs w:val="20"/>
              </w:rPr>
              <w:t>- производство пищевых продуктов, включая напитки и табака</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72,7</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378,3</w:t>
            </w:r>
          </w:p>
        </w:tc>
        <w:tc>
          <w:tcPr>
            <w:tcW w:w="33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90,9</w:t>
            </w:r>
          </w:p>
        </w:tc>
        <w:tc>
          <w:tcPr>
            <w:tcW w:w="38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100,2</w:t>
            </w:r>
          </w:p>
        </w:tc>
        <w:tc>
          <w:tcPr>
            <w:tcW w:w="450" w:type="pct"/>
            <w:tcBorders>
              <w:top w:val="nil"/>
              <w:left w:val="nil"/>
              <w:bottom w:val="single" w:sz="4" w:space="0" w:color="auto"/>
              <w:right w:val="single" w:sz="4" w:space="0" w:color="auto"/>
            </w:tcBorders>
            <w:noWrap/>
            <w:vAlign w:val="bottom"/>
          </w:tcPr>
          <w:p w:rsidR="00CF1D81" w:rsidRPr="0059055A" w:rsidRDefault="00CF1D81" w:rsidP="009F5631">
            <w:pPr>
              <w:spacing w:after="200"/>
              <w:jc w:val="center"/>
              <w:rPr>
                <w:color w:val="000000"/>
                <w:sz w:val="20"/>
                <w:szCs w:val="20"/>
              </w:rPr>
            </w:pPr>
            <w:r w:rsidRPr="0059055A">
              <w:rPr>
                <w:color w:val="000000"/>
                <w:sz w:val="20"/>
                <w:szCs w:val="20"/>
              </w:rPr>
              <w:t>391,42</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108,76</w:t>
            </w:r>
          </w:p>
        </w:tc>
        <w:tc>
          <w:tcPr>
            <w:tcW w:w="509"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98,94</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445" w:type="pct"/>
            <w:tcBorders>
              <w:top w:val="nil"/>
              <w:left w:val="nil"/>
              <w:bottom w:val="single" w:sz="4" w:space="0" w:color="auto"/>
              <w:right w:val="single" w:sz="4" w:space="0" w:color="auto"/>
            </w:tcBorders>
          </w:tcPr>
          <w:p w:rsidR="00CF1D81" w:rsidRPr="0059055A" w:rsidRDefault="00CF1D81" w:rsidP="009F5631">
            <w:pPr>
              <w:spacing w:after="200"/>
              <w:jc w:val="center"/>
              <w:rPr>
                <w:color w:val="000000"/>
                <w:sz w:val="20"/>
                <w:szCs w:val="20"/>
              </w:rPr>
            </w:pPr>
            <w:r w:rsidRPr="0059055A">
              <w:rPr>
                <w:color w:val="000000"/>
                <w:sz w:val="20"/>
                <w:szCs w:val="20"/>
              </w:rPr>
              <w:t>-</w:t>
            </w:r>
          </w:p>
        </w:tc>
        <w:tc>
          <w:tcPr>
            <w:tcW w:w="331" w:type="pct"/>
            <w:tcBorders>
              <w:top w:val="nil"/>
              <w:left w:val="nil"/>
              <w:bottom w:val="single" w:sz="4" w:space="0" w:color="auto"/>
              <w:right w:val="single" w:sz="4" w:space="0" w:color="auto"/>
            </w:tcBorders>
            <w:shd w:val="clear" w:color="auto" w:fill="auto"/>
          </w:tcPr>
          <w:p w:rsidR="00CF1D81" w:rsidRPr="00CF1D81" w:rsidRDefault="00CF1D81" w:rsidP="009F5631">
            <w:pPr>
              <w:spacing w:after="200"/>
              <w:jc w:val="center"/>
              <w:rPr>
                <w:color w:val="000000"/>
                <w:sz w:val="20"/>
                <w:szCs w:val="20"/>
              </w:rPr>
            </w:pPr>
            <w:r w:rsidRPr="00CF1D81">
              <w:rPr>
                <w:color w:val="000000"/>
                <w:sz w:val="20"/>
                <w:szCs w:val="20"/>
              </w:rPr>
              <w:t>-</w:t>
            </w:r>
          </w:p>
        </w:tc>
      </w:tr>
      <w:tr w:rsidR="00CF1D81" w:rsidRPr="0059055A" w:rsidTr="00CF1D81">
        <w:trPr>
          <w:trHeight w:val="438"/>
          <w:jc w:val="center"/>
        </w:trPr>
        <w:tc>
          <w:tcPr>
            <w:tcW w:w="899"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color w:val="000000"/>
                <w:sz w:val="20"/>
                <w:szCs w:val="20"/>
              </w:rPr>
            </w:pPr>
            <w:r w:rsidRPr="0059055A">
              <w:rPr>
                <w:color w:val="000000"/>
                <w:sz w:val="20"/>
                <w:szCs w:val="20"/>
              </w:rPr>
              <w:t>- текстильное и швейное производство</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102,2</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139,3</w:t>
            </w:r>
          </w:p>
        </w:tc>
        <w:tc>
          <w:tcPr>
            <w:tcW w:w="33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129,7</w:t>
            </w:r>
          </w:p>
        </w:tc>
        <w:tc>
          <w:tcPr>
            <w:tcW w:w="38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105,6</w:t>
            </w:r>
          </w:p>
        </w:tc>
        <w:tc>
          <w:tcPr>
            <w:tcW w:w="450" w:type="pct"/>
            <w:tcBorders>
              <w:top w:val="nil"/>
              <w:left w:val="nil"/>
              <w:bottom w:val="single" w:sz="4" w:space="0" w:color="auto"/>
              <w:right w:val="single" w:sz="4" w:space="0" w:color="auto"/>
            </w:tcBorders>
            <w:noWrap/>
            <w:vAlign w:val="bottom"/>
          </w:tcPr>
          <w:p w:rsidR="00CF1D81" w:rsidRPr="0059055A" w:rsidRDefault="00CF1D81" w:rsidP="009F5631">
            <w:pPr>
              <w:spacing w:after="200"/>
              <w:jc w:val="center"/>
              <w:rPr>
                <w:color w:val="000000"/>
                <w:sz w:val="20"/>
                <w:szCs w:val="20"/>
              </w:rPr>
            </w:pPr>
            <w:r w:rsidRPr="0059055A">
              <w:rPr>
                <w:color w:val="000000"/>
                <w:sz w:val="20"/>
                <w:szCs w:val="20"/>
              </w:rPr>
              <w:t>69,61</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110,4</w:t>
            </w:r>
          </w:p>
        </w:tc>
        <w:tc>
          <w:tcPr>
            <w:tcW w:w="509"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105,31</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445" w:type="pct"/>
            <w:tcBorders>
              <w:top w:val="nil"/>
              <w:left w:val="nil"/>
              <w:bottom w:val="single" w:sz="4" w:space="0" w:color="auto"/>
              <w:right w:val="single" w:sz="4" w:space="0" w:color="auto"/>
            </w:tcBorders>
          </w:tcPr>
          <w:p w:rsidR="00CF1D81" w:rsidRPr="0059055A" w:rsidRDefault="00CF1D81" w:rsidP="009F5631">
            <w:pPr>
              <w:spacing w:after="200"/>
              <w:jc w:val="center"/>
              <w:rPr>
                <w:color w:val="000000"/>
                <w:sz w:val="20"/>
                <w:szCs w:val="20"/>
              </w:rPr>
            </w:pPr>
            <w:r w:rsidRPr="0059055A">
              <w:rPr>
                <w:color w:val="000000"/>
                <w:sz w:val="20"/>
                <w:szCs w:val="20"/>
              </w:rPr>
              <w:t>-</w:t>
            </w:r>
          </w:p>
        </w:tc>
        <w:tc>
          <w:tcPr>
            <w:tcW w:w="331" w:type="pct"/>
            <w:tcBorders>
              <w:top w:val="nil"/>
              <w:left w:val="nil"/>
              <w:bottom w:val="single" w:sz="4" w:space="0" w:color="auto"/>
              <w:right w:val="single" w:sz="4" w:space="0" w:color="auto"/>
            </w:tcBorders>
            <w:shd w:val="clear" w:color="auto" w:fill="auto"/>
          </w:tcPr>
          <w:p w:rsidR="00CF1D81" w:rsidRPr="00CF1D81" w:rsidRDefault="00CF1D81" w:rsidP="009F5631">
            <w:pPr>
              <w:spacing w:after="200"/>
              <w:jc w:val="center"/>
              <w:rPr>
                <w:color w:val="000000"/>
                <w:sz w:val="20"/>
                <w:szCs w:val="20"/>
              </w:rPr>
            </w:pPr>
            <w:r w:rsidRPr="00CF1D81">
              <w:rPr>
                <w:color w:val="000000"/>
                <w:sz w:val="20"/>
                <w:szCs w:val="20"/>
              </w:rPr>
              <w:t>-</w:t>
            </w:r>
          </w:p>
        </w:tc>
      </w:tr>
      <w:tr w:rsidR="00CF1D81" w:rsidRPr="0059055A" w:rsidTr="00CF1D81">
        <w:trPr>
          <w:trHeight w:val="523"/>
          <w:jc w:val="center"/>
        </w:trPr>
        <w:tc>
          <w:tcPr>
            <w:tcW w:w="899"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color w:val="000000"/>
                <w:sz w:val="20"/>
                <w:szCs w:val="20"/>
              </w:rPr>
            </w:pPr>
            <w:r w:rsidRPr="0059055A">
              <w:rPr>
                <w:color w:val="000000"/>
                <w:sz w:val="20"/>
                <w:szCs w:val="20"/>
              </w:rPr>
              <w:t>- обработка древесины и производство изделий из дерева</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96,3</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0,6</w:t>
            </w:r>
          </w:p>
        </w:tc>
        <w:tc>
          <w:tcPr>
            <w:tcW w:w="33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38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450" w:type="pct"/>
            <w:tcBorders>
              <w:top w:val="nil"/>
              <w:left w:val="nil"/>
              <w:bottom w:val="single" w:sz="4" w:space="0" w:color="auto"/>
              <w:right w:val="single" w:sz="4" w:space="0" w:color="auto"/>
            </w:tcBorders>
            <w:noWrap/>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509"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445" w:type="pct"/>
            <w:tcBorders>
              <w:top w:val="nil"/>
              <w:left w:val="nil"/>
              <w:bottom w:val="single" w:sz="4" w:space="0" w:color="auto"/>
              <w:right w:val="single" w:sz="4" w:space="0" w:color="auto"/>
            </w:tcBorders>
          </w:tcPr>
          <w:p w:rsidR="00CF1D81" w:rsidRPr="0059055A" w:rsidRDefault="00CF1D81" w:rsidP="009F5631">
            <w:pPr>
              <w:spacing w:after="200"/>
              <w:jc w:val="center"/>
              <w:rPr>
                <w:color w:val="000000"/>
                <w:sz w:val="20"/>
                <w:szCs w:val="20"/>
              </w:rPr>
            </w:pPr>
            <w:r w:rsidRPr="0059055A">
              <w:rPr>
                <w:color w:val="000000"/>
                <w:sz w:val="20"/>
                <w:szCs w:val="20"/>
              </w:rPr>
              <w:t>-</w:t>
            </w:r>
          </w:p>
        </w:tc>
        <w:tc>
          <w:tcPr>
            <w:tcW w:w="331" w:type="pct"/>
            <w:tcBorders>
              <w:top w:val="nil"/>
              <w:left w:val="nil"/>
              <w:bottom w:val="single" w:sz="4" w:space="0" w:color="auto"/>
              <w:right w:val="single" w:sz="4" w:space="0" w:color="auto"/>
            </w:tcBorders>
            <w:shd w:val="clear" w:color="auto" w:fill="auto"/>
          </w:tcPr>
          <w:p w:rsidR="00CF1D81" w:rsidRPr="00CF1D81" w:rsidRDefault="00CF1D81" w:rsidP="009F5631">
            <w:pPr>
              <w:spacing w:after="200"/>
              <w:jc w:val="center"/>
              <w:rPr>
                <w:color w:val="000000"/>
                <w:sz w:val="20"/>
                <w:szCs w:val="20"/>
              </w:rPr>
            </w:pPr>
            <w:r w:rsidRPr="00CF1D81">
              <w:rPr>
                <w:color w:val="000000"/>
                <w:sz w:val="20"/>
                <w:szCs w:val="20"/>
              </w:rPr>
              <w:t>-</w:t>
            </w:r>
          </w:p>
        </w:tc>
      </w:tr>
      <w:tr w:rsidR="00CF1D81" w:rsidRPr="0059055A" w:rsidTr="00CF1D81">
        <w:trPr>
          <w:trHeight w:val="69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color w:val="000000"/>
                <w:sz w:val="20"/>
                <w:szCs w:val="20"/>
              </w:rPr>
            </w:pPr>
            <w:r w:rsidRPr="0059055A">
              <w:rPr>
                <w:color w:val="000000"/>
                <w:sz w:val="20"/>
                <w:szCs w:val="20"/>
              </w:rPr>
              <w:t>металлургическое производство и производство готовых металлических изделий</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52,8</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173,1</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113,8</w:t>
            </w:r>
          </w:p>
        </w:tc>
        <w:tc>
          <w:tcPr>
            <w:tcW w:w="383"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85,5</w:t>
            </w:r>
          </w:p>
        </w:tc>
        <w:tc>
          <w:tcPr>
            <w:tcW w:w="450" w:type="pct"/>
            <w:tcBorders>
              <w:top w:val="single" w:sz="4" w:space="0" w:color="auto"/>
              <w:left w:val="nil"/>
              <w:bottom w:val="single" w:sz="4" w:space="0" w:color="auto"/>
              <w:right w:val="single" w:sz="4" w:space="0" w:color="auto"/>
            </w:tcBorders>
            <w:noWrap/>
            <w:vAlign w:val="bottom"/>
          </w:tcPr>
          <w:p w:rsidR="00CF1D81" w:rsidRPr="0059055A" w:rsidRDefault="00CF1D81" w:rsidP="009F5631">
            <w:pPr>
              <w:spacing w:after="200"/>
              <w:jc w:val="center"/>
              <w:rPr>
                <w:color w:val="000000"/>
                <w:sz w:val="20"/>
                <w:szCs w:val="20"/>
              </w:rPr>
            </w:pPr>
            <w:r w:rsidRPr="0059055A">
              <w:rPr>
                <w:color w:val="000000"/>
                <w:sz w:val="20"/>
                <w:szCs w:val="20"/>
              </w:rPr>
              <w:t>85,48</w:t>
            </w:r>
          </w:p>
        </w:tc>
        <w:tc>
          <w:tcPr>
            <w:tcW w:w="44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109,48</w:t>
            </w:r>
          </w:p>
        </w:tc>
        <w:tc>
          <w:tcPr>
            <w:tcW w:w="509"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98,91</w:t>
            </w:r>
          </w:p>
        </w:tc>
        <w:tc>
          <w:tcPr>
            <w:tcW w:w="44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w:t>
            </w:r>
          </w:p>
        </w:tc>
        <w:tc>
          <w:tcPr>
            <w:tcW w:w="445" w:type="pct"/>
            <w:tcBorders>
              <w:top w:val="single" w:sz="4" w:space="0" w:color="auto"/>
              <w:left w:val="nil"/>
              <w:bottom w:val="single" w:sz="4" w:space="0" w:color="auto"/>
              <w:right w:val="single" w:sz="4" w:space="0" w:color="auto"/>
            </w:tcBorders>
          </w:tcPr>
          <w:p w:rsidR="00CF1D81" w:rsidRPr="0059055A" w:rsidRDefault="00CF1D81" w:rsidP="009F5631">
            <w:pPr>
              <w:spacing w:after="200"/>
              <w:jc w:val="center"/>
              <w:rPr>
                <w:color w:val="000000"/>
                <w:sz w:val="20"/>
                <w:szCs w:val="20"/>
              </w:rPr>
            </w:pPr>
            <w:r w:rsidRPr="0059055A">
              <w:rPr>
                <w:color w:val="000000"/>
                <w:sz w:val="20"/>
                <w:szCs w:val="20"/>
              </w:rPr>
              <w:t>-</w:t>
            </w:r>
          </w:p>
        </w:tc>
        <w:tc>
          <w:tcPr>
            <w:tcW w:w="331" w:type="pct"/>
            <w:tcBorders>
              <w:top w:val="single" w:sz="4" w:space="0" w:color="auto"/>
              <w:left w:val="nil"/>
              <w:bottom w:val="single" w:sz="4" w:space="0" w:color="auto"/>
              <w:right w:val="single" w:sz="4" w:space="0" w:color="auto"/>
            </w:tcBorders>
            <w:shd w:val="clear" w:color="auto" w:fill="auto"/>
          </w:tcPr>
          <w:p w:rsidR="00CF1D81" w:rsidRPr="00CF1D81" w:rsidRDefault="00CF1D81" w:rsidP="009F5631">
            <w:pPr>
              <w:spacing w:after="200"/>
              <w:jc w:val="center"/>
              <w:rPr>
                <w:color w:val="000000"/>
                <w:sz w:val="20"/>
                <w:szCs w:val="20"/>
              </w:rPr>
            </w:pPr>
            <w:r w:rsidRPr="00CF1D81">
              <w:rPr>
                <w:color w:val="000000"/>
                <w:sz w:val="20"/>
                <w:szCs w:val="20"/>
              </w:rPr>
              <w:t>-</w:t>
            </w:r>
          </w:p>
        </w:tc>
      </w:tr>
      <w:tr w:rsidR="00680DAE" w:rsidRPr="0059055A" w:rsidTr="00CF1D81">
        <w:trPr>
          <w:trHeight w:val="69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bottom"/>
          </w:tcPr>
          <w:p w:rsidR="00680DAE" w:rsidRPr="0059055A" w:rsidRDefault="00680DAE" w:rsidP="009F5631">
            <w:pPr>
              <w:spacing w:after="200"/>
              <w:rPr>
                <w:color w:val="000000"/>
                <w:sz w:val="20"/>
                <w:szCs w:val="20"/>
              </w:rPr>
            </w:pPr>
            <w:r w:rsidRPr="0059055A">
              <w:rPr>
                <w:color w:val="000000"/>
                <w:sz w:val="20"/>
                <w:szCs w:val="20"/>
              </w:rPr>
              <w:t>- производство машин и</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680DAE" w:rsidRPr="0059055A" w:rsidRDefault="00680DAE" w:rsidP="009F5631">
            <w:pPr>
              <w:spacing w:after="200"/>
              <w:jc w:val="center"/>
              <w:rPr>
                <w:color w:val="000000"/>
                <w:sz w:val="20"/>
                <w:szCs w:val="20"/>
              </w:rPr>
            </w:pP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680DAE" w:rsidRPr="0059055A" w:rsidRDefault="00680DAE" w:rsidP="009F5631">
            <w:pPr>
              <w:spacing w:after="200"/>
              <w:jc w:val="center"/>
              <w:rPr>
                <w:color w:val="000000"/>
                <w:sz w:val="20"/>
                <w:szCs w:val="20"/>
              </w:rPr>
            </w:pPr>
            <w:r>
              <w:rPr>
                <w:color w:val="000000"/>
                <w:sz w:val="20"/>
                <w:szCs w:val="20"/>
              </w:rPr>
              <w:t>127,4</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680DAE" w:rsidRPr="0059055A" w:rsidRDefault="00680DAE" w:rsidP="009F5631">
            <w:pPr>
              <w:spacing w:after="200"/>
              <w:jc w:val="center"/>
              <w:rPr>
                <w:color w:val="000000"/>
                <w:sz w:val="20"/>
                <w:szCs w:val="20"/>
              </w:rPr>
            </w:pPr>
            <w:r>
              <w:rPr>
                <w:color w:val="000000"/>
                <w:sz w:val="20"/>
                <w:szCs w:val="20"/>
              </w:rPr>
              <w:t>120,4</w:t>
            </w:r>
          </w:p>
        </w:tc>
        <w:tc>
          <w:tcPr>
            <w:tcW w:w="383" w:type="pct"/>
            <w:tcBorders>
              <w:top w:val="single" w:sz="4" w:space="0" w:color="auto"/>
              <w:left w:val="nil"/>
              <w:bottom w:val="single" w:sz="4" w:space="0" w:color="auto"/>
              <w:right w:val="single" w:sz="4" w:space="0" w:color="auto"/>
            </w:tcBorders>
            <w:shd w:val="clear" w:color="auto" w:fill="auto"/>
            <w:noWrap/>
            <w:vAlign w:val="bottom"/>
          </w:tcPr>
          <w:p w:rsidR="00680DAE" w:rsidRPr="0059055A" w:rsidRDefault="00680DAE" w:rsidP="009F5631">
            <w:pPr>
              <w:spacing w:after="200"/>
              <w:jc w:val="center"/>
              <w:rPr>
                <w:color w:val="000000"/>
                <w:sz w:val="20"/>
                <w:szCs w:val="20"/>
              </w:rPr>
            </w:pPr>
            <w:r>
              <w:rPr>
                <w:color w:val="000000"/>
                <w:sz w:val="20"/>
                <w:szCs w:val="20"/>
              </w:rPr>
              <w:t>130,8</w:t>
            </w:r>
          </w:p>
        </w:tc>
        <w:tc>
          <w:tcPr>
            <w:tcW w:w="450" w:type="pct"/>
            <w:tcBorders>
              <w:top w:val="single" w:sz="4" w:space="0" w:color="auto"/>
              <w:left w:val="nil"/>
              <w:bottom w:val="single" w:sz="4" w:space="0" w:color="auto"/>
              <w:right w:val="single" w:sz="4" w:space="0" w:color="auto"/>
            </w:tcBorders>
            <w:noWrap/>
            <w:vAlign w:val="bottom"/>
          </w:tcPr>
          <w:p w:rsidR="00680DAE" w:rsidRPr="0059055A" w:rsidRDefault="00680DAE" w:rsidP="009F5631">
            <w:pPr>
              <w:spacing w:after="200"/>
              <w:jc w:val="center"/>
              <w:rPr>
                <w:color w:val="000000"/>
                <w:sz w:val="20"/>
                <w:szCs w:val="20"/>
              </w:rPr>
            </w:pPr>
            <w:r>
              <w:rPr>
                <w:color w:val="000000"/>
                <w:sz w:val="20"/>
                <w:szCs w:val="20"/>
              </w:rPr>
              <w:t>118,22</w:t>
            </w:r>
          </w:p>
        </w:tc>
        <w:tc>
          <w:tcPr>
            <w:tcW w:w="445" w:type="pct"/>
            <w:tcBorders>
              <w:top w:val="single" w:sz="4" w:space="0" w:color="auto"/>
              <w:left w:val="nil"/>
              <w:bottom w:val="single" w:sz="4" w:space="0" w:color="auto"/>
              <w:right w:val="single" w:sz="4" w:space="0" w:color="auto"/>
            </w:tcBorders>
            <w:vAlign w:val="bottom"/>
          </w:tcPr>
          <w:p w:rsidR="00680DAE" w:rsidRPr="0059055A" w:rsidRDefault="00680DAE" w:rsidP="009F5631">
            <w:pPr>
              <w:spacing w:after="200"/>
              <w:jc w:val="center"/>
              <w:rPr>
                <w:color w:val="000000"/>
                <w:sz w:val="20"/>
                <w:szCs w:val="20"/>
              </w:rPr>
            </w:pPr>
            <w:r>
              <w:rPr>
                <w:color w:val="000000"/>
                <w:sz w:val="20"/>
                <w:szCs w:val="20"/>
              </w:rPr>
              <w:t>92,48</w:t>
            </w:r>
          </w:p>
        </w:tc>
        <w:tc>
          <w:tcPr>
            <w:tcW w:w="509" w:type="pct"/>
            <w:tcBorders>
              <w:top w:val="single" w:sz="4" w:space="0" w:color="auto"/>
              <w:left w:val="nil"/>
              <w:bottom w:val="single" w:sz="4" w:space="0" w:color="auto"/>
              <w:right w:val="single" w:sz="4" w:space="0" w:color="auto"/>
            </w:tcBorders>
            <w:vAlign w:val="bottom"/>
          </w:tcPr>
          <w:p w:rsidR="00680DAE" w:rsidRPr="0059055A" w:rsidRDefault="00680DAE" w:rsidP="009F5631">
            <w:pPr>
              <w:spacing w:after="200"/>
              <w:jc w:val="center"/>
              <w:rPr>
                <w:color w:val="000000"/>
                <w:sz w:val="20"/>
                <w:szCs w:val="20"/>
              </w:rPr>
            </w:pPr>
            <w:r>
              <w:rPr>
                <w:color w:val="000000"/>
                <w:sz w:val="20"/>
                <w:szCs w:val="20"/>
              </w:rPr>
              <w:t>102,43</w:t>
            </w:r>
          </w:p>
        </w:tc>
        <w:tc>
          <w:tcPr>
            <w:tcW w:w="445" w:type="pct"/>
            <w:tcBorders>
              <w:top w:val="single" w:sz="4" w:space="0" w:color="auto"/>
              <w:left w:val="nil"/>
              <w:bottom w:val="single" w:sz="4" w:space="0" w:color="auto"/>
              <w:right w:val="single" w:sz="4" w:space="0" w:color="auto"/>
            </w:tcBorders>
            <w:vAlign w:val="bottom"/>
          </w:tcPr>
          <w:p w:rsidR="00680DAE" w:rsidRPr="0059055A" w:rsidRDefault="00680DAE" w:rsidP="009F5631">
            <w:pPr>
              <w:spacing w:after="200"/>
              <w:jc w:val="center"/>
              <w:rPr>
                <w:color w:val="000000"/>
                <w:sz w:val="20"/>
                <w:szCs w:val="20"/>
              </w:rPr>
            </w:pPr>
            <w:r>
              <w:rPr>
                <w:color w:val="000000"/>
                <w:sz w:val="20"/>
                <w:szCs w:val="20"/>
              </w:rPr>
              <w:t>-</w:t>
            </w:r>
          </w:p>
        </w:tc>
        <w:tc>
          <w:tcPr>
            <w:tcW w:w="445" w:type="pct"/>
            <w:tcBorders>
              <w:top w:val="single" w:sz="4" w:space="0" w:color="auto"/>
              <w:left w:val="nil"/>
              <w:bottom w:val="single" w:sz="4" w:space="0" w:color="auto"/>
              <w:right w:val="single" w:sz="4" w:space="0" w:color="auto"/>
            </w:tcBorders>
          </w:tcPr>
          <w:p w:rsidR="00680DAE" w:rsidRPr="0059055A" w:rsidRDefault="00680DAE" w:rsidP="009F5631">
            <w:pPr>
              <w:spacing w:after="200"/>
              <w:jc w:val="center"/>
              <w:rPr>
                <w:color w:val="000000"/>
                <w:sz w:val="20"/>
                <w:szCs w:val="20"/>
              </w:rPr>
            </w:pPr>
            <w:r>
              <w:rPr>
                <w:color w:val="000000"/>
                <w:sz w:val="20"/>
                <w:szCs w:val="20"/>
              </w:rPr>
              <w:t>-</w:t>
            </w:r>
          </w:p>
        </w:tc>
        <w:tc>
          <w:tcPr>
            <w:tcW w:w="331" w:type="pct"/>
            <w:tcBorders>
              <w:top w:val="single" w:sz="4" w:space="0" w:color="auto"/>
              <w:left w:val="nil"/>
              <w:bottom w:val="single" w:sz="4" w:space="0" w:color="auto"/>
              <w:right w:val="single" w:sz="4" w:space="0" w:color="auto"/>
            </w:tcBorders>
            <w:shd w:val="clear" w:color="auto" w:fill="auto"/>
          </w:tcPr>
          <w:p w:rsidR="00680DAE" w:rsidRPr="00CF1D81" w:rsidRDefault="00680DAE" w:rsidP="009F5631">
            <w:pPr>
              <w:spacing w:after="200"/>
              <w:jc w:val="center"/>
              <w:rPr>
                <w:color w:val="000000"/>
                <w:sz w:val="20"/>
                <w:szCs w:val="20"/>
              </w:rPr>
            </w:pPr>
            <w:r>
              <w:rPr>
                <w:color w:val="000000"/>
                <w:sz w:val="20"/>
                <w:szCs w:val="20"/>
              </w:rPr>
              <w:t>-</w:t>
            </w:r>
          </w:p>
        </w:tc>
      </w:tr>
      <w:tr w:rsidR="00CF1D81" w:rsidRPr="0059055A" w:rsidTr="00CF1D81">
        <w:trPr>
          <w:trHeight w:val="300"/>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color w:val="000000"/>
                <w:sz w:val="20"/>
                <w:szCs w:val="20"/>
              </w:rPr>
            </w:pPr>
            <w:r w:rsidRPr="0059055A">
              <w:rPr>
                <w:color w:val="000000"/>
                <w:sz w:val="20"/>
                <w:szCs w:val="20"/>
              </w:rPr>
              <w:lastRenderedPageBreak/>
              <w:t>оборудования</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p>
        </w:tc>
        <w:tc>
          <w:tcPr>
            <w:tcW w:w="383" w:type="pct"/>
            <w:tcBorders>
              <w:top w:val="single" w:sz="4" w:space="0" w:color="auto"/>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p>
        </w:tc>
        <w:tc>
          <w:tcPr>
            <w:tcW w:w="450" w:type="pct"/>
            <w:tcBorders>
              <w:top w:val="single" w:sz="4" w:space="0" w:color="auto"/>
              <w:left w:val="nil"/>
              <w:bottom w:val="single" w:sz="4" w:space="0" w:color="auto"/>
              <w:right w:val="single" w:sz="4" w:space="0" w:color="auto"/>
            </w:tcBorders>
            <w:noWrap/>
            <w:vAlign w:val="bottom"/>
          </w:tcPr>
          <w:p w:rsidR="00CF1D81" w:rsidRPr="0059055A" w:rsidRDefault="00CF1D81" w:rsidP="009F5631">
            <w:pPr>
              <w:spacing w:after="200"/>
              <w:jc w:val="center"/>
              <w:rPr>
                <w:color w:val="000000"/>
                <w:sz w:val="20"/>
                <w:szCs w:val="20"/>
              </w:rPr>
            </w:pPr>
          </w:p>
        </w:tc>
        <w:tc>
          <w:tcPr>
            <w:tcW w:w="44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p>
        </w:tc>
        <w:tc>
          <w:tcPr>
            <w:tcW w:w="509"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p>
        </w:tc>
        <w:tc>
          <w:tcPr>
            <w:tcW w:w="445" w:type="pct"/>
            <w:tcBorders>
              <w:top w:val="single" w:sz="4" w:space="0" w:color="auto"/>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p>
        </w:tc>
        <w:tc>
          <w:tcPr>
            <w:tcW w:w="445" w:type="pct"/>
            <w:tcBorders>
              <w:top w:val="single" w:sz="4" w:space="0" w:color="auto"/>
              <w:left w:val="nil"/>
              <w:bottom w:val="single" w:sz="4" w:space="0" w:color="auto"/>
              <w:right w:val="single" w:sz="4" w:space="0" w:color="auto"/>
            </w:tcBorders>
          </w:tcPr>
          <w:p w:rsidR="00CF1D81" w:rsidRPr="0059055A" w:rsidRDefault="00CF1D81" w:rsidP="009F5631">
            <w:pPr>
              <w:spacing w:after="200"/>
              <w:jc w:val="center"/>
              <w:rPr>
                <w:color w:val="000000"/>
                <w:sz w:val="20"/>
                <w:szCs w:val="20"/>
              </w:rPr>
            </w:pPr>
          </w:p>
        </w:tc>
        <w:tc>
          <w:tcPr>
            <w:tcW w:w="331" w:type="pct"/>
            <w:tcBorders>
              <w:top w:val="single" w:sz="4" w:space="0" w:color="auto"/>
              <w:left w:val="nil"/>
              <w:bottom w:val="single" w:sz="4" w:space="0" w:color="auto"/>
              <w:right w:val="single" w:sz="4" w:space="0" w:color="auto"/>
            </w:tcBorders>
            <w:shd w:val="clear" w:color="auto" w:fill="auto"/>
          </w:tcPr>
          <w:p w:rsidR="00CF1D81" w:rsidRPr="00CF1D81" w:rsidRDefault="00CF1D81" w:rsidP="009F5631">
            <w:pPr>
              <w:spacing w:after="200"/>
              <w:jc w:val="center"/>
              <w:rPr>
                <w:color w:val="000000"/>
                <w:sz w:val="20"/>
                <w:szCs w:val="20"/>
              </w:rPr>
            </w:pPr>
          </w:p>
        </w:tc>
      </w:tr>
      <w:tr w:rsidR="00CF1D81" w:rsidRPr="0059055A" w:rsidTr="00CF1D81">
        <w:trPr>
          <w:trHeight w:val="600"/>
          <w:jc w:val="center"/>
        </w:trPr>
        <w:tc>
          <w:tcPr>
            <w:tcW w:w="899"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color w:val="000000"/>
                <w:sz w:val="20"/>
                <w:szCs w:val="20"/>
              </w:rPr>
            </w:pPr>
            <w:r w:rsidRPr="0059055A">
              <w:rPr>
                <w:color w:val="000000"/>
                <w:sz w:val="20"/>
                <w:szCs w:val="20"/>
              </w:rPr>
              <w:t>3. Производство и распределение электроэнергии, газа и воды</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110,5</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106,3</w:t>
            </w:r>
          </w:p>
        </w:tc>
        <w:tc>
          <w:tcPr>
            <w:tcW w:w="33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108</w:t>
            </w:r>
          </w:p>
        </w:tc>
        <w:tc>
          <w:tcPr>
            <w:tcW w:w="38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104,2</w:t>
            </w:r>
          </w:p>
        </w:tc>
        <w:tc>
          <w:tcPr>
            <w:tcW w:w="450" w:type="pct"/>
            <w:tcBorders>
              <w:top w:val="nil"/>
              <w:left w:val="nil"/>
              <w:bottom w:val="single" w:sz="4" w:space="0" w:color="auto"/>
              <w:right w:val="single" w:sz="4" w:space="0" w:color="auto"/>
            </w:tcBorders>
            <w:noWrap/>
            <w:vAlign w:val="bottom"/>
          </w:tcPr>
          <w:p w:rsidR="00CF1D81" w:rsidRPr="0059055A" w:rsidRDefault="00CF1D81" w:rsidP="009F5631">
            <w:pPr>
              <w:spacing w:after="200"/>
              <w:jc w:val="center"/>
              <w:rPr>
                <w:color w:val="000000"/>
                <w:sz w:val="20"/>
                <w:szCs w:val="20"/>
              </w:rPr>
            </w:pPr>
            <w:r w:rsidRPr="0059055A">
              <w:rPr>
                <w:color w:val="000000"/>
                <w:sz w:val="20"/>
                <w:szCs w:val="20"/>
              </w:rPr>
              <w:t>111,7</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115,7</w:t>
            </w:r>
          </w:p>
        </w:tc>
        <w:tc>
          <w:tcPr>
            <w:tcW w:w="509"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99,0</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106,52</w:t>
            </w:r>
          </w:p>
        </w:tc>
        <w:tc>
          <w:tcPr>
            <w:tcW w:w="445" w:type="pct"/>
            <w:tcBorders>
              <w:top w:val="nil"/>
              <w:left w:val="nil"/>
              <w:bottom w:val="single" w:sz="4" w:space="0" w:color="auto"/>
              <w:right w:val="single" w:sz="4" w:space="0" w:color="auto"/>
            </w:tcBorders>
          </w:tcPr>
          <w:p w:rsidR="00CF1D81" w:rsidRPr="0059055A" w:rsidRDefault="00CF1D81" w:rsidP="009F5631">
            <w:pPr>
              <w:spacing w:after="200"/>
              <w:jc w:val="center"/>
              <w:rPr>
                <w:color w:val="000000"/>
                <w:sz w:val="20"/>
                <w:szCs w:val="20"/>
              </w:rPr>
            </w:pPr>
            <w:r w:rsidRPr="0059055A">
              <w:rPr>
                <w:color w:val="000000"/>
                <w:sz w:val="20"/>
                <w:szCs w:val="20"/>
              </w:rPr>
              <w:t>109,8</w:t>
            </w:r>
          </w:p>
        </w:tc>
        <w:tc>
          <w:tcPr>
            <w:tcW w:w="331" w:type="pct"/>
            <w:tcBorders>
              <w:top w:val="nil"/>
              <w:left w:val="nil"/>
              <w:bottom w:val="single" w:sz="4" w:space="0" w:color="auto"/>
              <w:right w:val="single" w:sz="4" w:space="0" w:color="auto"/>
            </w:tcBorders>
            <w:shd w:val="clear" w:color="auto" w:fill="auto"/>
          </w:tcPr>
          <w:p w:rsidR="00CF1D81" w:rsidRPr="00CF1D81" w:rsidRDefault="00CF1D81" w:rsidP="00680DAE">
            <w:pPr>
              <w:spacing w:after="200"/>
              <w:jc w:val="center"/>
              <w:rPr>
                <w:color w:val="000000"/>
                <w:sz w:val="20"/>
                <w:szCs w:val="20"/>
              </w:rPr>
            </w:pPr>
            <w:r w:rsidRPr="00CF1D81">
              <w:rPr>
                <w:color w:val="000000"/>
                <w:sz w:val="20"/>
                <w:szCs w:val="20"/>
              </w:rPr>
              <w:t>9</w:t>
            </w:r>
            <w:r w:rsidR="00680DAE">
              <w:rPr>
                <w:color w:val="000000"/>
                <w:sz w:val="20"/>
                <w:szCs w:val="20"/>
              </w:rPr>
              <w:t>6,8</w:t>
            </w:r>
          </w:p>
        </w:tc>
      </w:tr>
      <w:tr w:rsidR="00CF1D81" w:rsidRPr="0059055A" w:rsidTr="00CF1D81">
        <w:trPr>
          <w:trHeight w:val="300"/>
          <w:jc w:val="center"/>
        </w:trPr>
        <w:tc>
          <w:tcPr>
            <w:tcW w:w="899" w:type="pct"/>
            <w:tcBorders>
              <w:top w:val="nil"/>
              <w:left w:val="single" w:sz="4" w:space="0" w:color="auto"/>
              <w:bottom w:val="single" w:sz="4" w:space="0" w:color="auto"/>
              <w:right w:val="single" w:sz="4" w:space="0" w:color="auto"/>
            </w:tcBorders>
            <w:shd w:val="clear" w:color="auto" w:fill="auto"/>
            <w:vAlign w:val="bottom"/>
          </w:tcPr>
          <w:p w:rsidR="00CF1D81" w:rsidRPr="0059055A" w:rsidRDefault="00CF1D81" w:rsidP="009F5631">
            <w:pPr>
              <w:spacing w:after="200"/>
              <w:rPr>
                <w:color w:val="000000"/>
                <w:sz w:val="20"/>
                <w:szCs w:val="20"/>
              </w:rPr>
            </w:pPr>
            <w:r w:rsidRPr="0059055A">
              <w:rPr>
                <w:color w:val="000000"/>
                <w:sz w:val="20"/>
                <w:szCs w:val="20"/>
              </w:rPr>
              <w:t>Всего</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94,1</w:t>
            </w:r>
          </w:p>
        </w:tc>
        <w:tc>
          <w:tcPr>
            <w:tcW w:w="38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100,7</w:t>
            </w:r>
          </w:p>
        </w:tc>
        <w:tc>
          <w:tcPr>
            <w:tcW w:w="331"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331,6</w:t>
            </w:r>
          </w:p>
        </w:tc>
        <w:tc>
          <w:tcPr>
            <w:tcW w:w="383" w:type="pct"/>
            <w:tcBorders>
              <w:top w:val="nil"/>
              <w:left w:val="nil"/>
              <w:bottom w:val="single" w:sz="4" w:space="0" w:color="auto"/>
              <w:right w:val="single" w:sz="4" w:space="0" w:color="auto"/>
            </w:tcBorders>
            <w:shd w:val="clear" w:color="auto" w:fill="auto"/>
            <w:noWrap/>
            <w:vAlign w:val="bottom"/>
          </w:tcPr>
          <w:p w:rsidR="00CF1D81" w:rsidRPr="0059055A" w:rsidRDefault="00CF1D81" w:rsidP="009F5631">
            <w:pPr>
              <w:spacing w:after="200"/>
              <w:jc w:val="center"/>
              <w:rPr>
                <w:color w:val="000000"/>
                <w:sz w:val="20"/>
                <w:szCs w:val="20"/>
              </w:rPr>
            </w:pPr>
            <w:r w:rsidRPr="0059055A">
              <w:rPr>
                <w:color w:val="000000"/>
                <w:sz w:val="20"/>
                <w:szCs w:val="20"/>
              </w:rPr>
              <w:t>159,4</w:t>
            </w:r>
          </w:p>
        </w:tc>
        <w:tc>
          <w:tcPr>
            <w:tcW w:w="450" w:type="pct"/>
            <w:tcBorders>
              <w:top w:val="nil"/>
              <w:left w:val="nil"/>
              <w:bottom w:val="single" w:sz="4" w:space="0" w:color="auto"/>
              <w:right w:val="single" w:sz="4" w:space="0" w:color="auto"/>
            </w:tcBorders>
            <w:noWrap/>
            <w:vAlign w:val="bottom"/>
          </w:tcPr>
          <w:p w:rsidR="00CF1D81" w:rsidRPr="0059055A" w:rsidRDefault="00CF1D81" w:rsidP="009F5631">
            <w:pPr>
              <w:spacing w:after="200"/>
              <w:jc w:val="center"/>
              <w:rPr>
                <w:color w:val="000000"/>
                <w:sz w:val="20"/>
                <w:szCs w:val="20"/>
              </w:rPr>
            </w:pPr>
            <w:r w:rsidRPr="0059055A">
              <w:rPr>
                <w:color w:val="000000"/>
                <w:sz w:val="20"/>
                <w:szCs w:val="20"/>
              </w:rPr>
              <w:t>117,96</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100,36</w:t>
            </w:r>
          </w:p>
        </w:tc>
        <w:tc>
          <w:tcPr>
            <w:tcW w:w="509"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198,94</w:t>
            </w:r>
          </w:p>
        </w:tc>
        <w:tc>
          <w:tcPr>
            <w:tcW w:w="445" w:type="pct"/>
            <w:tcBorders>
              <w:top w:val="nil"/>
              <w:left w:val="nil"/>
              <w:bottom w:val="single" w:sz="4" w:space="0" w:color="auto"/>
              <w:right w:val="single" w:sz="4" w:space="0" w:color="auto"/>
            </w:tcBorders>
            <w:vAlign w:val="bottom"/>
          </w:tcPr>
          <w:p w:rsidR="00CF1D81" w:rsidRPr="0059055A" w:rsidRDefault="00CF1D81" w:rsidP="009F5631">
            <w:pPr>
              <w:spacing w:after="200"/>
              <w:jc w:val="center"/>
              <w:rPr>
                <w:color w:val="000000"/>
                <w:sz w:val="20"/>
                <w:szCs w:val="20"/>
              </w:rPr>
            </w:pPr>
            <w:r w:rsidRPr="0059055A">
              <w:rPr>
                <w:color w:val="000000"/>
                <w:sz w:val="20"/>
                <w:szCs w:val="20"/>
              </w:rPr>
              <w:t>33,46</w:t>
            </w:r>
          </w:p>
        </w:tc>
        <w:tc>
          <w:tcPr>
            <w:tcW w:w="445" w:type="pct"/>
            <w:tcBorders>
              <w:top w:val="nil"/>
              <w:left w:val="nil"/>
              <w:bottom w:val="single" w:sz="4" w:space="0" w:color="auto"/>
              <w:right w:val="single" w:sz="4" w:space="0" w:color="auto"/>
            </w:tcBorders>
          </w:tcPr>
          <w:p w:rsidR="00CF1D81" w:rsidRPr="0059055A" w:rsidRDefault="00CF1D81" w:rsidP="009F5631">
            <w:pPr>
              <w:spacing w:after="200"/>
              <w:jc w:val="center"/>
              <w:rPr>
                <w:color w:val="000000"/>
                <w:sz w:val="20"/>
                <w:szCs w:val="20"/>
              </w:rPr>
            </w:pPr>
            <w:r w:rsidRPr="0059055A">
              <w:rPr>
                <w:color w:val="000000"/>
                <w:sz w:val="20"/>
                <w:szCs w:val="20"/>
              </w:rPr>
              <w:t>87,0</w:t>
            </w:r>
          </w:p>
        </w:tc>
        <w:tc>
          <w:tcPr>
            <w:tcW w:w="331" w:type="pct"/>
            <w:tcBorders>
              <w:top w:val="nil"/>
              <w:left w:val="nil"/>
              <w:bottom w:val="single" w:sz="4" w:space="0" w:color="auto"/>
              <w:right w:val="single" w:sz="4" w:space="0" w:color="auto"/>
            </w:tcBorders>
            <w:shd w:val="clear" w:color="auto" w:fill="auto"/>
          </w:tcPr>
          <w:p w:rsidR="00CF1D81" w:rsidRPr="00CF1D81" w:rsidRDefault="00680DAE" w:rsidP="009F5631">
            <w:pPr>
              <w:spacing w:after="200"/>
              <w:jc w:val="center"/>
              <w:rPr>
                <w:color w:val="000000"/>
                <w:sz w:val="20"/>
                <w:szCs w:val="20"/>
              </w:rPr>
            </w:pPr>
            <w:r>
              <w:rPr>
                <w:color w:val="000000"/>
                <w:sz w:val="20"/>
                <w:szCs w:val="20"/>
              </w:rPr>
              <w:t>102,6</w:t>
            </w:r>
          </w:p>
        </w:tc>
      </w:tr>
    </w:tbl>
    <w:p w:rsidR="0059055A" w:rsidRPr="0059055A" w:rsidRDefault="0059055A" w:rsidP="0059055A">
      <w:pPr>
        <w:ind w:firstLine="709"/>
        <w:jc w:val="both"/>
        <w:rPr>
          <w:sz w:val="28"/>
          <w:szCs w:val="28"/>
        </w:rPr>
      </w:pPr>
      <w:r w:rsidRPr="0059055A">
        <w:rPr>
          <w:sz w:val="28"/>
          <w:szCs w:val="28"/>
        </w:rPr>
        <w:t xml:space="preserve">Анализируя </w:t>
      </w:r>
      <w:r w:rsidRPr="0059055A">
        <w:rPr>
          <w:bCs/>
          <w:sz w:val="28"/>
          <w:szCs w:val="28"/>
          <w:shd w:val="clear" w:color="auto" w:fill="FFFFFF"/>
        </w:rPr>
        <w:t>динамику объемов промышленного производства</w:t>
      </w:r>
      <w:r w:rsidRPr="0059055A">
        <w:rPr>
          <w:sz w:val="28"/>
          <w:szCs w:val="28"/>
        </w:rPr>
        <w:t xml:space="preserve"> можно отметить, что на протяжении последних лет наблюдается нестабильное волнообразное развитие.</w:t>
      </w:r>
    </w:p>
    <w:p w:rsidR="0059055A" w:rsidRPr="0059055A" w:rsidRDefault="0059055A" w:rsidP="0059055A">
      <w:pPr>
        <w:ind w:firstLine="709"/>
        <w:jc w:val="both"/>
        <w:rPr>
          <w:sz w:val="28"/>
          <w:szCs w:val="28"/>
        </w:rPr>
      </w:pPr>
      <w:r w:rsidRPr="0059055A">
        <w:rPr>
          <w:sz w:val="28"/>
          <w:szCs w:val="28"/>
        </w:rPr>
        <w:t xml:space="preserve">В структуре производства промышленной продукции до 2014 года ведущее положение занимает добывающая промышленность – более 90%, обрабатывающая промышленность – 5%, производство и распределение электроэнергии, газа и воды – 2%. </w:t>
      </w:r>
    </w:p>
    <w:p w:rsidR="0059055A" w:rsidRPr="0059055A" w:rsidRDefault="0059055A" w:rsidP="0059055A">
      <w:pPr>
        <w:ind w:firstLine="710"/>
        <w:jc w:val="both"/>
        <w:rPr>
          <w:sz w:val="28"/>
          <w:szCs w:val="28"/>
        </w:rPr>
      </w:pPr>
      <w:r w:rsidRPr="0059055A">
        <w:rPr>
          <w:bCs/>
          <w:sz w:val="28"/>
          <w:szCs w:val="28"/>
          <w:shd w:val="clear" w:color="auto" w:fill="FFFFFF"/>
        </w:rPr>
        <w:t>Увеличение объемов промышленного</w:t>
      </w:r>
      <w:r w:rsidRPr="0059055A">
        <w:rPr>
          <w:sz w:val="28"/>
          <w:szCs w:val="28"/>
        </w:rPr>
        <w:t xml:space="preserve"> </w:t>
      </w:r>
      <w:r w:rsidRPr="0059055A">
        <w:rPr>
          <w:bCs/>
          <w:sz w:val="28"/>
          <w:szCs w:val="28"/>
          <w:shd w:val="clear" w:color="auto" w:fill="FFFFFF"/>
        </w:rPr>
        <w:t xml:space="preserve">производства </w:t>
      </w:r>
      <w:r w:rsidRPr="0059055A">
        <w:rPr>
          <w:sz w:val="28"/>
          <w:szCs w:val="28"/>
          <w:shd w:val="clear" w:color="auto" w:fill="FFFFFF"/>
        </w:rPr>
        <w:t xml:space="preserve">среди предприятий </w:t>
      </w:r>
      <w:r w:rsidRPr="0059055A">
        <w:rPr>
          <w:bCs/>
          <w:sz w:val="28"/>
          <w:szCs w:val="28"/>
          <w:shd w:val="clear" w:color="auto" w:fill="FFFFFF"/>
        </w:rPr>
        <w:t xml:space="preserve">обрабатывающих производств </w:t>
      </w:r>
      <w:r w:rsidRPr="0059055A">
        <w:rPr>
          <w:sz w:val="28"/>
          <w:szCs w:val="28"/>
        </w:rPr>
        <w:t xml:space="preserve">обусловлено, что с 2014 года ОАО «СУБР» изменил ОКВЭД и теперь учитывается в показателе «Обрабатывающие производства». С этим связано снижение объемов промышленного производства по виду экономической деятельности «Добыча полезных ископаемых». </w:t>
      </w:r>
    </w:p>
    <w:p w:rsidR="0059055A" w:rsidRPr="0059055A" w:rsidRDefault="0059055A" w:rsidP="0059055A">
      <w:pPr>
        <w:ind w:firstLine="709"/>
        <w:jc w:val="both"/>
        <w:rPr>
          <w:spacing w:val="-4"/>
          <w:sz w:val="28"/>
          <w:szCs w:val="28"/>
        </w:rPr>
      </w:pPr>
      <w:r w:rsidRPr="0059055A">
        <w:rPr>
          <w:sz w:val="28"/>
          <w:szCs w:val="28"/>
        </w:rPr>
        <w:t xml:space="preserve">Рассматривая структуру </w:t>
      </w:r>
      <w:r w:rsidRPr="0059055A">
        <w:rPr>
          <w:bCs/>
          <w:sz w:val="28"/>
          <w:szCs w:val="28"/>
          <w:shd w:val="clear" w:color="auto" w:fill="FFFFFF"/>
        </w:rPr>
        <w:t>объемов промышленного производства крупных и средних</w:t>
      </w:r>
      <w:r w:rsidRPr="0059055A">
        <w:rPr>
          <w:sz w:val="28"/>
          <w:szCs w:val="28"/>
        </w:rPr>
        <w:t xml:space="preserve"> организаций в разрезе видов экономической деятельности, видно, что в настоящее время, ведущей отраслью промышленности городского округа являются «</w:t>
      </w:r>
      <w:r w:rsidRPr="0059055A">
        <w:rPr>
          <w:bCs/>
          <w:sz w:val="28"/>
          <w:szCs w:val="28"/>
          <w:shd w:val="clear" w:color="auto" w:fill="FFFFFF"/>
        </w:rPr>
        <w:t>обрабатывающие производства»</w:t>
      </w:r>
      <w:r w:rsidRPr="0059055A">
        <w:rPr>
          <w:sz w:val="28"/>
          <w:szCs w:val="28"/>
        </w:rPr>
        <w:t xml:space="preserve">, на долю которых приходится около 96,55 % от </w:t>
      </w:r>
      <w:r w:rsidRPr="0059055A">
        <w:rPr>
          <w:bCs/>
          <w:sz w:val="28"/>
          <w:szCs w:val="28"/>
          <w:shd w:val="clear" w:color="auto" w:fill="FFFFFF"/>
        </w:rPr>
        <w:t>общего объема</w:t>
      </w:r>
      <w:r w:rsidRPr="0059055A">
        <w:rPr>
          <w:sz w:val="28"/>
          <w:szCs w:val="28"/>
        </w:rPr>
        <w:t>. В 2016 году объем промышленного производства предприятий обрабатывающих производств составил 25 697,18 млн. рублей.</w:t>
      </w:r>
    </w:p>
    <w:p w:rsidR="0059055A" w:rsidRPr="0059055A" w:rsidRDefault="0059055A" w:rsidP="0059055A">
      <w:pPr>
        <w:ind w:firstLine="710"/>
        <w:jc w:val="both"/>
        <w:rPr>
          <w:bCs/>
          <w:sz w:val="28"/>
          <w:szCs w:val="28"/>
          <w:shd w:val="clear" w:color="auto" w:fill="FFFFFF"/>
        </w:rPr>
      </w:pPr>
      <w:r w:rsidRPr="0059055A">
        <w:rPr>
          <w:sz w:val="28"/>
          <w:szCs w:val="28"/>
        </w:rPr>
        <w:t xml:space="preserve">Также на протяжении последних лет отмечается снижение среднесписочной численности занятых на крупных и средних предприятиях. </w:t>
      </w:r>
      <w:r w:rsidRPr="0059055A">
        <w:rPr>
          <w:sz w:val="28"/>
          <w:szCs w:val="28"/>
          <w:shd w:val="clear" w:color="auto" w:fill="FFFFFF"/>
        </w:rPr>
        <w:t xml:space="preserve">В целом за </w:t>
      </w:r>
      <w:r w:rsidRPr="0059055A">
        <w:rPr>
          <w:bCs/>
          <w:sz w:val="28"/>
          <w:szCs w:val="28"/>
          <w:shd w:val="clear" w:color="auto" w:fill="FFFFFF"/>
        </w:rPr>
        <w:t>пять лет</w:t>
      </w:r>
      <w:r w:rsidRPr="0059055A">
        <w:rPr>
          <w:b/>
          <w:bCs/>
          <w:sz w:val="28"/>
          <w:szCs w:val="28"/>
          <w:shd w:val="clear" w:color="auto" w:fill="FFFFFF"/>
        </w:rPr>
        <w:t xml:space="preserve"> </w:t>
      </w:r>
      <w:r w:rsidRPr="0059055A">
        <w:rPr>
          <w:sz w:val="28"/>
          <w:szCs w:val="28"/>
          <w:shd w:val="clear" w:color="auto" w:fill="FFFFFF"/>
        </w:rPr>
        <w:t xml:space="preserve">произошло </w:t>
      </w:r>
      <w:r w:rsidRPr="0059055A">
        <w:rPr>
          <w:bCs/>
          <w:sz w:val="28"/>
          <w:szCs w:val="28"/>
          <w:shd w:val="clear" w:color="auto" w:fill="FFFFFF"/>
        </w:rPr>
        <w:t>снижение численности</w:t>
      </w:r>
      <w:r w:rsidRPr="0059055A">
        <w:rPr>
          <w:b/>
          <w:bCs/>
          <w:sz w:val="28"/>
          <w:szCs w:val="28"/>
          <w:shd w:val="clear" w:color="auto" w:fill="FFFFFF"/>
        </w:rPr>
        <w:t xml:space="preserve"> </w:t>
      </w:r>
      <w:r w:rsidRPr="0059055A">
        <w:rPr>
          <w:sz w:val="28"/>
          <w:szCs w:val="28"/>
          <w:shd w:val="clear" w:color="auto" w:fill="FFFFFF"/>
        </w:rPr>
        <w:t xml:space="preserve">на1779 человек или на 59,1 % </w:t>
      </w:r>
      <w:r w:rsidRPr="0059055A">
        <w:rPr>
          <w:sz w:val="28"/>
          <w:szCs w:val="28"/>
          <w:shd w:val="clear" w:color="auto" w:fill="FFFFFF"/>
          <w:lang w:val="en-US"/>
        </w:rPr>
        <w:t>c</w:t>
      </w:r>
      <w:r w:rsidRPr="0059055A">
        <w:rPr>
          <w:sz w:val="28"/>
          <w:szCs w:val="28"/>
          <w:shd w:val="clear" w:color="auto" w:fill="FFFFFF"/>
        </w:rPr>
        <w:t xml:space="preserve"> 3011 человек в 2011 году </w:t>
      </w:r>
      <w:r w:rsidRPr="0059055A">
        <w:rPr>
          <w:sz w:val="28"/>
          <w:szCs w:val="28"/>
        </w:rPr>
        <w:t>до 1232 человек в 2015 году</w:t>
      </w:r>
      <w:r w:rsidRPr="0059055A">
        <w:rPr>
          <w:bCs/>
          <w:sz w:val="28"/>
          <w:szCs w:val="28"/>
          <w:shd w:val="clear" w:color="auto" w:fill="FFFFFF"/>
        </w:rPr>
        <w:t>. (без учета СУБРа)</w:t>
      </w:r>
    </w:p>
    <w:p w:rsidR="0059055A" w:rsidRPr="0059055A" w:rsidRDefault="0059055A" w:rsidP="0059055A">
      <w:pPr>
        <w:ind w:firstLine="710"/>
        <w:jc w:val="both"/>
        <w:rPr>
          <w:sz w:val="28"/>
          <w:szCs w:val="28"/>
        </w:rPr>
      </w:pPr>
      <w:r w:rsidRPr="0059055A">
        <w:rPr>
          <w:sz w:val="28"/>
          <w:szCs w:val="28"/>
        </w:rPr>
        <w:t>Основными причинами нестабильной работы крупных и средних предприятий являются проблемы с реализацией продукции, ее высокая себестоимость и низкая конкурентоспособность предприятий, а также</w:t>
      </w:r>
      <w:r w:rsidRPr="0059055A">
        <w:rPr>
          <w:b/>
          <w:i/>
          <w:sz w:val="28"/>
          <w:szCs w:val="28"/>
        </w:rPr>
        <w:t xml:space="preserve"> </w:t>
      </w:r>
      <w:r w:rsidRPr="0059055A">
        <w:rPr>
          <w:sz w:val="28"/>
          <w:szCs w:val="28"/>
        </w:rPr>
        <w:t>высокий износ основных фондов.</w:t>
      </w:r>
    </w:p>
    <w:p w:rsidR="0059055A" w:rsidRPr="0059055A" w:rsidRDefault="0059055A" w:rsidP="0059055A">
      <w:pPr>
        <w:tabs>
          <w:tab w:val="left" w:pos="0"/>
        </w:tabs>
        <w:ind w:firstLine="709"/>
        <w:jc w:val="both"/>
        <w:rPr>
          <w:sz w:val="28"/>
          <w:szCs w:val="28"/>
        </w:rPr>
      </w:pPr>
    </w:p>
    <w:p w:rsidR="0059055A" w:rsidRPr="0059055A" w:rsidRDefault="0059055A" w:rsidP="0059055A">
      <w:pPr>
        <w:keepNext/>
        <w:keepLines/>
        <w:numPr>
          <w:ilvl w:val="1"/>
          <w:numId w:val="0"/>
        </w:numPr>
        <w:tabs>
          <w:tab w:val="num" w:pos="1080"/>
        </w:tabs>
        <w:ind w:firstLine="709"/>
        <w:jc w:val="center"/>
        <w:outlineLvl w:val="1"/>
        <w:rPr>
          <w:b/>
          <w:i/>
          <w:sz w:val="28"/>
          <w:szCs w:val="28"/>
        </w:rPr>
      </w:pPr>
      <w:r w:rsidRPr="0059055A">
        <w:rPr>
          <w:b/>
          <w:i/>
          <w:sz w:val="28"/>
          <w:szCs w:val="28"/>
        </w:rPr>
        <w:t>Характеристика природно-климатических условий городского округа.</w:t>
      </w:r>
      <w:bookmarkEnd w:id="1"/>
    </w:p>
    <w:p w:rsidR="0059055A" w:rsidRPr="0059055A" w:rsidRDefault="0059055A" w:rsidP="0059055A">
      <w:pPr>
        <w:ind w:firstLine="567"/>
        <w:jc w:val="both"/>
        <w:rPr>
          <w:sz w:val="28"/>
          <w:szCs w:val="28"/>
        </w:rPr>
      </w:pPr>
      <w:r w:rsidRPr="0059055A">
        <w:rPr>
          <w:sz w:val="28"/>
          <w:szCs w:val="28"/>
        </w:rPr>
        <w:t>Территория Североуральска расположена на широте 60º, климат характеризуется континентальностью. Лето прохладное, зима морозная с обилием снега, особенно в горной части.</w:t>
      </w:r>
    </w:p>
    <w:p w:rsidR="0059055A" w:rsidRDefault="0059055A" w:rsidP="0059055A">
      <w:pPr>
        <w:ind w:firstLine="567"/>
        <w:jc w:val="both"/>
        <w:rPr>
          <w:sz w:val="28"/>
          <w:szCs w:val="28"/>
        </w:rPr>
      </w:pPr>
      <w:r w:rsidRPr="0059055A">
        <w:rPr>
          <w:sz w:val="28"/>
          <w:szCs w:val="28"/>
        </w:rPr>
        <w:t>Имеются резкие различия температуры почв и воздуха западных горных районов и равнинных восточных. Среднегодовая температура отрицательная. Самые низкие температуры наблюдаются в узких субмеридиональных межгорных депрессиях западной горной зоны территории. Средние температуры самого холодного месяца января в горных районах составляют-17,9º, в предгорьях 16,9º. Сумма отрицательных температур за год в горных районах превышает сумму положительных температур.</w:t>
      </w:r>
    </w:p>
    <w:p w:rsidR="00680DAE" w:rsidRPr="0059055A" w:rsidRDefault="00680DAE" w:rsidP="0059055A">
      <w:pPr>
        <w:ind w:firstLine="567"/>
        <w:jc w:val="both"/>
        <w:rPr>
          <w:sz w:val="28"/>
          <w:szCs w:val="28"/>
        </w:rPr>
      </w:pPr>
    </w:p>
    <w:p w:rsidR="0059055A" w:rsidRPr="0059055A" w:rsidRDefault="0059055A" w:rsidP="0059055A">
      <w:pPr>
        <w:ind w:firstLine="567"/>
        <w:jc w:val="both"/>
        <w:rPr>
          <w:sz w:val="28"/>
          <w:szCs w:val="28"/>
        </w:rPr>
      </w:pPr>
      <w:r w:rsidRPr="0059055A">
        <w:rPr>
          <w:sz w:val="28"/>
          <w:szCs w:val="28"/>
        </w:rPr>
        <w:lastRenderedPageBreak/>
        <w:t>Продолжительность безморозного периода в западной части 84-96 дней, в восточной 93-116 дней.</w:t>
      </w:r>
    </w:p>
    <w:p w:rsidR="0059055A" w:rsidRPr="0059055A" w:rsidRDefault="0059055A" w:rsidP="0059055A">
      <w:pPr>
        <w:ind w:firstLine="567"/>
        <w:jc w:val="both"/>
        <w:rPr>
          <w:sz w:val="28"/>
          <w:szCs w:val="28"/>
        </w:rPr>
      </w:pPr>
      <w:r w:rsidRPr="0059055A">
        <w:rPr>
          <w:sz w:val="28"/>
          <w:szCs w:val="28"/>
        </w:rPr>
        <w:t>В Североуральске последний заморозок 30 мая, первый 4 сентября, период безморозный 84 дня. Промерзание почв в марте, апреле достигает максимума. Температура проникает на глубину 250-210 см (раз в 50 лет). Глубина 160-170 см (каждые 10 лет в среднем). Абсолютный максимум температуры – (+35</w:t>
      </w:r>
      <w:r w:rsidRPr="0059055A">
        <w:rPr>
          <w:sz w:val="28"/>
          <w:szCs w:val="28"/>
          <w:vertAlign w:val="superscript"/>
        </w:rPr>
        <w:t>0</w:t>
      </w:r>
      <w:r w:rsidRPr="0059055A">
        <w:rPr>
          <w:sz w:val="28"/>
          <w:szCs w:val="28"/>
        </w:rPr>
        <w:t>С), абсолютный минимум – (- 52</w:t>
      </w:r>
      <w:r w:rsidRPr="0059055A">
        <w:rPr>
          <w:sz w:val="28"/>
          <w:szCs w:val="28"/>
          <w:vertAlign w:val="superscript"/>
        </w:rPr>
        <w:t>0</w:t>
      </w:r>
      <w:r w:rsidRPr="0059055A">
        <w:rPr>
          <w:sz w:val="28"/>
          <w:szCs w:val="28"/>
        </w:rPr>
        <w:t>С). Среднегодовая температура (за последние 5 лет) – 1,3</w:t>
      </w:r>
      <w:r w:rsidRPr="0059055A">
        <w:rPr>
          <w:sz w:val="28"/>
          <w:szCs w:val="28"/>
          <w:vertAlign w:val="superscript"/>
        </w:rPr>
        <w:t>0</w:t>
      </w:r>
      <w:r w:rsidRPr="0059055A">
        <w:rPr>
          <w:sz w:val="28"/>
          <w:szCs w:val="28"/>
        </w:rPr>
        <w:t>С.</w:t>
      </w:r>
    </w:p>
    <w:p w:rsidR="0059055A" w:rsidRPr="0059055A" w:rsidRDefault="0059055A" w:rsidP="0059055A">
      <w:pPr>
        <w:jc w:val="center"/>
        <w:rPr>
          <w:b/>
          <w:iCs/>
        </w:rPr>
      </w:pPr>
      <w:r w:rsidRPr="0059055A">
        <w:rPr>
          <w:b/>
          <w:iCs/>
        </w:rPr>
        <w:t>Таблица 1.4. Среднемесячная  температура воздуха г. Североуральска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468"/>
        <w:gridCol w:w="1468"/>
        <w:gridCol w:w="1467"/>
        <w:gridCol w:w="1468"/>
        <w:gridCol w:w="1468"/>
      </w:tblGrid>
      <w:tr w:rsidR="0059055A" w:rsidRPr="0059055A" w:rsidTr="0065463C">
        <w:tc>
          <w:tcPr>
            <w:tcW w:w="1841" w:type="dxa"/>
          </w:tcPr>
          <w:p w:rsidR="0059055A" w:rsidRPr="0059055A" w:rsidRDefault="0059055A" w:rsidP="0059055A">
            <w:pPr>
              <w:rPr>
                <w:b/>
              </w:rPr>
            </w:pPr>
            <w:r w:rsidRPr="0059055A">
              <w:rPr>
                <w:b/>
              </w:rPr>
              <w:t xml:space="preserve">Месяц </w:t>
            </w:r>
          </w:p>
        </w:tc>
        <w:tc>
          <w:tcPr>
            <w:tcW w:w="1468" w:type="dxa"/>
            <w:vAlign w:val="center"/>
          </w:tcPr>
          <w:p w:rsidR="0059055A" w:rsidRPr="0059055A" w:rsidRDefault="0059055A" w:rsidP="0059055A">
            <w:pPr>
              <w:jc w:val="center"/>
              <w:rPr>
                <w:b/>
              </w:rPr>
            </w:pPr>
            <w:r w:rsidRPr="0059055A">
              <w:rPr>
                <w:b/>
              </w:rPr>
              <w:t>2004</w:t>
            </w:r>
          </w:p>
        </w:tc>
        <w:tc>
          <w:tcPr>
            <w:tcW w:w="1468" w:type="dxa"/>
            <w:vAlign w:val="center"/>
          </w:tcPr>
          <w:p w:rsidR="0059055A" w:rsidRPr="0059055A" w:rsidRDefault="0059055A" w:rsidP="0059055A">
            <w:pPr>
              <w:jc w:val="center"/>
              <w:rPr>
                <w:b/>
              </w:rPr>
            </w:pPr>
            <w:r w:rsidRPr="0059055A">
              <w:rPr>
                <w:b/>
              </w:rPr>
              <w:t>2005</w:t>
            </w:r>
          </w:p>
        </w:tc>
        <w:tc>
          <w:tcPr>
            <w:tcW w:w="1467" w:type="dxa"/>
            <w:vAlign w:val="center"/>
          </w:tcPr>
          <w:p w:rsidR="0059055A" w:rsidRPr="0059055A" w:rsidRDefault="0059055A" w:rsidP="0059055A">
            <w:pPr>
              <w:jc w:val="center"/>
              <w:rPr>
                <w:b/>
              </w:rPr>
            </w:pPr>
            <w:r w:rsidRPr="0059055A">
              <w:rPr>
                <w:b/>
              </w:rPr>
              <w:t>2006</w:t>
            </w:r>
          </w:p>
        </w:tc>
        <w:tc>
          <w:tcPr>
            <w:tcW w:w="1468" w:type="dxa"/>
            <w:vAlign w:val="center"/>
          </w:tcPr>
          <w:p w:rsidR="0059055A" w:rsidRPr="0059055A" w:rsidRDefault="0059055A" w:rsidP="0059055A">
            <w:pPr>
              <w:jc w:val="center"/>
              <w:rPr>
                <w:b/>
              </w:rPr>
            </w:pPr>
            <w:r w:rsidRPr="0059055A">
              <w:rPr>
                <w:b/>
              </w:rPr>
              <w:t>2007</w:t>
            </w:r>
          </w:p>
        </w:tc>
        <w:tc>
          <w:tcPr>
            <w:tcW w:w="1468" w:type="dxa"/>
            <w:vAlign w:val="center"/>
          </w:tcPr>
          <w:p w:rsidR="0059055A" w:rsidRPr="0059055A" w:rsidRDefault="0059055A" w:rsidP="0059055A">
            <w:pPr>
              <w:jc w:val="center"/>
              <w:rPr>
                <w:b/>
              </w:rPr>
            </w:pPr>
            <w:r w:rsidRPr="0059055A">
              <w:rPr>
                <w:b/>
              </w:rPr>
              <w:t>2008</w:t>
            </w:r>
          </w:p>
        </w:tc>
      </w:tr>
      <w:tr w:rsidR="0059055A" w:rsidRPr="0059055A" w:rsidTr="0065463C">
        <w:tc>
          <w:tcPr>
            <w:tcW w:w="1841" w:type="dxa"/>
          </w:tcPr>
          <w:p w:rsidR="0059055A" w:rsidRPr="0059055A" w:rsidRDefault="0059055A" w:rsidP="0059055A">
            <w:r w:rsidRPr="0059055A">
              <w:t>Январь</w:t>
            </w:r>
          </w:p>
        </w:tc>
        <w:tc>
          <w:tcPr>
            <w:tcW w:w="1468" w:type="dxa"/>
            <w:vAlign w:val="center"/>
          </w:tcPr>
          <w:p w:rsidR="0059055A" w:rsidRPr="0059055A" w:rsidRDefault="0059055A" w:rsidP="0059055A">
            <w:pPr>
              <w:jc w:val="center"/>
            </w:pPr>
            <w:r w:rsidRPr="0059055A">
              <w:t>-13,0</w:t>
            </w:r>
          </w:p>
        </w:tc>
        <w:tc>
          <w:tcPr>
            <w:tcW w:w="1468" w:type="dxa"/>
            <w:vAlign w:val="center"/>
          </w:tcPr>
          <w:p w:rsidR="0059055A" w:rsidRPr="0059055A" w:rsidRDefault="0059055A" w:rsidP="0059055A">
            <w:pPr>
              <w:jc w:val="center"/>
            </w:pPr>
            <w:r w:rsidRPr="0059055A">
              <w:t>-14,5</w:t>
            </w:r>
          </w:p>
        </w:tc>
        <w:tc>
          <w:tcPr>
            <w:tcW w:w="1467" w:type="dxa"/>
            <w:vAlign w:val="center"/>
          </w:tcPr>
          <w:p w:rsidR="0059055A" w:rsidRPr="0059055A" w:rsidRDefault="0059055A" w:rsidP="0059055A">
            <w:pPr>
              <w:jc w:val="center"/>
            </w:pPr>
            <w:r w:rsidRPr="0059055A">
              <w:t>-24,7</w:t>
            </w:r>
          </w:p>
        </w:tc>
        <w:tc>
          <w:tcPr>
            <w:tcW w:w="1468" w:type="dxa"/>
            <w:vAlign w:val="center"/>
          </w:tcPr>
          <w:p w:rsidR="0059055A" w:rsidRPr="0059055A" w:rsidRDefault="0059055A" w:rsidP="0059055A">
            <w:pPr>
              <w:jc w:val="center"/>
            </w:pPr>
            <w:r w:rsidRPr="0059055A">
              <w:t>-8,0</w:t>
            </w:r>
          </w:p>
        </w:tc>
        <w:tc>
          <w:tcPr>
            <w:tcW w:w="1468" w:type="dxa"/>
            <w:vAlign w:val="center"/>
          </w:tcPr>
          <w:p w:rsidR="0059055A" w:rsidRPr="0059055A" w:rsidRDefault="0059055A" w:rsidP="0059055A">
            <w:pPr>
              <w:jc w:val="center"/>
            </w:pPr>
            <w:r w:rsidRPr="0059055A">
              <w:t>-13,7</w:t>
            </w:r>
          </w:p>
        </w:tc>
      </w:tr>
      <w:tr w:rsidR="0059055A" w:rsidRPr="0059055A" w:rsidTr="0065463C">
        <w:tc>
          <w:tcPr>
            <w:tcW w:w="1841" w:type="dxa"/>
          </w:tcPr>
          <w:p w:rsidR="0059055A" w:rsidRPr="0059055A" w:rsidRDefault="0059055A" w:rsidP="0059055A">
            <w:r w:rsidRPr="0059055A">
              <w:t>Февраль</w:t>
            </w:r>
          </w:p>
        </w:tc>
        <w:tc>
          <w:tcPr>
            <w:tcW w:w="1468" w:type="dxa"/>
            <w:vAlign w:val="center"/>
          </w:tcPr>
          <w:p w:rsidR="0059055A" w:rsidRPr="0059055A" w:rsidRDefault="0059055A" w:rsidP="0059055A">
            <w:pPr>
              <w:jc w:val="center"/>
            </w:pPr>
            <w:r w:rsidRPr="0059055A">
              <w:t>-10,7</w:t>
            </w:r>
          </w:p>
        </w:tc>
        <w:tc>
          <w:tcPr>
            <w:tcW w:w="1468" w:type="dxa"/>
            <w:vAlign w:val="center"/>
          </w:tcPr>
          <w:p w:rsidR="0059055A" w:rsidRPr="0059055A" w:rsidRDefault="0059055A" w:rsidP="0059055A">
            <w:pPr>
              <w:jc w:val="center"/>
            </w:pPr>
            <w:r w:rsidRPr="0059055A">
              <w:t>-14,1</w:t>
            </w:r>
          </w:p>
        </w:tc>
        <w:tc>
          <w:tcPr>
            <w:tcW w:w="1467" w:type="dxa"/>
            <w:vAlign w:val="center"/>
          </w:tcPr>
          <w:p w:rsidR="0059055A" w:rsidRPr="0059055A" w:rsidRDefault="0059055A" w:rsidP="0059055A">
            <w:pPr>
              <w:jc w:val="center"/>
            </w:pPr>
            <w:r w:rsidRPr="0059055A">
              <w:t>-15,9</w:t>
            </w:r>
          </w:p>
        </w:tc>
        <w:tc>
          <w:tcPr>
            <w:tcW w:w="1468" w:type="dxa"/>
            <w:vAlign w:val="center"/>
          </w:tcPr>
          <w:p w:rsidR="0059055A" w:rsidRPr="0059055A" w:rsidRDefault="0059055A" w:rsidP="0059055A">
            <w:pPr>
              <w:jc w:val="center"/>
            </w:pPr>
            <w:r w:rsidRPr="0059055A">
              <w:t>-21,0</w:t>
            </w:r>
          </w:p>
        </w:tc>
        <w:tc>
          <w:tcPr>
            <w:tcW w:w="1468" w:type="dxa"/>
            <w:vAlign w:val="center"/>
          </w:tcPr>
          <w:p w:rsidR="0059055A" w:rsidRPr="0059055A" w:rsidRDefault="0059055A" w:rsidP="0059055A">
            <w:pPr>
              <w:jc w:val="center"/>
            </w:pPr>
            <w:r w:rsidRPr="0059055A">
              <w:t>-10,8</w:t>
            </w:r>
          </w:p>
        </w:tc>
      </w:tr>
      <w:tr w:rsidR="0059055A" w:rsidRPr="0059055A" w:rsidTr="0065463C">
        <w:tc>
          <w:tcPr>
            <w:tcW w:w="1841" w:type="dxa"/>
          </w:tcPr>
          <w:p w:rsidR="0059055A" w:rsidRPr="0059055A" w:rsidRDefault="0059055A" w:rsidP="0059055A">
            <w:r w:rsidRPr="0059055A">
              <w:t>Март</w:t>
            </w:r>
          </w:p>
        </w:tc>
        <w:tc>
          <w:tcPr>
            <w:tcW w:w="1468" w:type="dxa"/>
            <w:vAlign w:val="center"/>
          </w:tcPr>
          <w:p w:rsidR="0059055A" w:rsidRPr="0059055A" w:rsidRDefault="0059055A" w:rsidP="0059055A">
            <w:pPr>
              <w:jc w:val="center"/>
            </w:pPr>
            <w:r w:rsidRPr="0059055A">
              <w:t>-6,6</w:t>
            </w:r>
          </w:p>
        </w:tc>
        <w:tc>
          <w:tcPr>
            <w:tcW w:w="1468" w:type="dxa"/>
            <w:vAlign w:val="center"/>
          </w:tcPr>
          <w:p w:rsidR="0059055A" w:rsidRPr="0059055A" w:rsidRDefault="0059055A" w:rsidP="0059055A">
            <w:pPr>
              <w:jc w:val="center"/>
            </w:pPr>
            <w:r w:rsidRPr="0059055A">
              <w:t>-8,2</w:t>
            </w:r>
          </w:p>
        </w:tc>
        <w:tc>
          <w:tcPr>
            <w:tcW w:w="1467" w:type="dxa"/>
            <w:vAlign w:val="center"/>
          </w:tcPr>
          <w:p w:rsidR="0059055A" w:rsidRPr="0059055A" w:rsidRDefault="0059055A" w:rsidP="0059055A">
            <w:pPr>
              <w:jc w:val="center"/>
            </w:pPr>
            <w:r w:rsidRPr="0059055A">
              <w:t>-6,1</w:t>
            </w:r>
          </w:p>
        </w:tc>
        <w:tc>
          <w:tcPr>
            <w:tcW w:w="1468" w:type="dxa"/>
            <w:vAlign w:val="center"/>
          </w:tcPr>
          <w:p w:rsidR="0059055A" w:rsidRPr="0059055A" w:rsidRDefault="0059055A" w:rsidP="0059055A">
            <w:pPr>
              <w:jc w:val="center"/>
            </w:pPr>
            <w:r w:rsidRPr="0059055A">
              <w:t>-3,0</w:t>
            </w:r>
          </w:p>
        </w:tc>
        <w:tc>
          <w:tcPr>
            <w:tcW w:w="1468" w:type="dxa"/>
            <w:vAlign w:val="center"/>
          </w:tcPr>
          <w:p w:rsidR="0059055A" w:rsidRPr="0059055A" w:rsidRDefault="0059055A" w:rsidP="0059055A">
            <w:pPr>
              <w:jc w:val="center"/>
            </w:pPr>
            <w:r w:rsidRPr="0059055A">
              <w:t>-4,4</w:t>
            </w:r>
          </w:p>
        </w:tc>
      </w:tr>
      <w:tr w:rsidR="0059055A" w:rsidRPr="0059055A" w:rsidTr="0065463C">
        <w:tc>
          <w:tcPr>
            <w:tcW w:w="1841" w:type="dxa"/>
          </w:tcPr>
          <w:p w:rsidR="0059055A" w:rsidRPr="0059055A" w:rsidRDefault="0059055A" w:rsidP="0059055A">
            <w:r w:rsidRPr="0059055A">
              <w:t xml:space="preserve">Апрель </w:t>
            </w:r>
          </w:p>
        </w:tc>
        <w:tc>
          <w:tcPr>
            <w:tcW w:w="1468" w:type="dxa"/>
            <w:vAlign w:val="center"/>
          </w:tcPr>
          <w:p w:rsidR="0059055A" w:rsidRPr="0059055A" w:rsidRDefault="0059055A" w:rsidP="0059055A">
            <w:pPr>
              <w:jc w:val="center"/>
            </w:pPr>
            <w:r w:rsidRPr="0059055A">
              <w:t>-3,6</w:t>
            </w:r>
          </w:p>
        </w:tc>
        <w:tc>
          <w:tcPr>
            <w:tcW w:w="1468" w:type="dxa"/>
            <w:vAlign w:val="center"/>
          </w:tcPr>
          <w:p w:rsidR="0059055A" w:rsidRPr="0059055A" w:rsidRDefault="0059055A" w:rsidP="0059055A">
            <w:pPr>
              <w:jc w:val="center"/>
            </w:pPr>
            <w:r w:rsidRPr="0059055A">
              <w:t>2,6</w:t>
            </w:r>
          </w:p>
        </w:tc>
        <w:tc>
          <w:tcPr>
            <w:tcW w:w="1467" w:type="dxa"/>
            <w:vAlign w:val="center"/>
          </w:tcPr>
          <w:p w:rsidR="0059055A" w:rsidRPr="0059055A" w:rsidRDefault="0059055A" w:rsidP="0059055A">
            <w:pPr>
              <w:jc w:val="center"/>
            </w:pPr>
            <w:r w:rsidRPr="0059055A">
              <w:t>-1,3</w:t>
            </w:r>
          </w:p>
        </w:tc>
        <w:tc>
          <w:tcPr>
            <w:tcW w:w="1468" w:type="dxa"/>
            <w:vAlign w:val="center"/>
          </w:tcPr>
          <w:p w:rsidR="0059055A" w:rsidRPr="0059055A" w:rsidRDefault="0059055A" w:rsidP="0059055A">
            <w:pPr>
              <w:jc w:val="center"/>
            </w:pPr>
            <w:r w:rsidRPr="0059055A">
              <w:t>4,1</w:t>
            </w:r>
          </w:p>
        </w:tc>
        <w:tc>
          <w:tcPr>
            <w:tcW w:w="1468" w:type="dxa"/>
            <w:vAlign w:val="center"/>
          </w:tcPr>
          <w:p w:rsidR="0059055A" w:rsidRPr="0059055A" w:rsidRDefault="0059055A" w:rsidP="0059055A">
            <w:pPr>
              <w:jc w:val="center"/>
            </w:pPr>
            <w:r w:rsidRPr="0059055A">
              <w:t>1,4</w:t>
            </w:r>
          </w:p>
        </w:tc>
      </w:tr>
      <w:tr w:rsidR="0059055A" w:rsidRPr="0059055A" w:rsidTr="0065463C">
        <w:tc>
          <w:tcPr>
            <w:tcW w:w="1841" w:type="dxa"/>
          </w:tcPr>
          <w:p w:rsidR="0059055A" w:rsidRPr="0059055A" w:rsidRDefault="0059055A" w:rsidP="0059055A">
            <w:r w:rsidRPr="0059055A">
              <w:t>Май</w:t>
            </w:r>
          </w:p>
        </w:tc>
        <w:tc>
          <w:tcPr>
            <w:tcW w:w="1468" w:type="dxa"/>
            <w:vAlign w:val="center"/>
          </w:tcPr>
          <w:p w:rsidR="0059055A" w:rsidRPr="0059055A" w:rsidRDefault="0059055A" w:rsidP="0059055A">
            <w:pPr>
              <w:jc w:val="center"/>
            </w:pPr>
            <w:r w:rsidRPr="0059055A">
              <w:t>11,6</w:t>
            </w:r>
          </w:p>
        </w:tc>
        <w:tc>
          <w:tcPr>
            <w:tcW w:w="1468" w:type="dxa"/>
            <w:vAlign w:val="center"/>
          </w:tcPr>
          <w:p w:rsidR="0059055A" w:rsidRPr="0059055A" w:rsidRDefault="0059055A" w:rsidP="0059055A">
            <w:pPr>
              <w:jc w:val="center"/>
            </w:pPr>
            <w:r w:rsidRPr="0059055A">
              <w:t>12,2</w:t>
            </w:r>
          </w:p>
        </w:tc>
        <w:tc>
          <w:tcPr>
            <w:tcW w:w="1467" w:type="dxa"/>
            <w:vAlign w:val="center"/>
          </w:tcPr>
          <w:p w:rsidR="0059055A" w:rsidRPr="0059055A" w:rsidRDefault="0059055A" w:rsidP="0059055A">
            <w:pPr>
              <w:jc w:val="center"/>
            </w:pPr>
            <w:r w:rsidRPr="0059055A">
              <w:t>8,0</w:t>
            </w:r>
          </w:p>
        </w:tc>
        <w:tc>
          <w:tcPr>
            <w:tcW w:w="1468" w:type="dxa"/>
            <w:vAlign w:val="center"/>
          </w:tcPr>
          <w:p w:rsidR="0059055A" w:rsidRPr="0059055A" w:rsidRDefault="0059055A" w:rsidP="0059055A">
            <w:pPr>
              <w:jc w:val="center"/>
            </w:pPr>
            <w:r w:rsidRPr="0059055A">
              <w:t>8,4</w:t>
            </w:r>
          </w:p>
        </w:tc>
        <w:tc>
          <w:tcPr>
            <w:tcW w:w="1468" w:type="dxa"/>
            <w:vAlign w:val="center"/>
          </w:tcPr>
          <w:p w:rsidR="0059055A" w:rsidRPr="0059055A" w:rsidRDefault="0059055A" w:rsidP="0059055A">
            <w:pPr>
              <w:jc w:val="center"/>
            </w:pPr>
            <w:r w:rsidRPr="0059055A">
              <w:t>7,8</w:t>
            </w:r>
          </w:p>
        </w:tc>
      </w:tr>
      <w:tr w:rsidR="0059055A" w:rsidRPr="0059055A" w:rsidTr="0065463C">
        <w:tc>
          <w:tcPr>
            <w:tcW w:w="1841" w:type="dxa"/>
          </w:tcPr>
          <w:p w:rsidR="0059055A" w:rsidRPr="0059055A" w:rsidRDefault="0059055A" w:rsidP="0059055A">
            <w:r w:rsidRPr="0059055A">
              <w:t>Июнь</w:t>
            </w:r>
          </w:p>
        </w:tc>
        <w:tc>
          <w:tcPr>
            <w:tcW w:w="1468" w:type="dxa"/>
            <w:vAlign w:val="center"/>
          </w:tcPr>
          <w:p w:rsidR="0059055A" w:rsidRPr="0059055A" w:rsidRDefault="0059055A" w:rsidP="0059055A">
            <w:pPr>
              <w:jc w:val="center"/>
            </w:pPr>
            <w:r w:rsidRPr="0059055A">
              <w:t>14,6</w:t>
            </w:r>
          </w:p>
        </w:tc>
        <w:tc>
          <w:tcPr>
            <w:tcW w:w="1468" w:type="dxa"/>
            <w:vAlign w:val="center"/>
          </w:tcPr>
          <w:p w:rsidR="0059055A" w:rsidRPr="0059055A" w:rsidRDefault="0059055A" w:rsidP="0059055A">
            <w:pPr>
              <w:jc w:val="center"/>
            </w:pPr>
            <w:r w:rsidRPr="0059055A">
              <w:t>13,2</w:t>
            </w:r>
          </w:p>
        </w:tc>
        <w:tc>
          <w:tcPr>
            <w:tcW w:w="1467" w:type="dxa"/>
            <w:vAlign w:val="center"/>
          </w:tcPr>
          <w:p w:rsidR="0059055A" w:rsidRPr="0059055A" w:rsidRDefault="0059055A" w:rsidP="0059055A">
            <w:pPr>
              <w:jc w:val="center"/>
            </w:pPr>
            <w:r w:rsidRPr="0059055A">
              <w:t>18,2</w:t>
            </w:r>
          </w:p>
        </w:tc>
        <w:tc>
          <w:tcPr>
            <w:tcW w:w="1468" w:type="dxa"/>
            <w:vAlign w:val="center"/>
          </w:tcPr>
          <w:p w:rsidR="0059055A" w:rsidRPr="0059055A" w:rsidRDefault="0059055A" w:rsidP="0059055A">
            <w:pPr>
              <w:jc w:val="center"/>
            </w:pPr>
            <w:r w:rsidRPr="0059055A">
              <w:t>12,5</w:t>
            </w:r>
          </w:p>
        </w:tc>
        <w:tc>
          <w:tcPr>
            <w:tcW w:w="1468" w:type="dxa"/>
            <w:vAlign w:val="center"/>
          </w:tcPr>
          <w:p w:rsidR="0059055A" w:rsidRPr="0059055A" w:rsidRDefault="0059055A" w:rsidP="0059055A">
            <w:pPr>
              <w:jc w:val="center"/>
            </w:pPr>
            <w:r w:rsidRPr="0059055A">
              <w:t>14,4</w:t>
            </w:r>
          </w:p>
        </w:tc>
      </w:tr>
      <w:tr w:rsidR="0059055A" w:rsidRPr="0059055A" w:rsidTr="0065463C">
        <w:tc>
          <w:tcPr>
            <w:tcW w:w="1841" w:type="dxa"/>
          </w:tcPr>
          <w:p w:rsidR="0059055A" w:rsidRPr="0059055A" w:rsidRDefault="0059055A" w:rsidP="0059055A">
            <w:r w:rsidRPr="0059055A">
              <w:t>Июль</w:t>
            </w:r>
          </w:p>
        </w:tc>
        <w:tc>
          <w:tcPr>
            <w:tcW w:w="1468" w:type="dxa"/>
            <w:vAlign w:val="center"/>
          </w:tcPr>
          <w:p w:rsidR="0059055A" w:rsidRPr="0059055A" w:rsidRDefault="0059055A" w:rsidP="0059055A">
            <w:pPr>
              <w:jc w:val="center"/>
            </w:pPr>
            <w:r w:rsidRPr="0059055A">
              <w:t>20,0</w:t>
            </w:r>
          </w:p>
        </w:tc>
        <w:tc>
          <w:tcPr>
            <w:tcW w:w="1468" w:type="dxa"/>
            <w:vAlign w:val="center"/>
          </w:tcPr>
          <w:p w:rsidR="0059055A" w:rsidRPr="0059055A" w:rsidRDefault="0059055A" w:rsidP="0059055A">
            <w:pPr>
              <w:jc w:val="center"/>
            </w:pPr>
            <w:r w:rsidRPr="0059055A">
              <w:t>18,4</w:t>
            </w:r>
          </w:p>
        </w:tc>
        <w:tc>
          <w:tcPr>
            <w:tcW w:w="1467" w:type="dxa"/>
            <w:vAlign w:val="center"/>
          </w:tcPr>
          <w:p w:rsidR="0059055A" w:rsidRPr="0059055A" w:rsidRDefault="0059055A" w:rsidP="0059055A">
            <w:pPr>
              <w:jc w:val="center"/>
            </w:pPr>
            <w:r w:rsidRPr="0059055A">
              <w:t>15,1</w:t>
            </w:r>
          </w:p>
        </w:tc>
        <w:tc>
          <w:tcPr>
            <w:tcW w:w="1468" w:type="dxa"/>
            <w:vAlign w:val="center"/>
          </w:tcPr>
          <w:p w:rsidR="0059055A" w:rsidRPr="0059055A" w:rsidRDefault="0059055A" w:rsidP="0059055A">
            <w:pPr>
              <w:jc w:val="center"/>
            </w:pPr>
            <w:r w:rsidRPr="0059055A">
              <w:t>20,0</w:t>
            </w:r>
          </w:p>
        </w:tc>
        <w:tc>
          <w:tcPr>
            <w:tcW w:w="1468" w:type="dxa"/>
            <w:vAlign w:val="center"/>
          </w:tcPr>
          <w:p w:rsidR="0059055A" w:rsidRPr="0059055A" w:rsidRDefault="0059055A" w:rsidP="0059055A">
            <w:pPr>
              <w:jc w:val="center"/>
            </w:pPr>
            <w:r w:rsidRPr="0059055A">
              <w:t>18,8</w:t>
            </w:r>
          </w:p>
        </w:tc>
      </w:tr>
      <w:tr w:rsidR="0059055A" w:rsidRPr="0059055A" w:rsidTr="0065463C">
        <w:tc>
          <w:tcPr>
            <w:tcW w:w="1841" w:type="dxa"/>
          </w:tcPr>
          <w:p w:rsidR="0059055A" w:rsidRPr="0059055A" w:rsidRDefault="0059055A" w:rsidP="0059055A">
            <w:r w:rsidRPr="0059055A">
              <w:t>Август</w:t>
            </w:r>
          </w:p>
        </w:tc>
        <w:tc>
          <w:tcPr>
            <w:tcW w:w="1468" w:type="dxa"/>
            <w:vAlign w:val="center"/>
          </w:tcPr>
          <w:p w:rsidR="0059055A" w:rsidRPr="0059055A" w:rsidRDefault="0059055A" w:rsidP="0059055A">
            <w:pPr>
              <w:jc w:val="center"/>
            </w:pPr>
            <w:r w:rsidRPr="0059055A">
              <w:t>13,0</w:t>
            </w:r>
          </w:p>
        </w:tc>
        <w:tc>
          <w:tcPr>
            <w:tcW w:w="1468" w:type="dxa"/>
            <w:vAlign w:val="center"/>
          </w:tcPr>
          <w:p w:rsidR="0059055A" w:rsidRPr="0059055A" w:rsidRDefault="0059055A" w:rsidP="0059055A">
            <w:pPr>
              <w:jc w:val="center"/>
            </w:pPr>
            <w:r w:rsidRPr="0059055A">
              <w:t>15,2</w:t>
            </w:r>
          </w:p>
        </w:tc>
        <w:tc>
          <w:tcPr>
            <w:tcW w:w="1467" w:type="dxa"/>
            <w:vAlign w:val="center"/>
          </w:tcPr>
          <w:p w:rsidR="0059055A" w:rsidRPr="0059055A" w:rsidRDefault="0059055A" w:rsidP="0059055A">
            <w:pPr>
              <w:jc w:val="center"/>
            </w:pPr>
            <w:r w:rsidRPr="0059055A">
              <w:t>13,1</w:t>
            </w:r>
          </w:p>
        </w:tc>
        <w:tc>
          <w:tcPr>
            <w:tcW w:w="1468" w:type="dxa"/>
            <w:vAlign w:val="center"/>
          </w:tcPr>
          <w:p w:rsidR="0059055A" w:rsidRPr="0059055A" w:rsidRDefault="0059055A" w:rsidP="0059055A">
            <w:pPr>
              <w:jc w:val="center"/>
            </w:pPr>
            <w:r w:rsidRPr="0059055A">
              <w:t>16,4</w:t>
            </w:r>
          </w:p>
        </w:tc>
        <w:tc>
          <w:tcPr>
            <w:tcW w:w="1468" w:type="dxa"/>
            <w:vAlign w:val="center"/>
          </w:tcPr>
          <w:p w:rsidR="0059055A" w:rsidRPr="0059055A" w:rsidRDefault="0059055A" w:rsidP="0059055A">
            <w:pPr>
              <w:jc w:val="center"/>
            </w:pPr>
            <w:r w:rsidRPr="0059055A">
              <w:t>14,0</w:t>
            </w:r>
          </w:p>
        </w:tc>
      </w:tr>
      <w:tr w:rsidR="0059055A" w:rsidRPr="0059055A" w:rsidTr="0065463C">
        <w:tc>
          <w:tcPr>
            <w:tcW w:w="1841" w:type="dxa"/>
          </w:tcPr>
          <w:p w:rsidR="0059055A" w:rsidRPr="0059055A" w:rsidRDefault="0059055A" w:rsidP="0059055A">
            <w:r w:rsidRPr="0059055A">
              <w:t>Сентябрь</w:t>
            </w:r>
          </w:p>
        </w:tc>
        <w:tc>
          <w:tcPr>
            <w:tcW w:w="1468" w:type="dxa"/>
            <w:vAlign w:val="center"/>
          </w:tcPr>
          <w:p w:rsidR="0059055A" w:rsidRPr="0059055A" w:rsidRDefault="0059055A" w:rsidP="0059055A">
            <w:pPr>
              <w:jc w:val="center"/>
            </w:pPr>
            <w:r w:rsidRPr="0059055A">
              <w:t>8,0</w:t>
            </w:r>
          </w:p>
        </w:tc>
        <w:tc>
          <w:tcPr>
            <w:tcW w:w="1468" w:type="dxa"/>
            <w:vAlign w:val="center"/>
          </w:tcPr>
          <w:p w:rsidR="0059055A" w:rsidRPr="0059055A" w:rsidRDefault="0059055A" w:rsidP="0059055A">
            <w:pPr>
              <w:jc w:val="center"/>
            </w:pPr>
            <w:r w:rsidRPr="0059055A">
              <w:t>10,1</w:t>
            </w:r>
          </w:p>
        </w:tc>
        <w:tc>
          <w:tcPr>
            <w:tcW w:w="1467" w:type="dxa"/>
            <w:vAlign w:val="center"/>
          </w:tcPr>
          <w:p w:rsidR="0059055A" w:rsidRPr="0059055A" w:rsidRDefault="0059055A" w:rsidP="0059055A">
            <w:pPr>
              <w:jc w:val="center"/>
            </w:pPr>
            <w:r w:rsidRPr="0059055A">
              <w:t>9,1</w:t>
            </w:r>
          </w:p>
        </w:tc>
        <w:tc>
          <w:tcPr>
            <w:tcW w:w="1468" w:type="dxa"/>
            <w:vAlign w:val="center"/>
          </w:tcPr>
          <w:p w:rsidR="0059055A" w:rsidRPr="0059055A" w:rsidRDefault="0059055A" w:rsidP="0059055A">
            <w:pPr>
              <w:jc w:val="center"/>
            </w:pPr>
            <w:r w:rsidRPr="0059055A">
              <w:t>9,2</w:t>
            </w:r>
          </w:p>
        </w:tc>
        <w:tc>
          <w:tcPr>
            <w:tcW w:w="1468" w:type="dxa"/>
            <w:vAlign w:val="center"/>
          </w:tcPr>
          <w:p w:rsidR="0059055A" w:rsidRPr="0059055A" w:rsidRDefault="0059055A" w:rsidP="0059055A">
            <w:pPr>
              <w:jc w:val="center"/>
            </w:pPr>
            <w:r w:rsidRPr="0059055A">
              <w:t>6,3</w:t>
            </w:r>
          </w:p>
        </w:tc>
      </w:tr>
      <w:tr w:rsidR="0059055A" w:rsidRPr="0059055A" w:rsidTr="0065463C">
        <w:tc>
          <w:tcPr>
            <w:tcW w:w="1841" w:type="dxa"/>
          </w:tcPr>
          <w:p w:rsidR="0059055A" w:rsidRPr="0059055A" w:rsidRDefault="0059055A" w:rsidP="0059055A">
            <w:r w:rsidRPr="0059055A">
              <w:t>Октябрь</w:t>
            </w:r>
          </w:p>
        </w:tc>
        <w:tc>
          <w:tcPr>
            <w:tcW w:w="1468" w:type="dxa"/>
            <w:vAlign w:val="center"/>
          </w:tcPr>
          <w:p w:rsidR="0059055A" w:rsidRPr="0059055A" w:rsidRDefault="0059055A" w:rsidP="0059055A">
            <w:pPr>
              <w:jc w:val="center"/>
            </w:pPr>
            <w:r w:rsidRPr="0059055A">
              <w:t>-0,2</w:t>
            </w:r>
          </w:p>
        </w:tc>
        <w:tc>
          <w:tcPr>
            <w:tcW w:w="1468" w:type="dxa"/>
            <w:vAlign w:val="center"/>
          </w:tcPr>
          <w:p w:rsidR="0059055A" w:rsidRPr="0059055A" w:rsidRDefault="0059055A" w:rsidP="0059055A">
            <w:pPr>
              <w:jc w:val="center"/>
            </w:pPr>
            <w:r w:rsidRPr="0059055A">
              <w:t>4,6</w:t>
            </w:r>
          </w:p>
        </w:tc>
        <w:tc>
          <w:tcPr>
            <w:tcW w:w="1467" w:type="dxa"/>
            <w:vAlign w:val="center"/>
          </w:tcPr>
          <w:p w:rsidR="0059055A" w:rsidRPr="0059055A" w:rsidRDefault="0059055A" w:rsidP="0059055A">
            <w:pPr>
              <w:jc w:val="center"/>
            </w:pPr>
            <w:r w:rsidRPr="0059055A">
              <w:t>0,1</w:t>
            </w:r>
          </w:p>
        </w:tc>
        <w:tc>
          <w:tcPr>
            <w:tcW w:w="1468" w:type="dxa"/>
            <w:vAlign w:val="center"/>
          </w:tcPr>
          <w:p w:rsidR="0059055A" w:rsidRPr="0059055A" w:rsidRDefault="0059055A" w:rsidP="0059055A">
            <w:pPr>
              <w:jc w:val="center"/>
            </w:pPr>
            <w:r w:rsidRPr="0059055A">
              <w:t>3,9</w:t>
            </w:r>
          </w:p>
        </w:tc>
        <w:tc>
          <w:tcPr>
            <w:tcW w:w="1468" w:type="dxa"/>
            <w:vAlign w:val="center"/>
          </w:tcPr>
          <w:p w:rsidR="0059055A" w:rsidRPr="0059055A" w:rsidRDefault="0059055A" w:rsidP="0059055A">
            <w:pPr>
              <w:jc w:val="center"/>
            </w:pPr>
            <w:r w:rsidRPr="0059055A">
              <w:t>4,5</w:t>
            </w:r>
          </w:p>
        </w:tc>
      </w:tr>
      <w:tr w:rsidR="0059055A" w:rsidRPr="0059055A" w:rsidTr="0065463C">
        <w:tc>
          <w:tcPr>
            <w:tcW w:w="1841" w:type="dxa"/>
          </w:tcPr>
          <w:p w:rsidR="0059055A" w:rsidRPr="0059055A" w:rsidRDefault="0059055A" w:rsidP="0059055A">
            <w:r w:rsidRPr="0059055A">
              <w:t>Ноябрь</w:t>
            </w:r>
          </w:p>
        </w:tc>
        <w:tc>
          <w:tcPr>
            <w:tcW w:w="1468" w:type="dxa"/>
            <w:vAlign w:val="center"/>
          </w:tcPr>
          <w:p w:rsidR="0059055A" w:rsidRPr="0059055A" w:rsidRDefault="0059055A" w:rsidP="0059055A">
            <w:pPr>
              <w:jc w:val="center"/>
            </w:pPr>
            <w:r w:rsidRPr="0059055A">
              <w:t>-6,8</w:t>
            </w:r>
          </w:p>
        </w:tc>
        <w:tc>
          <w:tcPr>
            <w:tcW w:w="1468" w:type="dxa"/>
            <w:vAlign w:val="center"/>
          </w:tcPr>
          <w:p w:rsidR="0059055A" w:rsidRPr="0059055A" w:rsidRDefault="0059055A" w:rsidP="0059055A">
            <w:pPr>
              <w:jc w:val="center"/>
            </w:pPr>
            <w:r w:rsidRPr="0059055A">
              <w:t>-0,4</w:t>
            </w:r>
          </w:p>
        </w:tc>
        <w:tc>
          <w:tcPr>
            <w:tcW w:w="1467" w:type="dxa"/>
            <w:vAlign w:val="center"/>
          </w:tcPr>
          <w:p w:rsidR="0059055A" w:rsidRPr="0059055A" w:rsidRDefault="0059055A" w:rsidP="0059055A">
            <w:pPr>
              <w:jc w:val="center"/>
            </w:pPr>
            <w:r w:rsidRPr="0059055A">
              <w:t>-11,7</w:t>
            </w:r>
          </w:p>
        </w:tc>
        <w:tc>
          <w:tcPr>
            <w:tcW w:w="1468" w:type="dxa"/>
            <w:vAlign w:val="center"/>
          </w:tcPr>
          <w:p w:rsidR="0059055A" w:rsidRPr="0059055A" w:rsidRDefault="0059055A" w:rsidP="0059055A">
            <w:pPr>
              <w:jc w:val="center"/>
            </w:pPr>
            <w:r w:rsidRPr="0059055A">
              <w:t>-8,7</w:t>
            </w:r>
          </w:p>
        </w:tc>
        <w:tc>
          <w:tcPr>
            <w:tcW w:w="1468" w:type="dxa"/>
            <w:vAlign w:val="center"/>
          </w:tcPr>
          <w:p w:rsidR="0059055A" w:rsidRPr="0059055A" w:rsidRDefault="0059055A" w:rsidP="0059055A">
            <w:pPr>
              <w:jc w:val="center"/>
            </w:pPr>
            <w:r w:rsidRPr="0059055A">
              <w:t>-1,3</w:t>
            </w:r>
          </w:p>
        </w:tc>
      </w:tr>
      <w:tr w:rsidR="0059055A" w:rsidRPr="0059055A" w:rsidTr="0065463C">
        <w:tc>
          <w:tcPr>
            <w:tcW w:w="1841" w:type="dxa"/>
          </w:tcPr>
          <w:p w:rsidR="0059055A" w:rsidRPr="0059055A" w:rsidRDefault="0059055A" w:rsidP="0059055A">
            <w:r w:rsidRPr="0059055A">
              <w:t>Декабрь</w:t>
            </w:r>
          </w:p>
        </w:tc>
        <w:tc>
          <w:tcPr>
            <w:tcW w:w="1468" w:type="dxa"/>
            <w:vAlign w:val="center"/>
          </w:tcPr>
          <w:p w:rsidR="0059055A" w:rsidRPr="0059055A" w:rsidRDefault="0059055A" w:rsidP="0059055A">
            <w:pPr>
              <w:jc w:val="center"/>
            </w:pPr>
            <w:r w:rsidRPr="0059055A">
              <w:t>-18,7</w:t>
            </w:r>
          </w:p>
        </w:tc>
        <w:tc>
          <w:tcPr>
            <w:tcW w:w="1468" w:type="dxa"/>
            <w:vAlign w:val="center"/>
          </w:tcPr>
          <w:p w:rsidR="0059055A" w:rsidRPr="0059055A" w:rsidRDefault="0059055A" w:rsidP="0059055A">
            <w:pPr>
              <w:jc w:val="center"/>
            </w:pPr>
            <w:r w:rsidRPr="0059055A">
              <w:t>-11,0</w:t>
            </w:r>
          </w:p>
        </w:tc>
        <w:tc>
          <w:tcPr>
            <w:tcW w:w="1467" w:type="dxa"/>
            <w:vAlign w:val="center"/>
          </w:tcPr>
          <w:p w:rsidR="0059055A" w:rsidRPr="0059055A" w:rsidRDefault="0059055A" w:rsidP="0059055A">
            <w:pPr>
              <w:jc w:val="center"/>
            </w:pPr>
            <w:r w:rsidRPr="0059055A">
              <w:t>-9,9</w:t>
            </w:r>
          </w:p>
        </w:tc>
        <w:tc>
          <w:tcPr>
            <w:tcW w:w="1468" w:type="dxa"/>
            <w:vAlign w:val="center"/>
          </w:tcPr>
          <w:p w:rsidR="0059055A" w:rsidRPr="0059055A" w:rsidRDefault="0059055A" w:rsidP="0059055A">
            <w:pPr>
              <w:jc w:val="center"/>
            </w:pPr>
            <w:r w:rsidRPr="0059055A">
              <w:t>-10,8</w:t>
            </w:r>
          </w:p>
        </w:tc>
        <w:tc>
          <w:tcPr>
            <w:tcW w:w="1468" w:type="dxa"/>
            <w:vAlign w:val="center"/>
          </w:tcPr>
          <w:p w:rsidR="0059055A" w:rsidRPr="0059055A" w:rsidRDefault="0059055A" w:rsidP="0059055A">
            <w:pPr>
              <w:jc w:val="center"/>
            </w:pPr>
            <w:r w:rsidRPr="0059055A">
              <w:t>-8,9</w:t>
            </w:r>
          </w:p>
        </w:tc>
      </w:tr>
      <w:tr w:rsidR="0059055A" w:rsidRPr="0059055A" w:rsidTr="0065463C">
        <w:tc>
          <w:tcPr>
            <w:tcW w:w="1841" w:type="dxa"/>
          </w:tcPr>
          <w:p w:rsidR="0059055A" w:rsidRPr="0059055A" w:rsidRDefault="0059055A" w:rsidP="0059055A">
            <w:r w:rsidRPr="0059055A">
              <w:t xml:space="preserve">Среднегодовая </w:t>
            </w:r>
          </w:p>
        </w:tc>
        <w:tc>
          <w:tcPr>
            <w:tcW w:w="1468" w:type="dxa"/>
            <w:vAlign w:val="center"/>
          </w:tcPr>
          <w:p w:rsidR="0059055A" w:rsidRPr="0059055A" w:rsidRDefault="0059055A" w:rsidP="0059055A">
            <w:pPr>
              <w:jc w:val="center"/>
              <w:rPr>
                <w:b/>
                <w:i/>
              </w:rPr>
            </w:pPr>
            <w:r w:rsidRPr="0059055A">
              <w:rPr>
                <w:b/>
                <w:i/>
              </w:rPr>
              <w:t>0,6</w:t>
            </w:r>
          </w:p>
        </w:tc>
        <w:tc>
          <w:tcPr>
            <w:tcW w:w="1468" w:type="dxa"/>
            <w:vAlign w:val="center"/>
          </w:tcPr>
          <w:p w:rsidR="0059055A" w:rsidRPr="0059055A" w:rsidRDefault="0059055A" w:rsidP="0059055A">
            <w:pPr>
              <w:jc w:val="center"/>
              <w:rPr>
                <w:b/>
                <w:i/>
              </w:rPr>
            </w:pPr>
            <w:r w:rsidRPr="0059055A">
              <w:rPr>
                <w:b/>
                <w:i/>
              </w:rPr>
              <w:t>2,3</w:t>
            </w:r>
          </w:p>
        </w:tc>
        <w:tc>
          <w:tcPr>
            <w:tcW w:w="1467" w:type="dxa"/>
            <w:vAlign w:val="center"/>
          </w:tcPr>
          <w:p w:rsidR="0059055A" w:rsidRPr="0059055A" w:rsidRDefault="0059055A" w:rsidP="0059055A">
            <w:pPr>
              <w:jc w:val="center"/>
              <w:rPr>
                <w:b/>
                <w:i/>
              </w:rPr>
            </w:pPr>
            <w:r w:rsidRPr="0059055A">
              <w:rPr>
                <w:b/>
                <w:i/>
              </w:rPr>
              <w:t>-0,5</w:t>
            </w:r>
          </w:p>
        </w:tc>
        <w:tc>
          <w:tcPr>
            <w:tcW w:w="1468" w:type="dxa"/>
            <w:vAlign w:val="center"/>
          </w:tcPr>
          <w:p w:rsidR="0059055A" w:rsidRPr="0059055A" w:rsidRDefault="0059055A" w:rsidP="0059055A">
            <w:pPr>
              <w:jc w:val="center"/>
              <w:rPr>
                <w:b/>
                <w:i/>
              </w:rPr>
            </w:pPr>
            <w:r w:rsidRPr="0059055A">
              <w:rPr>
                <w:b/>
                <w:i/>
              </w:rPr>
              <w:t>1,9</w:t>
            </w:r>
          </w:p>
        </w:tc>
        <w:tc>
          <w:tcPr>
            <w:tcW w:w="1468" w:type="dxa"/>
            <w:vAlign w:val="center"/>
          </w:tcPr>
          <w:p w:rsidR="0059055A" w:rsidRPr="0059055A" w:rsidRDefault="0059055A" w:rsidP="0059055A">
            <w:pPr>
              <w:jc w:val="center"/>
              <w:rPr>
                <w:b/>
                <w:i/>
              </w:rPr>
            </w:pPr>
            <w:r w:rsidRPr="0059055A">
              <w:rPr>
                <w:b/>
                <w:i/>
              </w:rPr>
              <w:t>2,3</w:t>
            </w:r>
          </w:p>
        </w:tc>
      </w:tr>
    </w:tbl>
    <w:p w:rsidR="0059055A" w:rsidRPr="0059055A" w:rsidRDefault="0059055A" w:rsidP="0059055A">
      <w:pPr>
        <w:ind w:firstLine="567"/>
        <w:rPr>
          <w:sz w:val="28"/>
          <w:szCs w:val="28"/>
        </w:rPr>
      </w:pPr>
    </w:p>
    <w:p w:rsidR="0059055A" w:rsidRPr="0059055A" w:rsidRDefault="0059055A" w:rsidP="0059055A">
      <w:pPr>
        <w:ind w:firstLine="709"/>
        <w:jc w:val="both"/>
        <w:rPr>
          <w:sz w:val="28"/>
          <w:szCs w:val="28"/>
        </w:rPr>
      </w:pPr>
      <w:r w:rsidRPr="0059055A">
        <w:rPr>
          <w:sz w:val="28"/>
          <w:szCs w:val="28"/>
        </w:rPr>
        <w:t>Снежный покров связан с переносом воздушных масс западного направления. Открытые участки на склонах гор в снежные зимы на не залесенных участках имеют возможности оползней и даже могут быть сходы небольших лавин. Начало снежного покрова в сентябре.</w:t>
      </w:r>
    </w:p>
    <w:p w:rsidR="0059055A" w:rsidRPr="0059055A" w:rsidRDefault="0059055A" w:rsidP="0059055A">
      <w:pPr>
        <w:ind w:firstLine="709"/>
        <w:jc w:val="both"/>
        <w:rPr>
          <w:sz w:val="28"/>
          <w:szCs w:val="28"/>
        </w:rPr>
      </w:pPr>
      <w:r w:rsidRPr="0059055A">
        <w:rPr>
          <w:sz w:val="28"/>
          <w:szCs w:val="28"/>
        </w:rPr>
        <w:t>Процентное соотношение юго-западных и западных направлений ветров составляет 39%. На ветры со скоростью до 5 м/сек приходится до 80% всех ветров, на возвышенностях горной части  ветры достигают 20 м/сек. Наибольшая влажность воздуха наблюдается в осенне-зимний период  составляет 82%(меньшая 57%). 10-40 дней в году бывают туманы, в горах туман усиливается и достигает 100-120 дней в году (в холодные периоды туманы более продолжительны).</w:t>
      </w:r>
    </w:p>
    <w:p w:rsidR="0059055A" w:rsidRPr="0059055A" w:rsidRDefault="0059055A" w:rsidP="0059055A">
      <w:pPr>
        <w:ind w:firstLine="709"/>
        <w:jc w:val="both"/>
        <w:rPr>
          <w:sz w:val="28"/>
          <w:szCs w:val="28"/>
          <w:u w:val="single"/>
        </w:rPr>
      </w:pPr>
      <w:r w:rsidRPr="0059055A">
        <w:rPr>
          <w:i/>
          <w:sz w:val="28"/>
          <w:szCs w:val="28"/>
        </w:rPr>
        <w:t>Солнечное сияние и облачность.</w:t>
      </w:r>
      <w:r w:rsidRPr="0059055A">
        <w:rPr>
          <w:sz w:val="28"/>
          <w:szCs w:val="28"/>
        </w:rPr>
        <w:t xml:space="preserve"> Наиболее облачными являются горные районы, что сказывается на уменьшение абсолютных значений температур воздуха (периода с биологической активностью солнечной радиации) продолжительность 95 дней.</w:t>
      </w:r>
    </w:p>
    <w:p w:rsidR="0059055A" w:rsidRPr="0059055A" w:rsidRDefault="0059055A" w:rsidP="0059055A">
      <w:pPr>
        <w:ind w:firstLine="709"/>
        <w:jc w:val="both"/>
        <w:rPr>
          <w:sz w:val="28"/>
          <w:szCs w:val="28"/>
        </w:rPr>
      </w:pPr>
      <w:r w:rsidRPr="0059055A">
        <w:rPr>
          <w:sz w:val="28"/>
          <w:szCs w:val="28"/>
        </w:rPr>
        <w:t>С севера на юг уменьшается период с ультрафиолетовым дефицитом (север 110 дней).</w:t>
      </w:r>
    </w:p>
    <w:p w:rsidR="0059055A" w:rsidRPr="0059055A" w:rsidRDefault="0059055A" w:rsidP="0059055A">
      <w:pPr>
        <w:ind w:firstLine="709"/>
        <w:jc w:val="both"/>
        <w:rPr>
          <w:sz w:val="28"/>
          <w:szCs w:val="28"/>
        </w:rPr>
      </w:pPr>
      <w:r w:rsidRPr="0059055A">
        <w:rPr>
          <w:sz w:val="28"/>
          <w:szCs w:val="28"/>
        </w:rPr>
        <w:t>Значительное количество облачных дней в году обеспечивает минимальные значения солнечных ресурсов. Повышенная облачность значительно уменьшает экстремальные значения температур воздуха.</w:t>
      </w:r>
    </w:p>
    <w:p w:rsidR="0059055A" w:rsidRPr="0059055A" w:rsidRDefault="0059055A" w:rsidP="0059055A">
      <w:pPr>
        <w:ind w:firstLine="709"/>
        <w:jc w:val="both"/>
        <w:rPr>
          <w:sz w:val="28"/>
          <w:szCs w:val="28"/>
        </w:rPr>
      </w:pPr>
      <w:r w:rsidRPr="0059055A">
        <w:rPr>
          <w:i/>
          <w:sz w:val="28"/>
          <w:szCs w:val="28"/>
        </w:rPr>
        <w:t>Агроклиматическая характеристика.</w:t>
      </w:r>
      <w:r w:rsidRPr="0059055A">
        <w:rPr>
          <w:sz w:val="28"/>
          <w:szCs w:val="28"/>
        </w:rPr>
        <w:t xml:space="preserve"> По агроклиматическому районированию Свердловской области западная гористая часть округа отнесена к </w:t>
      </w:r>
      <w:r w:rsidRPr="0059055A">
        <w:rPr>
          <w:sz w:val="28"/>
          <w:szCs w:val="28"/>
          <w:lang w:val="en-US"/>
        </w:rPr>
        <w:t>I</w:t>
      </w:r>
      <w:r w:rsidRPr="0059055A">
        <w:rPr>
          <w:sz w:val="28"/>
          <w:szCs w:val="28"/>
        </w:rPr>
        <w:t xml:space="preserve"> агроклиматическому району, прохладному с суммой температур выше 10ºС менее </w:t>
      </w:r>
      <w:r w:rsidRPr="0059055A">
        <w:rPr>
          <w:sz w:val="28"/>
          <w:szCs w:val="28"/>
        </w:rPr>
        <w:lastRenderedPageBreak/>
        <w:t xml:space="preserve">1300 ºС, восточная часть </w:t>
      </w:r>
      <w:r w:rsidR="00A66EB3">
        <w:rPr>
          <w:sz w:val="28"/>
          <w:szCs w:val="28"/>
        </w:rPr>
        <w:t>округа</w:t>
      </w:r>
      <w:r w:rsidRPr="0059055A">
        <w:rPr>
          <w:sz w:val="28"/>
          <w:szCs w:val="28"/>
        </w:rPr>
        <w:t xml:space="preserve"> относится к умеренно-прохладному климатическому району.</w:t>
      </w:r>
    </w:p>
    <w:p w:rsidR="0059055A" w:rsidRPr="0059055A" w:rsidRDefault="0059055A" w:rsidP="0059055A">
      <w:pPr>
        <w:ind w:firstLine="709"/>
        <w:jc w:val="both"/>
        <w:rPr>
          <w:sz w:val="28"/>
          <w:szCs w:val="28"/>
        </w:rPr>
      </w:pPr>
      <w:r w:rsidRPr="0059055A">
        <w:rPr>
          <w:sz w:val="28"/>
          <w:szCs w:val="28"/>
        </w:rPr>
        <w:t>Сумма положительных температур  на территории городского округа выше 10ºС, одна из самых низких в области и составляет 1300-1450ºС. Гидротермический коэффициент выше 1,6. Район отличается наиболее низкими температурными показателями среди районов Серовской группы и высокой влагообеспеченностью. Сумма осадков за период активной вегетации – 275 мм, и за год 600 мм. Максимум осадков в июле-августе, минимум в феврале.</w:t>
      </w:r>
    </w:p>
    <w:p w:rsidR="0059055A" w:rsidRPr="0059055A" w:rsidRDefault="0059055A" w:rsidP="0059055A">
      <w:pPr>
        <w:ind w:firstLine="708"/>
        <w:jc w:val="both"/>
        <w:rPr>
          <w:sz w:val="28"/>
          <w:szCs w:val="28"/>
        </w:rPr>
      </w:pPr>
    </w:p>
    <w:p w:rsidR="0059055A" w:rsidRPr="0059055A" w:rsidRDefault="0059055A" w:rsidP="0059055A">
      <w:pPr>
        <w:tabs>
          <w:tab w:val="left" w:pos="5760"/>
        </w:tabs>
        <w:ind w:firstLine="851"/>
        <w:jc w:val="center"/>
        <w:rPr>
          <w:b/>
          <w:i/>
          <w:sz w:val="28"/>
          <w:szCs w:val="28"/>
          <w:lang w:eastAsia="ar-SA"/>
        </w:rPr>
      </w:pPr>
      <w:r w:rsidRPr="0059055A">
        <w:rPr>
          <w:b/>
          <w:i/>
          <w:sz w:val="28"/>
          <w:szCs w:val="28"/>
          <w:lang w:eastAsia="ar-SA"/>
        </w:rPr>
        <w:t>Рельеф, геологическое строение.</w:t>
      </w:r>
    </w:p>
    <w:p w:rsidR="0059055A" w:rsidRPr="0059055A" w:rsidRDefault="0059055A" w:rsidP="0059055A">
      <w:pPr>
        <w:tabs>
          <w:tab w:val="left" w:pos="426"/>
        </w:tabs>
        <w:ind w:firstLine="709"/>
        <w:jc w:val="both"/>
        <w:rPr>
          <w:rFonts w:eastAsia="Calibri"/>
          <w:b/>
          <w:i/>
          <w:snapToGrid w:val="0"/>
          <w:lang w:eastAsia="en-US"/>
        </w:rPr>
      </w:pPr>
      <w:r w:rsidRPr="0059055A">
        <w:rPr>
          <w:sz w:val="28"/>
          <w:szCs w:val="28"/>
        </w:rPr>
        <w:t>Территория Североуральского городского округа находится на восточном склоне Северного Урала,  располагается в зоне горно-холмистого и увалистого рельефа. На западной границе округа находится хребет Хозатумп. Он служит водоразделом Камского и Иртышского бассейнов. Основой же горного рельефа округа является массив Денежкин Камень (1492 м), расположенный в северо-западной части округа. В западной части округа расположены хребты Тулайская и Еловая Гривы с абсолютными отметками 700-800 м, на востоке находятся массив Кумба - Золотой Камень (гг. Брусковая, Гладкая, Острая и др.) с абсолютными отметками 600-800 м. Главные реки округа- Сосьва, Вагран и Шегультан с многочисленными притоками. Долины рек Сосьвы и Ваграна расположены на отметках 250-320 м. Верховья их, а также притоки имеют порожистый характер с многочисленными заломами.</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Дочетвертичные горные породы территории представлены сложным комплексом метаморфических, магматических и осадочных разновидностей протерозойского и палеозойского возраста. Рассматриваемую территорию условно можно разделить на отдельные подрайоны, характеризующиеся своими особенностями по геологическому строению.</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В западной части, вблизи границы с Пермской областью, полосовидно простираются породы метаморфической толщи: кварциты, филлиты, слюдяные сланцы, хлоритовые сланцы, амфиболиты. Центральная часть представляет собой полосу шириной до 30 км, сложенную порфиритами, диабазами, туфами и зелеными сланцами.</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В северной половине большую площадь занимает массив Денежкин Камень, состоящий из ультраосновных и основных изверженных горных пород: дунитов, переодитов, пироксенитов, габбро и габродиоритов. Интрузивные кислые породы (градиоты, граниты, кварцевые диориты) расположены у восточного края г. Денежкин Камень.</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В Южной половине значительное место занимает массив горы Кумбы (габбро, габбро-диориты, габбро-диабазы).</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Восточная часть территории состоит главным образом из мощной толщи известняков, переслаивающихся с глинистыми и песчано-глинистыми сланцами, песчаниками, конгломератами и эффузивно-пирокластическими образованиями.</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В этой части округа на известняковой толще, в речных долинах (пре-имущественно меридионального направления), заложенных в мезозое, отлагались континентальные третичные образования-галечники, пески, глины.</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lastRenderedPageBreak/>
        <w:t>Стратиграфия и генетические типы четверичных отложений. Четверичные отложения, покрывающие непосредственно породы палеозоя и протерозоя, развиты почти повсеместно, за исключением выходов на поверхность пород фундамента в виде отдельных и непрерывных скал на водоразделах, в борту террас, на склонах. Мощность отложений небольшая и непостоянная, от десятых долей до первых метров на склонах и до десятка метров в долинах рек.</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По возрасту отложения подразделяются на плейстоценовые (верхне-плейстоценовые) и голоценовые.</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В связи с морфологическими элементами поверхности четвертичные отложения представлены разнообразными генетическими типами:</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1.отложения водоразделов (элювиал</w:t>
      </w:r>
      <w:r w:rsidR="004C1375">
        <w:rPr>
          <w:rFonts w:eastAsia="Calibri"/>
          <w:bCs/>
          <w:iCs/>
          <w:snapToGrid w:val="0"/>
          <w:sz w:val="28"/>
          <w:szCs w:val="28"/>
          <w:lang w:eastAsia="en-US"/>
        </w:rPr>
        <w:t>ьные, эл</w:t>
      </w:r>
      <w:r w:rsidRPr="0059055A">
        <w:rPr>
          <w:rFonts w:eastAsia="Calibri"/>
          <w:bCs/>
          <w:iCs/>
          <w:snapToGrid w:val="0"/>
          <w:sz w:val="28"/>
          <w:szCs w:val="28"/>
          <w:lang w:eastAsia="en-US"/>
        </w:rPr>
        <w:t>ювиально-делювиальные),</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2. отложения склонов и подножий (элювиально-делювиальные, делю-виальные, делювиально-пролювиальные, коллювиальные),</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3. отложения речных долин (аллювиальные),</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4. отложения болот.</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Отложения водоразделов. Сюда относятся два ге</w:t>
      </w:r>
      <w:r w:rsidR="004C1375">
        <w:rPr>
          <w:rFonts w:eastAsia="Calibri"/>
          <w:bCs/>
          <w:iCs/>
          <w:snapToGrid w:val="0"/>
          <w:sz w:val="28"/>
          <w:szCs w:val="28"/>
          <w:lang w:eastAsia="en-US"/>
        </w:rPr>
        <w:t>нетических типа. Со</w:t>
      </w:r>
      <w:r w:rsidRPr="0059055A">
        <w:rPr>
          <w:rFonts w:eastAsia="Calibri"/>
          <w:bCs/>
          <w:iCs/>
          <w:snapToGrid w:val="0"/>
          <w:sz w:val="28"/>
          <w:szCs w:val="28"/>
          <w:lang w:eastAsia="en-US"/>
        </w:rPr>
        <w:t>став и характер их весьма различен и зависит от состава исходных пород и условий образования. Наиболее устойчивые к разрушению породы: кварциты, кварцито-песчаники, пироксен</w:t>
      </w:r>
      <w:r w:rsidR="004C1375">
        <w:rPr>
          <w:rFonts w:eastAsia="Calibri"/>
          <w:bCs/>
          <w:iCs/>
          <w:snapToGrid w:val="0"/>
          <w:sz w:val="28"/>
          <w:szCs w:val="28"/>
          <w:lang w:eastAsia="en-US"/>
        </w:rPr>
        <w:t>иты, габбро дают грубообломочные</w:t>
      </w:r>
      <w:r w:rsidRPr="0059055A">
        <w:rPr>
          <w:rFonts w:eastAsia="Calibri"/>
          <w:bCs/>
          <w:iCs/>
          <w:snapToGrid w:val="0"/>
          <w:sz w:val="28"/>
          <w:szCs w:val="28"/>
          <w:lang w:eastAsia="en-US"/>
        </w:rPr>
        <w:t xml:space="preserve"> материалы с незначительной примесью щебня и суглинков. Менее устойчивые породы, амфиболиты и метаморфологические сланцы, разрушаются до щебня  со значительной примесью дресвы и суглинка. Мощность элювия от 0,5 до 1,0 м, редко до 1,5 м. Обломки совершенно неокатанные, представлены подстилающими породами, сцементированы бурыми, желтовато-бурыми и коричневыми суглинками.</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Вверху элювий перекрыт почвенно-растительным слоем. В п</w:t>
      </w:r>
      <w:r w:rsidR="004C1375">
        <w:rPr>
          <w:rFonts w:eastAsia="Calibri"/>
          <w:bCs/>
          <w:iCs/>
          <w:snapToGrid w:val="0"/>
          <w:sz w:val="28"/>
          <w:szCs w:val="28"/>
          <w:lang w:eastAsia="en-US"/>
        </w:rPr>
        <w:t>ротиво-раздельных частях отмечае</w:t>
      </w:r>
      <w:r w:rsidRPr="0059055A">
        <w:rPr>
          <w:rFonts w:eastAsia="Calibri"/>
          <w:bCs/>
          <w:iCs/>
          <w:snapToGrid w:val="0"/>
          <w:sz w:val="28"/>
          <w:szCs w:val="28"/>
          <w:lang w:eastAsia="en-US"/>
        </w:rPr>
        <w:t>тся элювиально- делювиальный тип отложений. По существу – это видоизмененный и перемешанный элювий, отличается от последнего только большим содержанием суглинка и некоторой скатанностью обломков.</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Отложения склонов. На склонах наиболее широким распространением пользуется делювиальные отложения. Петрографический состав делювия очень разнообразен и зависит от состава пород, слагающих верхнюю часть склона. Размер обломочного материала также разнообразен, от крупных глыб до щебня и суглинков.</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Облик делювия закономерно изменяется по мере продвижения вниз по склону: в верхней части - глыбово-щебенистый более менее однородный по составу, неокатанный неотсортированный материал с небольшой при-месью (20-30%) суглинка или глин, далее вниз по склону материал становится мельче, окатанность улучшается, увеличивается содержание глинистого материала, у подножия делювий представляет суглинки или глины с мелкими окатанными обломками. Цвет глин и суглинков бурый, коричнево- бурый. Мощность делювия колеблется  от 0,5 до 2 м.</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Несколько отличается от вышеназванных делювиальных отложений коллювий, образующий обширные каменные осыпи в зоне гольцовой денудации и на наиболее высоких и крутых вершинах, преимущественно на породах, устойчивых к выветриванию (массив Денежкина Камня, хр. Хоза Тумп и др.)</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 xml:space="preserve">Отложения речных долин представлены одним генетическим типом-аллювием, среди которого по времени образования выделяются современные - </w:t>
      </w:r>
      <w:r w:rsidRPr="0059055A">
        <w:rPr>
          <w:rFonts w:eastAsia="Calibri"/>
          <w:bCs/>
          <w:iCs/>
          <w:snapToGrid w:val="0"/>
          <w:sz w:val="28"/>
          <w:szCs w:val="28"/>
          <w:lang w:eastAsia="en-US"/>
        </w:rPr>
        <w:lastRenderedPageBreak/>
        <w:t>террасовые. Выделяют 3 фации аллювия: русловую, пойменную и старичную. Русловая и пойменная фации наиболее широко представлена в районе с отложениями террас и пойм.</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Вторая надпойменная терраса встречается в виде отдельных участков по рекам Сосьве и Вагран. Отложения представлены валунно-галечным материалом в глинистом разнозернистом песке. Возраст отложений –вюрмский (нижний подъярус). Первую надпойменную террасу можно наблюдать почти на всем протяжении рек Сосьвы, Ваграна и в виде отдельных участков по их главным притокам Сурье, Крив. Вагранскому и др. Отложения террасы представлены разноразмерным, хорошо окатанным галечником, сцементированным песком и глиной. Сверху террасовые отложения обычно перекрыты маломощным чехлом делювиально-пролювиальных отложений более позднего возраста. Максимальная мощность террасовых отложений на р.  Вагран до 10 м.</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 xml:space="preserve">К современным отложениям относится аллювий пойменного комплекса мощностью 0,5-1,5 м. Старицы встречаются по наиболее крупным рекам - Сосьве и Вагран в виде застойных заболоченных участков. Старичная фация </w:t>
      </w:r>
      <w:r w:rsidR="004C1375">
        <w:rPr>
          <w:rFonts w:eastAsia="Calibri"/>
          <w:bCs/>
          <w:iCs/>
          <w:snapToGrid w:val="0"/>
          <w:sz w:val="28"/>
          <w:szCs w:val="28"/>
          <w:lang w:eastAsia="en-US"/>
        </w:rPr>
        <w:t xml:space="preserve">аллювия </w:t>
      </w:r>
      <w:r w:rsidRPr="0059055A">
        <w:rPr>
          <w:rFonts w:eastAsia="Calibri"/>
          <w:bCs/>
          <w:iCs/>
          <w:snapToGrid w:val="0"/>
          <w:sz w:val="28"/>
          <w:szCs w:val="28"/>
          <w:lang w:eastAsia="en-US"/>
        </w:rPr>
        <w:t>представлена бурыми глинами, часто песчанистыми.</w:t>
      </w:r>
    </w:p>
    <w:p w:rsidR="0059055A" w:rsidRPr="0059055A" w:rsidRDefault="0059055A" w:rsidP="0059055A">
      <w:pPr>
        <w:tabs>
          <w:tab w:val="left" w:pos="426"/>
        </w:tabs>
        <w:ind w:firstLine="709"/>
        <w:jc w:val="both"/>
        <w:rPr>
          <w:rFonts w:eastAsia="Calibri"/>
          <w:bCs/>
          <w:iCs/>
          <w:snapToGrid w:val="0"/>
          <w:sz w:val="28"/>
          <w:szCs w:val="28"/>
          <w:lang w:eastAsia="en-US"/>
        </w:rPr>
      </w:pPr>
      <w:r w:rsidRPr="0059055A">
        <w:rPr>
          <w:rFonts w:eastAsia="Calibri"/>
          <w:bCs/>
          <w:iCs/>
          <w:snapToGrid w:val="0"/>
          <w:sz w:val="28"/>
          <w:szCs w:val="28"/>
          <w:lang w:eastAsia="en-US"/>
        </w:rPr>
        <w:t>Озерно-болотные отложения. По возрасту эти отложения относятся к наиболее молодым образованиям. Болота на площади развиты довольно широко в виде верховых на пологих невысоких водоразделах и низинных, расположенных в долинах рек. Поверхность болот чаще всего покрыта чахлым лесом и мхами, за счет чего идет образование торфа. Мощность болотных отложений 0,5-3,0 м. Представлены они маломощными порослями торфа и песчано-глинистыми или  илисто-глинистым материалом бурого, темно-бурого до черного цвета. В настоящее время происходит заболачивание склонов за счет вырубки леса.</w:t>
      </w:r>
    </w:p>
    <w:p w:rsidR="0059055A" w:rsidRPr="0059055A" w:rsidRDefault="0059055A" w:rsidP="0059055A">
      <w:pPr>
        <w:tabs>
          <w:tab w:val="left" w:pos="0"/>
        </w:tabs>
        <w:ind w:firstLine="709"/>
        <w:jc w:val="center"/>
        <w:rPr>
          <w:b/>
          <w:i/>
          <w:sz w:val="28"/>
          <w:szCs w:val="28"/>
        </w:rPr>
      </w:pPr>
      <w:r w:rsidRPr="0059055A">
        <w:rPr>
          <w:b/>
          <w:i/>
          <w:sz w:val="28"/>
          <w:szCs w:val="28"/>
        </w:rPr>
        <w:t>Гидрография</w:t>
      </w:r>
    </w:p>
    <w:p w:rsidR="0059055A" w:rsidRPr="0059055A" w:rsidRDefault="0059055A" w:rsidP="0059055A">
      <w:pPr>
        <w:ind w:firstLine="709"/>
        <w:jc w:val="both"/>
        <w:rPr>
          <w:sz w:val="28"/>
          <w:szCs w:val="28"/>
        </w:rPr>
      </w:pPr>
      <w:r w:rsidRPr="0059055A">
        <w:rPr>
          <w:sz w:val="28"/>
          <w:szCs w:val="28"/>
        </w:rPr>
        <w:t>Территория Североуральского городского округа расположена в бассейне р. Сосьвы (приток р. Тавды).</w:t>
      </w:r>
    </w:p>
    <w:p w:rsidR="0059055A" w:rsidRPr="0059055A" w:rsidRDefault="0059055A" w:rsidP="0059055A">
      <w:pPr>
        <w:ind w:firstLine="709"/>
        <w:jc w:val="both"/>
        <w:rPr>
          <w:sz w:val="28"/>
          <w:szCs w:val="28"/>
        </w:rPr>
      </w:pPr>
      <w:r w:rsidRPr="0059055A">
        <w:rPr>
          <w:sz w:val="28"/>
          <w:szCs w:val="28"/>
        </w:rPr>
        <w:t xml:space="preserve">Значительное количество осадков, небольшая величина испарения и наличие разнообразных водоупорных пород (в западной части округа) препятствующих инфильтрации вод, провели к развитию довольно густой речной сети. Конфигурация речной сети решетчатая, разветвленная. </w:t>
      </w:r>
    </w:p>
    <w:p w:rsidR="0059055A" w:rsidRPr="0059055A" w:rsidRDefault="0059055A" w:rsidP="0059055A">
      <w:pPr>
        <w:ind w:firstLine="709"/>
        <w:jc w:val="both"/>
        <w:rPr>
          <w:sz w:val="28"/>
          <w:szCs w:val="28"/>
        </w:rPr>
      </w:pPr>
      <w:r w:rsidRPr="0059055A">
        <w:rPr>
          <w:sz w:val="28"/>
          <w:szCs w:val="28"/>
        </w:rPr>
        <w:t>Река Сосьва течет в пределах округа с запада на восток. Наиболее крупные правые ее притоки реки Вагран и Крив. Сосьвинский с юга на север; левые притоки Сосьвы, Шарп с севера на юг, Шегультан в западной половине района текущая в широтном направлении, в восточном секторе резко меняет направление и течет с севера на юг.</w:t>
      </w:r>
    </w:p>
    <w:p w:rsidR="0059055A" w:rsidRPr="0059055A" w:rsidRDefault="0059055A" w:rsidP="0059055A">
      <w:pPr>
        <w:ind w:firstLine="709"/>
        <w:jc w:val="both"/>
        <w:rPr>
          <w:sz w:val="28"/>
          <w:szCs w:val="28"/>
        </w:rPr>
      </w:pPr>
      <w:r w:rsidRPr="0059055A">
        <w:rPr>
          <w:sz w:val="28"/>
          <w:szCs w:val="28"/>
        </w:rPr>
        <w:t>Густота речной сети уменьшается с запада на восток, отражая уменьшение в этом направлении показателей стока с земной поверхности. Питание рек смешанное, преимущественно снеговое и отчасти дождевое и грунтовое.</w:t>
      </w:r>
    </w:p>
    <w:p w:rsidR="0059055A" w:rsidRPr="0059055A" w:rsidRDefault="0059055A" w:rsidP="0059055A">
      <w:pPr>
        <w:ind w:firstLine="709"/>
        <w:jc w:val="both"/>
        <w:rPr>
          <w:sz w:val="28"/>
          <w:szCs w:val="28"/>
        </w:rPr>
      </w:pPr>
      <w:r w:rsidRPr="0059055A">
        <w:rPr>
          <w:sz w:val="28"/>
          <w:szCs w:val="28"/>
        </w:rPr>
        <w:t>От усиленной консистенции атмосферных осадков в горах и предгорьях повышается водность рек. Среднегодовой сток в горной части почти в 2 раза больше стока в низовьях рек (бывают паводки в осенне-летний период).</w:t>
      </w:r>
    </w:p>
    <w:p w:rsidR="0059055A" w:rsidRPr="0059055A" w:rsidRDefault="0059055A" w:rsidP="0059055A">
      <w:pPr>
        <w:ind w:firstLine="709"/>
        <w:jc w:val="both"/>
        <w:rPr>
          <w:sz w:val="28"/>
          <w:szCs w:val="28"/>
        </w:rPr>
      </w:pPr>
      <w:r w:rsidRPr="0059055A">
        <w:rPr>
          <w:sz w:val="28"/>
          <w:szCs w:val="28"/>
        </w:rPr>
        <w:t xml:space="preserve">Зимняя межень продолжается с ноября по март, характеризуется устойчивым состоянием уровня воды. Ледостав в конце октября. С предварительным ледоходом. Продолжительность ледостава 200-210 дней, толщина льда к концу зимы  в </w:t>
      </w:r>
      <w:r w:rsidRPr="0059055A">
        <w:rPr>
          <w:sz w:val="28"/>
          <w:szCs w:val="28"/>
        </w:rPr>
        <w:lastRenderedPageBreak/>
        <w:t xml:space="preserve">верховьях 70-80 см. Прогрев воды в июне-июле. В верховьях средняя температура 10,5-10,8º. Сток рек Колонги, Кальи и частично р. Вагран зарегулирован. </w:t>
      </w:r>
    </w:p>
    <w:p w:rsidR="0059055A" w:rsidRPr="0059055A" w:rsidRDefault="0059055A" w:rsidP="0059055A">
      <w:pPr>
        <w:ind w:firstLine="709"/>
        <w:jc w:val="both"/>
        <w:rPr>
          <w:sz w:val="28"/>
          <w:szCs w:val="28"/>
        </w:rPr>
      </w:pPr>
      <w:r w:rsidRPr="0059055A">
        <w:rPr>
          <w:sz w:val="28"/>
          <w:szCs w:val="28"/>
        </w:rPr>
        <w:t>На территории городского округа расположен исток р. Сосьвы, одной из крупных рек северного Урала. Длина ее 635 км. Площадь водосбора 24700 км</w:t>
      </w:r>
      <w:r w:rsidRPr="0059055A">
        <w:rPr>
          <w:sz w:val="28"/>
          <w:szCs w:val="28"/>
          <w:vertAlign w:val="superscript"/>
        </w:rPr>
        <w:t>2</w:t>
      </w:r>
      <w:r w:rsidRPr="0059055A">
        <w:rPr>
          <w:sz w:val="28"/>
          <w:szCs w:val="28"/>
        </w:rPr>
        <w:t xml:space="preserve"> средний годовой расход воды 123 м</w:t>
      </w:r>
      <w:r w:rsidRPr="0059055A">
        <w:rPr>
          <w:sz w:val="28"/>
          <w:szCs w:val="28"/>
          <w:vertAlign w:val="superscript"/>
        </w:rPr>
        <w:t>3</w:t>
      </w:r>
      <w:r w:rsidRPr="0059055A">
        <w:rPr>
          <w:sz w:val="28"/>
          <w:szCs w:val="28"/>
        </w:rPr>
        <w:t>/сек. Годовой объем стока 3882 млн.м</w:t>
      </w:r>
      <w:r w:rsidRPr="0059055A">
        <w:rPr>
          <w:sz w:val="28"/>
          <w:szCs w:val="28"/>
          <w:vertAlign w:val="superscript"/>
        </w:rPr>
        <w:t>3</w:t>
      </w:r>
      <w:r w:rsidRPr="0059055A">
        <w:rPr>
          <w:sz w:val="28"/>
          <w:szCs w:val="28"/>
        </w:rPr>
        <w:t>, средняя высота 232м. Река Сосьва правый приток  р. Тавды. Густота речной сети в верховьях от 0,41 до 050км</w:t>
      </w:r>
      <w:r w:rsidRPr="0059055A">
        <w:rPr>
          <w:sz w:val="28"/>
          <w:szCs w:val="28"/>
          <w:vertAlign w:val="superscript"/>
        </w:rPr>
        <w:t>2</w:t>
      </w:r>
      <w:r w:rsidRPr="0059055A">
        <w:rPr>
          <w:sz w:val="28"/>
          <w:szCs w:val="28"/>
        </w:rPr>
        <w:t>. Верховья р. Сосьвы  представляют горный ландшафт с абсолютными высотами 800-900м. На протяжении 20-25 км река протекает вдоль Уральского хребта, имея падение до 2 м на 1км. Русло р. Сосьвы на территории округа без водной растительности. Площадь бассейна покрыта лесными массивами с преобладанием хвойных деревьев. Верховье находится в условиях горноуральской холодной переувлажненной зоны Свердловской области. Ледостав р. Сосьвы поступает в конце октября, ему предшествует осенний ледоход. В верховьях толщина льда 70-80 см.</w:t>
      </w:r>
    </w:p>
    <w:p w:rsidR="0059055A" w:rsidRPr="0059055A" w:rsidRDefault="0059055A" w:rsidP="0059055A">
      <w:pPr>
        <w:ind w:firstLine="709"/>
        <w:jc w:val="both"/>
        <w:rPr>
          <w:sz w:val="28"/>
          <w:szCs w:val="28"/>
        </w:rPr>
      </w:pPr>
      <w:r w:rsidRPr="0059055A">
        <w:rPr>
          <w:sz w:val="28"/>
          <w:szCs w:val="28"/>
        </w:rPr>
        <w:t>Притоки Сосьвы на территории округа.</w:t>
      </w:r>
    </w:p>
    <w:p w:rsidR="0059055A" w:rsidRPr="0059055A" w:rsidRDefault="0059055A" w:rsidP="0059055A">
      <w:pPr>
        <w:ind w:firstLine="709"/>
        <w:jc w:val="both"/>
        <w:rPr>
          <w:sz w:val="28"/>
          <w:szCs w:val="28"/>
        </w:rPr>
      </w:pPr>
      <w:r w:rsidRPr="0059055A">
        <w:rPr>
          <w:sz w:val="28"/>
          <w:szCs w:val="28"/>
        </w:rPr>
        <w:t>Основное питание рек составляют преимущественно талые снеговые воды, дающие половину годового стока, важное значение имеют для реки дождевые и грунтовые воды. В осенне-летний период бывают кратковременные  паводки, но превосходящие весенний паводок.</w:t>
      </w:r>
    </w:p>
    <w:p w:rsidR="0059055A" w:rsidRPr="0059055A" w:rsidRDefault="0059055A" w:rsidP="0059055A">
      <w:pPr>
        <w:ind w:firstLine="709"/>
        <w:jc w:val="both"/>
        <w:rPr>
          <w:sz w:val="28"/>
          <w:szCs w:val="28"/>
        </w:rPr>
      </w:pPr>
      <w:r w:rsidRPr="0059055A">
        <w:rPr>
          <w:sz w:val="28"/>
          <w:szCs w:val="28"/>
        </w:rPr>
        <w:t xml:space="preserve">Гидрохимический состав рек в верхнем бассейне р. Сосьвы отличаются устойчивостью. Воды относятся  здесь к гидрокарбонатно-кальциевым </w:t>
      </w:r>
      <w:r w:rsidRPr="0059055A">
        <w:rPr>
          <w:sz w:val="28"/>
          <w:szCs w:val="28"/>
          <w:lang w:val="en-US"/>
        </w:rPr>
        <w:t>II</w:t>
      </w:r>
      <w:r w:rsidRPr="0059055A">
        <w:rPr>
          <w:sz w:val="28"/>
          <w:szCs w:val="28"/>
        </w:rPr>
        <w:t xml:space="preserve"> типа. От преобладания известняков и доломитов в бассейне реки. По долинам рек распространены глины, перемешивающиеся с песчаниками. В верховье р. Сосьвы минерализация составляет 73,3 мг/литр в весенне-летний период минерализация повышается в несколько раз. От питания дождевыми и подземными водами (163,7 мг/литр).</w:t>
      </w:r>
    </w:p>
    <w:p w:rsidR="0059055A" w:rsidRPr="0059055A" w:rsidRDefault="0059055A" w:rsidP="0059055A">
      <w:pPr>
        <w:ind w:firstLine="709"/>
        <w:jc w:val="both"/>
        <w:rPr>
          <w:sz w:val="28"/>
          <w:szCs w:val="28"/>
        </w:rPr>
      </w:pPr>
      <w:r w:rsidRPr="0059055A">
        <w:rPr>
          <w:sz w:val="28"/>
          <w:szCs w:val="28"/>
        </w:rPr>
        <w:t>Промышленные и хоз-бытовые стоки накладывают свои коррективы на изменение химического состава воды.</w:t>
      </w:r>
    </w:p>
    <w:p w:rsidR="0059055A" w:rsidRPr="0059055A" w:rsidRDefault="0059055A" w:rsidP="0059055A">
      <w:pPr>
        <w:tabs>
          <w:tab w:val="left" w:pos="709"/>
        </w:tabs>
        <w:jc w:val="center"/>
        <w:rPr>
          <w:b/>
        </w:rPr>
      </w:pPr>
      <w:r w:rsidRPr="0059055A">
        <w:rPr>
          <w:b/>
        </w:rPr>
        <w:t>Таблица 1.5. Притоки  реки Сосьвы на территории округа</w:t>
      </w:r>
    </w:p>
    <w:tbl>
      <w:tblPr>
        <w:tblpPr w:leftFromText="180" w:rightFromText="180" w:vertAnchor="text" w:horzAnchor="margin" w:tblpXSpec="center" w:tblpY="117"/>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582"/>
        <w:gridCol w:w="856"/>
        <w:gridCol w:w="1067"/>
        <w:gridCol w:w="722"/>
        <w:gridCol w:w="993"/>
        <w:gridCol w:w="811"/>
        <w:gridCol w:w="810"/>
        <w:gridCol w:w="6"/>
        <w:gridCol w:w="942"/>
        <w:gridCol w:w="6"/>
        <w:gridCol w:w="598"/>
        <w:gridCol w:w="6"/>
        <w:gridCol w:w="685"/>
        <w:gridCol w:w="6"/>
        <w:gridCol w:w="702"/>
        <w:gridCol w:w="6"/>
      </w:tblGrid>
      <w:tr w:rsidR="0059055A" w:rsidRPr="0059055A" w:rsidTr="0065463C">
        <w:trPr>
          <w:trHeight w:val="1123"/>
        </w:trPr>
        <w:tc>
          <w:tcPr>
            <w:tcW w:w="1304" w:type="dxa"/>
            <w:vMerge w:val="restart"/>
          </w:tcPr>
          <w:p w:rsidR="0059055A" w:rsidRPr="0059055A" w:rsidRDefault="0059055A" w:rsidP="0059055A">
            <w:pPr>
              <w:jc w:val="center"/>
            </w:pPr>
          </w:p>
        </w:tc>
        <w:tc>
          <w:tcPr>
            <w:tcW w:w="582" w:type="dxa"/>
            <w:vMerge w:val="restart"/>
          </w:tcPr>
          <w:p w:rsidR="0059055A" w:rsidRPr="0059055A" w:rsidRDefault="0059055A" w:rsidP="0059055A">
            <w:pPr>
              <w:jc w:val="center"/>
              <w:rPr>
                <w:b/>
                <w:sz w:val="20"/>
                <w:szCs w:val="20"/>
              </w:rPr>
            </w:pPr>
            <w:r w:rsidRPr="0059055A">
              <w:rPr>
                <w:b/>
                <w:sz w:val="20"/>
                <w:szCs w:val="20"/>
              </w:rPr>
              <w:t>км</w:t>
            </w:r>
          </w:p>
        </w:tc>
        <w:tc>
          <w:tcPr>
            <w:tcW w:w="856" w:type="dxa"/>
            <w:vMerge w:val="restart"/>
          </w:tcPr>
          <w:p w:rsidR="0059055A" w:rsidRPr="0059055A" w:rsidRDefault="0059055A" w:rsidP="0059055A">
            <w:pPr>
              <w:jc w:val="center"/>
              <w:rPr>
                <w:b/>
                <w:sz w:val="20"/>
                <w:szCs w:val="20"/>
              </w:rPr>
            </w:pPr>
            <w:r w:rsidRPr="0059055A">
              <w:rPr>
                <w:b/>
                <w:sz w:val="20"/>
                <w:szCs w:val="20"/>
              </w:rPr>
              <w:t>площ. водо-</w:t>
            </w:r>
          </w:p>
          <w:p w:rsidR="0059055A" w:rsidRPr="0059055A" w:rsidRDefault="0059055A" w:rsidP="0059055A">
            <w:pPr>
              <w:jc w:val="center"/>
              <w:rPr>
                <w:b/>
                <w:sz w:val="20"/>
                <w:szCs w:val="20"/>
              </w:rPr>
            </w:pPr>
            <w:r w:rsidRPr="0059055A">
              <w:rPr>
                <w:b/>
                <w:sz w:val="20"/>
                <w:szCs w:val="20"/>
              </w:rPr>
              <w:t>сбора,</w:t>
            </w:r>
          </w:p>
          <w:p w:rsidR="0059055A" w:rsidRPr="0059055A" w:rsidRDefault="0059055A" w:rsidP="0059055A">
            <w:pPr>
              <w:jc w:val="center"/>
              <w:rPr>
                <w:b/>
                <w:sz w:val="20"/>
                <w:szCs w:val="20"/>
              </w:rPr>
            </w:pPr>
            <w:r w:rsidRPr="0059055A">
              <w:rPr>
                <w:b/>
                <w:sz w:val="20"/>
                <w:szCs w:val="20"/>
              </w:rPr>
              <w:t>км2</w:t>
            </w:r>
          </w:p>
        </w:tc>
        <w:tc>
          <w:tcPr>
            <w:tcW w:w="1067" w:type="dxa"/>
            <w:vMerge w:val="restart"/>
          </w:tcPr>
          <w:p w:rsidR="0059055A" w:rsidRPr="0059055A" w:rsidRDefault="0059055A" w:rsidP="0059055A">
            <w:pPr>
              <w:jc w:val="center"/>
              <w:rPr>
                <w:b/>
                <w:sz w:val="20"/>
                <w:szCs w:val="20"/>
              </w:rPr>
            </w:pPr>
            <w:r w:rsidRPr="0059055A">
              <w:rPr>
                <w:b/>
                <w:sz w:val="20"/>
                <w:szCs w:val="20"/>
              </w:rPr>
              <w:t>расстоя-</w:t>
            </w:r>
          </w:p>
          <w:p w:rsidR="0059055A" w:rsidRPr="0059055A" w:rsidRDefault="0059055A" w:rsidP="0059055A">
            <w:pPr>
              <w:jc w:val="center"/>
              <w:rPr>
                <w:b/>
                <w:sz w:val="20"/>
                <w:szCs w:val="20"/>
              </w:rPr>
            </w:pPr>
            <w:r w:rsidRPr="0059055A">
              <w:rPr>
                <w:b/>
                <w:sz w:val="20"/>
                <w:szCs w:val="20"/>
              </w:rPr>
              <w:t>ние от</w:t>
            </w:r>
          </w:p>
          <w:p w:rsidR="0059055A" w:rsidRPr="0059055A" w:rsidRDefault="0059055A" w:rsidP="0059055A">
            <w:pPr>
              <w:jc w:val="center"/>
              <w:rPr>
                <w:b/>
                <w:sz w:val="20"/>
                <w:szCs w:val="20"/>
              </w:rPr>
            </w:pPr>
            <w:r w:rsidRPr="0059055A">
              <w:rPr>
                <w:b/>
                <w:sz w:val="20"/>
                <w:szCs w:val="20"/>
              </w:rPr>
              <w:t>устья,</w:t>
            </w:r>
          </w:p>
          <w:p w:rsidR="0059055A" w:rsidRPr="0059055A" w:rsidRDefault="0059055A" w:rsidP="0059055A">
            <w:pPr>
              <w:jc w:val="center"/>
              <w:rPr>
                <w:b/>
                <w:sz w:val="20"/>
                <w:szCs w:val="20"/>
              </w:rPr>
            </w:pPr>
            <w:r w:rsidRPr="0059055A">
              <w:rPr>
                <w:b/>
                <w:sz w:val="20"/>
                <w:szCs w:val="20"/>
              </w:rPr>
              <w:t>км</w:t>
            </w:r>
          </w:p>
        </w:tc>
        <w:tc>
          <w:tcPr>
            <w:tcW w:w="722" w:type="dxa"/>
            <w:vMerge w:val="restart"/>
          </w:tcPr>
          <w:p w:rsidR="0059055A" w:rsidRPr="0059055A" w:rsidRDefault="0059055A" w:rsidP="0059055A">
            <w:pPr>
              <w:jc w:val="center"/>
              <w:rPr>
                <w:b/>
                <w:sz w:val="20"/>
                <w:szCs w:val="20"/>
              </w:rPr>
            </w:pPr>
            <w:r w:rsidRPr="0059055A">
              <w:rPr>
                <w:b/>
                <w:sz w:val="20"/>
                <w:szCs w:val="20"/>
              </w:rPr>
              <w:t>расстоя-</w:t>
            </w:r>
          </w:p>
          <w:p w:rsidR="0059055A" w:rsidRPr="0059055A" w:rsidRDefault="0059055A" w:rsidP="0059055A">
            <w:pPr>
              <w:jc w:val="center"/>
              <w:rPr>
                <w:b/>
                <w:sz w:val="20"/>
                <w:szCs w:val="20"/>
              </w:rPr>
            </w:pPr>
            <w:r w:rsidRPr="0059055A">
              <w:rPr>
                <w:b/>
                <w:sz w:val="20"/>
                <w:szCs w:val="20"/>
              </w:rPr>
              <w:t>ние от</w:t>
            </w:r>
          </w:p>
          <w:p w:rsidR="0059055A" w:rsidRPr="0059055A" w:rsidRDefault="0059055A" w:rsidP="0059055A">
            <w:pPr>
              <w:jc w:val="center"/>
              <w:rPr>
                <w:b/>
                <w:sz w:val="20"/>
                <w:szCs w:val="20"/>
              </w:rPr>
            </w:pPr>
            <w:r w:rsidRPr="0059055A">
              <w:rPr>
                <w:b/>
                <w:sz w:val="20"/>
                <w:szCs w:val="20"/>
              </w:rPr>
              <w:t>истока,</w:t>
            </w:r>
          </w:p>
          <w:p w:rsidR="0059055A" w:rsidRPr="0059055A" w:rsidRDefault="0059055A" w:rsidP="0059055A">
            <w:pPr>
              <w:jc w:val="center"/>
              <w:rPr>
                <w:b/>
                <w:sz w:val="20"/>
                <w:szCs w:val="20"/>
              </w:rPr>
            </w:pPr>
            <w:r w:rsidRPr="0059055A">
              <w:rPr>
                <w:b/>
                <w:sz w:val="20"/>
                <w:szCs w:val="20"/>
              </w:rPr>
              <w:t>км</w:t>
            </w:r>
          </w:p>
        </w:tc>
        <w:tc>
          <w:tcPr>
            <w:tcW w:w="2620" w:type="dxa"/>
            <w:gridSpan w:val="4"/>
          </w:tcPr>
          <w:p w:rsidR="0059055A" w:rsidRPr="0059055A" w:rsidRDefault="0059055A" w:rsidP="0059055A">
            <w:pPr>
              <w:jc w:val="center"/>
              <w:rPr>
                <w:b/>
                <w:sz w:val="20"/>
                <w:szCs w:val="20"/>
              </w:rPr>
            </w:pPr>
            <w:r w:rsidRPr="0059055A">
              <w:rPr>
                <w:b/>
                <w:sz w:val="20"/>
                <w:szCs w:val="20"/>
              </w:rPr>
              <w:t>расход воды, м3/сек</w:t>
            </w:r>
          </w:p>
        </w:tc>
        <w:tc>
          <w:tcPr>
            <w:tcW w:w="948" w:type="dxa"/>
            <w:gridSpan w:val="2"/>
          </w:tcPr>
          <w:p w:rsidR="0059055A" w:rsidRPr="0059055A" w:rsidRDefault="0059055A" w:rsidP="0059055A">
            <w:pPr>
              <w:jc w:val="center"/>
              <w:rPr>
                <w:b/>
                <w:sz w:val="20"/>
                <w:szCs w:val="20"/>
              </w:rPr>
            </w:pPr>
            <w:r w:rsidRPr="0059055A">
              <w:rPr>
                <w:b/>
                <w:sz w:val="20"/>
                <w:szCs w:val="20"/>
              </w:rPr>
              <w:t>годов.</w:t>
            </w:r>
          </w:p>
          <w:p w:rsidR="0059055A" w:rsidRPr="0059055A" w:rsidRDefault="0059055A" w:rsidP="0059055A">
            <w:pPr>
              <w:jc w:val="center"/>
              <w:rPr>
                <w:b/>
                <w:sz w:val="20"/>
                <w:szCs w:val="20"/>
              </w:rPr>
            </w:pPr>
            <w:r w:rsidRPr="0059055A">
              <w:rPr>
                <w:b/>
                <w:sz w:val="20"/>
                <w:szCs w:val="20"/>
              </w:rPr>
              <w:t>объем</w:t>
            </w:r>
          </w:p>
          <w:p w:rsidR="0059055A" w:rsidRPr="0059055A" w:rsidRDefault="0059055A" w:rsidP="0059055A">
            <w:pPr>
              <w:jc w:val="center"/>
              <w:rPr>
                <w:b/>
                <w:sz w:val="20"/>
                <w:szCs w:val="20"/>
              </w:rPr>
            </w:pPr>
            <w:r w:rsidRPr="0059055A">
              <w:rPr>
                <w:b/>
                <w:sz w:val="20"/>
                <w:szCs w:val="20"/>
              </w:rPr>
              <w:t>стока,</w:t>
            </w:r>
          </w:p>
          <w:p w:rsidR="0059055A" w:rsidRPr="0059055A" w:rsidRDefault="0059055A" w:rsidP="0059055A">
            <w:pPr>
              <w:jc w:val="center"/>
              <w:rPr>
                <w:b/>
                <w:sz w:val="20"/>
                <w:szCs w:val="20"/>
                <w:vertAlign w:val="superscript"/>
              </w:rPr>
            </w:pPr>
            <w:r w:rsidRPr="0059055A">
              <w:rPr>
                <w:b/>
                <w:sz w:val="20"/>
                <w:szCs w:val="20"/>
              </w:rPr>
              <w:t>млн.м</w:t>
            </w:r>
            <w:r w:rsidRPr="0059055A">
              <w:rPr>
                <w:b/>
                <w:sz w:val="20"/>
                <w:szCs w:val="20"/>
                <w:vertAlign w:val="superscript"/>
              </w:rPr>
              <w:t>3</w:t>
            </w:r>
          </w:p>
        </w:tc>
        <w:tc>
          <w:tcPr>
            <w:tcW w:w="604" w:type="dxa"/>
            <w:gridSpan w:val="2"/>
          </w:tcPr>
          <w:p w:rsidR="0059055A" w:rsidRPr="0059055A" w:rsidRDefault="0059055A" w:rsidP="0059055A">
            <w:pPr>
              <w:jc w:val="center"/>
              <w:rPr>
                <w:b/>
                <w:sz w:val="20"/>
                <w:szCs w:val="20"/>
              </w:rPr>
            </w:pPr>
            <w:r w:rsidRPr="0059055A">
              <w:rPr>
                <w:b/>
                <w:sz w:val="20"/>
                <w:szCs w:val="20"/>
              </w:rPr>
              <w:t>озерность,</w:t>
            </w:r>
          </w:p>
          <w:p w:rsidR="0059055A" w:rsidRPr="0059055A" w:rsidRDefault="0059055A" w:rsidP="0059055A">
            <w:pPr>
              <w:jc w:val="center"/>
              <w:rPr>
                <w:b/>
                <w:sz w:val="20"/>
                <w:szCs w:val="20"/>
              </w:rPr>
            </w:pPr>
            <w:r w:rsidRPr="0059055A">
              <w:rPr>
                <w:b/>
                <w:sz w:val="20"/>
                <w:szCs w:val="20"/>
              </w:rPr>
              <w:t>%</w:t>
            </w:r>
          </w:p>
        </w:tc>
        <w:tc>
          <w:tcPr>
            <w:tcW w:w="691" w:type="dxa"/>
            <w:gridSpan w:val="2"/>
          </w:tcPr>
          <w:p w:rsidR="0059055A" w:rsidRPr="0059055A" w:rsidRDefault="0059055A" w:rsidP="0059055A">
            <w:pPr>
              <w:jc w:val="center"/>
              <w:rPr>
                <w:b/>
                <w:sz w:val="20"/>
                <w:szCs w:val="20"/>
              </w:rPr>
            </w:pPr>
            <w:r w:rsidRPr="0059055A">
              <w:rPr>
                <w:b/>
                <w:sz w:val="20"/>
                <w:szCs w:val="20"/>
              </w:rPr>
              <w:t>забо-</w:t>
            </w:r>
          </w:p>
          <w:p w:rsidR="0059055A" w:rsidRPr="0059055A" w:rsidRDefault="0059055A" w:rsidP="0059055A">
            <w:pPr>
              <w:jc w:val="center"/>
              <w:rPr>
                <w:b/>
                <w:sz w:val="20"/>
                <w:szCs w:val="20"/>
              </w:rPr>
            </w:pPr>
            <w:r w:rsidRPr="0059055A">
              <w:rPr>
                <w:b/>
                <w:sz w:val="20"/>
                <w:szCs w:val="20"/>
              </w:rPr>
              <w:t>лоче-</w:t>
            </w:r>
          </w:p>
          <w:p w:rsidR="0059055A" w:rsidRPr="0059055A" w:rsidRDefault="0059055A" w:rsidP="0059055A">
            <w:pPr>
              <w:jc w:val="center"/>
              <w:rPr>
                <w:b/>
                <w:sz w:val="20"/>
                <w:szCs w:val="20"/>
              </w:rPr>
            </w:pPr>
            <w:r w:rsidRPr="0059055A">
              <w:rPr>
                <w:b/>
                <w:sz w:val="20"/>
                <w:szCs w:val="20"/>
              </w:rPr>
              <w:t>нность</w:t>
            </w:r>
          </w:p>
          <w:p w:rsidR="0059055A" w:rsidRPr="0059055A" w:rsidRDefault="0059055A" w:rsidP="0059055A">
            <w:pPr>
              <w:jc w:val="center"/>
              <w:rPr>
                <w:b/>
                <w:sz w:val="20"/>
                <w:szCs w:val="20"/>
              </w:rPr>
            </w:pPr>
            <w:r w:rsidRPr="0059055A">
              <w:rPr>
                <w:b/>
                <w:sz w:val="20"/>
                <w:szCs w:val="20"/>
              </w:rPr>
              <w:t>в %</w:t>
            </w:r>
          </w:p>
        </w:tc>
        <w:tc>
          <w:tcPr>
            <w:tcW w:w="708" w:type="dxa"/>
            <w:gridSpan w:val="2"/>
          </w:tcPr>
          <w:p w:rsidR="0059055A" w:rsidRPr="0059055A" w:rsidRDefault="0059055A" w:rsidP="0059055A">
            <w:pPr>
              <w:jc w:val="center"/>
              <w:rPr>
                <w:b/>
                <w:sz w:val="20"/>
                <w:szCs w:val="20"/>
              </w:rPr>
            </w:pPr>
            <w:r w:rsidRPr="0059055A">
              <w:rPr>
                <w:b/>
                <w:sz w:val="20"/>
                <w:szCs w:val="20"/>
              </w:rPr>
              <w:t>ле</w:t>
            </w:r>
          </w:p>
          <w:p w:rsidR="0059055A" w:rsidRPr="0059055A" w:rsidRDefault="0059055A" w:rsidP="0059055A">
            <w:pPr>
              <w:jc w:val="center"/>
              <w:rPr>
                <w:b/>
                <w:sz w:val="20"/>
                <w:szCs w:val="20"/>
              </w:rPr>
            </w:pPr>
            <w:r w:rsidRPr="0059055A">
              <w:rPr>
                <w:b/>
                <w:sz w:val="20"/>
                <w:szCs w:val="20"/>
              </w:rPr>
              <w:t>сис</w:t>
            </w:r>
          </w:p>
          <w:p w:rsidR="0059055A" w:rsidRPr="0059055A" w:rsidRDefault="0059055A" w:rsidP="0059055A">
            <w:pPr>
              <w:jc w:val="center"/>
              <w:rPr>
                <w:b/>
                <w:sz w:val="20"/>
                <w:szCs w:val="20"/>
              </w:rPr>
            </w:pPr>
            <w:r w:rsidRPr="0059055A">
              <w:rPr>
                <w:b/>
                <w:sz w:val="20"/>
                <w:szCs w:val="20"/>
              </w:rPr>
              <w:t>тость%</w:t>
            </w:r>
          </w:p>
        </w:tc>
      </w:tr>
      <w:tr w:rsidR="0059055A" w:rsidRPr="0059055A" w:rsidTr="0065463C">
        <w:trPr>
          <w:gridAfter w:val="1"/>
          <w:wAfter w:w="6" w:type="dxa"/>
        </w:trPr>
        <w:tc>
          <w:tcPr>
            <w:tcW w:w="1304" w:type="dxa"/>
            <w:vMerge/>
          </w:tcPr>
          <w:p w:rsidR="0059055A" w:rsidRPr="0059055A" w:rsidRDefault="0059055A" w:rsidP="0059055A">
            <w:pPr>
              <w:jc w:val="center"/>
            </w:pPr>
          </w:p>
        </w:tc>
        <w:tc>
          <w:tcPr>
            <w:tcW w:w="582" w:type="dxa"/>
            <w:vMerge/>
          </w:tcPr>
          <w:p w:rsidR="0059055A" w:rsidRPr="0059055A" w:rsidRDefault="0059055A" w:rsidP="0059055A">
            <w:pPr>
              <w:jc w:val="center"/>
            </w:pPr>
          </w:p>
        </w:tc>
        <w:tc>
          <w:tcPr>
            <w:tcW w:w="856" w:type="dxa"/>
            <w:vMerge/>
          </w:tcPr>
          <w:p w:rsidR="0059055A" w:rsidRPr="0059055A" w:rsidRDefault="0059055A" w:rsidP="0059055A">
            <w:pPr>
              <w:jc w:val="center"/>
            </w:pPr>
          </w:p>
        </w:tc>
        <w:tc>
          <w:tcPr>
            <w:tcW w:w="1067" w:type="dxa"/>
            <w:vMerge/>
          </w:tcPr>
          <w:p w:rsidR="0059055A" w:rsidRPr="0059055A" w:rsidRDefault="0059055A" w:rsidP="0059055A">
            <w:pPr>
              <w:jc w:val="center"/>
            </w:pPr>
          </w:p>
        </w:tc>
        <w:tc>
          <w:tcPr>
            <w:tcW w:w="722" w:type="dxa"/>
            <w:vMerge/>
          </w:tcPr>
          <w:p w:rsidR="0059055A" w:rsidRPr="0059055A" w:rsidRDefault="0059055A" w:rsidP="0059055A">
            <w:pPr>
              <w:jc w:val="center"/>
            </w:pPr>
          </w:p>
        </w:tc>
        <w:tc>
          <w:tcPr>
            <w:tcW w:w="993" w:type="dxa"/>
            <w:vMerge w:val="restart"/>
          </w:tcPr>
          <w:p w:rsidR="0059055A" w:rsidRPr="0059055A" w:rsidRDefault="0059055A" w:rsidP="0059055A">
            <w:pPr>
              <w:jc w:val="center"/>
              <w:rPr>
                <w:b/>
                <w:sz w:val="20"/>
                <w:szCs w:val="20"/>
              </w:rPr>
            </w:pPr>
            <w:r w:rsidRPr="0059055A">
              <w:rPr>
                <w:b/>
                <w:sz w:val="20"/>
                <w:szCs w:val="20"/>
              </w:rPr>
              <w:t>средне-</w:t>
            </w:r>
          </w:p>
          <w:p w:rsidR="0059055A" w:rsidRPr="0059055A" w:rsidRDefault="0059055A" w:rsidP="0059055A">
            <w:pPr>
              <w:jc w:val="center"/>
              <w:rPr>
                <w:b/>
                <w:sz w:val="20"/>
                <w:szCs w:val="20"/>
              </w:rPr>
            </w:pPr>
            <w:r w:rsidRPr="0059055A">
              <w:rPr>
                <w:b/>
                <w:sz w:val="20"/>
                <w:szCs w:val="20"/>
              </w:rPr>
              <w:t>годовое</w:t>
            </w:r>
          </w:p>
        </w:tc>
        <w:tc>
          <w:tcPr>
            <w:tcW w:w="1621" w:type="dxa"/>
            <w:gridSpan w:val="2"/>
          </w:tcPr>
          <w:p w:rsidR="0059055A" w:rsidRPr="0059055A" w:rsidRDefault="0059055A" w:rsidP="0059055A">
            <w:pPr>
              <w:jc w:val="center"/>
              <w:rPr>
                <w:b/>
                <w:sz w:val="20"/>
                <w:szCs w:val="20"/>
              </w:rPr>
            </w:pPr>
            <w:r w:rsidRPr="0059055A">
              <w:rPr>
                <w:b/>
                <w:sz w:val="20"/>
                <w:szCs w:val="20"/>
              </w:rPr>
              <w:t>минимальное</w:t>
            </w:r>
          </w:p>
        </w:tc>
        <w:tc>
          <w:tcPr>
            <w:tcW w:w="948" w:type="dxa"/>
            <w:gridSpan w:val="2"/>
            <w:vMerge w:val="restart"/>
          </w:tcPr>
          <w:p w:rsidR="0059055A" w:rsidRPr="0059055A" w:rsidRDefault="0059055A" w:rsidP="0059055A">
            <w:pPr>
              <w:jc w:val="center"/>
            </w:pPr>
          </w:p>
        </w:tc>
        <w:tc>
          <w:tcPr>
            <w:tcW w:w="604" w:type="dxa"/>
            <w:gridSpan w:val="2"/>
            <w:vMerge w:val="restart"/>
          </w:tcPr>
          <w:p w:rsidR="0059055A" w:rsidRPr="0059055A" w:rsidRDefault="0059055A" w:rsidP="0059055A">
            <w:pPr>
              <w:jc w:val="center"/>
            </w:pPr>
          </w:p>
        </w:tc>
        <w:tc>
          <w:tcPr>
            <w:tcW w:w="691" w:type="dxa"/>
            <w:gridSpan w:val="2"/>
            <w:vMerge w:val="restart"/>
          </w:tcPr>
          <w:p w:rsidR="0059055A" w:rsidRPr="0059055A" w:rsidRDefault="0059055A" w:rsidP="0059055A">
            <w:pPr>
              <w:jc w:val="center"/>
            </w:pPr>
          </w:p>
        </w:tc>
        <w:tc>
          <w:tcPr>
            <w:tcW w:w="708" w:type="dxa"/>
            <w:gridSpan w:val="2"/>
            <w:vMerge w:val="restart"/>
          </w:tcPr>
          <w:p w:rsidR="0059055A" w:rsidRPr="0059055A" w:rsidRDefault="0059055A" w:rsidP="0059055A">
            <w:pPr>
              <w:jc w:val="center"/>
            </w:pPr>
          </w:p>
        </w:tc>
      </w:tr>
      <w:tr w:rsidR="0059055A" w:rsidRPr="0059055A" w:rsidTr="0065463C">
        <w:trPr>
          <w:gridAfter w:val="1"/>
          <w:wAfter w:w="6" w:type="dxa"/>
        </w:trPr>
        <w:tc>
          <w:tcPr>
            <w:tcW w:w="1304" w:type="dxa"/>
            <w:vMerge/>
          </w:tcPr>
          <w:p w:rsidR="0059055A" w:rsidRPr="0059055A" w:rsidRDefault="0059055A" w:rsidP="0059055A">
            <w:pPr>
              <w:jc w:val="center"/>
            </w:pPr>
          </w:p>
        </w:tc>
        <w:tc>
          <w:tcPr>
            <w:tcW w:w="582" w:type="dxa"/>
            <w:vMerge/>
          </w:tcPr>
          <w:p w:rsidR="0059055A" w:rsidRPr="0059055A" w:rsidRDefault="0059055A" w:rsidP="0059055A">
            <w:pPr>
              <w:jc w:val="center"/>
            </w:pPr>
          </w:p>
        </w:tc>
        <w:tc>
          <w:tcPr>
            <w:tcW w:w="856" w:type="dxa"/>
            <w:vMerge/>
          </w:tcPr>
          <w:p w:rsidR="0059055A" w:rsidRPr="0059055A" w:rsidRDefault="0059055A" w:rsidP="0059055A">
            <w:pPr>
              <w:jc w:val="center"/>
            </w:pPr>
          </w:p>
        </w:tc>
        <w:tc>
          <w:tcPr>
            <w:tcW w:w="1067" w:type="dxa"/>
            <w:vMerge/>
          </w:tcPr>
          <w:p w:rsidR="0059055A" w:rsidRPr="0059055A" w:rsidRDefault="0059055A" w:rsidP="0059055A">
            <w:pPr>
              <w:jc w:val="center"/>
            </w:pPr>
          </w:p>
        </w:tc>
        <w:tc>
          <w:tcPr>
            <w:tcW w:w="722" w:type="dxa"/>
            <w:vMerge/>
          </w:tcPr>
          <w:p w:rsidR="0059055A" w:rsidRPr="0059055A" w:rsidRDefault="0059055A" w:rsidP="0059055A">
            <w:pPr>
              <w:jc w:val="center"/>
            </w:pPr>
          </w:p>
        </w:tc>
        <w:tc>
          <w:tcPr>
            <w:tcW w:w="993" w:type="dxa"/>
            <w:vMerge/>
          </w:tcPr>
          <w:p w:rsidR="0059055A" w:rsidRPr="0059055A" w:rsidRDefault="0059055A" w:rsidP="0059055A">
            <w:pPr>
              <w:jc w:val="center"/>
              <w:rPr>
                <w:b/>
                <w:sz w:val="20"/>
                <w:szCs w:val="20"/>
              </w:rPr>
            </w:pPr>
          </w:p>
        </w:tc>
        <w:tc>
          <w:tcPr>
            <w:tcW w:w="811" w:type="dxa"/>
          </w:tcPr>
          <w:p w:rsidR="0059055A" w:rsidRPr="0059055A" w:rsidRDefault="0059055A" w:rsidP="0059055A">
            <w:pPr>
              <w:jc w:val="center"/>
              <w:rPr>
                <w:b/>
                <w:sz w:val="20"/>
                <w:szCs w:val="20"/>
              </w:rPr>
            </w:pPr>
            <w:r w:rsidRPr="0059055A">
              <w:rPr>
                <w:b/>
                <w:sz w:val="20"/>
                <w:szCs w:val="20"/>
              </w:rPr>
              <w:t>30 дн.</w:t>
            </w:r>
          </w:p>
        </w:tc>
        <w:tc>
          <w:tcPr>
            <w:tcW w:w="810" w:type="dxa"/>
          </w:tcPr>
          <w:p w:rsidR="0059055A" w:rsidRPr="0059055A" w:rsidRDefault="0059055A" w:rsidP="0059055A">
            <w:pPr>
              <w:jc w:val="center"/>
              <w:rPr>
                <w:b/>
                <w:sz w:val="20"/>
                <w:szCs w:val="20"/>
              </w:rPr>
            </w:pPr>
            <w:r w:rsidRPr="0059055A">
              <w:rPr>
                <w:b/>
                <w:sz w:val="20"/>
                <w:szCs w:val="20"/>
              </w:rPr>
              <w:t>Р=95%</w:t>
            </w:r>
          </w:p>
        </w:tc>
        <w:tc>
          <w:tcPr>
            <w:tcW w:w="948" w:type="dxa"/>
            <w:gridSpan w:val="2"/>
            <w:vMerge/>
          </w:tcPr>
          <w:p w:rsidR="0059055A" w:rsidRPr="0059055A" w:rsidRDefault="0059055A" w:rsidP="0059055A">
            <w:pPr>
              <w:jc w:val="center"/>
            </w:pPr>
          </w:p>
        </w:tc>
        <w:tc>
          <w:tcPr>
            <w:tcW w:w="604" w:type="dxa"/>
            <w:gridSpan w:val="2"/>
            <w:vMerge/>
          </w:tcPr>
          <w:p w:rsidR="0059055A" w:rsidRPr="0059055A" w:rsidRDefault="0059055A" w:rsidP="0059055A">
            <w:pPr>
              <w:jc w:val="center"/>
            </w:pPr>
          </w:p>
        </w:tc>
        <w:tc>
          <w:tcPr>
            <w:tcW w:w="691" w:type="dxa"/>
            <w:gridSpan w:val="2"/>
            <w:vMerge/>
          </w:tcPr>
          <w:p w:rsidR="0059055A" w:rsidRPr="0059055A" w:rsidRDefault="0059055A" w:rsidP="0059055A">
            <w:pPr>
              <w:jc w:val="center"/>
            </w:pPr>
          </w:p>
        </w:tc>
        <w:tc>
          <w:tcPr>
            <w:tcW w:w="708" w:type="dxa"/>
            <w:gridSpan w:val="2"/>
            <w:vMerge/>
          </w:tcPr>
          <w:p w:rsidR="0059055A" w:rsidRPr="0059055A" w:rsidRDefault="0059055A" w:rsidP="0059055A">
            <w:pPr>
              <w:jc w:val="center"/>
            </w:pPr>
          </w:p>
        </w:tc>
      </w:tr>
      <w:tr w:rsidR="0059055A" w:rsidRPr="0059055A" w:rsidTr="0065463C">
        <w:trPr>
          <w:gridAfter w:val="1"/>
          <w:wAfter w:w="6" w:type="dxa"/>
        </w:trPr>
        <w:tc>
          <w:tcPr>
            <w:tcW w:w="1304" w:type="dxa"/>
          </w:tcPr>
          <w:p w:rsidR="0059055A" w:rsidRPr="0059055A" w:rsidRDefault="0059055A" w:rsidP="0059055A">
            <w:pPr>
              <w:jc w:val="center"/>
            </w:pPr>
            <w:r w:rsidRPr="0059055A">
              <w:rPr>
                <w:sz w:val="22"/>
                <w:szCs w:val="22"/>
              </w:rPr>
              <w:t>1</w:t>
            </w:r>
          </w:p>
        </w:tc>
        <w:tc>
          <w:tcPr>
            <w:tcW w:w="582" w:type="dxa"/>
          </w:tcPr>
          <w:p w:rsidR="0059055A" w:rsidRPr="0059055A" w:rsidRDefault="0059055A" w:rsidP="0059055A">
            <w:pPr>
              <w:jc w:val="center"/>
            </w:pPr>
            <w:r w:rsidRPr="0059055A">
              <w:rPr>
                <w:sz w:val="22"/>
                <w:szCs w:val="22"/>
              </w:rPr>
              <w:t>2</w:t>
            </w:r>
          </w:p>
        </w:tc>
        <w:tc>
          <w:tcPr>
            <w:tcW w:w="856" w:type="dxa"/>
          </w:tcPr>
          <w:p w:rsidR="0059055A" w:rsidRPr="0059055A" w:rsidRDefault="0059055A" w:rsidP="0059055A">
            <w:pPr>
              <w:jc w:val="center"/>
            </w:pPr>
            <w:r w:rsidRPr="0059055A">
              <w:rPr>
                <w:sz w:val="22"/>
                <w:szCs w:val="22"/>
              </w:rPr>
              <w:t>3</w:t>
            </w:r>
          </w:p>
        </w:tc>
        <w:tc>
          <w:tcPr>
            <w:tcW w:w="1067" w:type="dxa"/>
          </w:tcPr>
          <w:p w:rsidR="0059055A" w:rsidRPr="0059055A" w:rsidRDefault="0059055A" w:rsidP="0059055A">
            <w:pPr>
              <w:jc w:val="center"/>
            </w:pPr>
            <w:r w:rsidRPr="0059055A">
              <w:rPr>
                <w:sz w:val="22"/>
                <w:szCs w:val="22"/>
              </w:rPr>
              <w:t>4</w:t>
            </w:r>
          </w:p>
        </w:tc>
        <w:tc>
          <w:tcPr>
            <w:tcW w:w="722" w:type="dxa"/>
          </w:tcPr>
          <w:p w:rsidR="0059055A" w:rsidRPr="0059055A" w:rsidRDefault="0059055A" w:rsidP="0059055A">
            <w:pPr>
              <w:jc w:val="center"/>
            </w:pPr>
            <w:r w:rsidRPr="0059055A">
              <w:rPr>
                <w:sz w:val="22"/>
                <w:szCs w:val="22"/>
              </w:rPr>
              <w:t>5</w:t>
            </w:r>
          </w:p>
        </w:tc>
        <w:tc>
          <w:tcPr>
            <w:tcW w:w="993" w:type="dxa"/>
          </w:tcPr>
          <w:p w:rsidR="0059055A" w:rsidRPr="0059055A" w:rsidRDefault="0059055A" w:rsidP="0059055A">
            <w:pPr>
              <w:jc w:val="center"/>
            </w:pPr>
            <w:r w:rsidRPr="0059055A">
              <w:rPr>
                <w:sz w:val="22"/>
                <w:szCs w:val="22"/>
              </w:rPr>
              <w:t>6</w:t>
            </w:r>
          </w:p>
        </w:tc>
        <w:tc>
          <w:tcPr>
            <w:tcW w:w="811" w:type="dxa"/>
          </w:tcPr>
          <w:p w:rsidR="0059055A" w:rsidRPr="0059055A" w:rsidRDefault="0059055A" w:rsidP="0059055A">
            <w:pPr>
              <w:jc w:val="center"/>
            </w:pPr>
            <w:r w:rsidRPr="0059055A">
              <w:rPr>
                <w:sz w:val="22"/>
                <w:szCs w:val="22"/>
              </w:rPr>
              <w:t>7</w:t>
            </w:r>
          </w:p>
        </w:tc>
        <w:tc>
          <w:tcPr>
            <w:tcW w:w="810" w:type="dxa"/>
          </w:tcPr>
          <w:p w:rsidR="0059055A" w:rsidRPr="0059055A" w:rsidRDefault="0059055A" w:rsidP="0059055A">
            <w:pPr>
              <w:jc w:val="center"/>
            </w:pPr>
            <w:r w:rsidRPr="0059055A">
              <w:rPr>
                <w:sz w:val="22"/>
                <w:szCs w:val="22"/>
              </w:rPr>
              <w:t>8</w:t>
            </w:r>
          </w:p>
        </w:tc>
        <w:tc>
          <w:tcPr>
            <w:tcW w:w="948" w:type="dxa"/>
            <w:gridSpan w:val="2"/>
          </w:tcPr>
          <w:p w:rsidR="0059055A" w:rsidRPr="0059055A" w:rsidRDefault="0059055A" w:rsidP="0059055A">
            <w:pPr>
              <w:jc w:val="center"/>
            </w:pPr>
            <w:r w:rsidRPr="0059055A">
              <w:rPr>
                <w:sz w:val="22"/>
                <w:szCs w:val="22"/>
              </w:rPr>
              <w:t>9</w:t>
            </w:r>
          </w:p>
        </w:tc>
        <w:tc>
          <w:tcPr>
            <w:tcW w:w="604" w:type="dxa"/>
            <w:gridSpan w:val="2"/>
          </w:tcPr>
          <w:p w:rsidR="0059055A" w:rsidRPr="0059055A" w:rsidRDefault="0059055A" w:rsidP="0059055A">
            <w:pPr>
              <w:jc w:val="center"/>
            </w:pPr>
            <w:r w:rsidRPr="0059055A">
              <w:rPr>
                <w:sz w:val="22"/>
                <w:szCs w:val="22"/>
              </w:rPr>
              <w:t>10</w:t>
            </w:r>
          </w:p>
        </w:tc>
        <w:tc>
          <w:tcPr>
            <w:tcW w:w="691" w:type="dxa"/>
            <w:gridSpan w:val="2"/>
          </w:tcPr>
          <w:p w:rsidR="0059055A" w:rsidRPr="0059055A" w:rsidRDefault="0059055A" w:rsidP="0059055A">
            <w:pPr>
              <w:jc w:val="center"/>
            </w:pPr>
            <w:r w:rsidRPr="0059055A">
              <w:rPr>
                <w:sz w:val="22"/>
                <w:szCs w:val="22"/>
              </w:rPr>
              <w:t>11</w:t>
            </w:r>
          </w:p>
        </w:tc>
        <w:tc>
          <w:tcPr>
            <w:tcW w:w="708" w:type="dxa"/>
            <w:gridSpan w:val="2"/>
          </w:tcPr>
          <w:p w:rsidR="0059055A" w:rsidRPr="0059055A" w:rsidRDefault="0059055A" w:rsidP="0059055A">
            <w:pPr>
              <w:jc w:val="center"/>
            </w:pPr>
            <w:r w:rsidRPr="0059055A">
              <w:rPr>
                <w:sz w:val="22"/>
                <w:szCs w:val="22"/>
              </w:rPr>
              <w:t>12</w:t>
            </w:r>
          </w:p>
        </w:tc>
      </w:tr>
      <w:tr w:rsidR="0059055A" w:rsidRPr="0059055A" w:rsidTr="0065463C">
        <w:trPr>
          <w:gridAfter w:val="1"/>
          <w:wAfter w:w="6" w:type="dxa"/>
        </w:trPr>
        <w:tc>
          <w:tcPr>
            <w:tcW w:w="1304" w:type="dxa"/>
          </w:tcPr>
          <w:p w:rsidR="0059055A" w:rsidRPr="0059055A" w:rsidRDefault="0059055A" w:rsidP="0059055A">
            <w:pPr>
              <w:jc w:val="center"/>
              <w:rPr>
                <w:b/>
                <w:sz w:val="20"/>
                <w:szCs w:val="20"/>
              </w:rPr>
            </w:pPr>
            <w:r w:rsidRPr="0059055A">
              <w:rPr>
                <w:b/>
                <w:sz w:val="20"/>
                <w:szCs w:val="20"/>
              </w:rPr>
              <w:t>М.Сосьва (прав.)</w:t>
            </w:r>
          </w:p>
        </w:tc>
        <w:tc>
          <w:tcPr>
            <w:tcW w:w="582" w:type="dxa"/>
          </w:tcPr>
          <w:p w:rsidR="0059055A" w:rsidRPr="0059055A" w:rsidRDefault="0059055A" w:rsidP="0059055A">
            <w:pPr>
              <w:jc w:val="center"/>
            </w:pPr>
            <w:r w:rsidRPr="0059055A">
              <w:rPr>
                <w:sz w:val="22"/>
                <w:szCs w:val="22"/>
              </w:rPr>
              <w:t>14</w:t>
            </w:r>
          </w:p>
        </w:tc>
        <w:tc>
          <w:tcPr>
            <w:tcW w:w="856" w:type="dxa"/>
          </w:tcPr>
          <w:p w:rsidR="0059055A" w:rsidRPr="0059055A" w:rsidRDefault="0059055A" w:rsidP="0059055A">
            <w:pPr>
              <w:jc w:val="center"/>
            </w:pPr>
            <w:r w:rsidRPr="0059055A">
              <w:rPr>
                <w:sz w:val="22"/>
                <w:szCs w:val="22"/>
              </w:rPr>
              <w:t>200</w:t>
            </w:r>
          </w:p>
        </w:tc>
        <w:tc>
          <w:tcPr>
            <w:tcW w:w="1067" w:type="dxa"/>
          </w:tcPr>
          <w:p w:rsidR="0059055A" w:rsidRPr="0059055A" w:rsidRDefault="0059055A" w:rsidP="0059055A">
            <w:pPr>
              <w:jc w:val="center"/>
            </w:pPr>
            <w:r w:rsidRPr="0059055A">
              <w:rPr>
                <w:sz w:val="22"/>
                <w:szCs w:val="22"/>
              </w:rPr>
              <w:t>617</w:t>
            </w:r>
          </w:p>
        </w:tc>
        <w:tc>
          <w:tcPr>
            <w:tcW w:w="722" w:type="dxa"/>
          </w:tcPr>
          <w:p w:rsidR="0059055A" w:rsidRPr="0059055A" w:rsidRDefault="0059055A" w:rsidP="0059055A">
            <w:pPr>
              <w:jc w:val="center"/>
            </w:pPr>
            <w:r w:rsidRPr="0059055A">
              <w:rPr>
                <w:sz w:val="22"/>
                <w:szCs w:val="22"/>
              </w:rPr>
              <w:t>102</w:t>
            </w:r>
          </w:p>
        </w:tc>
        <w:tc>
          <w:tcPr>
            <w:tcW w:w="993" w:type="dxa"/>
          </w:tcPr>
          <w:p w:rsidR="0059055A" w:rsidRPr="0059055A" w:rsidRDefault="0059055A" w:rsidP="0059055A">
            <w:pPr>
              <w:jc w:val="center"/>
            </w:pPr>
            <w:r w:rsidRPr="0059055A">
              <w:rPr>
                <w:sz w:val="22"/>
                <w:szCs w:val="22"/>
              </w:rPr>
              <w:t>2,4</w:t>
            </w:r>
          </w:p>
        </w:tc>
        <w:tc>
          <w:tcPr>
            <w:tcW w:w="811" w:type="dxa"/>
          </w:tcPr>
          <w:p w:rsidR="0059055A" w:rsidRPr="0059055A" w:rsidRDefault="0059055A" w:rsidP="0059055A">
            <w:pPr>
              <w:jc w:val="center"/>
            </w:pPr>
            <w:r w:rsidRPr="0059055A">
              <w:rPr>
                <w:sz w:val="22"/>
                <w:szCs w:val="22"/>
              </w:rPr>
              <w:t>10,45</w:t>
            </w:r>
          </w:p>
        </w:tc>
        <w:tc>
          <w:tcPr>
            <w:tcW w:w="810" w:type="dxa"/>
          </w:tcPr>
          <w:p w:rsidR="0059055A" w:rsidRPr="0059055A" w:rsidRDefault="0059055A" w:rsidP="0059055A">
            <w:pPr>
              <w:jc w:val="center"/>
            </w:pPr>
            <w:r w:rsidRPr="0059055A">
              <w:rPr>
                <w:sz w:val="22"/>
                <w:szCs w:val="22"/>
              </w:rPr>
              <w:t>0,12</w:t>
            </w:r>
          </w:p>
        </w:tc>
        <w:tc>
          <w:tcPr>
            <w:tcW w:w="948" w:type="dxa"/>
            <w:gridSpan w:val="2"/>
          </w:tcPr>
          <w:p w:rsidR="0059055A" w:rsidRPr="0059055A" w:rsidRDefault="0059055A" w:rsidP="0059055A">
            <w:pPr>
              <w:jc w:val="center"/>
            </w:pPr>
            <w:r w:rsidRPr="0059055A">
              <w:rPr>
                <w:sz w:val="22"/>
                <w:szCs w:val="22"/>
              </w:rPr>
              <w:t>75,74</w:t>
            </w:r>
          </w:p>
        </w:tc>
        <w:tc>
          <w:tcPr>
            <w:tcW w:w="604" w:type="dxa"/>
            <w:gridSpan w:val="2"/>
          </w:tcPr>
          <w:p w:rsidR="0059055A" w:rsidRPr="0059055A" w:rsidRDefault="0059055A" w:rsidP="0059055A">
            <w:pPr>
              <w:jc w:val="center"/>
            </w:pPr>
          </w:p>
        </w:tc>
        <w:tc>
          <w:tcPr>
            <w:tcW w:w="691" w:type="dxa"/>
            <w:gridSpan w:val="2"/>
          </w:tcPr>
          <w:p w:rsidR="0059055A" w:rsidRPr="0059055A" w:rsidRDefault="0059055A" w:rsidP="0059055A">
            <w:pPr>
              <w:jc w:val="center"/>
            </w:pPr>
          </w:p>
        </w:tc>
        <w:tc>
          <w:tcPr>
            <w:tcW w:w="708" w:type="dxa"/>
            <w:gridSpan w:val="2"/>
          </w:tcPr>
          <w:p w:rsidR="0059055A" w:rsidRPr="0059055A" w:rsidRDefault="0059055A" w:rsidP="0059055A">
            <w:pPr>
              <w:jc w:val="center"/>
            </w:pPr>
          </w:p>
        </w:tc>
      </w:tr>
      <w:tr w:rsidR="0059055A" w:rsidRPr="0059055A" w:rsidTr="0065463C">
        <w:trPr>
          <w:gridAfter w:val="1"/>
          <w:wAfter w:w="6" w:type="dxa"/>
        </w:trPr>
        <w:tc>
          <w:tcPr>
            <w:tcW w:w="1304" w:type="dxa"/>
          </w:tcPr>
          <w:p w:rsidR="0059055A" w:rsidRPr="0059055A" w:rsidRDefault="0059055A" w:rsidP="0059055A">
            <w:pPr>
              <w:jc w:val="center"/>
              <w:rPr>
                <w:b/>
                <w:sz w:val="20"/>
                <w:szCs w:val="20"/>
              </w:rPr>
            </w:pPr>
            <w:r w:rsidRPr="0059055A">
              <w:rPr>
                <w:b/>
                <w:sz w:val="20"/>
                <w:szCs w:val="20"/>
              </w:rPr>
              <w:t>Шегультан (лев)</w:t>
            </w:r>
          </w:p>
        </w:tc>
        <w:tc>
          <w:tcPr>
            <w:tcW w:w="582" w:type="dxa"/>
          </w:tcPr>
          <w:p w:rsidR="0059055A" w:rsidRPr="0059055A" w:rsidRDefault="0059055A" w:rsidP="0059055A">
            <w:pPr>
              <w:jc w:val="center"/>
            </w:pPr>
            <w:r w:rsidRPr="0059055A">
              <w:rPr>
                <w:sz w:val="22"/>
                <w:szCs w:val="22"/>
              </w:rPr>
              <w:t>97</w:t>
            </w:r>
          </w:p>
        </w:tc>
        <w:tc>
          <w:tcPr>
            <w:tcW w:w="856" w:type="dxa"/>
          </w:tcPr>
          <w:p w:rsidR="0059055A" w:rsidRPr="0059055A" w:rsidRDefault="0059055A" w:rsidP="0059055A">
            <w:pPr>
              <w:jc w:val="center"/>
            </w:pPr>
            <w:r w:rsidRPr="0059055A">
              <w:rPr>
                <w:sz w:val="22"/>
                <w:szCs w:val="22"/>
              </w:rPr>
              <w:t>900</w:t>
            </w:r>
          </w:p>
        </w:tc>
        <w:tc>
          <w:tcPr>
            <w:tcW w:w="1067" w:type="dxa"/>
          </w:tcPr>
          <w:p w:rsidR="0059055A" w:rsidRPr="0059055A" w:rsidRDefault="0059055A" w:rsidP="0059055A">
            <w:pPr>
              <w:jc w:val="center"/>
            </w:pPr>
            <w:r w:rsidRPr="0059055A">
              <w:rPr>
                <w:sz w:val="22"/>
                <w:szCs w:val="22"/>
              </w:rPr>
              <w:t>537</w:t>
            </w:r>
          </w:p>
        </w:tc>
        <w:tc>
          <w:tcPr>
            <w:tcW w:w="722" w:type="dxa"/>
          </w:tcPr>
          <w:p w:rsidR="0059055A" w:rsidRPr="0059055A" w:rsidRDefault="0059055A" w:rsidP="0059055A">
            <w:pPr>
              <w:jc w:val="center"/>
            </w:pPr>
            <w:r w:rsidRPr="0059055A">
              <w:rPr>
                <w:sz w:val="22"/>
                <w:szCs w:val="22"/>
              </w:rPr>
              <w:t>182</w:t>
            </w:r>
          </w:p>
        </w:tc>
        <w:tc>
          <w:tcPr>
            <w:tcW w:w="993" w:type="dxa"/>
          </w:tcPr>
          <w:p w:rsidR="0059055A" w:rsidRPr="0059055A" w:rsidRDefault="0059055A" w:rsidP="0059055A">
            <w:pPr>
              <w:jc w:val="center"/>
            </w:pPr>
            <w:r w:rsidRPr="0059055A">
              <w:rPr>
                <w:sz w:val="22"/>
                <w:szCs w:val="22"/>
              </w:rPr>
              <w:t>9,0</w:t>
            </w:r>
          </w:p>
        </w:tc>
        <w:tc>
          <w:tcPr>
            <w:tcW w:w="811" w:type="dxa"/>
          </w:tcPr>
          <w:p w:rsidR="0059055A" w:rsidRPr="0059055A" w:rsidRDefault="0059055A" w:rsidP="0059055A">
            <w:pPr>
              <w:jc w:val="center"/>
            </w:pPr>
            <w:r w:rsidRPr="0059055A">
              <w:rPr>
                <w:sz w:val="22"/>
                <w:szCs w:val="22"/>
              </w:rPr>
              <w:t>1,13</w:t>
            </w:r>
          </w:p>
        </w:tc>
        <w:tc>
          <w:tcPr>
            <w:tcW w:w="810" w:type="dxa"/>
          </w:tcPr>
          <w:p w:rsidR="0059055A" w:rsidRPr="0059055A" w:rsidRDefault="0059055A" w:rsidP="0059055A">
            <w:pPr>
              <w:jc w:val="center"/>
            </w:pPr>
            <w:r w:rsidRPr="0059055A">
              <w:rPr>
                <w:sz w:val="22"/>
                <w:szCs w:val="22"/>
              </w:rPr>
              <w:t>0,44</w:t>
            </w:r>
          </w:p>
        </w:tc>
        <w:tc>
          <w:tcPr>
            <w:tcW w:w="948" w:type="dxa"/>
            <w:gridSpan w:val="2"/>
          </w:tcPr>
          <w:p w:rsidR="0059055A" w:rsidRPr="0059055A" w:rsidRDefault="0059055A" w:rsidP="0059055A">
            <w:pPr>
              <w:jc w:val="center"/>
            </w:pPr>
            <w:r w:rsidRPr="0059055A">
              <w:rPr>
                <w:sz w:val="22"/>
                <w:szCs w:val="22"/>
              </w:rPr>
              <w:t>284,04</w:t>
            </w:r>
          </w:p>
        </w:tc>
        <w:tc>
          <w:tcPr>
            <w:tcW w:w="604" w:type="dxa"/>
            <w:gridSpan w:val="2"/>
          </w:tcPr>
          <w:p w:rsidR="0059055A" w:rsidRPr="0059055A" w:rsidRDefault="0059055A" w:rsidP="0059055A">
            <w:pPr>
              <w:jc w:val="center"/>
            </w:pPr>
            <w:r w:rsidRPr="0059055A">
              <w:rPr>
                <w:sz w:val="22"/>
                <w:szCs w:val="22"/>
              </w:rPr>
              <w:t>0</w:t>
            </w:r>
          </w:p>
        </w:tc>
        <w:tc>
          <w:tcPr>
            <w:tcW w:w="691" w:type="dxa"/>
            <w:gridSpan w:val="2"/>
          </w:tcPr>
          <w:p w:rsidR="0059055A" w:rsidRPr="0059055A" w:rsidRDefault="0059055A" w:rsidP="0059055A">
            <w:pPr>
              <w:jc w:val="center"/>
            </w:pPr>
            <w:r w:rsidRPr="0059055A">
              <w:rPr>
                <w:sz w:val="22"/>
                <w:szCs w:val="22"/>
              </w:rPr>
              <w:t>6</w:t>
            </w:r>
          </w:p>
        </w:tc>
        <w:tc>
          <w:tcPr>
            <w:tcW w:w="708" w:type="dxa"/>
            <w:gridSpan w:val="2"/>
          </w:tcPr>
          <w:p w:rsidR="0059055A" w:rsidRPr="0059055A" w:rsidRDefault="0059055A" w:rsidP="0059055A">
            <w:pPr>
              <w:jc w:val="center"/>
            </w:pPr>
            <w:r w:rsidRPr="0059055A">
              <w:rPr>
                <w:sz w:val="22"/>
                <w:szCs w:val="22"/>
              </w:rPr>
              <w:t>70</w:t>
            </w:r>
          </w:p>
        </w:tc>
      </w:tr>
      <w:tr w:rsidR="0059055A" w:rsidRPr="0059055A" w:rsidTr="0065463C">
        <w:trPr>
          <w:gridAfter w:val="1"/>
          <w:wAfter w:w="6" w:type="dxa"/>
        </w:trPr>
        <w:tc>
          <w:tcPr>
            <w:tcW w:w="1304" w:type="dxa"/>
          </w:tcPr>
          <w:p w:rsidR="0059055A" w:rsidRPr="0059055A" w:rsidRDefault="0059055A" w:rsidP="0059055A">
            <w:pPr>
              <w:jc w:val="center"/>
              <w:rPr>
                <w:b/>
                <w:sz w:val="20"/>
                <w:szCs w:val="20"/>
              </w:rPr>
            </w:pPr>
            <w:r w:rsidRPr="0059055A">
              <w:rPr>
                <w:b/>
                <w:sz w:val="20"/>
                <w:szCs w:val="20"/>
              </w:rPr>
              <w:t>Калья (прав.)</w:t>
            </w:r>
          </w:p>
        </w:tc>
        <w:tc>
          <w:tcPr>
            <w:tcW w:w="582" w:type="dxa"/>
          </w:tcPr>
          <w:p w:rsidR="0059055A" w:rsidRPr="0059055A" w:rsidRDefault="0059055A" w:rsidP="0059055A">
            <w:pPr>
              <w:jc w:val="center"/>
            </w:pPr>
            <w:r w:rsidRPr="0059055A">
              <w:rPr>
                <w:sz w:val="22"/>
                <w:szCs w:val="22"/>
              </w:rPr>
              <w:t>46</w:t>
            </w:r>
          </w:p>
        </w:tc>
        <w:tc>
          <w:tcPr>
            <w:tcW w:w="856" w:type="dxa"/>
          </w:tcPr>
          <w:p w:rsidR="0059055A" w:rsidRPr="0059055A" w:rsidRDefault="0059055A" w:rsidP="0059055A">
            <w:pPr>
              <w:jc w:val="center"/>
            </w:pPr>
            <w:r w:rsidRPr="0059055A">
              <w:rPr>
                <w:sz w:val="22"/>
                <w:szCs w:val="22"/>
              </w:rPr>
              <w:t>234</w:t>
            </w:r>
          </w:p>
        </w:tc>
        <w:tc>
          <w:tcPr>
            <w:tcW w:w="1067" w:type="dxa"/>
          </w:tcPr>
          <w:p w:rsidR="0059055A" w:rsidRPr="0059055A" w:rsidRDefault="0059055A" w:rsidP="0059055A">
            <w:pPr>
              <w:jc w:val="center"/>
            </w:pPr>
            <w:r w:rsidRPr="0059055A">
              <w:rPr>
                <w:sz w:val="22"/>
                <w:szCs w:val="22"/>
              </w:rPr>
              <w:t>517</w:t>
            </w:r>
          </w:p>
        </w:tc>
        <w:tc>
          <w:tcPr>
            <w:tcW w:w="722" w:type="dxa"/>
          </w:tcPr>
          <w:p w:rsidR="0059055A" w:rsidRPr="0059055A" w:rsidRDefault="0059055A" w:rsidP="0059055A">
            <w:pPr>
              <w:jc w:val="center"/>
            </w:pPr>
            <w:r w:rsidRPr="0059055A">
              <w:rPr>
                <w:sz w:val="22"/>
                <w:szCs w:val="22"/>
              </w:rPr>
              <w:t>202</w:t>
            </w:r>
          </w:p>
        </w:tc>
        <w:tc>
          <w:tcPr>
            <w:tcW w:w="993" w:type="dxa"/>
          </w:tcPr>
          <w:p w:rsidR="0059055A" w:rsidRPr="0059055A" w:rsidRDefault="0059055A" w:rsidP="0059055A">
            <w:pPr>
              <w:jc w:val="center"/>
            </w:pPr>
            <w:r w:rsidRPr="0059055A">
              <w:rPr>
                <w:sz w:val="22"/>
                <w:szCs w:val="22"/>
              </w:rPr>
              <w:t>2,2</w:t>
            </w:r>
          </w:p>
        </w:tc>
        <w:tc>
          <w:tcPr>
            <w:tcW w:w="811" w:type="dxa"/>
          </w:tcPr>
          <w:p w:rsidR="0059055A" w:rsidRPr="0059055A" w:rsidRDefault="0059055A" w:rsidP="0059055A">
            <w:pPr>
              <w:jc w:val="center"/>
            </w:pPr>
            <w:r w:rsidRPr="0059055A">
              <w:rPr>
                <w:sz w:val="22"/>
                <w:szCs w:val="22"/>
              </w:rPr>
              <w:t>0,26</w:t>
            </w:r>
          </w:p>
        </w:tc>
        <w:tc>
          <w:tcPr>
            <w:tcW w:w="810" w:type="dxa"/>
          </w:tcPr>
          <w:p w:rsidR="0059055A" w:rsidRPr="0059055A" w:rsidRDefault="0059055A" w:rsidP="0059055A">
            <w:pPr>
              <w:jc w:val="center"/>
            </w:pPr>
            <w:r w:rsidRPr="0059055A">
              <w:rPr>
                <w:sz w:val="22"/>
                <w:szCs w:val="22"/>
              </w:rPr>
              <w:t>0,68</w:t>
            </w:r>
          </w:p>
        </w:tc>
        <w:tc>
          <w:tcPr>
            <w:tcW w:w="948" w:type="dxa"/>
            <w:gridSpan w:val="2"/>
          </w:tcPr>
          <w:p w:rsidR="0059055A" w:rsidRPr="0059055A" w:rsidRDefault="0059055A" w:rsidP="0059055A">
            <w:pPr>
              <w:jc w:val="center"/>
            </w:pPr>
            <w:r w:rsidRPr="0059055A">
              <w:rPr>
                <w:sz w:val="22"/>
                <w:szCs w:val="22"/>
              </w:rPr>
              <w:t>68,43</w:t>
            </w:r>
          </w:p>
        </w:tc>
        <w:tc>
          <w:tcPr>
            <w:tcW w:w="604" w:type="dxa"/>
            <w:gridSpan w:val="2"/>
          </w:tcPr>
          <w:p w:rsidR="0059055A" w:rsidRPr="0059055A" w:rsidRDefault="0059055A" w:rsidP="0059055A">
            <w:pPr>
              <w:jc w:val="center"/>
            </w:pPr>
            <w:r w:rsidRPr="0059055A">
              <w:rPr>
                <w:sz w:val="22"/>
                <w:szCs w:val="22"/>
              </w:rPr>
              <w:t>0</w:t>
            </w:r>
          </w:p>
        </w:tc>
        <w:tc>
          <w:tcPr>
            <w:tcW w:w="691" w:type="dxa"/>
            <w:gridSpan w:val="2"/>
          </w:tcPr>
          <w:p w:rsidR="0059055A" w:rsidRPr="0059055A" w:rsidRDefault="0059055A" w:rsidP="0059055A">
            <w:pPr>
              <w:jc w:val="center"/>
            </w:pPr>
            <w:r w:rsidRPr="0059055A">
              <w:rPr>
                <w:sz w:val="22"/>
                <w:szCs w:val="22"/>
              </w:rPr>
              <w:t>6</w:t>
            </w:r>
          </w:p>
        </w:tc>
        <w:tc>
          <w:tcPr>
            <w:tcW w:w="708" w:type="dxa"/>
            <w:gridSpan w:val="2"/>
          </w:tcPr>
          <w:p w:rsidR="0059055A" w:rsidRPr="0059055A" w:rsidRDefault="0059055A" w:rsidP="0059055A">
            <w:pPr>
              <w:jc w:val="center"/>
            </w:pPr>
            <w:r w:rsidRPr="0059055A">
              <w:rPr>
                <w:sz w:val="22"/>
                <w:szCs w:val="22"/>
              </w:rPr>
              <w:t>85</w:t>
            </w:r>
          </w:p>
        </w:tc>
      </w:tr>
      <w:tr w:rsidR="0059055A" w:rsidRPr="0059055A" w:rsidTr="0065463C">
        <w:trPr>
          <w:gridAfter w:val="1"/>
          <w:wAfter w:w="6" w:type="dxa"/>
        </w:trPr>
        <w:tc>
          <w:tcPr>
            <w:tcW w:w="1304" w:type="dxa"/>
          </w:tcPr>
          <w:p w:rsidR="0059055A" w:rsidRPr="0059055A" w:rsidRDefault="0059055A" w:rsidP="0059055A">
            <w:pPr>
              <w:jc w:val="center"/>
              <w:rPr>
                <w:b/>
                <w:sz w:val="20"/>
                <w:szCs w:val="20"/>
              </w:rPr>
            </w:pPr>
            <w:r w:rsidRPr="0059055A">
              <w:rPr>
                <w:b/>
                <w:sz w:val="20"/>
                <w:szCs w:val="20"/>
              </w:rPr>
              <w:t>Вагран (прав.)</w:t>
            </w:r>
          </w:p>
        </w:tc>
        <w:tc>
          <w:tcPr>
            <w:tcW w:w="582" w:type="dxa"/>
          </w:tcPr>
          <w:p w:rsidR="0059055A" w:rsidRPr="0059055A" w:rsidRDefault="0059055A" w:rsidP="0059055A">
            <w:pPr>
              <w:jc w:val="center"/>
            </w:pPr>
            <w:r w:rsidRPr="0059055A">
              <w:rPr>
                <w:sz w:val="22"/>
                <w:szCs w:val="22"/>
              </w:rPr>
              <w:t>137</w:t>
            </w:r>
          </w:p>
        </w:tc>
        <w:tc>
          <w:tcPr>
            <w:tcW w:w="856" w:type="dxa"/>
          </w:tcPr>
          <w:p w:rsidR="0059055A" w:rsidRPr="0059055A" w:rsidRDefault="0059055A" w:rsidP="0059055A">
            <w:pPr>
              <w:jc w:val="center"/>
            </w:pPr>
            <w:r w:rsidRPr="0059055A">
              <w:rPr>
                <w:sz w:val="22"/>
                <w:szCs w:val="22"/>
              </w:rPr>
              <w:t>1620</w:t>
            </w:r>
          </w:p>
        </w:tc>
        <w:tc>
          <w:tcPr>
            <w:tcW w:w="1067" w:type="dxa"/>
          </w:tcPr>
          <w:p w:rsidR="0059055A" w:rsidRPr="0059055A" w:rsidRDefault="0059055A" w:rsidP="0059055A">
            <w:pPr>
              <w:jc w:val="center"/>
            </w:pPr>
            <w:r w:rsidRPr="0059055A">
              <w:rPr>
                <w:sz w:val="22"/>
                <w:szCs w:val="22"/>
              </w:rPr>
              <w:t>501</w:t>
            </w:r>
          </w:p>
        </w:tc>
        <w:tc>
          <w:tcPr>
            <w:tcW w:w="722" w:type="dxa"/>
          </w:tcPr>
          <w:p w:rsidR="0059055A" w:rsidRPr="0059055A" w:rsidRDefault="0059055A" w:rsidP="0059055A">
            <w:pPr>
              <w:jc w:val="center"/>
            </w:pPr>
            <w:r w:rsidRPr="0059055A">
              <w:rPr>
                <w:sz w:val="22"/>
                <w:szCs w:val="22"/>
              </w:rPr>
              <w:t>218</w:t>
            </w:r>
          </w:p>
        </w:tc>
        <w:tc>
          <w:tcPr>
            <w:tcW w:w="993" w:type="dxa"/>
          </w:tcPr>
          <w:p w:rsidR="0059055A" w:rsidRPr="0059055A" w:rsidRDefault="0059055A" w:rsidP="0059055A">
            <w:pPr>
              <w:jc w:val="center"/>
            </w:pPr>
            <w:r w:rsidRPr="0059055A">
              <w:rPr>
                <w:sz w:val="22"/>
                <w:szCs w:val="22"/>
              </w:rPr>
              <w:t>11,4</w:t>
            </w:r>
          </w:p>
        </w:tc>
        <w:tc>
          <w:tcPr>
            <w:tcW w:w="811" w:type="dxa"/>
          </w:tcPr>
          <w:p w:rsidR="0059055A" w:rsidRPr="0059055A" w:rsidRDefault="0059055A" w:rsidP="0059055A">
            <w:pPr>
              <w:jc w:val="center"/>
            </w:pPr>
            <w:r w:rsidRPr="0059055A">
              <w:rPr>
                <w:sz w:val="22"/>
                <w:szCs w:val="22"/>
              </w:rPr>
              <w:t>2,4</w:t>
            </w:r>
          </w:p>
        </w:tc>
        <w:tc>
          <w:tcPr>
            <w:tcW w:w="810" w:type="dxa"/>
          </w:tcPr>
          <w:p w:rsidR="0059055A" w:rsidRPr="0059055A" w:rsidRDefault="0059055A" w:rsidP="0059055A">
            <w:pPr>
              <w:jc w:val="center"/>
            </w:pPr>
            <w:r w:rsidRPr="0059055A">
              <w:rPr>
                <w:sz w:val="22"/>
                <w:szCs w:val="22"/>
              </w:rPr>
              <w:t>0,350</w:t>
            </w:r>
          </w:p>
        </w:tc>
        <w:tc>
          <w:tcPr>
            <w:tcW w:w="948" w:type="dxa"/>
            <w:gridSpan w:val="2"/>
          </w:tcPr>
          <w:p w:rsidR="0059055A" w:rsidRPr="0059055A" w:rsidRDefault="0059055A" w:rsidP="0059055A">
            <w:pPr>
              <w:jc w:val="center"/>
            </w:pPr>
            <w:r w:rsidRPr="0059055A">
              <w:rPr>
                <w:sz w:val="22"/>
                <w:szCs w:val="22"/>
              </w:rPr>
              <w:t>359,78</w:t>
            </w:r>
          </w:p>
        </w:tc>
        <w:tc>
          <w:tcPr>
            <w:tcW w:w="604" w:type="dxa"/>
            <w:gridSpan w:val="2"/>
          </w:tcPr>
          <w:p w:rsidR="0059055A" w:rsidRPr="0059055A" w:rsidRDefault="0059055A" w:rsidP="0059055A">
            <w:pPr>
              <w:jc w:val="center"/>
            </w:pPr>
            <w:r w:rsidRPr="0059055A">
              <w:rPr>
                <w:sz w:val="22"/>
                <w:szCs w:val="22"/>
              </w:rPr>
              <w:t>0</w:t>
            </w:r>
          </w:p>
        </w:tc>
        <w:tc>
          <w:tcPr>
            <w:tcW w:w="691" w:type="dxa"/>
            <w:gridSpan w:val="2"/>
          </w:tcPr>
          <w:p w:rsidR="0059055A" w:rsidRPr="0059055A" w:rsidRDefault="0059055A" w:rsidP="0059055A">
            <w:pPr>
              <w:jc w:val="center"/>
            </w:pPr>
            <w:r w:rsidRPr="0059055A">
              <w:rPr>
                <w:sz w:val="22"/>
                <w:szCs w:val="22"/>
              </w:rPr>
              <w:t>0</w:t>
            </w:r>
          </w:p>
        </w:tc>
        <w:tc>
          <w:tcPr>
            <w:tcW w:w="708" w:type="dxa"/>
            <w:gridSpan w:val="2"/>
          </w:tcPr>
          <w:p w:rsidR="0059055A" w:rsidRPr="0059055A" w:rsidRDefault="0059055A" w:rsidP="0059055A">
            <w:pPr>
              <w:jc w:val="center"/>
            </w:pPr>
            <w:r w:rsidRPr="0059055A">
              <w:rPr>
                <w:sz w:val="22"/>
                <w:szCs w:val="22"/>
              </w:rPr>
              <w:t>93</w:t>
            </w:r>
          </w:p>
        </w:tc>
      </w:tr>
      <w:tr w:rsidR="0059055A" w:rsidRPr="0059055A" w:rsidTr="0065463C">
        <w:trPr>
          <w:gridAfter w:val="1"/>
          <w:wAfter w:w="6" w:type="dxa"/>
        </w:trPr>
        <w:tc>
          <w:tcPr>
            <w:tcW w:w="1304" w:type="dxa"/>
          </w:tcPr>
          <w:p w:rsidR="0059055A" w:rsidRPr="0059055A" w:rsidRDefault="0059055A" w:rsidP="0059055A">
            <w:pPr>
              <w:jc w:val="center"/>
              <w:rPr>
                <w:b/>
                <w:sz w:val="20"/>
                <w:szCs w:val="20"/>
              </w:rPr>
            </w:pPr>
            <w:r w:rsidRPr="0059055A">
              <w:rPr>
                <w:b/>
                <w:sz w:val="20"/>
                <w:szCs w:val="20"/>
              </w:rPr>
              <w:t>Колонга (лев. Вагран)</w:t>
            </w:r>
          </w:p>
        </w:tc>
        <w:tc>
          <w:tcPr>
            <w:tcW w:w="582" w:type="dxa"/>
          </w:tcPr>
          <w:p w:rsidR="0059055A" w:rsidRPr="0059055A" w:rsidRDefault="0059055A" w:rsidP="0059055A">
            <w:pPr>
              <w:jc w:val="center"/>
            </w:pPr>
            <w:r w:rsidRPr="0059055A">
              <w:rPr>
                <w:sz w:val="22"/>
                <w:szCs w:val="22"/>
              </w:rPr>
              <w:t>41</w:t>
            </w:r>
          </w:p>
        </w:tc>
        <w:tc>
          <w:tcPr>
            <w:tcW w:w="856" w:type="dxa"/>
          </w:tcPr>
          <w:p w:rsidR="0059055A" w:rsidRPr="0059055A" w:rsidRDefault="0059055A" w:rsidP="0059055A">
            <w:pPr>
              <w:jc w:val="center"/>
            </w:pPr>
            <w:r w:rsidRPr="0059055A">
              <w:rPr>
                <w:sz w:val="22"/>
                <w:szCs w:val="22"/>
              </w:rPr>
              <w:t>325</w:t>
            </w:r>
          </w:p>
        </w:tc>
        <w:tc>
          <w:tcPr>
            <w:tcW w:w="1067" w:type="dxa"/>
          </w:tcPr>
          <w:p w:rsidR="0059055A" w:rsidRPr="0059055A" w:rsidRDefault="0059055A" w:rsidP="0059055A">
            <w:pPr>
              <w:jc w:val="center"/>
            </w:pPr>
            <w:r w:rsidRPr="0059055A">
              <w:rPr>
                <w:sz w:val="22"/>
                <w:szCs w:val="22"/>
              </w:rPr>
              <w:t>54</w:t>
            </w:r>
          </w:p>
        </w:tc>
        <w:tc>
          <w:tcPr>
            <w:tcW w:w="722" w:type="dxa"/>
          </w:tcPr>
          <w:p w:rsidR="0059055A" w:rsidRPr="0059055A" w:rsidRDefault="0059055A" w:rsidP="0059055A">
            <w:pPr>
              <w:jc w:val="center"/>
            </w:pPr>
          </w:p>
        </w:tc>
        <w:tc>
          <w:tcPr>
            <w:tcW w:w="993" w:type="dxa"/>
          </w:tcPr>
          <w:p w:rsidR="0059055A" w:rsidRPr="0059055A" w:rsidRDefault="0059055A" w:rsidP="0059055A">
            <w:pPr>
              <w:jc w:val="center"/>
            </w:pPr>
            <w:r w:rsidRPr="0059055A">
              <w:rPr>
                <w:sz w:val="22"/>
                <w:szCs w:val="22"/>
              </w:rPr>
              <w:t>1,89</w:t>
            </w:r>
          </w:p>
        </w:tc>
        <w:tc>
          <w:tcPr>
            <w:tcW w:w="811" w:type="dxa"/>
          </w:tcPr>
          <w:p w:rsidR="0059055A" w:rsidRPr="0059055A" w:rsidRDefault="0059055A" w:rsidP="0059055A">
            <w:pPr>
              <w:jc w:val="center"/>
            </w:pPr>
            <w:r w:rsidRPr="0059055A">
              <w:rPr>
                <w:sz w:val="22"/>
                <w:szCs w:val="22"/>
              </w:rPr>
              <w:t>0,43</w:t>
            </w:r>
          </w:p>
        </w:tc>
        <w:tc>
          <w:tcPr>
            <w:tcW w:w="810" w:type="dxa"/>
          </w:tcPr>
          <w:p w:rsidR="0059055A" w:rsidRPr="0059055A" w:rsidRDefault="0059055A" w:rsidP="0059055A">
            <w:pPr>
              <w:jc w:val="center"/>
            </w:pPr>
            <w:r w:rsidRPr="0059055A">
              <w:rPr>
                <w:sz w:val="22"/>
                <w:szCs w:val="22"/>
              </w:rPr>
              <w:t>0,127</w:t>
            </w:r>
          </w:p>
        </w:tc>
        <w:tc>
          <w:tcPr>
            <w:tcW w:w="948" w:type="dxa"/>
            <w:gridSpan w:val="2"/>
          </w:tcPr>
          <w:p w:rsidR="0059055A" w:rsidRPr="0059055A" w:rsidRDefault="0059055A" w:rsidP="0059055A">
            <w:pPr>
              <w:jc w:val="center"/>
            </w:pPr>
            <w:r w:rsidRPr="0059055A">
              <w:rPr>
                <w:sz w:val="22"/>
                <w:szCs w:val="22"/>
              </w:rPr>
              <w:t>59,65</w:t>
            </w:r>
          </w:p>
        </w:tc>
        <w:tc>
          <w:tcPr>
            <w:tcW w:w="604" w:type="dxa"/>
            <w:gridSpan w:val="2"/>
          </w:tcPr>
          <w:p w:rsidR="0059055A" w:rsidRPr="0059055A" w:rsidRDefault="0059055A" w:rsidP="0059055A">
            <w:pPr>
              <w:jc w:val="center"/>
            </w:pPr>
          </w:p>
        </w:tc>
        <w:tc>
          <w:tcPr>
            <w:tcW w:w="691" w:type="dxa"/>
            <w:gridSpan w:val="2"/>
          </w:tcPr>
          <w:p w:rsidR="0059055A" w:rsidRPr="0059055A" w:rsidRDefault="0059055A" w:rsidP="0059055A">
            <w:pPr>
              <w:jc w:val="center"/>
            </w:pPr>
          </w:p>
        </w:tc>
        <w:tc>
          <w:tcPr>
            <w:tcW w:w="708" w:type="dxa"/>
            <w:gridSpan w:val="2"/>
          </w:tcPr>
          <w:p w:rsidR="0059055A" w:rsidRPr="0059055A" w:rsidRDefault="0059055A" w:rsidP="0059055A">
            <w:pPr>
              <w:jc w:val="center"/>
            </w:pPr>
          </w:p>
        </w:tc>
      </w:tr>
      <w:tr w:rsidR="0059055A" w:rsidRPr="0059055A" w:rsidTr="0065463C">
        <w:trPr>
          <w:gridAfter w:val="1"/>
          <w:wAfter w:w="6" w:type="dxa"/>
        </w:trPr>
        <w:tc>
          <w:tcPr>
            <w:tcW w:w="1304" w:type="dxa"/>
          </w:tcPr>
          <w:p w:rsidR="0059055A" w:rsidRPr="0059055A" w:rsidRDefault="0059055A" w:rsidP="0059055A">
            <w:pPr>
              <w:jc w:val="center"/>
              <w:rPr>
                <w:b/>
                <w:sz w:val="20"/>
                <w:szCs w:val="20"/>
              </w:rPr>
            </w:pPr>
            <w:r w:rsidRPr="0059055A">
              <w:rPr>
                <w:b/>
                <w:sz w:val="20"/>
                <w:szCs w:val="20"/>
              </w:rPr>
              <w:t>Сарайная (лев.Вагран</w:t>
            </w:r>
          </w:p>
        </w:tc>
        <w:tc>
          <w:tcPr>
            <w:tcW w:w="582" w:type="dxa"/>
          </w:tcPr>
          <w:p w:rsidR="0059055A" w:rsidRPr="0059055A" w:rsidRDefault="0059055A" w:rsidP="0059055A">
            <w:pPr>
              <w:jc w:val="center"/>
            </w:pPr>
            <w:r w:rsidRPr="0059055A">
              <w:rPr>
                <w:sz w:val="22"/>
                <w:szCs w:val="22"/>
              </w:rPr>
              <w:t>21</w:t>
            </w:r>
          </w:p>
        </w:tc>
        <w:tc>
          <w:tcPr>
            <w:tcW w:w="856" w:type="dxa"/>
          </w:tcPr>
          <w:p w:rsidR="0059055A" w:rsidRPr="0059055A" w:rsidRDefault="0059055A" w:rsidP="0059055A">
            <w:pPr>
              <w:jc w:val="center"/>
            </w:pPr>
            <w:r w:rsidRPr="0059055A">
              <w:rPr>
                <w:sz w:val="22"/>
                <w:szCs w:val="22"/>
              </w:rPr>
              <w:t>43,8</w:t>
            </w:r>
          </w:p>
        </w:tc>
        <w:tc>
          <w:tcPr>
            <w:tcW w:w="1067" w:type="dxa"/>
          </w:tcPr>
          <w:p w:rsidR="0059055A" w:rsidRPr="0059055A" w:rsidRDefault="0059055A" w:rsidP="0059055A">
            <w:pPr>
              <w:jc w:val="center"/>
            </w:pPr>
            <w:r w:rsidRPr="0059055A">
              <w:rPr>
                <w:sz w:val="22"/>
                <w:szCs w:val="22"/>
              </w:rPr>
              <w:t>53</w:t>
            </w:r>
          </w:p>
        </w:tc>
        <w:tc>
          <w:tcPr>
            <w:tcW w:w="722" w:type="dxa"/>
          </w:tcPr>
          <w:p w:rsidR="0059055A" w:rsidRPr="0059055A" w:rsidRDefault="0059055A" w:rsidP="0059055A">
            <w:pPr>
              <w:jc w:val="center"/>
            </w:pPr>
          </w:p>
        </w:tc>
        <w:tc>
          <w:tcPr>
            <w:tcW w:w="993" w:type="dxa"/>
          </w:tcPr>
          <w:p w:rsidR="0059055A" w:rsidRPr="0059055A" w:rsidRDefault="0059055A" w:rsidP="0059055A">
            <w:pPr>
              <w:jc w:val="center"/>
            </w:pPr>
            <w:r w:rsidRPr="0059055A">
              <w:rPr>
                <w:sz w:val="22"/>
                <w:szCs w:val="22"/>
              </w:rPr>
              <w:t>0,25</w:t>
            </w:r>
          </w:p>
        </w:tc>
        <w:tc>
          <w:tcPr>
            <w:tcW w:w="811" w:type="dxa"/>
          </w:tcPr>
          <w:p w:rsidR="0059055A" w:rsidRPr="0059055A" w:rsidRDefault="0059055A" w:rsidP="0059055A">
            <w:pPr>
              <w:jc w:val="center"/>
            </w:pPr>
            <w:r w:rsidRPr="0059055A">
              <w:rPr>
                <w:sz w:val="22"/>
                <w:szCs w:val="22"/>
              </w:rPr>
              <w:t>0,04</w:t>
            </w:r>
          </w:p>
        </w:tc>
        <w:tc>
          <w:tcPr>
            <w:tcW w:w="810" w:type="dxa"/>
          </w:tcPr>
          <w:p w:rsidR="0059055A" w:rsidRPr="0059055A" w:rsidRDefault="0059055A" w:rsidP="0059055A">
            <w:pPr>
              <w:jc w:val="center"/>
            </w:pPr>
            <w:r w:rsidRPr="0059055A">
              <w:rPr>
                <w:sz w:val="22"/>
                <w:szCs w:val="22"/>
              </w:rPr>
              <w:t>0,007</w:t>
            </w:r>
          </w:p>
        </w:tc>
        <w:tc>
          <w:tcPr>
            <w:tcW w:w="948" w:type="dxa"/>
            <w:gridSpan w:val="2"/>
          </w:tcPr>
          <w:p w:rsidR="0059055A" w:rsidRPr="0059055A" w:rsidRDefault="0059055A" w:rsidP="0059055A">
            <w:pPr>
              <w:jc w:val="center"/>
            </w:pPr>
            <w:r w:rsidRPr="0059055A">
              <w:rPr>
                <w:sz w:val="22"/>
                <w:szCs w:val="22"/>
              </w:rPr>
              <w:t>8,02</w:t>
            </w:r>
          </w:p>
        </w:tc>
        <w:tc>
          <w:tcPr>
            <w:tcW w:w="604" w:type="dxa"/>
            <w:gridSpan w:val="2"/>
          </w:tcPr>
          <w:p w:rsidR="0059055A" w:rsidRPr="0059055A" w:rsidRDefault="0059055A" w:rsidP="0059055A">
            <w:pPr>
              <w:jc w:val="center"/>
            </w:pPr>
          </w:p>
        </w:tc>
        <w:tc>
          <w:tcPr>
            <w:tcW w:w="691" w:type="dxa"/>
            <w:gridSpan w:val="2"/>
          </w:tcPr>
          <w:p w:rsidR="0059055A" w:rsidRPr="0059055A" w:rsidRDefault="0059055A" w:rsidP="0059055A">
            <w:pPr>
              <w:jc w:val="center"/>
            </w:pPr>
          </w:p>
        </w:tc>
        <w:tc>
          <w:tcPr>
            <w:tcW w:w="708" w:type="dxa"/>
            <w:gridSpan w:val="2"/>
          </w:tcPr>
          <w:p w:rsidR="0059055A" w:rsidRPr="0059055A" w:rsidRDefault="0059055A" w:rsidP="0059055A">
            <w:pPr>
              <w:jc w:val="center"/>
            </w:pPr>
          </w:p>
        </w:tc>
      </w:tr>
    </w:tbl>
    <w:p w:rsidR="0059055A" w:rsidRPr="0059055A" w:rsidRDefault="0059055A" w:rsidP="0059055A">
      <w:pPr>
        <w:tabs>
          <w:tab w:val="left" w:pos="709"/>
        </w:tabs>
        <w:jc w:val="center"/>
        <w:rPr>
          <w:b/>
        </w:rPr>
      </w:pPr>
    </w:p>
    <w:p w:rsidR="0059055A" w:rsidRPr="0059055A" w:rsidRDefault="0059055A" w:rsidP="0059055A">
      <w:pPr>
        <w:ind w:firstLine="709"/>
        <w:jc w:val="both"/>
        <w:rPr>
          <w:sz w:val="28"/>
          <w:szCs w:val="28"/>
        </w:rPr>
      </w:pPr>
      <w:r w:rsidRPr="0059055A">
        <w:rPr>
          <w:sz w:val="28"/>
          <w:szCs w:val="28"/>
        </w:rPr>
        <w:t>Река Вагран является правобережным и довольно значительным притоком р. Сосьвы. Берет начало с горы «Казанский камень» и попадает в р. Сосьву на 218 километра от ее истока. Площадь водосбора 1620 км</w:t>
      </w:r>
      <w:r w:rsidRPr="0059055A">
        <w:rPr>
          <w:sz w:val="28"/>
          <w:szCs w:val="28"/>
          <w:vertAlign w:val="superscript"/>
        </w:rPr>
        <w:t>2</w:t>
      </w:r>
      <w:r w:rsidRPr="0059055A">
        <w:rPr>
          <w:sz w:val="28"/>
          <w:szCs w:val="28"/>
        </w:rPr>
        <w:t>, общая длина 137 км. Сеть притоков р. Вагран более развита в верховьях, в низовьях их меньше. Наиболее крупными являются реки. Тулайка, Сурья, Ольховка, Шампа, Лямпа, Оленья, Б. Лих, М. Лих, в районе г. Североуральска - р. Колонга.</w:t>
      </w:r>
    </w:p>
    <w:p w:rsidR="0059055A" w:rsidRPr="0059055A" w:rsidRDefault="0059055A" w:rsidP="0059055A">
      <w:pPr>
        <w:ind w:firstLine="709"/>
        <w:jc w:val="both"/>
        <w:rPr>
          <w:sz w:val="28"/>
          <w:szCs w:val="28"/>
        </w:rPr>
      </w:pPr>
      <w:r w:rsidRPr="0059055A">
        <w:rPr>
          <w:sz w:val="28"/>
          <w:szCs w:val="28"/>
        </w:rPr>
        <w:t>От истока до г. Североуральска р. Вагран течет в направлении с запада на восток, к станции Бокситы меняет направление на северо-восточное, затем до устья р. Колонги - севернее, ниже - снова северо-восточнее до впадения в р. Сосьву.</w:t>
      </w:r>
    </w:p>
    <w:p w:rsidR="0059055A" w:rsidRPr="0059055A" w:rsidRDefault="0059055A" w:rsidP="0059055A">
      <w:pPr>
        <w:ind w:firstLine="709"/>
        <w:jc w:val="both"/>
        <w:rPr>
          <w:sz w:val="28"/>
          <w:szCs w:val="28"/>
        </w:rPr>
      </w:pPr>
      <w:r w:rsidRPr="0059055A">
        <w:rPr>
          <w:sz w:val="28"/>
          <w:szCs w:val="28"/>
        </w:rPr>
        <w:t>В верховья на протяжении 26 км река имеет типичный горный характер, который постепенно сглаживается. Долина ее расширяется, достигая в отдельных местах 2-3 км. К низовью увеличивается заболоченность поймы. Ширина р. Вагран в межень достигает 25-30 м, местами суживается до 10 м. Глубина незначительна: в межень на плесовых участках доходит до 1 м, на перекатах 0,25-0,3 м. У обрывистых подмывных берегов иногда встречаются ямы глубиной до 3 м.</w:t>
      </w:r>
    </w:p>
    <w:p w:rsidR="0059055A" w:rsidRPr="0059055A" w:rsidRDefault="0059055A" w:rsidP="0059055A">
      <w:pPr>
        <w:ind w:firstLine="709"/>
        <w:jc w:val="both"/>
        <w:rPr>
          <w:sz w:val="28"/>
          <w:szCs w:val="28"/>
        </w:rPr>
      </w:pPr>
      <w:r w:rsidRPr="0059055A">
        <w:rPr>
          <w:sz w:val="28"/>
          <w:szCs w:val="28"/>
        </w:rPr>
        <w:t>В 65 км от истока р. Вагран вступает в зону закарстованных известняков и имеет непосредственное сообщение с грунтовыми водами. В целях сохранения реки, из поверхности она на этом участке взята Североуральским бокситовым рудником в бетонный канал.</w:t>
      </w:r>
    </w:p>
    <w:p w:rsidR="0059055A" w:rsidRPr="0059055A" w:rsidRDefault="0059055A" w:rsidP="0059055A">
      <w:pPr>
        <w:ind w:firstLine="709"/>
        <w:jc w:val="both"/>
        <w:rPr>
          <w:sz w:val="28"/>
          <w:szCs w:val="28"/>
        </w:rPr>
      </w:pPr>
      <w:r w:rsidRPr="0059055A">
        <w:rPr>
          <w:sz w:val="28"/>
          <w:szCs w:val="28"/>
        </w:rPr>
        <w:t>Бассейн реки на 93% покрыт хвойной растительностью, большая территория  занята болотами. Питание в основном проходит за счет мелких притоков, берущих начало в заболоченных местностях.</w:t>
      </w:r>
    </w:p>
    <w:p w:rsidR="0059055A" w:rsidRPr="0059055A" w:rsidRDefault="0059055A" w:rsidP="0059055A">
      <w:pPr>
        <w:ind w:firstLine="709"/>
        <w:jc w:val="both"/>
        <w:rPr>
          <w:sz w:val="28"/>
          <w:szCs w:val="28"/>
        </w:rPr>
      </w:pPr>
      <w:r w:rsidRPr="0059055A">
        <w:rPr>
          <w:sz w:val="28"/>
          <w:szCs w:val="28"/>
        </w:rPr>
        <w:t xml:space="preserve">Как и на других притоках р. Сосьвы лед на р. Вагран появляется в сентябре-октябре, ледостав устанавливается в октябре-ноябре. Толщина льда в марте достигает 112 см. Очищается река от льда в апреле-мае. </w:t>
      </w:r>
    </w:p>
    <w:p w:rsidR="0059055A" w:rsidRPr="0059055A" w:rsidRDefault="0059055A" w:rsidP="0059055A">
      <w:pPr>
        <w:ind w:firstLine="709"/>
        <w:jc w:val="both"/>
        <w:rPr>
          <w:sz w:val="28"/>
          <w:szCs w:val="28"/>
        </w:rPr>
      </w:pPr>
      <w:r w:rsidRPr="0059055A">
        <w:rPr>
          <w:sz w:val="28"/>
          <w:szCs w:val="28"/>
        </w:rPr>
        <w:t>Годовой объем стока реки 359,78 млн.м</w:t>
      </w:r>
      <w:r w:rsidRPr="0059055A">
        <w:rPr>
          <w:sz w:val="28"/>
          <w:szCs w:val="28"/>
          <w:vertAlign w:val="superscript"/>
        </w:rPr>
        <w:t>3</w:t>
      </w:r>
      <w:r w:rsidRPr="0059055A">
        <w:rPr>
          <w:sz w:val="28"/>
          <w:szCs w:val="28"/>
        </w:rPr>
        <w:t xml:space="preserve"> при среднем годовом расходе воды 11,4 м</w:t>
      </w:r>
      <w:r w:rsidRPr="0059055A">
        <w:rPr>
          <w:sz w:val="28"/>
          <w:szCs w:val="28"/>
          <w:vertAlign w:val="superscript"/>
        </w:rPr>
        <w:t>3</w:t>
      </w:r>
      <w:r w:rsidRPr="0059055A">
        <w:rPr>
          <w:sz w:val="28"/>
          <w:szCs w:val="28"/>
        </w:rPr>
        <w:t>/сек. Минимальный летний тридцатидневный сток в год 95% обеспеченности 2,4 м</w:t>
      </w:r>
      <w:r w:rsidRPr="0059055A">
        <w:rPr>
          <w:sz w:val="28"/>
          <w:szCs w:val="28"/>
          <w:vertAlign w:val="superscript"/>
        </w:rPr>
        <w:t>3</w:t>
      </w:r>
      <w:r w:rsidRPr="0059055A">
        <w:rPr>
          <w:sz w:val="28"/>
          <w:szCs w:val="28"/>
        </w:rPr>
        <w:t>/сек., зимний- 0, 35 м3/сек.</w:t>
      </w:r>
    </w:p>
    <w:p w:rsidR="0059055A" w:rsidRPr="0059055A" w:rsidRDefault="0059055A" w:rsidP="0059055A">
      <w:pPr>
        <w:ind w:firstLine="709"/>
        <w:jc w:val="both"/>
        <w:rPr>
          <w:sz w:val="28"/>
          <w:szCs w:val="28"/>
        </w:rPr>
      </w:pPr>
      <w:r w:rsidRPr="0059055A">
        <w:rPr>
          <w:sz w:val="28"/>
          <w:szCs w:val="28"/>
        </w:rPr>
        <w:t>На всем протяжении вода р. Вагран прозрачна. Ее состав находится в прямой  зависимости от сезона года. В зимнее время, когда поверхностное питание реки отсутствует, цветность воды не бывает выше 10%, тогда как летом достигает 50%. Окисляемость также увеличивается летом и достигает 0,2-10.8 мг/л, однако зимой не превышает 3,3 мг/л. Интенсивность возрастания этих показателей в теплые месяцы года связана со стоком в реку болотных вод, содержащих гуминовые вещества. Поскольку последние, как известно, очень медленно окисляются биохимическим путем, БПК5 воды составляет всего лишь 1,3-1,5мг/л, а БПК20 не превышает 3,5 мг/л. Как зимой, так и летом нарушений кислородного режима реки не отмечается.</w:t>
      </w:r>
    </w:p>
    <w:p w:rsidR="0059055A" w:rsidRPr="0059055A" w:rsidRDefault="0059055A" w:rsidP="0059055A">
      <w:pPr>
        <w:ind w:firstLine="709"/>
        <w:jc w:val="both"/>
        <w:rPr>
          <w:sz w:val="28"/>
          <w:szCs w:val="28"/>
        </w:rPr>
      </w:pPr>
      <w:r w:rsidRPr="0059055A">
        <w:rPr>
          <w:sz w:val="28"/>
          <w:szCs w:val="28"/>
        </w:rPr>
        <w:t>Вода р. Вагран и ее притоков мало минерализована. В подледный период содержание хлоридов в ней находится в пределах 2,8-8,3 мг/л, сульфатов -6,6-25,1 мг/л. Летом минерализация еще ниже хлоридов -2,5-3,0 мг/л, сульфатов – 5, 0-8,7 мг/л. Плотный остаток воды зимой увеличивается соответственно с 80,0-104,0 до 144-235,0 мг/л.</w:t>
      </w:r>
    </w:p>
    <w:p w:rsidR="0059055A" w:rsidRPr="0059055A" w:rsidRDefault="0059055A" w:rsidP="0059055A">
      <w:pPr>
        <w:ind w:firstLine="709"/>
        <w:jc w:val="both"/>
        <w:rPr>
          <w:sz w:val="28"/>
          <w:szCs w:val="28"/>
        </w:rPr>
      </w:pPr>
      <w:r w:rsidRPr="0059055A">
        <w:rPr>
          <w:sz w:val="28"/>
          <w:szCs w:val="28"/>
        </w:rPr>
        <w:t>На территории округа в центральной его части меридиональной полосы расположен целый каскад озер и водохранилищ, здесь выше и заболоченность.</w:t>
      </w:r>
    </w:p>
    <w:p w:rsidR="0059055A" w:rsidRPr="0059055A" w:rsidRDefault="0059055A" w:rsidP="0059055A">
      <w:pPr>
        <w:ind w:firstLine="709"/>
        <w:jc w:val="both"/>
        <w:rPr>
          <w:sz w:val="28"/>
          <w:szCs w:val="28"/>
        </w:rPr>
      </w:pPr>
      <w:r w:rsidRPr="0059055A">
        <w:rPr>
          <w:sz w:val="28"/>
          <w:szCs w:val="28"/>
        </w:rPr>
        <w:lastRenderedPageBreak/>
        <w:t>Наиболее крупные озера Светлое, Нижнее, Верхнее и Чащево расположены в северной части округа, являются истоками рек и принадлежат бассейну р. Шегультан.</w:t>
      </w:r>
    </w:p>
    <w:p w:rsidR="0059055A" w:rsidRPr="0059055A" w:rsidRDefault="0059055A" w:rsidP="0059055A">
      <w:pPr>
        <w:ind w:firstLine="709"/>
        <w:jc w:val="both"/>
        <w:rPr>
          <w:sz w:val="28"/>
          <w:szCs w:val="28"/>
        </w:rPr>
      </w:pPr>
      <w:r w:rsidRPr="0059055A">
        <w:rPr>
          <w:sz w:val="28"/>
          <w:szCs w:val="28"/>
        </w:rPr>
        <w:t>Наиболее крупным среди водохранилищ являются Кальинское (на р. Калье), вторым Колонгинское (на р. Колонге). На юге округа расположены озера Троицкое и Гальяново.</w:t>
      </w:r>
    </w:p>
    <w:p w:rsidR="0059055A" w:rsidRPr="0059055A" w:rsidRDefault="0059055A" w:rsidP="0059055A">
      <w:pPr>
        <w:ind w:firstLine="709"/>
        <w:jc w:val="both"/>
        <w:rPr>
          <w:sz w:val="28"/>
          <w:szCs w:val="28"/>
        </w:rPr>
      </w:pPr>
      <w:r w:rsidRPr="0059055A">
        <w:rPr>
          <w:sz w:val="28"/>
          <w:szCs w:val="28"/>
        </w:rPr>
        <w:t>Среди болотных массивов следует отметить болота Большое, Большое Кальинское, Бобровское , ур. Королевские Дубравы.</w:t>
      </w:r>
    </w:p>
    <w:p w:rsidR="0059055A" w:rsidRDefault="0059055A" w:rsidP="0059055A">
      <w:pPr>
        <w:ind w:firstLine="709"/>
        <w:jc w:val="both"/>
        <w:rPr>
          <w:sz w:val="28"/>
          <w:szCs w:val="28"/>
        </w:rPr>
      </w:pPr>
      <w:r w:rsidRPr="0059055A">
        <w:rPr>
          <w:sz w:val="28"/>
          <w:szCs w:val="28"/>
        </w:rPr>
        <w:t>По минерализации, химическому составу и стоковым характеристикам р. Сосьва, Вагран и Шегультан, могут служить источниками водоснабжения. Исключение составляет участок р. Вагран загрязненный стоками г. Североуральска.</w:t>
      </w: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Default="009B5951" w:rsidP="0059055A">
      <w:pPr>
        <w:ind w:firstLine="709"/>
        <w:jc w:val="both"/>
        <w:rPr>
          <w:sz w:val="28"/>
          <w:szCs w:val="28"/>
        </w:rPr>
      </w:pPr>
    </w:p>
    <w:p w:rsidR="009B5951" w:rsidRPr="0059055A" w:rsidRDefault="009B5951" w:rsidP="0059055A">
      <w:pPr>
        <w:ind w:firstLine="709"/>
        <w:jc w:val="both"/>
        <w:rPr>
          <w:sz w:val="28"/>
          <w:szCs w:val="28"/>
        </w:rPr>
      </w:pPr>
    </w:p>
    <w:p w:rsidR="0059055A" w:rsidRPr="0059055A" w:rsidRDefault="0059055A" w:rsidP="0059055A">
      <w:pPr>
        <w:ind w:firstLine="709"/>
        <w:jc w:val="center"/>
        <w:outlineLvl w:val="1"/>
        <w:rPr>
          <w:b/>
          <w:i/>
          <w:sz w:val="28"/>
          <w:szCs w:val="28"/>
        </w:rPr>
      </w:pPr>
    </w:p>
    <w:p w:rsidR="0059055A" w:rsidRPr="0059055A" w:rsidRDefault="0059055A" w:rsidP="0059055A">
      <w:pPr>
        <w:keepNext/>
        <w:numPr>
          <w:ilvl w:val="0"/>
          <w:numId w:val="32"/>
        </w:numPr>
        <w:ind w:left="0" w:firstLine="0"/>
        <w:jc w:val="center"/>
        <w:outlineLvl w:val="0"/>
        <w:rPr>
          <w:b/>
          <w:caps/>
          <w:spacing w:val="20"/>
          <w:sz w:val="32"/>
          <w:szCs w:val="32"/>
        </w:rPr>
      </w:pPr>
      <w:bookmarkStart w:id="2" w:name="_Toc287448258"/>
      <w:r w:rsidRPr="0059055A">
        <w:rPr>
          <w:b/>
          <w:caps/>
          <w:spacing w:val="20"/>
          <w:sz w:val="32"/>
          <w:szCs w:val="32"/>
        </w:rPr>
        <w:lastRenderedPageBreak/>
        <w:t>Существующее состояние и развитие североуральского городского округа на перспективу</w:t>
      </w:r>
      <w:bookmarkEnd w:id="2"/>
    </w:p>
    <w:p w:rsidR="0059055A" w:rsidRPr="0059055A" w:rsidRDefault="0059055A" w:rsidP="0059055A"/>
    <w:p w:rsidR="0059055A" w:rsidRPr="0059055A" w:rsidRDefault="0059055A" w:rsidP="0059055A">
      <w:pPr>
        <w:keepNext/>
        <w:keepLines/>
        <w:numPr>
          <w:ilvl w:val="1"/>
          <w:numId w:val="0"/>
        </w:numPr>
        <w:tabs>
          <w:tab w:val="num" w:pos="1080"/>
        </w:tabs>
        <w:jc w:val="center"/>
        <w:outlineLvl w:val="1"/>
        <w:rPr>
          <w:b/>
          <w:iCs/>
          <w:sz w:val="28"/>
          <w:szCs w:val="28"/>
        </w:rPr>
      </w:pPr>
      <w:bookmarkStart w:id="3" w:name="_Toc287448259"/>
      <w:r w:rsidRPr="0059055A">
        <w:rPr>
          <w:b/>
          <w:iCs/>
          <w:sz w:val="28"/>
          <w:szCs w:val="28"/>
        </w:rPr>
        <w:t xml:space="preserve">2.1. Существующая и расчетная численность населения. </w:t>
      </w:r>
      <w:bookmarkEnd w:id="3"/>
    </w:p>
    <w:p w:rsidR="0059055A" w:rsidRPr="0059055A" w:rsidRDefault="0059055A" w:rsidP="0059055A">
      <w:pPr>
        <w:ind w:firstLine="709"/>
        <w:jc w:val="both"/>
        <w:rPr>
          <w:sz w:val="28"/>
          <w:szCs w:val="28"/>
          <w:lang w:eastAsia="ar-SA"/>
        </w:rPr>
      </w:pPr>
      <w:r w:rsidRPr="0059055A">
        <w:rPr>
          <w:sz w:val="28"/>
          <w:szCs w:val="28"/>
        </w:rPr>
        <w:t>По состоянию на 1 января 2019 года ч</w:t>
      </w:r>
      <w:r w:rsidRPr="0059055A">
        <w:rPr>
          <w:sz w:val="28"/>
          <w:szCs w:val="28"/>
          <w:lang w:eastAsia="ar-SA"/>
        </w:rPr>
        <w:t>исленность населения Североуральского городского округа составляет 40037 человек. Согласно  стратегии социально-экономического развития Североуральского городского округа численность населения на первую очередь составит 40881 человек, на расчетный срок - 41086 человек.</w:t>
      </w:r>
    </w:p>
    <w:p w:rsidR="0059055A" w:rsidRPr="0059055A" w:rsidRDefault="0059055A" w:rsidP="0059055A">
      <w:pPr>
        <w:ind w:firstLine="709"/>
        <w:jc w:val="both"/>
        <w:rPr>
          <w:sz w:val="28"/>
          <w:szCs w:val="28"/>
        </w:rPr>
      </w:pPr>
    </w:p>
    <w:p w:rsidR="0059055A" w:rsidRPr="0059055A" w:rsidRDefault="0059055A" w:rsidP="0059055A">
      <w:pPr>
        <w:numPr>
          <w:ilvl w:val="1"/>
          <w:numId w:val="32"/>
        </w:numPr>
        <w:ind w:left="0" w:firstLine="709"/>
        <w:jc w:val="both"/>
        <w:rPr>
          <w:b/>
          <w:bCs/>
          <w:sz w:val="28"/>
          <w:szCs w:val="28"/>
        </w:rPr>
      </w:pPr>
      <w:r w:rsidRPr="0059055A">
        <w:rPr>
          <w:b/>
          <w:bCs/>
          <w:sz w:val="28"/>
          <w:szCs w:val="28"/>
        </w:rPr>
        <w:t>Жилой фонд муниципального образования (ведомственная принадлежность, уровень благоустройства, этажность).</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По состоянию на 01 января 2018 года общая площадь жилищного фонда в Североуральском городском округе составляет 1110,4 тыс. м</w:t>
      </w:r>
      <w:r w:rsidRPr="0059055A">
        <w:rPr>
          <w:rFonts w:eastAsia="Calibri"/>
          <w:bCs/>
          <w:kern w:val="1"/>
          <w:sz w:val="28"/>
          <w:szCs w:val="28"/>
          <w:vertAlign w:val="superscript"/>
          <w:lang w:eastAsia="ar-SA"/>
        </w:rPr>
        <w:t>2</w:t>
      </w:r>
      <w:r w:rsidRPr="0059055A">
        <w:rPr>
          <w:rFonts w:eastAsia="Calibri"/>
          <w:bCs/>
          <w:kern w:val="1"/>
          <w:sz w:val="28"/>
          <w:szCs w:val="28"/>
          <w:lang w:eastAsia="ar-SA"/>
        </w:rPr>
        <w:t>., в том числе:</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муниципальный жилищный фонд – 100,4 тыс. м2;</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частный жилищный фонд 997,1 тыс. м2.</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На территории Североуральского городского округа находятся 816 многоквартирных домов с различным уровнем благоустройства, с преобладанием домов, оборудованных центральным отоплением, холодным и горячим водоснабжением, водоотведением, электроснабжением и газоснабжением.</w:t>
      </w:r>
    </w:p>
    <w:p w:rsidR="0059055A" w:rsidRPr="0059055A" w:rsidRDefault="0059055A" w:rsidP="0059055A">
      <w:pPr>
        <w:ind w:firstLine="709"/>
        <w:jc w:val="both"/>
        <w:rPr>
          <w:rFonts w:eastAsia="Calibri"/>
          <w:bCs/>
          <w:kern w:val="1"/>
          <w:sz w:val="28"/>
          <w:szCs w:val="28"/>
          <w:lang w:eastAsia="ar-SA"/>
        </w:rPr>
      </w:pPr>
    </w:p>
    <w:p w:rsidR="0059055A" w:rsidRPr="0059055A" w:rsidRDefault="0059055A" w:rsidP="0059055A">
      <w:pPr>
        <w:ind w:firstLine="709"/>
        <w:jc w:val="center"/>
        <w:rPr>
          <w:rFonts w:eastAsia="Calibri"/>
          <w:b/>
          <w:kern w:val="1"/>
          <w:lang w:eastAsia="ar-SA"/>
        </w:rPr>
      </w:pPr>
      <w:r w:rsidRPr="0059055A">
        <w:rPr>
          <w:rFonts w:eastAsia="Calibri"/>
          <w:b/>
          <w:kern w:val="1"/>
          <w:lang w:eastAsia="ar-SA"/>
        </w:rPr>
        <w:t>Таблица 2.1. Уровень благоустройства жилищного фонда, 2017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4850"/>
        <w:gridCol w:w="2272"/>
        <w:gridCol w:w="1747"/>
      </w:tblGrid>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 п/п</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Наименование показателя</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в тыс.м</w:t>
            </w:r>
            <w:r w:rsidRPr="0059055A">
              <w:rPr>
                <w:rFonts w:eastAsia="Calibri"/>
                <w:bCs/>
                <w:kern w:val="1"/>
                <w:vertAlign w:val="superscript"/>
                <w:lang w:eastAsia="ar-SA"/>
              </w:rPr>
              <w:t>2</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в %</w:t>
            </w:r>
          </w:p>
        </w:tc>
      </w:tr>
      <w:tr w:rsidR="0059055A" w:rsidRPr="0059055A" w:rsidTr="0065463C">
        <w:trPr>
          <w:trHeight w:val="274"/>
          <w:jc w:val="center"/>
        </w:trPr>
        <w:tc>
          <w:tcPr>
            <w:tcW w:w="594"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1</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2</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3</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4</w:t>
            </w:r>
          </w:p>
        </w:tc>
      </w:tr>
      <w:tr w:rsidR="0059055A" w:rsidRPr="0059055A" w:rsidTr="0065463C">
        <w:trPr>
          <w:trHeight w:val="276"/>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1.</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 xml:space="preserve">Оборудовано (одновременно водопроводом, водоотведением (канализацией), отоплением, горячим водоснабжением, газом или напольными электрическими плитами) </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787,7</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70,93</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2.</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водопроводом</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916,4</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82,53</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3.</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в том числе централизованным</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900,0</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81,05</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4.</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водоотведением (канализацией)</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918,7</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82,74</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5.</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в том числе централизованным</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913,6</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82,28</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6.</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отоплением</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1018,0</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91,68</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7.</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в том числе централизованным</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1015,9</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91,49</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8.</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горячим водоснабжением</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907,3</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81,71</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9.</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в том числе централизованным</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905,6</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81,56</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10.</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ваннами</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899,2</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80,98</w:t>
            </w:r>
          </w:p>
        </w:tc>
      </w:tr>
      <w:tr w:rsidR="0059055A" w:rsidRPr="0059055A" w:rsidTr="0065463C">
        <w:trPr>
          <w:trHeight w:val="274"/>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11.</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электроплитами</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700,3</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63,07</w:t>
            </w:r>
          </w:p>
        </w:tc>
      </w:tr>
      <w:tr w:rsidR="0059055A" w:rsidRPr="0059055A" w:rsidTr="0065463C">
        <w:trPr>
          <w:trHeight w:val="289"/>
          <w:jc w:val="center"/>
        </w:trPr>
        <w:tc>
          <w:tcPr>
            <w:tcW w:w="594" w:type="dxa"/>
            <w:vAlign w:val="center"/>
          </w:tcPr>
          <w:p w:rsidR="0059055A" w:rsidRPr="0059055A" w:rsidRDefault="0059055A" w:rsidP="0059055A">
            <w:pPr>
              <w:jc w:val="both"/>
              <w:rPr>
                <w:rFonts w:eastAsia="Calibri"/>
                <w:bCs/>
                <w:kern w:val="1"/>
                <w:lang w:eastAsia="ar-SA"/>
              </w:rPr>
            </w:pPr>
            <w:r w:rsidRPr="0059055A">
              <w:rPr>
                <w:rFonts w:eastAsia="Calibri"/>
                <w:bCs/>
                <w:kern w:val="1"/>
                <w:lang w:eastAsia="ar-SA"/>
              </w:rPr>
              <w:t>12.</w:t>
            </w:r>
          </w:p>
        </w:tc>
        <w:tc>
          <w:tcPr>
            <w:tcW w:w="4850"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газом</w:t>
            </w:r>
          </w:p>
        </w:tc>
        <w:tc>
          <w:tcPr>
            <w:tcW w:w="2272"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111,9</w:t>
            </w:r>
          </w:p>
        </w:tc>
        <w:tc>
          <w:tcPr>
            <w:tcW w:w="1747" w:type="dxa"/>
            <w:vAlign w:val="center"/>
          </w:tcPr>
          <w:p w:rsidR="0059055A" w:rsidRPr="0059055A" w:rsidRDefault="0059055A" w:rsidP="0059055A">
            <w:pPr>
              <w:ind w:firstLine="709"/>
              <w:jc w:val="both"/>
              <w:rPr>
                <w:rFonts w:eastAsia="Calibri"/>
                <w:bCs/>
                <w:kern w:val="1"/>
                <w:lang w:eastAsia="ar-SA"/>
              </w:rPr>
            </w:pPr>
            <w:r w:rsidRPr="0059055A">
              <w:rPr>
                <w:rFonts w:eastAsia="Calibri"/>
                <w:bCs/>
                <w:kern w:val="1"/>
                <w:lang w:eastAsia="ar-SA"/>
              </w:rPr>
              <w:t>10,08</w:t>
            </w:r>
          </w:p>
        </w:tc>
      </w:tr>
    </w:tbl>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Современное состояние жилищного фонда Североуральского городского округа характеризуется высокой степенью износа, для большинства объектов процент износа составляет от 31 % до 65 %.</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Ситуация с обеспечением городского округа отдельными видами коммунальных систем выглядит следующим образом. На 01.01.2018 г. жилищно-коммунальный комплекс Североуральского городского округа насчитывает:</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lastRenderedPageBreak/>
        <w:t>4 котельных, обслуживающих жилищный фонд и объекты соцкультбыта (2 работают на газовом топливе, 1 на мазуте и 1 на дровах):</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Центральная котельная (город Североуральск, поселок Калья, Третий Северный);</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Черемуховская котельная (поселок Черемухово);</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Покровская котельная (поселок. Покровск-Уральский);</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Баяновская котельная (поселок Баяновка).</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xml:space="preserve"> 23 тепловых пункта, 167 км тепловых сетей в двухтрубном исчислении; </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210 км сетей водоснабжения, 1 очистные сооружения водопровода (насосно-фильтровальная станция);</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122 км канализации, 3 очистных сооружений канализации, 9 канализационных насосных станций;</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xml:space="preserve">961 км сетей электроснабжения, 116 трансформаторных подстанций;    </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xml:space="preserve">83,2 км газовых сетей; </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Следует также отметить, что большинство коммунальных инженерных систем Североуральского городского округа были введены в эксплуатацию в период с 1950 по 1980 годы и построены без учета современных требований к энергоэффективности.</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 водоснабжения и водоотведения.</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Жилищный фонд и объекты коммунальной инфраструктуры находятся в изношенном состоянии. Нормативный срок отслужили более 70 процентов основных фондов жилищно-коммунального хозяйства.</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Физический износ тепловых сетей составляет 84 процента, водопроводных 82 процента, канализационных 84 процента, электроснабжения – 70 процентов.</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xml:space="preserve">Особенностью сетей водоснабжения является большая протяжённость. </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 xml:space="preserve">Но в то же время недостаточно сетей водопровода в частном жилом секторе. При этом практически отсутствует учёт расходов воды как на основных водоподающих сооружениях, так и в узловых точках. </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Существующее состояние газификации сетевым природным газом в Североуральском городском округе не вполне отвечает потребностям населения. Несмотря на развитую газотранспортную систему, сетевой природный газ не подведен полностью к частному сектору города Североуральска, а также к поселкам Покровск-Уральский, Баяновка, Третий Северный.</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Перевод частного жилищного фонда с централизованного отопления на отопление от индивидуального источника теплоснабжения, работающего на природном газе, позволило бы значительно сократить потери тепловой энергии в процессе транспортировки до потребителя.</w:t>
      </w:r>
    </w:p>
    <w:p w:rsidR="0059055A" w:rsidRPr="0059055A" w:rsidRDefault="0059055A" w:rsidP="0059055A">
      <w:pPr>
        <w:ind w:firstLine="709"/>
        <w:jc w:val="both"/>
        <w:rPr>
          <w:rFonts w:eastAsia="Calibri"/>
          <w:bCs/>
          <w:kern w:val="1"/>
          <w:sz w:val="28"/>
          <w:szCs w:val="28"/>
          <w:lang w:eastAsia="ar-SA"/>
        </w:rPr>
      </w:pPr>
      <w:r w:rsidRPr="0059055A">
        <w:rPr>
          <w:rFonts w:eastAsia="Calibri"/>
          <w:bCs/>
          <w:kern w:val="1"/>
          <w:sz w:val="28"/>
          <w:szCs w:val="28"/>
          <w:lang w:eastAsia="ar-SA"/>
        </w:rPr>
        <w:t>Не решены проблемы применения для выработки тепловой энергии морально и физически устаревшего оборудования. Следствием этого является неэффективное использование ресурсов в процессе производства тепловой энергии, что в сочетании с высокими потерями при её транспортировке до потребителя приводит к предоставлению услуги теплоснабжения не в полном объеме и ненадлежащего качества.</w:t>
      </w:r>
    </w:p>
    <w:p w:rsidR="0059055A" w:rsidRPr="0059055A" w:rsidRDefault="0059055A" w:rsidP="0059055A">
      <w:pPr>
        <w:ind w:firstLine="709"/>
        <w:jc w:val="both"/>
        <w:rPr>
          <w:sz w:val="28"/>
          <w:szCs w:val="28"/>
        </w:rPr>
      </w:pPr>
    </w:p>
    <w:p w:rsidR="0059055A" w:rsidRPr="0059055A" w:rsidRDefault="0059055A" w:rsidP="0059055A">
      <w:pPr>
        <w:ind w:firstLine="709"/>
        <w:jc w:val="both"/>
        <w:rPr>
          <w:sz w:val="28"/>
          <w:szCs w:val="28"/>
        </w:rPr>
      </w:pPr>
    </w:p>
    <w:p w:rsidR="0059055A" w:rsidRPr="0059055A" w:rsidRDefault="0059055A" w:rsidP="0059055A">
      <w:pPr>
        <w:autoSpaceDE w:val="0"/>
        <w:autoSpaceDN w:val="0"/>
        <w:adjustRightInd w:val="0"/>
        <w:ind w:firstLine="709"/>
        <w:jc w:val="both"/>
        <w:rPr>
          <w:b/>
          <w:iCs/>
          <w:sz w:val="28"/>
          <w:szCs w:val="28"/>
        </w:rPr>
      </w:pPr>
      <w:bookmarkStart w:id="4" w:name="_Toc150831603"/>
      <w:bookmarkStart w:id="5" w:name="_Toc145851197"/>
      <w:bookmarkStart w:id="6" w:name="_Toc259097552"/>
      <w:bookmarkStart w:id="7" w:name="_Toc287448260"/>
      <w:r w:rsidRPr="0059055A">
        <w:rPr>
          <w:b/>
          <w:iCs/>
          <w:sz w:val="28"/>
          <w:szCs w:val="28"/>
        </w:rPr>
        <w:t xml:space="preserve">2.3. </w:t>
      </w:r>
      <w:bookmarkStart w:id="8" w:name="_Toc212005576"/>
      <w:bookmarkStart w:id="9" w:name="_Toc212345197"/>
      <w:bookmarkEnd w:id="4"/>
      <w:bookmarkEnd w:id="5"/>
      <w:r w:rsidRPr="0059055A">
        <w:rPr>
          <w:b/>
          <w:iCs/>
          <w:sz w:val="28"/>
          <w:szCs w:val="28"/>
        </w:rPr>
        <w:t xml:space="preserve">Обеспеченность Североуральского городского округа объектами социальной инфраструктуры. </w:t>
      </w:r>
      <w:bookmarkEnd w:id="6"/>
      <w:bookmarkEnd w:id="7"/>
      <w:bookmarkEnd w:id="8"/>
    </w:p>
    <w:bookmarkEnd w:id="9"/>
    <w:p w:rsidR="0059055A" w:rsidRPr="0059055A" w:rsidRDefault="0059055A" w:rsidP="0059055A">
      <w:pPr>
        <w:ind w:firstLine="540"/>
        <w:rPr>
          <w:color w:val="000000"/>
          <w:sz w:val="28"/>
          <w:szCs w:val="28"/>
        </w:rPr>
      </w:pPr>
      <w:r w:rsidRPr="0059055A">
        <w:rPr>
          <w:color w:val="000000"/>
          <w:sz w:val="28"/>
          <w:szCs w:val="28"/>
        </w:rPr>
        <w:t xml:space="preserve">Социальная инфраструктура - группа обслуживающих отраслей и видов деятельности, призванных: </w:t>
      </w:r>
      <w:r w:rsidRPr="0059055A">
        <w:rPr>
          <w:color w:val="000000"/>
          <w:sz w:val="28"/>
          <w:szCs w:val="28"/>
        </w:rPr>
        <w:br/>
        <w:t xml:space="preserve">- удовлетворять потребности людей; </w:t>
      </w:r>
      <w:r w:rsidRPr="0059055A">
        <w:rPr>
          <w:color w:val="000000"/>
          <w:sz w:val="28"/>
          <w:szCs w:val="28"/>
        </w:rPr>
        <w:br/>
        <w:t xml:space="preserve">- гарантировать необходимый уровень и качество жизни; </w:t>
      </w:r>
      <w:r w:rsidRPr="0059055A">
        <w:rPr>
          <w:color w:val="000000"/>
          <w:sz w:val="28"/>
          <w:szCs w:val="28"/>
        </w:rPr>
        <w:br/>
        <w:t xml:space="preserve">- обеспечивать воспроизводство человеческих ресурсов и профессионально подготовленных кадров для всех сфер национальной экономики. </w:t>
      </w:r>
    </w:p>
    <w:p w:rsidR="0059055A" w:rsidRPr="0059055A" w:rsidRDefault="0059055A" w:rsidP="0059055A">
      <w:pPr>
        <w:ind w:firstLine="540"/>
        <w:jc w:val="both"/>
        <w:rPr>
          <w:sz w:val="28"/>
          <w:szCs w:val="28"/>
          <w:highlight w:val="yellow"/>
        </w:rPr>
      </w:pPr>
      <w:r w:rsidRPr="0059055A">
        <w:rPr>
          <w:color w:val="000000"/>
          <w:sz w:val="28"/>
          <w:szCs w:val="28"/>
        </w:rPr>
        <w:t xml:space="preserve">Социальную инфраструктуру образуют: жилищное и коммунальное хозяйство, здравоохранение, физкультура и спорт, розничная торговля, общественное питание, бытовое обслуживание, система образования, учреждения культуры, наука и т.д. </w:t>
      </w:r>
    </w:p>
    <w:p w:rsidR="0059055A" w:rsidRPr="0059055A" w:rsidRDefault="0059055A" w:rsidP="0059055A">
      <w:pPr>
        <w:jc w:val="center"/>
        <w:rPr>
          <w:b/>
          <w:bCs/>
          <w:i/>
          <w:iCs/>
          <w:color w:val="000000"/>
          <w:sz w:val="28"/>
          <w:szCs w:val="28"/>
        </w:rPr>
      </w:pPr>
      <w:r w:rsidRPr="0059055A">
        <w:rPr>
          <w:b/>
          <w:bCs/>
          <w:i/>
          <w:iCs/>
          <w:color w:val="000000"/>
          <w:sz w:val="28"/>
          <w:szCs w:val="28"/>
        </w:rPr>
        <w:t>Здравоохранение</w:t>
      </w:r>
    </w:p>
    <w:p w:rsidR="0059055A" w:rsidRPr="0059055A" w:rsidRDefault="0059055A" w:rsidP="0059055A">
      <w:pPr>
        <w:ind w:firstLine="709"/>
        <w:jc w:val="both"/>
        <w:rPr>
          <w:color w:val="000000"/>
          <w:sz w:val="28"/>
          <w:szCs w:val="28"/>
        </w:rPr>
      </w:pPr>
      <w:r w:rsidRPr="0059055A">
        <w:rPr>
          <w:color w:val="000000"/>
          <w:sz w:val="28"/>
          <w:szCs w:val="28"/>
        </w:rPr>
        <w:t>Медицинская помощь населению оказывается ГБУЗ СО «Североуральская ЦГБ» на 225 койко-мест, которое включает в себя терапевтическое, хирургическое, педиатрическое, акушерское отделения, отделение скорой помощи, филиал тубдиспансера, стоматологическую поликлинику. В комплексе медицинского обслуживания отсутствуют отделения психиатрии, онкологии.</w:t>
      </w:r>
    </w:p>
    <w:p w:rsidR="0059055A" w:rsidRPr="0059055A" w:rsidRDefault="0059055A" w:rsidP="0059055A">
      <w:pPr>
        <w:ind w:firstLine="709"/>
        <w:jc w:val="both"/>
        <w:rPr>
          <w:color w:val="000000"/>
          <w:sz w:val="28"/>
          <w:szCs w:val="28"/>
        </w:rPr>
      </w:pPr>
    </w:p>
    <w:p w:rsidR="0059055A" w:rsidRPr="0059055A" w:rsidRDefault="0059055A" w:rsidP="0059055A">
      <w:pPr>
        <w:spacing w:line="264" w:lineRule="exact"/>
        <w:ind w:firstLine="709"/>
        <w:jc w:val="center"/>
        <w:rPr>
          <w:b/>
          <w:bCs/>
          <w:i/>
          <w:iCs/>
          <w:sz w:val="28"/>
          <w:szCs w:val="28"/>
        </w:rPr>
      </w:pPr>
      <w:r w:rsidRPr="0059055A">
        <w:rPr>
          <w:b/>
          <w:bCs/>
          <w:i/>
          <w:iCs/>
          <w:sz w:val="28"/>
          <w:szCs w:val="28"/>
        </w:rPr>
        <w:t>Образование</w:t>
      </w:r>
    </w:p>
    <w:p w:rsidR="0059055A" w:rsidRPr="0059055A" w:rsidRDefault="0059055A" w:rsidP="0059055A">
      <w:pPr>
        <w:ind w:firstLine="709"/>
        <w:jc w:val="both"/>
        <w:rPr>
          <w:color w:val="000000"/>
          <w:sz w:val="28"/>
          <w:szCs w:val="28"/>
        </w:rPr>
      </w:pPr>
      <w:r w:rsidRPr="0059055A">
        <w:rPr>
          <w:color w:val="000000"/>
          <w:sz w:val="28"/>
          <w:szCs w:val="28"/>
        </w:rPr>
        <w:t>Муниципальной образовательной системой обеспечивается общедоступное, качественное и бесплатное дошкольное, общее и дополнительное образование, создаются условия для правовой, психолого – и социально-педагогической поддержки детей, подростков и молодёжи, организуется их отдых, оздоровление и занятость во время школьных каникул.</w:t>
      </w:r>
    </w:p>
    <w:p w:rsidR="0059055A" w:rsidRPr="0059055A" w:rsidRDefault="0059055A" w:rsidP="0059055A">
      <w:pPr>
        <w:ind w:firstLine="709"/>
        <w:jc w:val="both"/>
        <w:rPr>
          <w:color w:val="000000"/>
          <w:sz w:val="28"/>
          <w:szCs w:val="28"/>
        </w:rPr>
      </w:pPr>
      <w:r w:rsidRPr="0059055A">
        <w:rPr>
          <w:color w:val="000000"/>
          <w:sz w:val="28"/>
          <w:szCs w:val="28"/>
        </w:rPr>
        <w:t>В Североуральском городском округе функционирует 28 образовательных организаций, из них: 21 образовательная организация подведомственна Управлению образования, 4 – Администрации Североуральского городского округа, 2 – Министерству общего и профессионального образования Свердловской области, 1- частное образовательное учреждение.</w:t>
      </w:r>
    </w:p>
    <w:p w:rsidR="0059055A" w:rsidRPr="0059055A" w:rsidRDefault="0059055A" w:rsidP="0059055A">
      <w:pPr>
        <w:ind w:firstLine="709"/>
        <w:jc w:val="both"/>
        <w:rPr>
          <w:color w:val="000000"/>
          <w:sz w:val="28"/>
          <w:szCs w:val="28"/>
        </w:rPr>
      </w:pPr>
      <w:r w:rsidRPr="0059055A">
        <w:rPr>
          <w:color w:val="000000"/>
          <w:sz w:val="28"/>
          <w:szCs w:val="28"/>
        </w:rPr>
        <w:t>Всего:</w:t>
      </w:r>
    </w:p>
    <w:p w:rsidR="0059055A" w:rsidRPr="0059055A" w:rsidRDefault="0059055A" w:rsidP="0059055A">
      <w:pPr>
        <w:ind w:firstLine="709"/>
        <w:jc w:val="both"/>
        <w:rPr>
          <w:color w:val="000000"/>
          <w:sz w:val="28"/>
          <w:szCs w:val="28"/>
        </w:rPr>
      </w:pPr>
      <w:r w:rsidRPr="0059055A">
        <w:rPr>
          <w:color w:val="000000"/>
          <w:sz w:val="28"/>
          <w:szCs w:val="28"/>
        </w:rPr>
        <w:t>– 9 муниципальных дошкольных образовательных организаций;</w:t>
      </w:r>
    </w:p>
    <w:p w:rsidR="0059055A" w:rsidRPr="0059055A" w:rsidRDefault="0059055A" w:rsidP="0059055A">
      <w:pPr>
        <w:ind w:firstLine="709"/>
        <w:jc w:val="both"/>
        <w:rPr>
          <w:color w:val="000000"/>
          <w:sz w:val="28"/>
          <w:szCs w:val="28"/>
        </w:rPr>
      </w:pPr>
      <w:r w:rsidRPr="0059055A">
        <w:rPr>
          <w:color w:val="000000"/>
          <w:sz w:val="28"/>
          <w:szCs w:val="28"/>
        </w:rPr>
        <w:t>–10 общеобразовательных организаций (1 – государственная, 9 – муниципальных);</w:t>
      </w:r>
    </w:p>
    <w:p w:rsidR="0059055A" w:rsidRPr="0059055A" w:rsidRDefault="0059055A" w:rsidP="0059055A">
      <w:pPr>
        <w:ind w:firstLine="709"/>
        <w:jc w:val="both"/>
        <w:rPr>
          <w:color w:val="000000"/>
          <w:sz w:val="28"/>
          <w:szCs w:val="28"/>
        </w:rPr>
      </w:pPr>
      <w:r w:rsidRPr="0059055A">
        <w:rPr>
          <w:color w:val="000000"/>
          <w:sz w:val="28"/>
          <w:szCs w:val="28"/>
        </w:rPr>
        <w:t>– 7 организации дополнительного образования;</w:t>
      </w:r>
    </w:p>
    <w:p w:rsidR="0059055A" w:rsidRPr="0059055A" w:rsidRDefault="0059055A" w:rsidP="0059055A">
      <w:pPr>
        <w:ind w:firstLine="709"/>
        <w:jc w:val="both"/>
        <w:rPr>
          <w:color w:val="000000"/>
          <w:sz w:val="28"/>
          <w:szCs w:val="28"/>
        </w:rPr>
      </w:pPr>
      <w:r w:rsidRPr="0059055A">
        <w:rPr>
          <w:color w:val="000000"/>
          <w:sz w:val="28"/>
          <w:szCs w:val="28"/>
        </w:rPr>
        <w:t xml:space="preserve">– 2 учреждения профессионального образования (1 – государственное, </w:t>
      </w:r>
      <w:r w:rsidR="00A37D04">
        <w:rPr>
          <w:color w:val="000000"/>
          <w:sz w:val="28"/>
          <w:szCs w:val="28"/>
        </w:rPr>
        <w:t>1</w:t>
      </w:r>
      <w:r w:rsidRPr="0059055A">
        <w:rPr>
          <w:color w:val="000000"/>
          <w:sz w:val="28"/>
          <w:szCs w:val="28"/>
        </w:rPr>
        <w:t xml:space="preserve"> – частное).</w:t>
      </w:r>
    </w:p>
    <w:p w:rsidR="0059055A" w:rsidRPr="0059055A" w:rsidRDefault="0059055A" w:rsidP="0059055A">
      <w:pPr>
        <w:ind w:firstLine="709"/>
        <w:jc w:val="both"/>
        <w:rPr>
          <w:color w:val="000000"/>
          <w:sz w:val="28"/>
          <w:szCs w:val="28"/>
        </w:rPr>
      </w:pPr>
      <w:r w:rsidRPr="0059055A">
        <w:rPr>
          <w:color w:val="000000"/>
          <w:sz w:val="28"/>
          <w:szCs w:val="28"/>
        </w:rPr>
        <w:t xml:space="preserve"> Детские сады и школы в 2017-2018 учебном году (по состоянию на 01.01.2018 года) посещают 7272 обучающихся.</w:t>
      </w:r>
    </w:p>
    <w:p w:rsidR="0059055A" w:rsidRPr="0059055A" w:rsidRDefault="0059055A" w:rsidP="0059055A">
      <w:pPr>
        <w:ind w:firstLine="709"/>
        <w:jc w:val="both"/>
        <w:rPr>
          <w:color w:val="000000"/>
          <w:sz w:val="28"/>
          <w:szCs w:val="28"/>
        </w:rPr>
      </w:pPr>
    </w:p>
    <w:p w:rsidR="0059055A" w:rsidRPr="0059055A" w:rsidRDefault="0059055A" w:rsidP="0059055A">
      <w:pPr>
        <w:jc w:val="center"/>
        <w:rPr>
          <w:b/>
          <w:bCs/>
          <w:i/>
          <w:iCs/>
          <w:color w:val="000000"/>
          <w:sz w:val="28"/>
          <w:szCs w:val="28"/>
        </w:rPr>
      </w:pPr>
      <w:r w:rsidRPr="0059055A">
        <w:rPr>
          <w:b/>
          <w:bCs/>
          <w:i/>
          <w:iCs/>
          <w:color w:val="000000"/>
          <w:sz w:val="28"/>
          <w:szCs w:val="28"/>
        </w:rPr>
        <w:t>Культура</w:t>
      </w:r>
    </w:p>
    <w:p w:rsidR="0059055A" w:rsidRPr="0059055A" w:rsidRDefault="0059055A" w:rsidP="0059055A">
      <w:pPr>
        <w:ind w:firstLine="709"/>
        <w:jc w:val="both"/>
        <w:rPr>
          <w:color w:val="000000"/>
          <w:sz w:val="28"/>
          <w:szCs w:val="28"/>
        </w:rPr>
      </w:pPr>
      <w:r w:rsidRPr="0059055A">
        <w:rPr>
          <w:color w:val="000000"/>
          <w:sz w:val="28"/>
          <w:szCs w:val="28"/>
        </w:rPr>
        <w:t>В настоящее время культура Североуральского городского округа представлена широкой сетью учреждений культуры и искусства по различным видам культурной деятельности:</w:t>
      </w:r>
    </w:p>
    <w:p w:rsidR="0059055A" w:rsidRPr="0059055A" w:rsidRDefault="0059055A" w:rsidP="0059055A">
      <w:pPr>
        <w:ind w:firstLine="709"/>
        <w:jc w:val="both"/>
        <w:rPr>
          <w:color w:val="000000"/>
          <w:sz w:val="28"/>
          <w:szCs w:val="28"/>
        </w:rPr>
      </w:pPr>
      <w:r w:rsidRPr="0059055A">
        <w:rPr>
          <w:color w:val="000000"/>
          <w:sz w:val="28"/>
          <w:szCs w:val="28"/>
        </w:rPr>
        <w:t>музейное дело – 1 музей с отделом в поселке Калья;</w:t>
      </w:r>
    </w:p>
    <w:p w:rsidR="0059055A" w:rsidRPr="0059055A" w:rsidRDefault="0059055A" w:rsidP="0059055A">
      <w:pPr>
        <w:ind w:firstLine="709"/>
        <w:jc w:val="both"/>
        <w:rPr>
          <w:color w:val="000000"/>
          <w:sz w:val="28"/>
          <w:szCs w:val="28"/>
        </w:rPr>
      </w:pPr>
      <w:r w:rsidRPr="0059055A">
        <w:rPr>
          <w:color w:val="000000"/>
          <w:sz w:val="28"/>
          <w:szCs w:val="28"/>
        </w:rPr>
        <w:lastRenderedPageBreak/>
        <w:t>библиотечное дело – 10 библиотек (библиотеки-филиалы, из них 8– в сельской местности);</w:t>
      </w:r>
    </w:p>
    <w:p w:rsidR="0059055A" w:rsidRPr="0059055A" w:rsidRDefault="0059055A" w:rsidP="0059055A">
      <w:pPr>
        <w:ind w:firstLine="709"/>
        <w:jc w:val="both"/>
        <w:rPr>
          <w:color w:val="000000"/>
          <w:sz w:val="28"/>
          <w:szCs w:val="28"/>
        </w:rPr>
      </w:pPr>
      <w:r w:rsidRPr="0059055A">
        <w:rPr>
          <w:color w:val="000000"/>
          <w:sz w:val="28"/>
          <w:szCs w:val="28"/>
        </w:rPr>
        <w:t>культурно-досуговая деятельность - 8 учреждений культурно-досугового типа (из них 7 – в сельской местности);</w:t>
      </w:r>
    </w:p>
    <w:p w:rsidR="0059055A" w:rsidRPr="0059055A" w:rsidRDefault="0059055A" w:rsidP="0059055A">
      <w:pPr>
        <w:ind w:firstLine="709"/>
        <w:jc w:val="both"/>
        <w:rPr>
          <w:color w:val="000000"/>
          <w:sz w:val="28"/>
          <w:szCs w:val="28"/>
        </w:rPr>
      </w:pPr>
      <w:r w:rsidRPr="0059055A">
        <w:rPr>
          <w:color w:val="000000"/>
          <w:sz w:val="28"/>
          <w:szCs w:val="28"/>
        </w:rPr>
        <w:t>образование в сфере культуры и искусства – 3 детские школы искусств (2 в сельской местности), 1 детская художественная школа.</w:t>
      </w:r>
    </w:p>
    <w:p w:rsidR="0059055A" w:rsidRPr="0059055A" w:rsidRDefault="0059055A" w:rsidP="0059055A">
      <w:pPr>
        <w:ind w:firstLine="709"/>
        <w:jc w:val="both"/>
        <w:rPr>
          <w:color w:val="000000"/>
          <w:sz w:val="28"/>
          <w:szCs w:val="28"/>
        </w:rPr>
      </w:pPr>
    </w:p>
    <w:p w:rsidR="0059055A" w:rsidRPr="0059055A" w:rsidRDefault="0059055A" w:rsidP="0059055A">
      <w:pPr>
        <w:jc w:val="center"/>
        <w:rPr>
          <w:b/>
          <w:bCs/>
          <w:i/>
          <w:iCs/>
          <w:color w:val="000000"/>
          <w:sz w:val="28"/>
          <w:szCs w:val="28"/>
        </w:rPr>
      </w:pPr>
      <w:r w:rsidRPr="0059055A">
        <w:rPr>
          <w:b/>
          <w:bCs/>
          <w:i/>
          <w:iCs/>
          <w:color w:val="000000"/>
          <w:sz w:val="28"/>
          <w:szCs w:val="28"/>
        </w:rPr>
        <w:t>Физическая культура и спорт</w:t>
      </w:r>
    </w:p>
    <w:p w:rsidR="0059055A" w:rsidRPr="0059055A" w:rsidRDefault="0059055A" w:rsidP="0059055A">
      <w:pPr>
        <w:ind w:firstLine="709"/>
        <w:jc w:val="both"/>
        <w:rPr>
          <w:color w:val="000000"/>
          <w:sz w:val="28"/>
          <w:szCs w:val="28"/>
        </w:rPr>
      </w:pPr>
      <w:r w:rsidRPr="0059055A">
        <w:rPr>
          <w:color w:val="000000"/>
          <w:sz w:val="28"/>
          <w:szCs w:val="28"/>
        </w:rPr>
        <w:t>На территории Североуральского городского округа в сфере спорта, физической культуры и туризма функционирует и развивается большой спектр спортивных учреждений и клубов по видам спорта.</w:t>
      </w:r>
    </w:p>
    <w:p w:rsidR="0059055A" w:rsidRPr="0059055A" w:rsidRDefault="0059055A" w:rsidP="0059055A">
      <w:pPr>
        <w:ind w:firstLine="709"/>
        <w:jc w:val="both"/>
        <w:rPr>
          <w:color w:val="000000"/>
          <w:sz w:val="28"/>
          <w:szCs w:val="28"/>
        </w:rPr>
      </w:pPr>
      <w:r w:rsidRPr="0059055A">
        <w:rPr>
          <w:color w:val="000000"/>
          <w:sz w:val="28"/>
          <w:szCs w:val="28"/>
        </w:rPr>
        <w:t>1. Муниципальное бюджетное учреждение «Физкультура и Спорт». Предметом деятельности МБУ «ФКиС» является обеспечение функционирования спортивных сооружений в интересах населения, организация и проведение спортивно-массовых мероприятий на территории Североуральского городского округа.</w:t>
      </w:r>
    </w:p>
    <w:p w:rsidR="0059055A" w:rsidRPr="0059055A" w:rsidRDefault="0059055A" w:rsidP="0059055A">
      <w:pPr>
        <w:ind w:firstLine="709"/>
        <w:jc w:val="both"/>
        <w:rPr>
          <w:color w:val="000000"/>
          <w:sz w:val="28"/>
          <w:szCs w:val="28"/>
        </w:rPr>
      </w:pPr>
      <w:r w:rsidRPr="0059055A">
        <w:rPr>
          <w:color w:val="000000"/>
          <w:sz w:val="28"/>
          <w:szCs w:val="28"/>
        </w:rPr>
        <w:t>2. Муниципальное бюджетное образовательное учреждение дополнительного образования детей «Детско-юношеская спортивная школа». Предметом деятельности МБОУ ДОД «ДЮСШ» является привлечение детей и подростков к систематическим занятиям спортом, подготовка спортивного резерва.</w:t>
      </w:r>
    </w:p>
    <w:p w:rsidR="0059055A" w:rsidRPr="0059055A" w:rsidRDefault="0059055A" w:rsidP="0059055A">
      <w:pPr>
        <w:ind w:firstLine="709"/>
        <w:jc w:val="both"/>
        <w:rPr>
          <w:color w:val="000000"/>
          <w:sz w:val="28"/>
          <w:szCs w:val="28"/>
        </w:rPr>
      </w:pPr>
      <w:r w:rsidRPr="0059055A">
        <w:rPr>
          <w:color w:val="000000"/>
          <w:sz w:val="28"/>
          <w:szCs w:val="28"/>
        </w:rPr>
        <w:t>3. Спортивный клуб «СУБР». Основное направление – развитие физической культуры и спорта на предприятии среди производственных коллективов.</w:t>
      </w:r>
    </w:p>
    <w:p w:rsidR="0059055A" w:rsidRPr="0059055A" w:rsidRDefault="0059055A" w:rsidP="0059055A">
      <w:pPr>
        <w:ind w:firstLine="709"/>
        <w:jc w:val="both"/>
        <w:rPr>
          <w:color w:val="000000"/>
          <w:sz w:val="28"/>
          <w:szCs w:val="28"/>
        </w:rPr>
      </w:pPr>
      <w:r w:rsidRPr="0059055A">
        <w:rPr>
          <w:color w:val="000000"/>
          <w:sz w:val="28"/>
          <w:szCs w:val="28"/>
        </w:rPr>
        <w:t>4. Спортивный клуб «Урал-норд». Направление спортивного клуба развитие восточных единоборств.</w:t>
      </w:r>
    </w:p>
    <w:p w:rsidR="0059055A" w:rsidRPr="0059055A" w:rsidRDefault="0059055A" w:rsidP="0059055A">
      <w:pPr>
        <w:ind w:firstLine="709"/>
        <w:jc w:val="both"/>
        <w:rPr>
          <w:color w:val="000000"/>
          <w:sz w:val="28"/>
          <w:szCs w:val="28"/>
        </w:rPr>
      </w:pPr>
      <w:r w:rsidRPr="0059055A">
        <w:rPr>
          <w:color w:val="000000"/>
          <w:sz w:val="28"/>
          <w:szCs w:val="28"/>
        </w:rPr>
        <w:t>5. Спортивный клуб «Техноспорт». Направление клуба развитие технических видов спорта (картинг, мотокросс).</w:t>
      </w:r>
    </w:p>
    <w:p w:rsidR="0059055A" w:rsidRPr="0059055A" w:rsidRDefault="0059055A" w:rsidP="0059055A">
      <w:pPr>
        <w:ind w:firstLine="709"/>
        <w:jc w:val="both"/>
        <w:rPr>
          <w:color w:val="000000"/>
          <w:sz w:val="28"/>
          <w:szCs w:val="28"/>
        </w:rPr>
      </w:pPr>
      <w:r w:rsidRPr="0059055A">
        <w:rPr>
          <w:color w:val="000000"/>
          <w:sz w:val="28"/>
          <w:szCs w:val="28"/>
        </w:rPr>
        <w:t>6. Туристический клуб «Таёжник». Направленность клуба развитие спортивного и самодеятельного туризма в Североуральском городском округе.</w:t>
      </w:r>
    </w:p>
    <w:p w:rsidR="0059055A" w:rsidRPr="0059055A" w:rsidRDefault="0059055A" w:rsidP="0059055A">
      <w:pPr>
        <w:ind w:firstLine="709"/>
        <w:jc w:val="both"/>
        <w:rPr>
          <w:color w:val="000000"/>
          <w:sz w:val="28"/>
          <w:szCs w:val="28"/>
        </w:rPr>
      </w:pPr>
      <w:r w:rsidRPr="0059055A">
        <w:rPr>
          <w:color w:val="000000"/>
          <w:sz w:val="28"/>
          <w:szCs w:val="28"/>
        </w:rPr>
        <w:t>7. Шахматный клуб. Направленность клуба – развитие с детского возраста логического мышления и обучение правилам игры в шахматы.</w:t>
      </w:r>
    </w:p>
    <w:p w:rsidR="0059055A" w:rsidRPr="0059055A" w:rsidRDefault="0059055A" w:rsidP="0059055A">
      <w:pPr>
        <w:ind w:firstLine="709"/>
        <w:jc w:val="both"/>
        <w:rPr>
          <w:color w:val="000000"/>
          <w:sz w:val="28"/>
          <w:szCs w:val="28"/>
        </w:rPr>
      </w:pPr>
      <w:r w:rsidRPr="0059055A">
        <w:rPr>
          <w:color w:val="000000"/>
          <w:sz w:val="28"/>
          <w:szCs w:val="28"/>
        </w:rPr>
        <w:t>8. Спортивно-техническая школа ДОСААФ России. Направление ДОСААФ, развитие технических видов спорта: радиоспорт, авиамодельный спорт и пулевая стрельба.</w:t>
      </w:r>
    </w:p>
    <w:p w:rsidR="0059055A" w:rsidRPr="0059055A" w:rsidRDefault="0059055A" w:rsidP="0059055A">
      <w:pPr>
        <w:ind w:firstLine="709"/>
        <w:jc w:val="both"/>
        <w:rPr>
          <w:color w:val="000000"/>
          <w:sz w:val="28"/>
          <w:szCs w:val="28"/>
        </w:rPr>
      </w:pPr>
      <w:r w:rsidRPr="0059055A">
        <w:rPr>
          <w:color w:val="000000"/>
          <w:sz w:val="28"/>
          <w:szCs w:val="28"/>
        </w:rPr>
        <w:t>9. Городское методическое объединение учителей физической культуры. Направление объединения организация и проведение межшкольных соревнований, олимпиад. Участие школьных команд в городских, окружных этапах и областных соревнованиях.</w:t>
      </w:r>
    </w:p>
    <w:p w:rsidR="0059055A" w:rsidRPr="0059055A" w:rsidRDefault="0059055A" w:rsidP="0059055A">
      <w:pPr>
        <w:ind w:firstLine="709"/>
        <w:jc w:val="both"/>
        <w:rPr>
          <w:color w:val="000000"/>
          <w:sz w:val="28"/>
          <w:szCs w:val="28"/>
        </w:rPr>
      </w:pPr>
    </w:p>
    <w:p w:rsidR="0059055A" w:rsidRPr="0059055A" w:rsidRDefault="0059055A" w:rsidP="0059055A">
      <w:pPr>
        <w:ind w:firstLine="709"/>
        <w:jc w:val="center"/>
        <w:rPr>
          <w:b/>
          <w:bCs/>
          <w:i/>
          <w:iCs/>
          <w:color w:val="000000"/>
          <w:sz w:val="28"/>
          <w:szCs w:val="28"/>
        </w:rPr>
      </w:pPr>
      <w:r w:rsidRPr="0059055A">
        <w:rPr>
          <w:b/>
          <w:bCs/>
          <w:i/>
          <w:iCs/>
          <w:color w:val="000000"/>
          <w:sz w:val="28"/>
          <w:szCs w:val="28"/>
        </w:rPr>
        <w:t>Социальная поддержка</w:t>
      </w:r>
    </w:p>
    <w:p w:rsidR="0059055A" w:rsidRPr="0059055A" w:rsidRDefault="0059055A" w:rsidP="0059055A">
      <w:pPr>
        <w:ind w:firstLine="709"/>
        <w:jc w:val="both"/>
        <w:rPr>
          <w:color w:val="000000"/>
          <w:sz w:val="28"/>
          <w:szCs w:val="28"/>
        </w:rPr>
      </w:pPr>
      <w:r w:rsidRPr="0059055A">
        <w:rPr>
          <w:color w:val="000000"/>
          <w:sz w:val="28"/>
          <w:szCs w:val="28"/>
        </w:rPr>
        <w:t>В Североуральском городском округе сложилась система социального обеспечения и поддержки социально незащищенных категорий населения. Основными категориями, нуждающимися в социальной поддержке и защите являются:</w:t>
      </w:r>
    </w:p>
    <w:p w:rsidR="0059055A" w:rsidRPr="0059055A" w:rsidRDefault="0059055A" w:rsidP="0059055A">
      <w:pPr>
        <w:ind w:firstLine="709"/>
        <w:jc w:val="both"/>
        <w:rPr>
          <w:color w:val="000000"/>
          <w:sz w:val="28"/>
          <w:szCs w:val="28"/>
        </w:rPr>
      </w:pPr>
      <w:r w:rsidRPr="0059055A">
        <w:rPr>
          <w:color w:val="000000"/>
          <w:sz w:val="28"/>
          <w:szCs w:val="28"/>
        </w:rPr>
        <w:t xml:space="preserve">1) Пенсионеры. На 01.01.2018г. в округе проживает 17733 человек, что составляет 43,55% от общей численности населения Североуральского городского округа. </w:t>
      </w:r>
    </w:p>
    <w:p w:rsidR="0059055A" w:rsidRPr="0059055A" w:rsidRDefault="0059055A" w:rsidP="0059055A">
      <w:pPr>
        <w:ind w:firstLine="709"/>
        <w:jc w:val="both"/>
        <w:rPr>
          <w:color w:val="000000"/>
          <w:sz w:val="28"/>
          <w:szCs w:val="28"/>
        </w:rPr>
      </w:pPr>
      <w:r w:rsidRPr="0059055A">
        <w:rPr>
          <w:color w:val="000000"/>
          <w:sz w:val="28"/>
          <w:szCs w:val="28"/>
        </w:rPr>
        <w:lastRenderedPageBreak/>
        <w:t>2) Инвалиды. Общая численность их в Североуральском городском округе составила 5131 чел.</w:t>
      </w:r>
    </w:p>
    <w:p w:rsidR="0059055A" w:rsidRPr="0059055A" w:rsidRDefault="0059055A" w:rsidP="0059055A">
      <w:pPr>
        <w:ind w:firstLine="709"/>
        <w:jc w:val="both"/>
        <w:rPr>
          <w:color w:val="000000"/>
          <w:sz w:val="28"/>
          <w:szCs w:val="28"/>
        </w:rPr>
      </w:pPr>
      <w:r w:rsidRPr="0059055A">
        <w:rPr>
          <w:color w:val="000000"/>
          <w:sz w:val="28"/>
          <w:szCs w:val="28"/>
        </w:rPr>
        <w:t>Пенсионеры вместе с инвалидами составляют 55% (22853 чел.) от общей численности населения округа.</w:t>
      </w:r>
    </w:p>
    <w:p w:rsidR="0059055A" w:rsidRPr="0059055A" w:rsidRDefault="0059055A" w:rsidP="0059055A">
      <w:pPr>
        <w:ind w:firstLine="709"/>
        <w:jc w:val="both"/>
        <w:rPr>
          <w:color w:val="000000"/>
          <w:sz w:val="28"/>
          <w:szCs w:val="28"/>
        </w:rPr>
      </w:pPr>
      <w:r w:rsidRPr="0059055A">
        <w:rPr>
          <w:color w:val="000000"/>
          <w:sz w:val="28"/>
          <w:szCs w:val="28"/>
        </w:rPr>
        <w:t xml:space="preserve">3) Дети, оставшиеся без попечения родителей, число которых по состоянию на 01.01.2018 г. составляло 292 человек, на 01.01.2013г. – 329 человек (снижение на 11,24%). </w:t>
      </w:r>
    </w:p>
    <w:p w:rsidR="0059055A" w:rsidRPr="0059055A" w:rsidRDefault="0059055A" w:rsidP="0059055A">
      <w:pPr>
        <w:ind w:firstLine="709"/>
        <w:jc w:val="both"/>
        <w:rPr>
          <w:color w:val="000000"/>
          <w:sz w:val="28"/>
          <w:szCs w:val="28"/>
        </w:rPr>
      </w:pPr>
      <w:r w:rsidRPr="0059055A">
        <w:rPr>
          <w:color w:val="000000"/>
          <w:sz w:val="28"/>
          <w:szCs w:val="28"/>
        </w:rPr>
        <w:t>Реализацией социальной политики на территории округа занимается Управление социальной защиты населения Министерства социальной защиты населения Свердловской области по городу Североуральску.</w:t>
      </w:r>
    </w:p>
    <w:p w:rsidR="0059055A" w:rsidRPr="0059055A" w:rsidRDefault="0059055A" w:rsidP="0059055A">
      <w:pPr>
        <w:ind w:firstLine="709"/>
        <w:jc w:val="both"/>
        <w:rPr>
          <w:color w:val="000000"/>
          <w:sz w:val="28"/>
          <w:szCs w:val="28"/>
        </w:rPr>
      </w:pPr>
      <w:r w:rsidRPr="0059055A">
        <w:rPr>
          <w:color w:val="000000"/>
          <w:sz w:val="28"/>
          <w:szCs w:val="28"/>
        </w:rPr>
        <w:t>В ведомстве Управления находятся три учреждения социального обслуживания населения:</w:t>
      </w:r>
    </w:p>
    <w:p w:rsidR="0059055A" w:rsidRPr="0059055A" w:rsidRDefault="0059055A" w:rsidP="0059055A">
      <w:pPr>
        <w:ind w:firstLine="709"/>
        <w:jc w:val="both"/>
        <w:rPr>
          <w:color w:val="000000"/>
          <w:sz w:val="28"/>
          <w:szCs w:val="28"/>
        </w:rPr>
      </w:pPr>
      <w:r w:rsidRPr="0059055A">
        <w:rPr>
          <w:color w:val="000000"/>
          <w:sz w:val="28"/>
          <w:szCs w:val="28"/>
        </w:rPr>
        <w:t>1. ГБУ «Североуральский психоневрологический интернат» является социально-медицинским учреждением (проживает 355 человек). Основные задачи: 1) материально-бытовое обеспечение граждан пожилого возраста и инвалидов, создание для них условий жизни, приближенных к домашним; 2) организация ухода (надзора) за клиентами, оказание им медицинской помощи и проведение культурно-массовой работы; 3) осуществление мероприятий, направленных на социально-трудовую реабилитацию клиентов и интеграцию их в общество;</w:t>
      </w:r>
    </w:p>
    <w:p w:rsidR="0059055A" w:rsidRPr="0059055A" w:rsidRDefault="0059055A" w:rsidP="0059055A">
      <w:pPr>
        <w:ind w:firstLine="709"/>
        <w:jc w:val="both"/>
        <w:rPr>
          <w:color w:val="000000"/>
          <w:sz w:val="28"/>
          <w:szCs w:val="28"/>
        </w:rPr>
      </w:pPr>
      <w:r w:rsidRPr="0059055A">
        <w:rPr>
          <w:color w:val="000000"/>
          <w:sz w:val="28"/>
          <w:szCs w:val="28"/>
        </w:rPr>
        <w:t>2.  Государственное бюджетное учреждение социального обслуживания населения Свердловской области «Комплексный центр социального обслуживания населения города Североуральска». Основные цели деятельности: комплексное социальное обслуживание семей и отдельных граждан, попавших в трудную жизненную ситуацию, оказание гражданам помощи в реализации их прав и интересов, содействие в улучшении их социального и материального положения, а также психологического статуса. В состав учреждения входят: консультативное отделение, 5 отделений социального обслуживания на дому граждан пожилого возраста и инвалидов, отделение срочного социального обслуживания, служба «Социального такси»;</w:t>
      </w:r>
    </w:p>
    <w:p w:rsidR="0059055A" w:rsidRPr="0059055A" w:rsidRDefault="0059055A" w:rsidP="0059055A">
      <w:pPr>
        <w:ind w:firstLine="709"/>
        <w:jc w:val="both"/>
        <w:rPr>
          <w:color w:val="000000"/>
          <w:sz w:val="28"/>
          <w:szCs w:val="28"/>
        </w:rPr>
      </w:pPr>
      <w:r w:rsidRPr="0059055A">
        <w:rPr>
          <w:color w:val="000000"/>
          <w:sz w:val="28"/>
          <w:szCs w:val="28"/>
        </w:rPr>
        <w:t>3. Государственное бюджетное учреждение социального обслуживания населения Свердловской области «Социально-реабилитационный центр для несовершеннолетних города Североуральска», при котором работают стационарное отделение, отделение сопровождения опекаемых несовершеннолетних, отделение реабилитации несовершеннолетних с ограниченными умственными и физическими возможностями, консультативное отделение, отделение профилактики безнадзорности несовершеннолетних.</w:t>
      </w:r>
    </w:p>
    <w:p w:rsidR="0059055A" w:rsidRPr="0059055A" w:rsidRDefault="0059055A" w:rsidP="0059055A">
      <w:pPr>
        <w:ind w:firstLine="709"/>
        <w:jc w:val="both"/>
        <w:rPr>
          <w:color w:val="000000"/>
          <w:sz w:val="28"/>
          <w:szCs w:val="28"/>
        </w:rPr>
      </w:pPr>
    </w:p>
    <w:p w:rsidR="0059055A" w:rsidRPr="0059055A" w:rsidRDefault="0059055A" w:rsidP="0059055A">
      <w:pPr>
        <w:tabs>
          <w:tab w:val="left" w:pos="1080"/>
        </w:tabs>
        <w:ind w:left="1192"/>
        <w:jc w:val="center"/>
        <w:rPr>
          <w:b/>
          <w:bCs/>
          <w:sz w:val="28"/>
          <w:szCs w:val="28"/>
        </w:rPr>
      </w:pPr>
      <w:r w:rsidRPr="0059055A">
        <w:rPr>
          <w:b/>
          <w:bCs/>
          <w:sz w:val="28"/>
          <w:szCs w:val="28"/>
        </w:rPr>
        <w:t>2.4.Показатели по улично-дорожной сети.</w:t>
      </w:r>
    </w:p>
    <w:p w:rsidR="0059055A" w:rsidRPr="0059055A" w:rsidRDefault="0059055A" w:rsidP="0059055A">
      <w:pPr>
        <w:tabs>
          <w:tab w:val="left" w:pos="1080"/>
        </w:tabs>
        <w:ind w:firstLine="709"/>
        <w:jc w:val="both"/>
        <w:rPr>
          <w:sz w:val="28"/>
          <w:szCs w:val="28"/>
        </w:rPr>
      </w:pPr>
      <w:r w:rsidRPr="0059055A">
        <w:rPr>
          <w:sz w:val="28"/>
          <w:szCs w:val="28"/>
        </w:rPr>
        <w:t>Общая протяженность автомобильных дорог общего пользования местного значения 135,8 тыс. п. м, из них щебень, грунт - 85,0 тыс. п. м, асфальт, бетон - 50,8 тыс. п. м.</w:t>
      </w:r>
    </w:p>
    <w:p w:rsidR="0059055A" w:rsidRPr="0059055A" w:rsidRDefault="0059055A" w:rsidP="0059055A">
      <w:pPr>
        <w:tabs>
          <w:tab w:val="left" w:pos="1080"/>
        </w:tabs>
        <w:ind w:firstLine="709"/>
        <w:jc w:val="both"/>
        <w:rPr>
          <w:sz w:val="28"/>
          <w:szCs w:val="28"/>
        </w:rPr>
      </w:pPr>
      <w:r w:rsidRPr="0059055A">
        <w:rPr>
          <w:sz w:val="28"/>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2015 году составила 10,00%.  </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lastRenderedPageBreak/>
        <w:t>Внешние грузовые и пассажирские перевозки, обеспечивающие связь Североуральского ГО с прилегающими муниципальными образованиями:  МО «г. Карпинск», МО «г. Волчанск», МО «Серовский район», МО «г. Ивдель» и Пермским Краем, осуществляются железнодорожным, автомобильным и воздушным транспортом.</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Железнодорожный транспорт округа представлен основной тупиковой железнодорожной веткой, проходящей от п. Черемухово, через п. Калья, п. Третий Северный, г. Североуральск, п. Бокситы, в направлении г. Волчанск, г. Краснотуринска, г. Серова. От п. Бокситы отходит  вторая железнодорожная ветка через п. Покровск – Уральский и п. Баяновка.</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Размеры движения по линии составляют 18 пар грузовых и 2 пары пассажирских поездов в сутки, в том числе 1 пара пригородных. Движение осуществляется на тепловозной тяге.</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На подъездном пути СУБРа расположены станции: Североуральск, Красная Шапочка, 2-й Северный, 3-й Северный, Калья, Черемухово. На станциях Североуральск и Красная Шапочка имеются капитальные здания вокзалов, вместимостью 50 и 25 чел.  Железнодорожный вокзал расположен вблизи автовокзала (на ул. 50 лет СУБРа). </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Основными недостатками в железнодорожном обслуживании являются:</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однопутность железнодорожной линии,</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тепловозная тяга на участке Бокситы – Черемухово,</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недостаточное количество переездов в разных уровнях на пересечении железной дороги и магистральных улиц г. Североуральска и населенных пунктов Североуральского ГО.</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Автомобильный транспорт.   Существующая транспортная  структура  округа состоит из автомобильных дорог общего пользования регионального и местного значения. Статус, наименование, категории, протяженности, ширина полосы отвода,  ширина придорожной полосы и  количество полос  автомобильных дорог общего пользования регионального значения приняты на основании данных СОГУ “Управление автомобильных дорог”.</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Автомобильные дороги общего пользования регионального значения:</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III категории</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«г. Североуральск – г. Ивдель» - основная транспортная связь округа, проходящая по территории г. Североуральска в северо-западной части города. На вылете из города автодорога проходит через населенные пункты: п. Третий Северный, п. Калья, п. Черемухово, а затем в направлении г. Ивдель. В южном направлении г. Североуральска по ул. Куйбышева она переходит в автодорогу IV категории  «г. Серов – г. Североуральск». Данная дорога является одной из важнейших связей Свердловской области, связывая северные города области г. Ивдель, г. Североуральск с крупными  городами региона:  г. Нижний Тагил, г. Серов, г. Екатеринбург. На некоторых участках дорога имеет IV техническую категорию, количество полос движения - 2 в двух направлениях, протяженность автодороги – 61,31 км (III категории – 56,34 км, IV категории – 4,97 км). С авто-дороги возможны выезды на дороги  «г. Североуральск – п. Баяновка»,  «п. Калья – аэропорт», «п. </w:t>
      </w:r>
      <w:r w:rsidRPr="0059055A">
        <w:rPr>
          <w:iCs/>
          <w:sz w:val="28"/>
          <w:szCs w:val="28"/>
        </w:rPr>
        <w:lastRenderedPageBreak/>
        <w:t>Черемухово – с. Всеволодо - Благодатское» и  другие автомобильные дороги местного значения.</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IV категории</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«г. Серов – г. Североуральск» - автомобильная дорога, проходящая вдоль железнодорожной линии через населенные пункты: г. Североуральск, п. Бокситы (в границах округа), г. Волчанск, г. Карпинск, г. Се-ров (за пределами округа).  Протяженность автодороги – 11,40 км, имеет 2 полосы движения в двух направлениях.</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«г. Североуральск – п. Баяновка» - автомобильная дорога, соединяющая г. Североуральск с п. Покровск – Уральский и п. Баяновка. Проходит в юго – западной части г. Североуральска по ул. Декабристов через проектируемый район “Бобровка”. Протяженность автодороги – 12,55 км, имеет 2 полосы движения в двух направлениях.</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«п. Калья – аэропорт» - подъезд к аэропорту местных воздушных линий от автомобильной дороги регионального значения «г. Североуральск – г. Ивдель». Протяженность автодороги – 4,05 км, имеет 2 полосы движения в двух направлениях.</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V категории</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«п. Черемухово – с. Всеволодо - Благодатское» - подъезд к п. Черему-хово, п. Сосьва, п. Всеволодо – Благодатское от автодороги регионального значения «г. Североуральск – г. Ивдель». Протяженность автодороги – 21,14 км, имеется одна полоса движения.</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xml:space="preserve">   Общая протяженность автомобильных дорог регионального значения – 110,43 км.</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Автомобильные дороги общего пользования местного значения:</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от восточной границы г.Североуральска в направлении Ивдельского го-родского округа проходит улучшенная грунтовая дорога в направлении п.Старая Сама;</w:t>
      </w:r>
    </w:p>
    <w:p w:rsidR="0059055A" w:rsidRPr="0059055A" w:rsidRDefault="0059055A" w:rsidP="0059055A">
      <w:pPr>
        <w:keepNext/>
        <w:tabs>
          <w:tab w:val="num" w:pos="720"/>
        </w:tabs>
        <w:ind w:firstLine="709"/>
        <w:jc w:val="both"/>
        <w:outlineLvl w:val="1"/>
        <w:rPr>
          <w:iCs/>
          <w:sz w:val="28"/>
          <w:szCs w:val="28"/>
        </w:rPr>
      </w:pPr>
      <w:r w:rsidRPr="0059055A">
        <w:rPr>
          <w:iCs/>
          <w:sz w:val="28"/>
          <w:szCs w:val="28"/>
        </w:rPr>
        <w:t>- от региональной автодороги «г.Североуральск – г.Ивдель» в направлении ст. Лангур и п.Екатерининский Ивдельского городского округа проходит автодорога с твердым покрытием.</w:t>
      </w:r>
    </w:p>
    <w:p w:rsidR="0059055A" w:rsidRPr="0059055A" w:rsidRDefault="0059055A" w:rsidP="0059055A">
      <w:pPr>
        <w:keepNext/>
        <w:tabs>
          <w:tab w:val="num" w:pos="720"/>
        </w:tabs>
        <w:ind w:firstLine="709"/>
        <w:jc w:val="both"/>
        <w:outlineLvl w:val="1"/>
        <w:rPr>
          <w:iCs/>
          <w:sz w:val="28"/>
          <w:szCs w:val="28"/>
        </w:rPr>
      </w:pPr>
    </w:p>
    <w:p w:rsidR="0059055A" w:rsidRPr="0059055A" w:rsidRDefault="0059055A" w:rsidP="0059055A">
      <w:pPr>
        <w:ind w:firstLine="709"/>
        <w:jc w:val="center"/>
        <w:rPr>
          <w:rFonts w:eastAsia="Calibri"/>
          <w:b/>
          <w:iCs/>
          <w:sz w:val="28"/>
          <w:szCs w:val="28"/>
          <w:lang w:eastAsia="en-US"/>
        </w:rPr>
      </w:pPr>
      <w:r w:rsidRPr="0059055A">
        <w:rPr>
          <w:rFonts w:eastAsia="Calibri"/>
          <w:b/>
          <w:iCs/>
          <w:sz w:val="28"/>
          <w:szCs w:val="28"/>
          <w:lang w:eastAsia="en-US"/>
        </w:rPr>
        <w:t xml:space="preserve">2.5.Системы канализации и охват жилого фонда, размещение и </w:t>
      </w:r>
    </w:p>
    <w:p w:rsidR="0059055A" w:rsidRPr="0059055A" w:rsidRDefault="0059055A" w:rsidP="0059055A">
      <w:pPr>
        <w:ind w:firstLine="709"/>
        <w:jc w:val="center"/>
        <w:rPr>
          <w:rFonts w:eastAsia="Calibri"/>
          <w:b/>
          <w:iCs/>
          <w:sz w:val="28"/>
          <w:szCs w:val="28"/>
          <w:lang w:eastAsia="en-US"/>
        </w:rPr>
      </w:pPr>
      <w:r w:rsidRPr="0059055A">
        <w:rPr>
          <w:rFonts w:eastAsia="Calibri"/>
          <w:b/>
          <w:iCs/>
          <w:sz w:val="28"/>
          <w:szCs w:val="28"/>
          <w:lang w:eastAsia="en-US"/>
        </w:rPr>
        <w:t>мощность очистных сооружений, ливневая канализация.</w:t>
      </w:r>
    </w:p>
    <w:p w:rsidR="0059055A" w:rsidRPr="0059055A" w:rsidRDefault="0059055A" w:rsidP="0059055A">
      <w:pPr>
        <w:widowControl w:val="0"/>
        <w:tabs>
          <w:tab w:val="left" w:pos="1069"/>
        </w:tabs>
        <w:suppressAutoHyphens/>
        <w:ind w:firstLine="709"/>
        <w:jc w:val="both"/>
        <w:rPr>
          <w:color w:val="000000"/>
          <w:sz w:val="28"/>
          <w:szCs w:val="28"/>
        </w:rPr>
      </w:pPr>
      <w:r w:rsidRPr="0059055A">
        <w:rPr>
          <w:color w:val="000000"/>
          <w:sz w:val="28"/>
          <w:szCs w:val="28"/>
        </w:rPr>
        <w:t xml:space="preserve">Канализационное хозяйство в Североуральском городском округе представляет собой комплекс инженерных сооружений, обеспечивающих сбор, транспортировку и очистку сточных вод. Сточные воды жилых районов и промышленных предприятий, расположенных в городской черте, через дворовые, внутриквартальные, уличные сети канализации, канализационные насосные станции транспортируются на очистные сооружения хозяйственно-бытовой канализации. </w:t>
      </w:r>
    </w:p>
    <w:p w:rsidR="0059055A" w:rsidRPr="0059055A" w:rsidRDefault="0059055A" w:rsidP="0059055A">
      <w:pPr>
        <w:widowControl w:val="0"/>
        <w:tabs>
          <w:tab w:val="left" w:pos="1069"/>
        </w:tabs>
        <w:suppressAutoHyphens/>
        <w:ind w:firstLine="709"/>
        <w:jc w:val="both"/>
        <w:rPr>
          <w:color w:val="000000"/>
          <w:sz w:val="28"/>
          <w:szCs w:val="28"/>
        </w:rPr>
      </w:pPr>
      <w:r w:rsidRPr="0059055A">
        <w:rPr>
          <w:color w:val="000000"/>
          <w:sz w:val="28"/>
          <w:szCs w:val="28"/>
        </w:rPr>
        <w:t xml:space="preserve">В Североуральском городском округе в системе водоотведения имеется 5 выпусков сточных вод в водный бассейн городского округа, в том числе две станции очистных сооружений биологической очистки сточных вод в г. Североуральске (песколовки, первичные и вторичные отстойники, аэротенки, метантенки, иловые </w:t>
      </w:r>
      <w:r w:rsidRPr="0059055A">
        <w:rPr>
          <w:color w:val="000000"/>
          <w:sz w:val="28"/>
          <w:szCs w:val="28"/>
        </w:rPr>
        <w:lastRenderedPageBreak/>
        <w:t>карты, хлораторная, контактные резервуары) и пос. Черемухово (песколовки, первичные и вторичные отстойники, иловые карты, хлораторная, контактные резервуары, аэрофильтры), и одна с механической очисткой в пос. Покровск-Уральский (двухъярусный отстойник, хлораторная,  иловые карты).</w:t>
      </w:r>
    </w:p>
    <w:p w:rsidR="0059055A" w:rsidRPr="0059055A" w:rsidRDefault="0059055A" w:rsidP="0059055A">
      <w:pPr>
        <w:widowControl w:val="0"/>
        <w:tabs>
          <w:tab w:val="left" w:pos="1069"/>
        </w:tabs>
        <w:suppressAutoHyphens/>
        <w:ind w:firstLine="709"/>
        <w:jc w:val="both"/>
        <w:rPr>
          <w:color w:val="000000"/>
          <w:sz w:val="28"/>
          <w:szCs w:val="28"/>
        </w:rPr>
      </w:pPr>
      <w:r w:rsidRPr="0059055A">
        <w:rPr>
          <w:color w:val="000000"/>
          <w:sz w:val="28"/>
          <w:szCs w:val="28"/>
        </w:rPr>
        <w:t xml:space="preserve">Все станции очистных сооружений городского округа имеют высокую степень износа от 74 до 80 %. </w:t>
      </w:r>
    </w:p>
    <w:p w:rsidR="0059055A" w:rsidRPr="0059055A" w:rsidRDefault="0059055A" w:rsidP="0059055A">
      <w:pPr>
        <w:widowControl w:val="0"/>
        <w:tabs>
          <w:tab w:val="left" w:pos="1069"/>
        </w:tabs>
        <w:suppressAutoHyphens/>
        <w:ind w:firstLine="709"/>
        <w:jc w:val="both"/>
        <w:rPr>
          <w:color w:val="000000"/>
          <w:sz w:val="28"/>
          <w:szCs w:val="28"/>
        </w:rPr>
      </w:pPr>
      <w:r w:rsidRPr="0059055A">
        <w:rPr>
          <w:color w:val="000000"/>
          <w:sz w:val="28"/>
          <w:szCs w:val="28"/>
        </w:rPr>
        <w:t>Не менее важной проблемой коммунального хозяйства в настоящее время является неудовлетворительное состояние системы водоотведения. Износ канализационных насосных станций, напорных трубопроводов и других элементов системы составляет 70 %. Это ведет к высокому проценту аварий при работе системы водоснабжения.</w:t>
      </w:r>
    </w:p>
    <w:p w:rsidR="0059055A" w:rsidRPr="0059055A" w:rsidRDefault="0059055A" w:rsidP="0059055A">
      <w:pPr>
        <w:widowControl w:val="0"/>
        <w:tabs>
          <w:tab w:val="left" w:pos="1069"/>
        </w:tabs>
        <w:suppressAutoHyphens/>
        <w:ind w:firstLine="709"/>
        <w:jc w:val="both"/>
        <w:rPr>
          <w:color w:val="000000"/>
          <w:sz w:val="28"/>
          <w:szCs w:val="28"/>
        </w:rPr>
      </w:pPr>
    </w:p>
    <w:p w:rsidR="0059055A" w:rsidRPr="0059055A" w:rsidRDefault="0059055A" w:rsidP="0059055A">
      <w:pPr>
        <w:widowControl w:val="0"/>
        <w:tabs>
          <w:tab w:val="left" w:pos="1069"/>
        </w:tabs>
        <w:suppressAutoHyphens/>
        <w:jc w:val="center"/>
        <w:rPr>
          <w:b/>
          <w:sz w:val="28"/>
          <w:szCs w:val="28"/>
        </w:rPr>
      </w:pPr>
      <w:r w:rsidRPr="0059055A">
        <w:rPr>
          <w:b/>
          <w:sz w:val="28"/>
          <w:szCs w:val="28"/>
        </w:rPr>
        <w:t>2.6. Зеленые насаждения общего пользования, материалы по загрязнению окружающей среды.</w:t>
      </w:r>
    </w:p>
    <w:p w:rsidR="0059055A" w:rsidRPr="0059055A" w:rsidRDefault="0059055A" w:rsidP="0059055A">
      <w:pPr>
        <w:ind w:firstLine="567"/>
        <w:jc w:val="both"/>
        <w:rPr>
          <w:sz w:val="28"/>
          <w:szCs w:val="28"/>
        </w:rPr>
      </w:pPr>
      <w:r w:rsidRPr="0059055A">
        <w:rPr>
          <w:bCs/>
          <w:sz w:val="28"/>
          <w:szCs w:val="28"/>
        </w:rPr>
        <w:t>Зелёные насажде́ния</w:t>
      </w:r>
      <w:r w:rsidRPr="0059055A">
        <w:rPr>
          <w:sz w:val="28"/>
          <w:szCs w:val="28"/>
        </w:rPr>
        <w:t xml:space="preserve"> -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населенных пунктов, основные из которых - оздоровление воздушного бассейна и улучшение его </w:t>
      </w:r>
      <w:hyperlink r:id="rId9" w:tooltip="Микроклимат" w:history="1">
        <w:r w:rsidRPr="0059055A">
          <w:rPr>
            <w:rFonts w:eastAsiaTheme="majorEastAsia"/>
            <w:sz w:val="28"/>
            <w:szCs w:val="28"/>
          </w:rPr>
          <w:t>микроклимата</w:t>
        </w:r>
      </w:hyperlink>
      <w:r w:rsidRPr="0059055A">
        <w:rPr>
          <w:sz w:val="28"/>
          <w:szCs w:val="28"/>
        </w:rPr>
        <w:t>. Этому способствуют следующие свойства зелёных насаждений:</w:t>
      </w:r>
    </w:p>
    <w:p w:rsidR="0059055A" w:rsidRPr="0059055A" w:rsidRDefault="0059055A" w:rsidP="0059055A">
      <w:pPr>
        <w:numPr>
          <w:ilvl w:val="0"/>
          <w:numId w:val="34"/>
        </w:numPr>
        <w:ind w:left="0" w:firstLine="567"/>
        <w:jc w:val="both"/>
        <w:rPr>
          <w:sz w:val="28"/>
          <w:szCs w:val="28"/>
        </w:rPr>
      </w:pPr>
      <w:r w:rsidRPr="0059055A">
        <w:rPr>
          <w:sz w:val="28"/>
          <w:szCs w:val="28"/>
        </w:rPr>
        <w:t xml:space="preserve">поглощение </w:t>
      </w:r>
      <w:hyperlink r:id="rId10" w:tooltip="Углекислый газ" w:history="1">
        <w:r w:rsidRPr="0059055A">
          <w:rPr>
            <w:rFonts w:eastAsiaTheme="majorEastAsia"/>
            <w:sz w:val="28"/>
            <w:szCs w:val="28"/>
          </w:rPr>
          <w:t>углекислого газа</w:t>
        </w:r>
      </w:hyperlink>
      <w:r w:rsidRPr="0059055A">
        <w:rPr>
          <w:sz w:val="28"/>
          <w:szCs w:val="28"/>
        </w:rPr>
        <w:t xml:space="preserve"> и выделение </w:t>
      </w:r>
      <w:hyperlink r:id="rId11" w:tooltip="Кислород" w:history="1">
        <w:r w:rsidRPr="0059055A">
          <w:rPr>
            <w:rFonts w:eastAsiaTheme="majorEastAsia"/>
            <w:sz w:val="28"/>
            <w:szCs w:val="28"/>
          </w:rPr>
          <w:t>кислорода</w:t>
        </w:r>
      </w:hyperlink>
      <w:r w:rsidRPr="0059055A">
        <w:rPr>
          <w:sz w:val="28"/>
          <w:szCs w:val="28"/>
        </w:rPr>
        <w:t xml:space="preserve"> в ходе </w:t>
      </w:r>
      <w:hyperlink r:id="rId12" w:tooltip="Фотосинтез" w:history="1">
        <w:r w:rsidRPr="0059055A">
          <w:rPr>
            <w:rFonts w:eastAsiaTheme="majorEastAsia"/>
            <w:sz w:val="28"/>
            <w:szCs w:val="28"/>
          </w:rPr>
          <w:t>фотосинтеза</w:t>
        </w:r>
      </w:hyperlink>
      <w:r w:rsidRPr="0059055A">
        <w:rPr>
          <w:sz w:val="28"/>
          <w:szCs w:val="28"/>
        </w:rPr>
        <w:t>;</w:t>
      </w:r>
    </w:p>
    <w:p w:rsidR="0059055A" w:rsidRPr="0059055A" w:rsidRDefault="0059055A" w:rsidP="0059055A">
      <w:pPr>
        <w:numPr>
          <w:ilvl w:val="0"/>
          <w:numId w:val="34"/>
        </w:numPr>
        <w:ind w:left="0" w:firstLine="567"/>
        <w:jc w:val="both"/>
        <w:rPr>
          <w:sz w:val="28"/>
          <w:szCs w:val="28"/>
        </w:rPr>
      </w:pPr>
      <w:r w:rsidRPr="0059055A">
        <w:rPr>
          <w:sz w:val="28"/>
          <w:szCs w:val="28"/>
        </w:rPr>
        <w:t xml:space="preserve">понижение </w:t>
      </w:r>
      <w:hyperlink r:id="rId13" w:tooltip="Температура" w:history="1">
        <w:r w:rsidRPr="0059055A">
          <w:rPr>
            <w:rFonts w:eastAsiaTheme="majorEastAsia"/>
            <w:sz w:val="28"/>
            <w:szCs w:val="28"/>
          </w:rPr>
          <w:t>температуры</w:t>
        </w:r>
      </w:hyperlink>
      <w:r w:rsidRPr="0059055A">
        <w:rPr>
          <w:sz w:val="28"/>
          <w:szCs w:val="28"/>
        </w:rPr>
        <w:t xml:space="preserve"> воздуха за счёт испарения влаги;</w:t>
      </w:r>
    </w:p>
    <w:p w:rsidR="0059055A" w:rsidRPr="0059055A" w:rsidRDefault="0059055A" w:rsidP="0059055A">
      <w:pPr>
        <w:numPr>
          <w:ilvl w:val="0"/>
          <w:numId w:val="34"/>
        </w:numPr>
        <w:ind w:left="0" w:firstLine="567"/>
        <w:jc w:val="both"/>
        <w:rPr>
          <w:sz w:val="28"/>
          <w:szCs w:val="28"/>
        </w:rPr>
      </w:pPr>
      <w:r w:rsidRPr="0059055A">
        <w:rPr>
          <w:sz w:val="28"/>
          <w:szCs w:val="28"/>
        </w:rPr>
        <w:t xml:space="preserve">снижение уровня </w:t>
      </w:r>
      <w:hyperlink r:id="rId14" w:tooltip="Шум" w:history="1">
        <w:r w:rsidRPr="0059055A">
          <w:rPr>
            <w:rFonts w:eastAsiaTheme="majorEastAsia"/>
            <w:sz w:val="28"/>
            <w:szCs w:val="28"/>
          </w:rPr>
          <w:t>шума</w:t>
        </w:r>
      </w:hyperlink>
      <w:r w:rsidRPr="0059055A">
        <w:rPr>
          <w:sz w:val="28"/>
          <w:szCs w:val="28"/>
        </w:rPr>
        <w:t>;</w:t>
      </w:r>
    </w:p>
    <w:p w:rsidR="0059055A" w:rsidRPr="0059055A" w:rsidRDefault="0059055A" w:rsidP="0059055A">
      <w:pPr>
        <w:numPr>
          <w:ilvl w:val="0"/>
          <w:numId w:val="34"/>
        </w:numPr>
        <w:ind w:left="0" w:firstLine="567"/>
        <w:jc w:val="both"/>
        <w:rPr>
          <w:sz w:val="28"/>
          <w:szCs w:val="28"/>
        </w:rPr>
      </w:pPr>
      <w:r w:rsidRPr="0059055A">
        <w:rPr>
          <w:sz w:val="28"/>
          <w:szCs w:val="28"/>
        </w:rPr>
        <w:t xml:space="preserve">снижение уровня загрязнения воздуха </w:t>
      </w:r>
      <w:hyperlink r:id="rId15" w:tooltip="Пыль" w:history="1">
        <w:r w:rsidRPr="0059055A">
          <w:rPr>
            <w:rFonts w:eastAsiaTheme="majorEastAsia"/>
            <w:sz w:val="28"/>
            <w:szCs w:val="28"/>
          </w:rPr>
          <w:t>пылью</w:t>
        </w:r>
      </w:hyperlink>
      <w:r w:rsidRPr="0059055A">
        <w:rPr>
          <w:sz w:val="28"/>
          <w:szCs w:val="28"/>
        </w:rPr>
        <w:t xml:space="preserve"> и </w:t>
      </w:r>
      <w:hyperlink r:id="rId16" w:tooltip="Газ" w:history="1">
        <w:r w:rsidRPr="0059055A">
          <w:rPr>
            <w:rFonts w:eastAsiaTheme="majorEastAsia"/>
            <w:sz w:val="28"/>
            <w:szCs w:val="28"/>
          </w:rPr>
          <w:t>газами</w:t>
        </w:r>
      </w:hyperlink>
      <w:r w:rsidRPr="0059055A">
        <w:rPr>
          <w:sz w:val="28"/>
          <w:szCs w:val="28"/>
        </w:rPr>
        <w:t>;</w:t>
      </w:r>
    </w:p>
    <w:p w:rsidR="0059055A" w:rsidRPr="0059055A" w:rsidRDefault="0059055A" w:rsidP="0059055A">
      <w:pPr>
        <w:numPr>
          <w:ilvl w:val="0"/>
          <w:numId w:val="34"/>
        </w:numPr>
        <w:ind w:left="0" w:firstLine="567"/>
        <w:jc w:val="both"/>
        <w:rPr>
          <w:sz w:val="28"/>
          <w:szCs w:val="28"/>
        </w:rPr>
      </w:pPr>
      <w:r w:rsidRPr="0059055A">
        <w:rPr>
          <w:sz w:val="28"/>
          <w:szCs w:val="28"/>
        </w:rPr>
        <w:t xml:space="preserve">защита от </w:t>
      </w:r>
      <w:hyperlink r:id="rId17" w:tooltip="Ветер" w:history="1">
        <w:r w:rsidRPr="0059055A">
          <w:rPr>
            <w:rFonts w:eastAsiaTheme="majorEastAsia"/>
            <w:sz w:val="28"/>
            <w:szCs w:val="28"/>
          </w:rPr>
          <w:t>ветров</w:t>
        </w:r>
      </w:hyperlink>
      <w:r w:rsidRPr="0059055A">
        <w:rPr>
          <w:sz w:val="28"/>
          <w:szCs w:val="28"/>
        </w:rPr>
        <w:t>;</w:t>
      </w:r>
    </w:p>
    <w:p w:rsidR="0059055A" w:rsidRPr="0059055A" w:rsidRDefault="0059055A" w:rsidP="0059055A">
      <w:pPr>
        <w:numPr>
          <w:ilvl w:val="0"/>
          <w:numId w:val="34"/>
        </w:numPr>
        <w:ind w:left="0" w:firstLine="567"/>
        <w:jc w:val="both"/>
        <w:rPr>
          <w:sz w:val="28"/>
          <w:szCs w:val="28"/>
        </w:rPr>
      </w:pPr>
      <w:r w:rsidRPr="0059055A">
        <w:rPr>
          <w:sz w:val="28"/>
          <w:szCs w:val="28"/>
        </w:rPr>
        <w:t xml:space="preserve">выделение </w:t>
      </w:r>
      <w:hyperlink r:id="rId18" w:tooltip="Растение" w:history="1">
        <w:r w:rsidRPr="0059055A">
          <w:rPr>
            <w:rFonts w:eastAsiaTheme="majorEastAsia"/>
            <w:sz w:val="28"/>
            <w:szCs w:val="28"/>
          </w:rPr>
          <w:t>растениями</w:t>
        </w:r>
      </w:hyperlink>
      <w:r w:rsidRPr="0059055A">
        <w:rPr>
          <w:sz w:val="28"/>
          <w:szCs w:val="28"/>
        </w:rPr>
        <w:t xml:space="preserve"> </w:t>
      </w:r>
      <w:hyperlink r:id="rId19" w:tooltip="Фитонцид" w:history="1">
        <w:r w:rsidRPr="0059055A">
          <w:rPr>
            <w:rFonts w:eastAsiaTheme="majorEastAsia"/>
            <w:sz w:val="28"/>
            <w:szCs w:val="28"/>
          </w:rPr>
          <w:t>фитонцидов</w:t>
        </w:r>
      </w:hyperlink>
      <w:r w:rsidRPr="0059055A">
        <w:rPr>
          <w:sz w:val="28"/>
          <w:szCs w:val="28"/>
        </w:rPr>
        <w:t xml:space="preserve"> - летучих веществ, убивающих болезнетворные </w:t>
      </w:r>
      <w:hyperlink r:id="rId20" w:tooltip="Микроб" w:history="1">
        <w:r w:rsidRPr="0059055A">
          <w:rPr>
            <w:rFonts w:eastAsiaTheme="majorEastAsia"/>
            <w:sz w:val="28"/>
            <w:szCs w:val="28"/>
          </w:rPr>
          <w:t>микробы</w:t>
        </w:r>
      </w:hyperlink>
      <w:r w:rsidRPr="0059055A">
        <w:rPr>
          <w:sz w:val="28"/>
          <w:szCs w:val="28"/>
        </w:rPr>
        <w:t>;</w:t>
      </w:r>
    </w:p>
    <w:p w:rsidR="0059055A" w:rsidRPr="0059055A" w:rsidRDefault="0059055A" w:rsidP="0059055A">
      <w:pPr>
        <w:numPr>
          <w:ilvl w:val="0"/>
          <w:numId w:val="34"/>
        </w:numPr>
        <w:ind w:left="0" w:firstLine="567"/>
        <w:jc w:val="both"/>
        <w:rPr>
          <w:sz w:val="28"/>
          <w:szCs w:val="28"/>
        </w:rPr>
      </w:pPr>
      <w:r w:rsidRPr="0059055A">
        <w:rPr>
          <w:sz w:val="28"/>
          <w:szCs w:val="28"/>
        </w:rPr>
        <w:t xml:space="preserve">положительное влияние на </w:t>
      </w:r>
      <w:hyperlink r:id="rId21" w:tooltip="Нервная система" w:history="1">
        <w:r w:rsidRPr="0059055A">
          <w:rPr>
            <w:rFonts w:eastAsiaTheme="majorEastAsia"/>
            <w:sz w:val="28"/>
            <w:szCs w:val="28"/>
          </w:rPr>
          <w:t>нервную систему</w:t>
        </w:r>
      </w:hyperlink>
      <w:r w:rsidRPr="0059055A">
        <w:rPr>
          <w:sz w:val="28"/>
          <w:szCs w:val="28"/>
        </w:rPr>
        <w:t xml:space="preserve"> человека.</w:t>
      </w:r>
    </w:p>
    <w:p w:rsidR="0059055A" w:rsidRPr="0059055A" w:rsidRDefault="0059055A" w:rsidP="0059055A">
      <w:pPr>
        <w:keepNext/>
        <w:spacing w:line="276" w:lineRule="auto"/>
        <w:ind w:firstLine="567"/>
        <w:jc w:val="both"/>
        <w:rPr>
          <w:rFonts w:eastAsiaTheme="minorHAnsi"/>
          <w:sz w:val="28"/>
          <w:szCs w:val="28"/>
        </w:rPr>
      </w:pPr>
      <w:r w:rsidRPr="0059055A">
        <w:rPr>
          <w:rFonts w:eastAsiaTheme="minorHAnsi"/>
          <w:bCs/>
          <w:sz w:val="28"/>
          <w:szCs w:val="28"/>
        </w:rPr>
        <w:t>Зелёные насаждения делятся на три основные категории:</w:t>
      </w:r>
    </w:p>
    <w:p w:rsidR="0059055A" w:rsidRPr="0059055A" w:rsidRDefault="0059055A" w:rsidP="0059055A">
      <w:pPr>
        <w:numPr>
          <w:ilvl w:val="0"/>
          <w:numId w:val="35"/>
        </w:numPr>
        <w:ind w:left="0" w:firstLine="567"/>
        <w:jc w:val="both"/>
        <w:rPr>
          <w:sz w:val="28"/>
          <w:szCs w:val="28"/>
        </w:rPr>
      </w:pPr>
      <w:r w:rsidRPr="0059055A">
        <w:rPr>
          <w:iCs/>
          <w:sz w:val="28"/>
          <w:szCs w:val="28"/>
        </w:rPr>
        <w:t>общего пользования</w:t>
      </w:r>
      <w:r w:rsidRPr="0059055A">
        <w:rPr>
          <w:sz w:val="28"/>
          <w:szCs w:val="28"/>
        </w:rPr>
        <w:t xml:space="preserve"> (</w:t>
      </w:r>
      <w:hyperlink r:id="rId22" w:tooltip="Сад" w:history="1">
        <w:r w:rsidRPr="0059055A">
          <w:rPr>
            <w:rFonts w:eastAsiaTheme="majorEastAsia"/>
            <w:sz w:val="28"/>
            <w:szCs w:val="28"/>
          </w:rPr>
          <w:t>сады</w:t>
        </w:r>
      </w:hyperlink>
      <w:r w:rsidRPr="0059055A">
        <w:rPr>
          <w:sz w:val="28"/>
          <w:szCs w:val="28"/>
        </w:rPr>
        <w:t xml:space="preserve">, </w:t>
      </w:r>
      <w:hyperlink r:id="rId23" w:tooltip="Парк" w:history="1">
        <w:r w:rsidRPr="0059055A">
          <w:rPr>
            <w:rFonts w:eastAsiaTheme="majorEastAsia"/>
            <w:sz w:val="28"/>
            <w:szCs w:val="28"/>
          </w:rPr>
          <w:t>парки</w:t>
        </w:r>
      </w:hyperlink>
      <w:r w:rsidRPr="0059055A">
        <w:rPr>
          <w:sz w:val="28"/>
          <w:szCs w:val="28"/>
        </w:rPr>
        <w:t xml:space="preserve">, </w:t>
      </w:r>
      <w:hyperlink r:id="rId24" w:tooltip="Сквер" w:history="1">
        <w:r w:rsidRPr="0059055A">
          <w:rPr>
            <w:rFonts w:eastAsiaTheme="majorEastAsia"/>
            <w:sz w:val="28"/>
            <w:szCs w:val="28"/>
          </w:rPr>
          <w:t>скверы</w:t>
        </w:r>
      </w:hyperlink>
      <w:r w:rsidRPr="0059055A">
        <w:rPr>
          <w:sz w:val="28"/>
          <w:szCs w:val="28"/>
        </w:rPr>
        <w:t xml:space="preserve">, </w:t>
      </w:r>
      <w:hyperlink r:id="rId25" w:tooltip="Бульвар" w:history="1">
        <w:r w:rsidRPr="0059055A">
          <w:rPr>
            <w:rFonts w:eastAsiaTheme="majorEastAsia"/>
            <w:sz w:val="28"/>
            <w:szCs w:val="28"/>
          </w:rPr>
          <w:t>бульвары</w:t>
        </w:r>
      </w:hyperlink>
      <w:r w:rsidRPr="0059055A">
        <w:rPr>
          <w:sz w:val="28"/>
          <w:szCs w:val="28"/>
        </w:rPr>
        <w:t>);</w:t>
      </w:r>
    </w:p>
    <w:p w:rsidR="0059055A" w:rsidRPr="0059055A" w:rsidRDefault="0059055A" w:rsidP="0059055A">
      <w:pPr>
        <w:numPr>
          <w:ilvl w:val="0"/>
          <w:numId w:val="35"/>
        </w:numPr>
        <w:ind w:left="0" w:firstLine="567"/>
        <w:jc w:val="both"/>
        <w:rPr>
          <w:sz w:val="28"/>
          <w:szCs w:val="28"/>
        </w:rPr>
      </w:pPr>
      <w:r w:rsidRPr="0059055A">
        <w:rPr>
          <w:iCs/>
          <w:sz w:val="28"/>
          <w:szCs w:val="28"/>
        </w:rPr>
        <w:t>ограниченного пользования</w:t>
      </w:r>
      <w:r w:rsidRPr="0059055A">
        <w:rPr>
          <w:sz w:val="28"/>
          <w:szCs w:val="28"/>
        </w:rPr>
        <w:t xml:space="preserve"> (внутри жилых кварталов, на территории </w:t>
      </w:r>
      <w:hyperlink r:id="rId26" w:tooltip="Школа" w:history="1">
        <w:r w:rsidRPr="0059055A">
          <w:rPr>
            <w:rFonts w:eastAsiaTheme="majorEastAsia"/>
            <w:sz w:val="28"/>
            <w:szCs w:val="28"/>
          </w:rPr>
          <w:t>школ</w:t>
        </w:r>
      </w:hyperlink>
      <w:r w:rsidRPr="0059055A">
        <w:rPr>
          <w:sz w:val="28"/>
          <w:szCs w:val="28"/>
        </w:rPr>
        <w:t xml:space="preserve">, </w:t>
      </w:r>
      <w:hyperlink r:id="rId27" w:tooltip="Больница" w:history="1">
        <w:r w:rsidRPr="0059055A">
          <w:rPr>
            <w:rFonts w:eastAsiaTheme="majorEastAsia"/>
            <w:sz w:val="28"/>
            <w:szCs w:val="28"/>
          </w:rPr>
          <w:t>больниц</w:t>
        </w:r>
      </w:hyperlink>
      <w:r w:rsidRPr="0059055A">
        <w:rPr>
          <w:sz w:val="28"/>
          <w:szCs w:val="28"/>
        </w:rPr>
        <w:t>, других учреждений);</w:t>
      </w:r>
    </w:p>
    <w:p w:rsidR="0059055A" w:rsidRPr="0059055A" w:rsidRDefault="0059055A" w:rsidP="0059055A">
      <w:pPr>
        <w:numPr>
          <w:ilvl w:val="0"/>
          <w:numId w:val="35"/>
        </w:numPr>
        <w:ind w:left="0" w:firstLine="567"/>
        <w:jc w:val="both"/>
        <w:rPr>
          <w:sz w:val="28"/>
          <w:szCs w:val="28"/>
        </w:rPr>
      </w:pPr>
      <w:r w:rsidRPr="0059055A">
        <w:rPr>
          <w:iCs/>
          <w:sz w:val="28"/>
          <w:szCs w:val="28"/>
        </w:rPr>
        <w:t>специального назначения</w:t>
      </w:r>
      <w:r w:rsidRPr="0059055A">
        <w:rPr>
          <w:sz w:val="28"/>
          <w:szCs w:val="28"/>
        </w:rPr>
        <w:t xml:space="preserve"> (питомники, </w:t>
      </w:r>
      <w:hyperlink r:id="rId28" w:tooltip="Санитарно-защитные насаждения (страница отсутствует)" w:history="1">
        <w:r w:rsidRPr="0059055A">
          <w:rPr>
            <w:rFonts w:eastAsiaTheme="majorEastAsia"/>
            <w:sz w:val="28"/>
            <w:szCs w:val="28"/>
          </w:rPr>
          <w:t>санитарно-защитные насаждения</w:t>
        </w:r>
      </w:hyperlink>
      <w:r w:rsidRPr="0059055A">
        <w:rPr>
          <w:sz w:val="28"/>
          <w:szCs w:val="28"/>
        </w:rPr>
        <w:t xml:space="preserve">, </w:t>
      </w:r>
      <w:hyperlink r:id="rId29" w:tooltip="Кладбище" w:history="1">
        <w:r w:rsidRPr="0059055A">
          <w:rPr>
            <w:rFonts w:eastAsiaTheme="majorEastAsia"/>
            <w:sz w:val="28"/>
            <w:szCs w:val="28"/>
          </w:rPr>
          <w:t>кладбища</w:t>
        </w:r>
      </w:hyperlink>
      <w:r w:rsidRPr="0059055A">
        <w:rPr>
          <w:sz w:val="28"/>
          <w:szCs w:val="28"/>
        </w:rPr>
        <w:t xml:space="preserve"> и т. д.).</w:t>
      </w:r>
    </w:p>
    <w:p w:rsidR="0059055A" w:rsidRPr="0059055A" w:rsidRDefault="0059055A" w:rsidP="0059055A">
      <w:pPr>
        <w:ind w:firstLine="567"/>
        <w:jc w:val="both"/>
        <w:rPr>
          <w:sz w:val="28"/>
          <w:szCs w:val="28"/>
        </w:rPr>
      </w:pPr>
      <w:r w:rsidRPr="0059055A">
        <w:rPr>
          <w:rFonts w:eastAsia="Calibri"/>
          <w:sz w:val="28"/>
          <w:szCs w:val="28"/>
        </w:rPr>
        <w:t>Общая площадь зеленых насаждений в пределах городской черты - 20 га.</w:t>
      </w:r>
    </w:p>
    <w:p w:rsidR="0059055A" w:rsidRPr="0059055A" w:rsidRDefault="0059055A" w:rsidP="0059055A">
      <w:pPr>
        <w:widowControl w:val="0"/>
        <w:tabs>
          <w:tab w:val="left" w:pos="1069"/>
        </w:tabs>
        <w:suppressAutoHyphens/>
        <w:ind w:firstLine="567"/>
        <w:jc w:val="both"/>
        <w:rPr>
          <w:b/>
          <w:sz w:val="28"/>
          <w:szCs w:val="28"/>
        </w:rPr>
      </w:pPr>
    </w:p>
    <w:p w:rsidR="0059055A" w:rsidRPr="0059055A" w:rsidRDefault="0059055A" w:rsidP="0059055A">
      <w:pPr>
        <w:jc w:val="center"/>
        <w:rPr>
          <w:b/>
          <w:bCs/>
          <w:i/>
          <w:sz w:val="28"/>
          <w:szCs w:val="28"/>
        </w:rPr>
      </w:pPr>
      <w:r w:rsidRPr="0059055A">
        <w:rPr>
          <w:b/>
          <w:bCs/>
          <w:i/>
          <w:sz w:val="28"/>
          <w:szCs w:val="28"/>
        </w:rPr>
        <w:t>Материалы по загрязнению окружающей среды</w:t>
      </w:r>
    </w:p>
    <w:p w:rsidR="0059055A" w:rsidRPr="0059055A" w:rsidRDefault="0059055A" w:rsidP="0059055A">
      <w:pPr>
        <w:tabs>
          <w:tab w:val="left" w:pos="1020"/>
        </w:tabs>
        <w:ind w:firstLine="709"/>
        <w:jc w:val="both"/>
        <w:rPr>
          <w:sz w:val="28"/>
          <w:szCs w:val="28"/>
        </w:rPr>
      </w:pPr>
      <w:r w:rsidRPr="0059055A">
        <w:rPr>
          <w:sz w:val="28"/>
          <w:szCs w:val="28"/>
        </w:rPr>
        <w:t>Североуральский городской округ является одной из наиболее экологически благополучных территорий в Свердловской области.</w:t>
      </w:r>
    </w:p>
    <w:p w:rsidR="0059055A" w:rsidRPr="0059055A" w:rsidRDefault="0059055A" w:rsidP="0059055A">
      <w:pPr>
        <w:tabs>
          <w:tab w:val="left" w:pos="1020"/>
        </w:tabs>
        <w:ind w:firstLine="709"/>
        <w:jc w:val="both"/>
        <w:rPr>
          <w:sz w:val="28"/>
          <w:szCs w:val="28"/>
        </w:rPr>
      </w:pPr>
      <w:r w:rsidRPr="0059055A">
        <w:rPr>
          <w:sz w:val="28"/>
          <w:szCs w:val="28"/>
        </w:rPr>
        <w:t>Валовый выброс вредных веществ в атмосферный воздух на 2012 год не превышает 2,5 тыс.тонн в год. Однако в Североуральском городском округе остро стоит вопрос атмосферного воздуха от выбросов автотранспорта и его влияние на население. Выбросы загрязняющих веществ в атмосферу от автотранспорта продолжают расти. Кроме непосредственных выбросов отработавших газов автомашин, атмосфера загрязняется пылью, особенно от дорог с гравийно-</w:t>
      </w:r>
      <w:r w:rsidRPr="0059055A">
        <w:rPr>
          <w:sz w:val="28"/>
          <w:szCs w:val="28"/>
        </w:rPr>
        <w:lastRenderedPageBreak/>
        <w:t xml:space="preserve">щебеночным покрытием, в частности частный сектор и поселки, а также от обочин асфальтированных автодорог, после зимней насыпи в период гололеда. </w:t>
      </w:r>
    </w:p>
    <w:p w:rsidR="0059055A" w:rsidRPr="0059055A" w:rsidRDefault="0059055A" w:rsidP="0059055A">
      <w:pPr>
        <w:tabs>
          <w:tab w:val="left" w:pos="1020"/>
        </w:tabs>
        <w:ind w:firstLine="709"/>
        <w:jc w:val="both"/>
        <w:rPr>
          <w:sz w:val="28"/>
          <w:szCs w:val="28"/>
        </w:rPr>
      </w:pPr>
      <w:r w:rsidRPr="0059055A">
        <w:rPr>
          <w:sz w:val="28"/>
          <w:szCs w:val="28"/>
        </w:rPr>
        <w:t xml:space="preserve">По результатам многолетних исследований почвенного покрова и снега, Североуральским филиалом ФБУЗ «Центр гигиены и эпидемиологии в Свердловской области» произведены расчеты, которые характеризуют уровень загрязнения почвы - “ниже низкого”. Годовые объемы сброса загрязненных сточных вод снижаются и по сравнению с аналогичными городами Свердловской области минимальны. Размещенных отходов производства по сравнению с аналогичными городами Свердловской области ниже, однако имеется значительный рост в 1,5 раза в 2012 году. </w:t>
      </w:r>
    </w:p>
    <w:p w:rsidR="0059055A" w:rsidRPr="0059055A" w:rsidRDefault="0059055A" w:rsidP="0059055A">
      <w:pPr>
        <w:tabs>
          <w:tab w:val="left" w:pos="1020"/>
        </w:tabs>
        <w:ind w:firstLine="709"/>
        <w:jc w:val="both"/>
        <w:rPr>
          <w:b/>
          <w:bCs/>
          <w:sz w:val="28"/>
          <w:szCs w:val="28"/>
        </w:rPr>
      </w:pPr>
    </w:p>
    <w:p w:rsidR="0059055A" w:rsidRPr="0059055A" w:rsidRDefault="0059055A" w:rsidP="0059055A">
      <w:pPr>
        <w:tabs>
          <w:tab w:val="left" w:pos="1020"/>
        </w:tabs>
        <w:ind w:firstLine="709"/>
        <w:rPr>
          <w:b/>
          <w:bCs/>
        </w:rPr>
      </w:pPr>
      <w:r w:rsidRPr="0059055A">
        <w:rPr>
          <w:b/>
          <w:bCs/>
        </w:rPr>
        <w:t>Таблица 2.2. Анализ состояния экологической ситуации  за период 2008-2017 гг.</w:t>
      </w:r>
    </w:p>
    <w:tbl>
      <w:tblPr>
        <w:tblW w:w="10303" w:type="dxa"/>
        <w:jc w:val="center"/>
        <w:tblLayout w:type="fixed"/>
        <w:tblLook w:val="04A0" w:firstRow="1" w:lastRow="0" w:firstColumn="1" w:lastColumn="0" w:noHBand="0" w:noVBand="1"/>
      </w:tblPr>
      <w:tblGrid>
        <w:gridCol w:w="1418"/>
        <w:gridCol w:w="851"/>
        <w:gridCol w:w="773"/>
        <w:gridCol w:w="709"/>
        <w:gridCol w:w="616"/>
        <w:gridCol w:w="666"/>
        <w:gridCol w:w="766"/>
        <w:gridCol w:w="787"/>
        <w:gridCol w:w="709"/>
        <w:gridCol w:w="979"/>
        <w:gridCol w:w="992"/>
        <w:gridCol w:w="1037"/>
      </w:tblGrid>
      <w:tr w:rsidR="0059055A" w:rsidRPr="0059055A" w:rsidTr="0065463C">
        <w:trPr>
          <w:trHeight w:val="304"/>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Показатель</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Ед.изм</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2008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2009</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2010</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2011</w:t>
            </w:r>
          </w:p>
        </w:tc>
        <w:tc>
          <w:tcPr>
            <w:tcW w:w="766"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2012</w:t>
            </w:r>
          </w:p>
        </w:tc>
        <w:tc>
          <w:tcPr>
            <w:tcW w:w="787"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2013</w:t>
            </w:r>
          </w:p>
        </w:tc>
        <w:tc>
          <w:tcPr>
            <w:tcW w:w="709"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2014</w:t>
            </w:r>
          </w:p>
        </w:tc>
        <w:tc>
          <w:tcPr>
            <w:tcW w:w="979"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2015</w:t>
            </w:r>
          </w:p>
        </w:tc>
        <w:tc>
          <w:tcPr>
            <w:tcW w:w="992"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2016</w:t>
            </w:r>
          </w:p>
        </w:tc>
        <w:tc>
          <w:tcPr>
            <w:tcW w:w="1037"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b/>
                <w:bCs/>
                <w:color w:val="000000"/>
                <w:sz w:val="20"/>
                <w:szCs w:val="20"/>
              </w:rPr>
            </w:pPr>
            <w:r w:rsidRPr="0059055A">
              <w:rPr>
                <w:b/>
                <w:bCs/>
                <w:color w:val="000000"/>
                <w:sz w:val="20"/>
                <w:szCs w:val="20"/>
              </w:rPr>
              <w:t>2017</w:t>
            </w:r>
          </w:p>
        </w:tc>
      </w:tr>
      <w:tr w:rsidR="0059055A" w:rsidRPr="0059055A" w:rsidTr="0065463C">
        <w:trPr>
          <w:trHeight w:val="2250"/>
          <w:jc w:val="center"/>
        </w:trPr>
        <w:tc>
          <w:tcPr>
            <w:tcW w:w="1418" w:type="dxa"/>
            <w:tcBorders>
              <w:top w:val="nil"/>
              <w:left w:val="single" w:sz="4" w:space="0" w:color="auto"/>
              <w:bottom w:val="single" w:sz="4" w:space="0" w:color="auto"/>
              <w:right w:val="single" w:sz="4" w:space="0" w:color="auto"/>
            </w:tcBorders>
            <w:shd w:val="clear" w:color="auto" w:fill="auto"/>
            <w:vAlign w:val="bottom"/>
          </w:tcPr>
          <w:p w:rsidR="0059055A" w:rsidRPr="0059055A" w:rsidRDefault="0059055A" w:rsidP="0059055A">
            <w:pPr>
              <w:spacing w:after="200"/>
              <w:rPr>
                <w:color w:val="000000"/>
                <w:sz w:val="20"/>
                <w:szCs w:val="20"/>
              </w:rPr>
            </w:pPr>
            <w:r w:rsidRPr="0059055A">
              <w:rPr>
                <w:color w:val="000000"/>
                <w:kern w:val="2"/>
                <w:sz w:val="20"/>
                <w:szCs w:val="20"/>
              </w:rPr>
              <w:t>Объем вредных веществ, выбрасываемых в атмосферный воздух (по данным предприятий округа)</w:t>
            </w:r>
          </w:p>
        </w:tc>
        <w:tc>
          <w:tcPr>
            <w:tcW w:w="851"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kern w:val="2"/>
                <w:sz w:val="20"/>
                <w:szCs w:val="20"/>
              </w:rPr>
              <w:t>тыс. тонн</w:t>
            </w:r>
          </w:p>
        </w:tc>
        <w:tc>
          <w:tcPr>
            <w:tcW w:w="773"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2,6</w:t>
            </w:r>
          </w:p>
        </w:tc>
        <w:tc>
          <w:tcPr>
            <w:tcW w:w="709"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2,7</w:t>
            </w:r>
          </w:p>
        </w:tc>
        <w:tc>
          <w:tcPr>
            <w:tcW w:w="61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2,9</w:t>
            </w:r>
          </w:p>
        </w:tc>
        <w:tc>
          <w:tcPr>
            <w:tcW w:w="66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2,5</w:t>
            </w:r>
          </w:p>
        </w:tc>
        <w:tc>
          <w:tcPr>
            <w:tcW w:w="787"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2,8</w:t>
            </w:r>
          </w:p>
        </w:tc>
        <w:tc>
          <w:tcPr>
            <w:tcW w:w="709"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4,4</w:t>
            </w:r>
          </w:p>
        </w:tc>
        <w:tc>
          <w:tcPr>
            <w:tcW w:w="979"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3,7</w:t>
            </w:r>
          </w:p>
        </w:tc>
        <w:tc>
          <w:tcPr>
            <w:tcW w:w="992"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5,3</w:t>
            </w:r>
          </w:p>
        </w:tc>
        <w:tc>
          <w:tcPr>
            <w:tcW w:w="1037"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4, 5</w:t>
            </w:r>
          </w:p>
        </w:tc>
      </w:tr>
      <w:tr w:rsidR="0059055A" w:rsidRPr="0059055A" w:rsidTr="0065463C">
        <w:trPr>
          <w:trHeight w:val="571"/>
          <w:jc w:val="center"/>
        </w:trPr>
        <w:tc>
          <w:tcPr>
            <w:tcW w:w="1418" w:type="dxa"/>
            <w:tcBorders>
              <w:top w:val="nil"/>
              <w:left w:val="single" w:sz="4" w:space="0" w:color="auto"/>
              <w:bottom w:val="single" w:sz="4" w:space="0" w:color="auto"/>
              <w:right w:val="single" w:sz="4" w:space="0" w:color="auto"/>
            </w:tcBorders>
            <w:shd w:val="clear" w:color="auto" w:fill="auto"/>
            <w:vAlign w:val="bottom"/>
          </w:tcPr>
          <w:p w:rsidR="0059055A" w:rsidRPr="0059055A" w:rsidRDefault="0059055A" w:rsidP="0059055A">
            <w:pPr>
              <w:spacing w:after="200"/>
              <w:rPr>
                <w:color w:val="000000"/>
                <w:sz w:val="20"/>
                <w:szCs w:val="20"/>
              </w:rPr>
            </w:pPr>
            <w:r w:rsidRPr="0059055A">
              <w:rPr>
                <w:color w:val="000000"/>
                <w:kern w:val="2"/>
                <w:sz w:val="20"/>
                <w:szCs w:val="20"/>
              </w:rPr>
              <w:t>Объем водопотребления</w:t>
            </w:r>
          </w:p>
        </w:tc>
        <w:tc>
          <w:tcPr>
            <w:tcW w:w="851"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kern w:val="2"/>
                <w:sz w:val="20"/>
                <w:szCs w:val="20"/>
              </w:rPr>
              <w:t>млн.куб.м</w:t>
            </w:r>
          </w:p>
        </w:tc>
        <w:tc>
          <w:tcPr>
            <w:tcW w:w="773"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7,3</w:t>
            </w:r>
          </w:p>
        </w:tc>
        <w:tc>
          <w:tcPr>
            <w:tcW w:w="709"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5,7</w:t>
            </w:r>
          </w:p>
        </w:tc>
        <w:tc>
          <w:tcPr>
            <w:tcW w:w="61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5,1</w:t>
            </w:r>
          </w:p>
        </w:tc>
        <w:tc>
          <w:tcPr>
            <w:tcW w:w="66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4,3</w:t>
            </w:r>
          </w:p>
        </w:tc>
        <w:tc>
          <w:tcPr>
            <w:tcW w:w="76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3,3</w:t>
            </w:r>
          </w:p>
        </w:tc>
        <w:tc>
          <w:tcPr>
            <w:tcW w:w="787"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13, 4</w:t>
            </w:r>
          </w:p>
        </w:tc>
        <w:tc>
          <w:tcPr>
            <w:tcW w:w="709"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12,7</w:t>
            </w:r>
          </w:p>
        </w:tc>
        <w:tc>
          <w:tcPr>
            <w:tcW w:w="979"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12,7</w:t>
            </w:r>
          </w:p>
        </w:tc>
        <w:tc>
          <w:tcPr>
            <w:tcW w:w="992"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12,8</w:t>
            </w:r>
          </w:p>
        </w:tc>
        <w:tc>
          <w:tcPr>
            <w:tcW w:w="1037"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12, 5</w:t>
            </w:r>
          </w:p>
        </w:tc>
      </w:tr>
      <w:tr w:rsidR="0059055A" w:rsidRPr="0059055A" w:rsidTr="0065463C">
        <w:trPr>
          <w:trHeight w:val="304"/>
          <w:jc w:val="center"/>
        </w:trPr>
        <w:tc>
          <w:tcPr>
            <w:tcW w:w="1418" w:type="dxa"/>
            <w:tcBorders>
              <w:top w:val="nil"/>
              <w:left w:val="single" w:sz="4" w:space="0" w:color="auto"/>
              <w:bottom w:val="single" w:sz="4" w:space="0" w:color="auto"/>
              <w:right w:val="single" w:sz="4" w:space="0" w:color="auto"/>
            </w:tcBorders>
            <w:shd w:val="clear" w:color="auto" w:fill="auto"/>
            <w:vAlign w:val="bottom"/>
          </w:tcPr>
          <w:p w:rsidR="0059055A" w:rsidRPr="0059055A" w:rsidRDefault="0059055A" w:rsidP="0059055A">
            <w:pPr>
              <w:spacing w:after="200"/>
              <w:rPr>
                <w:color w:val="000000"/>
                <w:sz w:val="20"/>
                <w:szCs w:val="20"/>
              </w:rPr>
            </w:pPr>
            <w:r w:rsidRPr="0059055A">
              <w:rPr>
                <w:color w:val="000000"/>
                <w:kern w:val="2"/>
                <w:sz w:val="20"/>
                <w:szCs w:val="20"/>
              </w:rPr>
              <w:t>Объем сброса загрязненных сточных вод</w:t>
            </w:r>
          </w:p>
        </w:tc>
        <w:tc>
          <w:tcPr>
            <w:tcW w:w="851"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kern w:val="2"/>
                <w:sz w:val="20"/>
                <w:szCs w:val="20"/>
              </w:rPr>
              <w:t>млн.куб.м</w:t>
            </w:r>
          </w:p>
        </w:tc>
        <w:tc>
          <w:tcPr>
            <w:tcW w:w="773"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2,9</w:t>
            </w:r>
          </w:p>
        </w:tc>
        <w:tc>
          <w:tcPr>
            <w:tcW w:w="709"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4,2</w:t>
            </w:r>
          </w:p>
        </w:tc>
        <w:tc>
          <w:tcPr>
            <w:tcW w:w="61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3,8</w:t>
            </w:r>
          </w:p>
        </w:tc>
        <w:tc>
          <w:tcPr>
            <w:tcW w:w="66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0,1</w:t>
            </w:r>
          </w:p>
        </w:tc>
        <w:tc>
          <w:tcPr>
            <w:tcW w:w="76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0,06</w:t>
            </w:r>
          </w:p>
        </w:tc>
        <w:tc>
          <w:tcPr>
            <w:tcW w:w="787"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0,09</w:t>
            </w:r>
          </w:p>
        </w:tc>
        <w:tc>
          <w:tcPr>
            <w:tcW w:w="709"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0,1</w:t>
            </w:r>
          </w:p>
        </w:tc>
        <w:tc>
          <w:tcPr>
            <w:tcW w:w="979"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0,09</w:t>
            </w:r>
          </w:p>
        </w:tc>
        <w:tc>
          <w:tcPr>
            <w:tcW w:w="992"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0,1</w:t>
            </w:r>
          </w:p>
        </w:tc>
        <w:tc>
          <w:tcPr>
            <w:tcW w:w="1037" w:type="dxa"/>
            <w:tcBorders>
              <w:top w:val="nil"/>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0,063</w:t>
            </w:r>
          </w:p>
        </w:tc>
      </w:tr>
      <w:tr w:rsidR="0059055A" w:rsidRPr="0059055A" w:rsidTr="0065463C">
        <w:trPr>
          <w:trHeight w:val="304"/>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9055A" w:rsidRPr="0059055A" w:rsidRDefault="0059055A" w:rsidP="0059055A">
            <w:pPr>
              <w:spacing w:after="200"/>
              <w:rPr>
                <w:color w:val="000000"/>
                <w:sz w:val="20"/>
                <w:szCs w:val="20"/>
              </w:rPr>
            </w:pPr>
            <w:r w:rsidRPr="0059055A">
              <w:rPr>
                <w:color w:val="000000"/>
                <w:sz w:val="20"/>
                <w:szCs w:val="20"/>
              </w:rPr>
              <w:t>Размещение отходов производства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kern w:val="2"/>
                <w:sz w:val="20"/>
                <w:szCs w:val="20"/>
              </w:rPr>
              <w:t>тыс. тонн</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105,5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864</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684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680,2</w:t>
            </w:r>
          </w:p>
        </w:tc>
        <w:tc>
          <w:tcPr>
            <w:tcW w:w="766"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pPr>
              <w:spacing w:after="200"/>
              <w:jc w:val="center"/>
              <w:rPr>
                <w:color w:val="000000"/>
                <w:sz w:val="20"/>
                <w:szCs w:val="20"/>
              </w:rPr>
            </w:pPr>
            <w:r w:rsidRPr="0059055A">
              <w:rPr>
                <w:color w:val="000000"/>
                <w:sz w:val="20"/>
                <w:szCs w:val="20"/>
              </w:rPr>
              <w:t>1078,6</w:t>
            </w:r>
          </w:p>
        </w:tc>
        <w:tc>
          <w:tcPr>
            <w:tcW w:w="787"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1406,1</w:t>
            </w:r>
          </w:p>
        </w:tc>
        <w:tc>
          <w:tcPr>
            <w:tcW w:w="709"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712,9</w:t>
            </w:r>
          </w:p>
        </w:tc>
        <w:tc>
          <w:tcPr>
            <w:tcW w:w="979"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16682,7</w:t>
            </w:r>
          </w:p>
        </w:tc>
        <w:tc>
          <w:tcPr>
            <w:tcW w:w="992"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10296,9</w:t>
            </w:r>
          </w:p>
        </w:tc>
        <w:tc>
          <w:tcPr>
            <w:tcW w:w="1037" w:type="dxa"/>
            <w:tcBorders>
              <w:top w:val="single" w:sz="4" w:space="0" w:color="auto"/>
              <w:left w:val="nil"/>
              <w:bottom w:val="single" w:sz="4" w:space="0" w:color="auto"/>
              <w:right w:val="single" w:sz="4" w:space="0" w:color="auto"/>
            </w:tcBorders>
            <w:vAlign w:val="center"/>
          </w:tcPr>
          <w:p w:rsidR="0059055A" w:rsidRPr="0059055A" w:rsidRDefault="0059055A" w:rsidP="0059055A">
            <w:pPr>
              <w:spacing w:after="200"/>
              <w:jc w:val="center"/>
              <w:rPr>
                <w:color w:val="000000"/>
                <w:sz w:val="20"/>
                <w:szCs w:val="20"/>
              </w:rPr>
            </w:pPr>
            <w:r w:rsidRPr="0059055A">
              <w:rPr>
                <w:color w:val="000000"/>
                <w:sz w:val="20"/>
                <w:szCs w:val="20"/>
              </w:rPr>
              <w:t>10309,9</w:t>
            </w:r>
          </w:p>
        </w:tc>
      </w:tr>
    </w:tbl>
    <w:p w:rsidR="0059055A" w:rsidRPr="0059055A" w:rsidRDefault="0059055A" w:rsidP="0059055A">
      <w:pPr>
        <w:tabs>
          <w:tab w:val="left" w:pos="1020"/>
        </w:tabs>
        <w:ind w:firstLine="709"/>
        <w:rPr>
          <w:b/>
          <w:bCs/>
        </w:rPr>
      </w:pPr>
    </w:p>
    <w:p w:rsidR="0059055A" w:rsidRPr="0059055A" w:rsidRDefault="0059055A" w:rsidP="0059055A">
      <w:pPr>
        <w:tabs>
          <w:tab w:val="left" w:pos="1020"/>
        </w:tabs>
        <w:ind w:firstLine="709"/>
        <w:jc w:val="both"/>
        <w:rPr>
          <w:sz w:val="28"/>
          <w:szCs w:val="28"/>
        </w:rPr>
      </w:pPr>
      <w:r w:rsidRPr="0059055A">
        <w:rPr>
          <w:sz w:val="28"/>
          <w:szCs w:val="28"/>
        </w:rPr>
        <w:t xml:space="preserve">Актуальной проблемой остается сбор, хранение и утилизация твердых </w:t>
      </w:r>
      <w:r w:rsidR="0048536B">
        <w:rPr>
          <w:sz w:val="28"/>
          <w:szCs w:val="28"/>
        </w:rPr>
        <w:t>коммунальных</w:t>
      </w:r>
      <w:r w:rsidRPr="0059055A">
        <w:rPr>
          <w:sz w:val="28"/>
          <w:szCs w:val="28"/>
        </w:rPr>
        <w:t xml:space="preserve"> отходов. Разработана схема санитарной очистки и механизированной уборки дорог города Североуральска до 2020 года и утверждена постановлением Администрации Североуральского городского округа от 04.08.2011г. № 1034. Получено экспертное заключение Филиала ФБУЗ «Центр гигиены и эпидемиологии в Свердловской области в г.  Североуральске, городе Ивдель и поселке Пелым» № 02-24-08/318   от 11.07.2011г.</w:t>
      </w:r>
    </w:p>
    <w:p w:rsidR="0059055A" w:rsidRPr="0059055A" w:rsidRDefault="0059055A" w:rsidP="00CD24BB">
      <w:pPr>
        <w:shd w:val="clear" w:color="auto" w:fill="FFFFFF"/>
        <w:ind w:firstLine="708"/>
        <w:jc w:val="both"/>
        <w:rPr>
          <w:rFonts w:ascii="Arial" w:hAnsi="Arial" w:cs="Arial"/>
          <w:color w:val="000000"/>
          <w:sz w:val="23"/>
          <w:szCs w:val="23"/>
        </w:rPr>
      </w:pPr>
      <w:r w:rsidRPr="0059055A">
        <w:rPr>
          <w:sz w:val="28"/>
          <w:szCs w:val="28"/>
        </w:rPr>
        <w:t xml:space="preserve">Полигон твердых </w:t>
      </w:r>
      <w:r w:rsidR="0048536B">
        <w:rPr>
          <w:sz w:val="28"/>
          <w:szCs w:val="28"/>
        </w:rPr>
        <w:t>коммунальных</w:t>
      </w:r>
      <w:r w:rsidRPr="0059055A">
        <w:rPr>
          <w:sz w:val="28"/>
          <w:szCs w:val="28"/>
        </w:rPr>
        <w:t xml:space="preserve"> отходов Североуральского городского округа не соответствует требованиям природоохранного законодательства и эксплуатируется с отклонениями от утвержденных показателей. Земельный участок, на котором осуществляется размещение твердых </w:t>
      </w:r>
      <w:r w:rsidR="00F654CB">
        <w:rPr>
          <w:sz w:val="28"/>
          <w:szCs w:val="28"/>
        </w:rPr>
        <w:t>коммунальных</w:t>
      </w:r>
      <w:r w:rsidRPr="0059055A">
        <w:rPr>
          <w:sz w:val="28"/>
          <w:szCs w:val="28"/>
        </w:rPr>
        <w:t xml:space="preserve"> отходов, находится в муниципальной собственности (9,1 га) в соответствии с Постановлением Администрации Североуральского городского округа от 26.07.2016г. № 926 «О предоставлении в аренду земельного участка обществу с ограниченной ответственностью «Спецсервис», договором аренды земельного участка № 1660 от </w:t>
      </w:r>
      <w:r w:rsidRPr="0059055A">
        <w:rPr>
          <w:sz w:val="28"/>
          <w:szCs w:val="28"/>
        </w:rPr>
        <w:lastRenderedPageBreak/>
        <w:t>26.07.2016г. на срок с 01.10.15г. до 30.09.2018 г. Дополнительным соглашением  к договору № 1660 от 26.07.2016г. срок продлен с 01.10.2018г. до 30.09.2021г.</w:t>
      </w:r>
      <w:r w:rsidRPr="0059055A">
        <w:rPr>
          <w:rFonts w:ascii="Arial" w:hAnsi="Arial" w:cs="Arial"/>
          <w:color w:val="000000"/>
          <w:sz w:val="23"/>
          <w:szCs w:val="23"/>
        </w:rPr>
        <w:t> </w:t>
      </w:r>
    </w:p>
    <w:p w:rsidR="0059055A" w:rsidRPr="0059055A" w:rsidRDefault="0059055A" w:rsidP="0059055A">
      <w:pPr>
        <w:tabs>
          <w:tab w:val="left" w:pos="1020"/>
        </w:tabs>
        <w:ind w:firstLine="709"/>
        <w:jc w:val="both"/>
        <w:rPr>
          <w:sz w:val="28"/>
          <w:szCs w:val="28"/>
        </w:rPr>
      </w:pPr>
      <w:r w:rsidRPr="0059055A">
        <w:rPr>
          <w:sz w:val="28"/>
          <w:szCs w:val="28"/>
        </w:rPr>
        <w:t xml:space="preserve">ООО «Спецсервис» получил лицензию на деятельность по сбору, использованию, обезвреживанию, транспортировке, размещению отходов 1-4 класса опасности № 066 № 00519 от 17.11.2016г.  </w:t>
      </w:r>
    </w:p>
    <w:p w:rsidR="0059055A" w:rsidRPr="0059055A" w:rsidRDefault="0059055A" w:rsidP="0059055A">
      <w:pPr>
        <w:tabs>
          <w:tab w:val="left" w:pos="1020"/>
        </w:tabs>
        <w:ind w:firstLine="709"/>
        <w:jc w:val="both"/>
        <w:rPr>
          <w:sz w:val="28"/>
          <w:szCs w:val="28"/>
        </w:rPr>
      </w:pPr>
      <w:r w:rsidRPr="0059055A">
        <w:rPr>
          <w:sz w:val="28"/>
          <w:szCs w:val="28"/>
        </w:rPr>
        <w:t xml:space="preserve">Инфраструктура по переработке отходов не развита. </w:t>
      </w:r>
    </w:p>
    <w:p w:rsidR="0059055A" w:rsidRPr="0059055A" w:rsidRDefault="0059055A" w:rsidP="0059055A">
      <w:pPr>
        <w:tabs>
          <w:tab w:val="left" w:pos="1020"/>
        </w:tabs>
        <w:ind w:firstLine="709"/>
        <w:jc w:val="both"/>
        <w:rPr>
          <w:sz w:val="28"/>
          <w:szCs w:val="28"/>
        </w:rPr>
      </w:pPr>
      <w:r w:rsidRPr="0059055A">
        <w:rPr>
          <w:sz w:val="28"/>
          <w:szCs w:val="28"/>
        </w:rPr>
        <w:t>Питьевой водой, соответствующей санитарно – гигиеническим нормам, охвачены 100% жителей городского округа.</w:t>
      </w:r>
    </w:p>
    <w:p w:rsidR="0059055A" w:rsidRPr="0059055A" w:rsidRDefault="0059055A" w:rsidP="0059055A">
      <w:pPr>
        <w:tabs>
          <w:tab w:val="left" w:pos="1020"/>
        </w:tabs>
        <w:ind w:firstLine="709"/>
        <w:jc w:val="both"/>
        <w:rPr>
          <w:sz w:val="28"/>
          <w:szCs w:val="28"/>
        </w:rPr>
      </w:pPr>
      <w:r w:rsidRPr="0059055A">
        <w:rPr>
          <w:sz w:val="28"/>
          <w:szCs w:val="28"/>
        </w:rPr>
        <w:t xml:space="preserve"> </w:t>
      </w:r>
    </w:p>
    <w:p w:rsidR="0059055A" w:rsidRDefault="0059055A"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Default="00CD24BB" w:rsidP="0059055A">
      <w:pPr>
        <w:tabs>
          <w:tab w:val="left" w:pos="1020"/>
        </w:tabs>
        <w:rPr>
          <w:sz w:val="28"/>
          <w:szCs w:val="28"/>
        </w:rPr>
      </w:pPr>
    </w:p>
    <w:p w:rsidR="00CD24BB" w:rsidRPr="0059055A" w:rsidRDefault="00CD24BB" w:rsidP="0059055A">
      <w:pPr>
        <w:tabs>
          <w:tab w:val="left" w:pos="1020"/>
        </w:tabs>
        <w:rPr>
          <w:sz w:val="28"/>
          <w:szCs w:val="28"/>
        </w:rPr>
      </w:pPr>
    </w:p>
    <w:p w:rsidR="0059055A" w:rsidRPr="0059055A" w:rsidRDefault="0059055A" w:rsidP="0059055A">
      <w:pPr>
        <w:tabs>
          <w:tab w:val="left" w:pos="1020"/>
        </w:tabs>
        <w:rPr>
          <w:sz w:val="28"/>
          <w:szCs w:val="28"/>
        </w:rPr>
      </w:pPr>
    </w:p>
    <w:p w:rsidR="0059055A" w:rsidRPr="0059055A" w:rsidRDefault="0059055A" w:rsidP="0059055A">
      <w:pPr>
        <w:widowControl w:val="0"/>
        <w:suppressAutoHyphens/>
        <w:jc w:val="center"/>
        <w:rPr>
          <w:b/>
          <w:caps/>
          <w:color w:val="000000" w:themeColor="text1"/>
          <w:sz w:val="28"/>
        </w:rPr>
      </w:pPr>
      <w:r w:rsidRPr="0059055A">
        <w:rPr>
          <w:b/>
          <w:caps/>
          <w:color w:val="000000" w:themeColor="text1"/>
          <w:sz w:val="28"/>
        </w:rPr>
        <w:lastRenderedPageBreak/>
        <w:t xml:space="preserve">3.Современное состояние системы санитарной очистки и уборки СЕВЕРОУРАЛЬСКОГО городского округа </w:t>
      </w:r>
    </w:p>
    <w:p w:rsidR="0059055A" w:rsidRPr="0059055A" w:rsidRDefault="0059055A" w:rsidP="0059055A">
      <w:pPr>
        <w:widowControl w:val="0"/>
        <w:suppressAutoHyphens/>
        <w:jc w:val="center"/>
        <w:rPr>
          <w:b/>
          <w:caps/>
          <w:color w:val="000000" w:themeColor="text1"/>
          <w:sz w:val="28"/>
        </w:rPr>
      </w:pPr>
    </w:p>
    <w:p w:rsidR="0059055A" w:rsidRPr="0059055A" w:rsidRDefault="0059055A" w:rsidP="0059055A">
      <w:pPr>
        <w:widowControl w:val="0"/>
        <w:suppressAutoHyphens/>
        <w:autoSpaceDE w:val="0"/>
        <w:autoSpaceDN w:val="0"/>
        <w:adjustRightInd w:val="0"/>
        <w:ind w:firstLine="709"/>
        <w:contextualSpacing/>
        <w:jc w:val="both"/>
        <w:rPr>
          <w:b/>
          <w:color w:val="000000" w:themeColor="text1"/>
          <w:sz w:val="28"/>
          <w:szCs w:val="28"/>
        </w:rPr>
      </w:pPr>
      <w:r w:rsidRPr="0059055A">
        <w:rPr>
          <w:b/>
          <w:color w:val="000000" w:themeColor="text1"/>
          <w:sz w:val="28"/>
          <w:szCs w:val="28"/>
        </w:rPr>
        <w:t xml:space="preserve">3.1. </w:t>
      </w:r>
      <w:r w:rsidRPr="0059055A">
        <w:rPr>
          <w:b/>
          <w:sz w:val="28"/>
          <w:szCs w:val="28"/>
        </w:rPr>
        <w:t>Охват населения планово-регулярной системой сбора и вывоза коммунальных отходов</w:t>
      </w:r>
      <w:r w:rsidRPr="0059055A">
        <w:rPr>
          <w:b/>
          <w:color w:val="000000" w:themeColor="text1"/>
          <w:sz w:val="28"/>
          <w:szCs w:val="28"/>
        </w:rPr>
        <w:t>.</w:t>
      </w:r>
    </w:p>
    <w:p w:rsidR="0059055A" w:rsidRPr="0059055A" w:rsidRDefault="0059055A" w:rsidP="0059055A">
      <w:pPr>
        <w:tabs>
          <w:tab w:val="left" w:pos="1020"/>
        </w:tabs>
        <w:ind w:firstLine="709"/>
        <w:jc w:val="both"/>
        <w:rPr>
          <w:sz w:val="28"/>
          <w:szCs w:val="28"/>
          <w:highlight w:val="yellow"/>
        </w:rPr>
      </w:pPr>
      <w:r w:rsidRPr="0059055A">
        <w:rPr>
          <w:sz w:val="28"/>
          <w:szCs w:val="28"/>
        </w:rPr>
        <w:t xml:space="preserve">На территории Североуральского городского округа осуществляется централизованный сбор и вывоз </w:t>
      </w:r>
      <w:r w:rsidRPr="0059055A">
        <w:rPr>
          <w:color w:val="000000" w:themeColor="text1"/>
          <w:sz w:val="28"/>
          <w:szCs w:val="28"/>
        </w:rPr>
        <w:t xml:space="preserve">твердых коммунальных отходов (ТКО). Сбор и вывоз ТКО на территории городского округа осуществляет </w:t>
      </w:r>
      <w:r w:rsidRPr="0059055A">
        <w:rPr>
          <w:color w:val="000000" w:themeColor="text1"/>
          <w:sz w:val="28"/>
          <w:szCs w:val="28"/>
          <w:shd w:val="clear" w:color="auto" w:fill="FFFFFF"/>
        </w:rPr>
        <w:t>региональный оператор по</w:t>
      </w:r>
      <w:r w:rsidRPr="0059055A">
        <w:rPr>
          <w:color w:val="000000" w:themeColor="text1"/>
          <w:sz w:val="28"/>
          <w:szCs w:val="28"/>
        </w:rPr>
        <w:t> </w:t>
      </w:r>
      <w:r w:rsidRPr="0059055A">
        <w:rPr>
          <w:color w:val="000000" w:themeColor="text1"/>
          <w:sz w:val="28"/>
          <w:szCs w:val="28"/>
          <w:shd w:val="clear" w:color="auto" w:fill="FFFFFF"/>
        </w:rPr>
        <w:t>обращению с</w:t>
      </w:r>
      <w:r w:rsidRPr="0059055A">
        <w:rPr>
          <w:color w:val="000000" w:themeColor="text1"/>
          <w:sz w:val="28"/>
          <w:szCs w:val="28"/>
        </w:rPr>
        <w:t> </w:t>
      </w:r>
      <w:r w:rsidRPr="0059055A">
        <w:rPr>
          <w:color w:val="000000" w:themeColor="text1"/>
          <w:sz w:val="28"/>
          <w:szCs w:val="28"/>
          <w:shd w:val="clear" w:color="auto" w:fill="FFFFFF"/>
        </w:rPr>
        <w:t>твердыми коммунальными отходами ООО «Компания «РИФЕЙ».</w:t>
      </w:r>
    </w:p>
    <w:p w:rsidR="0059055A" w:rsidRPr="0059055A" w:rsidRDefault="0059055A" w:rsidP="0059055A">
      <w:pPr>
        <w:widowControl w:val="0"/>
        <w:suppressAutoHyphens/>
        <w:ind w:firstLine="709"/>
        <w:jc w:val="both"/>
        <w:rPr>
          <w:sz w:val="28"/>
          <w:szCs w:val="28"/>
        </w:rPr>
      </w:pPr>
      <w:r w:rsidRPr="0059055A">
        <w:rPr>
          <w:sz w:val="28"/>
          <w:szCs w:val="28"/>
        </w:rPr>
        <w:t>На территории Североуральского городского округа применяются следующие методы сбора и вывоза твердых коммунальных отходов:</w:t>
      </w:r>
    </w:p>
    <w:p w:rsidR="0059055A" w:rsidRPr="0059055A" w:rsidRDefault="0059055A" w:rsidP="0059055A">
      <w:pPr>
        <w:widowControl w:val="0"/>
        <w:suppressAutoHyphens/>
        <w:autoSpaceDE w:val="0"/>
        <w:autoSpaceDN w:val="0"/>
        <w:adjustRightInd w:val="0"/>
        <w:ind w:firstLine="709"/>
        <w:jc w:val="both"/>
        <w:rPr>
          <w:sz w:val="28"/>
          <w:szCs w:val="28"/>
        </w:rPr>
      </w:pPr>
      <w:r w:rsidRPr="0059055A">
        <w:rPr>
          <w:sz w:val="28"/>
          <w:szCs w:val="28"/>
        </w:rPr>
        <w:t>- контейнерная система – отходы собираются в специальные контейнеры, из которых выгружаются в мусоровозы (применяется на территории многоквартирных жилых домов).</w:t>
      </w:r>
    </w:p>
    <w:p w:rsidR="0059055A" w:rsidRPr="0059055A" w:rsidRDefault="0059055A" w:rsidP="0059055A">
      <w:pPr>
        <w:widowControl w:val="0"/>
        <w:suppressAutoHyphens/>
        <w:ind w:firstLine="709"/>
        <w:jc w:val="both"/>
        <w:rPr>
          <w:sz w:val="28"/>
          <w:szCs w:val="28"/>
        </w:rPr>
      </w:pPr>
      <w:r w:rsidRPr="0059055A">
        <w:rPr>
          <w:sz w:val="28"/>
          <w:szCs w:val="28"/>
        </w:rPr>
        <w:t>- бестарная система - метод вывоза отходов при помощи специализированной техники без использования контейнеров для мусора, при этом заезд мусороуборочной техники к определенному объекту осуществляется в установленные дни и часы (применяется на территории частного сектора).</w:t>
      </w:r>
    </w:p>
    <w:p w:rsidR="0059055A" w:rsidRPr="0059055A" w:rsidRDefault="0059055A" w:rsidP="0059055A">
      <w:pPr>
        <w:widowControl w:val="0"/>
        <w:suppressAutoHyphens/>
        <w:ind w:firstLine="709"/>
        <w:jc w:val="both"/>
        <w:rPr>
          <w:sz w:val="28"/>
          <w:szCs w:val="28"/>
        </w:rPr>
      </w:pPr>
      <w:r w:rsidRPr="0059055A">
        <w:rPr>
          <w:sz w:val="28"/>
          <w:szCs w:val="28"/>
        </w:rPr>
        <w:t>Все работы, связанные с погрузкой, транспортировкой, выгрузкой и захоронением отходов механизированы.</w:t>
      </w:r>
    </w:p>
    <w:p w:rsidR="0059055A" w:rsidRPr="0059055A" w:rsidRDefault="0059055A" w:rsidP="0059055A">
      <w:pPr>
        <w:widowControl w:val="0"/>
        <w:suppressAutoHyphens/>
        <w:ind w:firstLine="709"/>
        <w:jc w:val="both"/>
        <w:rPr>
          <w:sz w:val="28"/>
          <w:szCs w:val="28"/>
        </w:rPr>
      </w:pPr>
      <w:r w:rsidRPr="0059055A">
        <w:rPr>
          <w:sz w:val="28"/>
          <w:szCs w:val="28"/>
        </w:rPr>
        <w:t xml:space="preserve">Транспортировка отходов производится специально оборудованным транспортом, исключающим возможность потери отходов во время транспортировки. </w:t>
      </w:r>
    </w:p>
    <w:p w:rsidR="0059055A" w:rsidRPr="0059055A" w:rsidRDefault="0059055A" w:rsidP="0059055A">
      <w:pPr>
        <w:ind w:firstLine="709"/>
        <w:jc w:val="both"/>
        <w:rPr>
          <w:bCs/>
          <w:color w:val="000000" w:themeColor="text1"/>
          <w:sz w:val="28"/>
          <w:szCs w:val="28"/>
          <w:shd w:val="clear" w:color="auto" w:fill="FFFFFF"/>
        </w:rPr>
      </w:pPr>
      <w:r w:rsidRPr="0059055A">
        <w:rPr>
          <w:bCs/>
          <w:color w:val="000000" w:themeColor="text1"/>
          <w:sz w:val="28"/>
          <w:szCs w:val="28"/>
        </w:rPr>
        <w:t>Вывоз отходов осуществляется с периодичностью, предусмотренной санитарными нормами. П</w:t>
      </w:r>
      <w:r w:rsidRPr="0059055A">
        <w:rPr>
          <w:bCs/>
          <w:color w:val="000000" w:themeColor="text1"/>
          <w:sz w:val="28"/>
          <w:szCs w:val="28"/>
          <w:shd w:val="clear" w:color="auto" w:fill="FFFFFF"/>
        </w:rPr>
        <w:t>ри временном хранении отходов в дворовых сборниках должна быть исключена возможность их загнивания и разложения. Срок хранения в холодное время года (при температуре -5°и ниже) должен быть не более трех суток, в теплое время (при плюсовой температуре свыше </w:t>
      </w:r>
      <w:r w:rsidRPr="0059055A">
        <w:rPr>
          <w:bCs/>
          <w:i/>
          <w:iCs/>
          <w:color w:val="000000" w:themeColor="text1"/>
          <w:sz w:val="28"/>
          <w:szCs w:val="28"/>
          <w:shd w:val="clear" w:color="auto" w:fill="FFFFFF"/>
        </w:rPr>
        <w:t>+</w:t>
      </w:r>
      <w:r w:rsidRPr="0059055A">
        <w:rPr>
          <w:bCs/>
          <w:color w:val="000000" w:themeColor="text1"/>
          <w:sz w:val="28"/>
          <w:szCs w:val="28"/>
          <w:shd w:val="clear" w:color="auto" w:fill="FFFFFF"/>
        </w:rPr>
        <w:t xml:space="preserve">5° не более одних суток (ежедневный вывоз). </w:t>
      </w:r>
    </w:p>
    <w:p w:rsidR="0059055A" w:rsidRPr="0059055A" w:rsidRDefault="0059055A" w:rsidP="0059055A">
      <w:pPr>
        <w:widowControl w:val="0"/>
        <w:suppressAutoHyphens/>
        <w:ind w:firstLine="709"/>
        <w:jc w:val="both"/>
      </w:pPr>
      <w:r w:rsidRPr="0059055A">
        <w:rPr>
          <w:sz w:val="28"/>
          <w:szCs w:val="28"/>
        </w:rPr>
        <w:t xml:space="preserve">В соответствии с </w:t>
      </w:r>
      <w:r w:rsidRPr="0059055A">
        <w:rPr>
          <w:bCs/>
          <w:sz w:val="28"/>
          <w:szCs w:val="28"/>
        </w:rPr>
        <w:t xml:space="preserve">Постановлением Региональной энергетической комиссии Свердловской области от 30.08.2017 г. № 77-ПК </w:t>
      </w:r>
      <w:r w:rsidRPr="0059055A">
        <w:rPr>
          <w:color w:val="000000" w:themeColor="text1"/>
          <w:sz w:val="28"/>
          <w:szCs w:val="28"/>
        </w:rPr>
        <w:t xml:space="preserve">нормы накопления твердых </w:t>
      </w:r>
      <w:r w:rsidRPr="0059055A">
        <w:rPr>
          <w:bCs/>
          <w:color w:val="000000" w:themeColor="text1"/>
          <w:sz w:val="28"/>
          <w:szCs w:val="28"/>
        </w:rPr>
        <w:t>коммунальных</w:t>
      </w:r>
      <w:r w:rsidRPr="0059055A">
        <w:rPr>
          <w:color w:val="000000" w:themeColor="text1"/>
          <w:sz w:val="28"/>
          <w:szCs w:val="28"/>
        </w:rPr>
        <w:t xml:space="preserve"> отходов от жилищного фонда Североуральского городского</w:t>
      </w:r>
      <w:r w:rsidRPr="0059055A">
        <w:rPr>
          <w:bCs/>
          <w:color w:val="000000" w:themeColor="text1"/>
          <w:sz w:val="28"/>
          <w:szCs w:val="28"/>
        </w:rPr>
        <w:t xml:space="preserve"> округа</w:t>
      </w:r>
      <w:r w:rsidRPr="0059055A">
        <w:rPr>
          <w:color w:val="000000" w:themeColor="text1"/>
          <w:sz w:val="28"/>
          <w:szCs w:val="28"/>
        </w:rPr>
        <w:t xml:space="preserve"> на 1 человека составляют:</w:t>
      </w:r>
    </w:p>
    <w:p w:rsidR="0059055A" w:rsidRPr="0059055A" w:rsidRDefault="0059055A" w:rsidP="0059055A">
      <w:pPr>
        <w:widowControl w:val="0"/>
        <w:suppressAutoHyphens/>
        <w:ind w:firstLine="709"/>
        <w:jc w:val="both"/>
        <w:rPr>
          <w:sz w:val="28"/>
          <w:szCs w:val="28"/>
        </w:rPr>
      </w:pPr>
      <w:r w:rsidRPr="0059055A">
        <w:rPr>
          <w:sz w:val="28"/>
          <w:szCs w:val="28"/>
        </w:rPr>
        <w:t>- для многоквартирных домов – 2,028 м</w:t>
      </w:r>
      <w:r w:rsidRPr="0059055A">
        <w:rPr>
          <w:sz w:val="28"/>
          <w:szCs w:val="28"/>
          <w:vertAlign w:val="superscript"/>
        </w:rPr>
        <w:t>3</w:t>
      </w:r>
      <w:r w:rsidRPr="0059055A">
        <w:rPr>
          <w:sz w:val="28"/>
          <w:szCs w:val="28"/>
        </w:rPr>
        <w:t>/год;</w:t>
      </w:r>
    </w:p>
    <w:p w:rsidR="0059055A" w:rsidRPr="0059055A" w:rsidRDefault="0059055A" w:rsidP="0059055A">
      <w:pPr>
        <w:widowControl w:val="0"/>
        <w:suppressAutoHyphens/>
        <w:ind w:firstLine="709"/>
        <w:jc w:val="both"/>
        <w:rPr>
          <w:sz w:val="28"/>
          <w:szCs w:val="28"/>
        </w:rPr>
      </w:pPr>
      <w:r w:rsidRPr="0059055A">
        <w:rPr>
          <w:sz w:val="28"/>
          <w:szCs w:val="28"/>
        </w:rPr>
        <w:t>- для индивидуальных жилых домов - 2,28 м</w:t>
      </w:r>
      <w:r w:rsidRPr="0059055A">
        <w:rPr>
          <w:sz w:val="28"/>
          <w:szCs w:val="28"/>
          <w:vertAlign w:val="superscript"/>
        </w:rPr>
        <w:t>3</w:t>
      </w:r>
      <w:r w:rsidRPr="0059055A">
        <w:rPr>
          <w:sz w:val="28"/>
          <w:szCs w:val="28"/>
        </w:rPr>
        <w:t>/год.</w:t>
      </w:r>
    </w:p>
    <w:p w:rsidR="0059055A" w:rsidRPr="0059055A" w:rsidRDefault="0059055A" w:rsidP="0059055A">
      <w:pPr>
        <w:widowControl w:val="0"/>
        <w:suppressAutoHyphens/>
        <w:ind w:firstLine="709"/>
        <w:jc w:val="both"/>
        <w:rPr>
          <w:sz w:val="28"/>
          <w:szCs w:val="28"/>
        </w:rPr>
      </w:pPr>
    </w:p>
    <w:p w:rsidR="0059055A" w:rsidRPr="0059055A" w:rsidRDefault="0059055A" w:rsidP="0059055A">
      <w:pPr>
        <w:widowControl w:val="0"/>
        <w:suppressAutoHyphens/>
        <w:ind w:firstLine="709"/>
        <w:jc w:val="both"/>
        <w:rPr>
          <w:b/>
          <w:highlight w:val="yellow"/>
        </w:rPr>
      </w:pPr>
      <w:r w:rsidRPr="0059055A">
        <w:rPr>
          <w:b/>
        </w:rPr>
        <w:t>Таблица 3.1. Перечень спецтехники ООО "Черемуховское ЖКХ" для транспортирования ТКО</w:t>
      </w:r>
    </w:p>
    <w:tbl>
      <w:tblPr>
        <w:tblW w:w="10216" w:type="dxa"/>
        <w:tblInd w:w="98" w:type="dxa"/>
        <w:tblLayout w:type="fixed"/>
        <w:tblLook w:val="04A0" w:firstRow="1" w:lastRow="0" w:firstColumn="1" w:lastColumn="0" w:noHBand="0" w:noVBand="1"/>
      </w:tblPr>
      <w:tblGrid>
        <w:gridCol w:w="1252"/>
        <w:gridCol w:w="944"/>
        <w:gridCol w:w="1089"/>
        <w:gridCol w:w="836"/>
        <w:gridCol w:w="992"/>
        <w:gridCol w:w="1276"/>
        <w:gridCol w:w="992"/>
        <w:gridCol w:w="1276"/>
        <w:gridCol w:w="851"/>
        <w:gridCol w:w="708"/>
      </w:tblGrid>
      <w:tr w:rsidR="0059055A" w:rsidRPr="0059055A" w:rsidTr="0065463C">
        <w:trPr>
          <w:trHeight w:val="517"/>
        </w:trPr>
        <w:tc>
          <w:tcPr>
            <w:tcW w:w="1252" w:type="dxa"/>
            <w:vMerge w:val="restart"/>
            <w:tcBorders>
              <w:top w:val="single" w:sz="8" w:space="0" w:color="auto"/>
              <w:left w:val="single" w:sz="8" w:space="0" w:color="auto"/>
              <w:bottom w:val="single" w:sz="4" w:space="0" w:color="auto"/>
              <w:right w:val="nil"/>
            </w:tcBorders>
            <w:shd w:val="clear" w:color="auto" w:fill="auto"/>
            <w:vAlign w:val="center"/>
            <w:hideMark/>
          </w:tcPr>
          <w:p w:rsidR="0059055A" w:rsidRPr="0059055A" w:rsidRDefault="0059055A" w:rsidP="0059055A">
            <w:pPr>
              <w:jc w:val="center"/>
              <w:rPr>
                <w:sz w:val="20"/>
                <w:szCs w:val="20"/>
              </w:rPr>
            </w:pPr>
            <w:r w:rsidRPr="0059055A">
              <w:rPr>
                <w:sz w:val="20"/>
                <w:szCs w:val="20"/>
              </w:rPr>
              <w:t>Модель</w:t>
            </w:r>
          </w:p>
        </w:tc>
        <w:tc>
          <w:tcPr>
            <w:tcW w:w="94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sz w:val="20"/>
                <w:szCs w:val="20"/>
              </w:rPr>
            </w:pPr>
            <w:r w:rsidRPr="0059055A">
              <w:rPr>
                <w:sz w:val="20"/>
                <w:szCs w:val="20"/>
              </w:rPr>
              <w:t>Год выпуска</w:t>
            </w:r>
          </w:p>
        </w:tc>
        <w:tc>
          <w:tcPr>
            <w:tcW w:w="1089" w:type="dxa"/>
            <w:vMerge w:val="restart"/>
            <w:tcBorders>
              <w:top w:val="single" w:sz="8" w:space="0" w:color="auto"/>
              <w:left w:val="nil"/>
              <w:bottom w:val="single" w:sz="4" w:space="0" w:color="auto"/>
              <w:right w:val="nil"/>
            </w:tcBorders>
            <w:shd w:val="clear" w:color="auto" w:fill="auto"/>
            <w:vAlign w:val="center"/>
            <w:hideMark/>
          </w:tcPr>
          <w:p w:rsidR="0059055A" w:rsidRPr="0059055A" w:rsidRDefault="0059055A" w:rsidP="0059055A">
            <w:pPr>
              <w:jc w:val="center"/>
              <w:rPr>
                <w:sz w:val="20"/>
                <w:szCs w:val="20"/>
              </w:rPr>
            </w:pPr>
            <w:r w:rsidRPr="0059055A">
              <w:rPr>
                <w:sz w:val="20"/>
                <w:szCs w:val="20"/>
              </w:rPr>
              <w:t>Колёсная формула</w:t>
            </w:r>
          </w:p>
        </w:tc>
        <w:tc>
          <w:tcPr>
            <w:tcW w:w="83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sz w:val="20"/>
                <w:szCs w:val="20"/>
              </w:rPr>
            </w:pPr>
            <w:r w:rsidRPr="0059055A">
              <w:rPr>
                <w:sz w:val="20"/>
                <w:szCs w:val="20"/>
              </w:rPr>
              <w:t>Вид топ-лива</w:t>
            </w:r>
          </w:p>
        </w:tc>
        <w:tc>
          <w:tcPr>
            <w:tcW w:w="992" w:type="dxa"/>
            <w:vMerge w:val="restart"/>
            <w:tcBorders>
              <w:top w:val="single" w:sz="8" w:space="0" w:color="auto"/>
              <w:left w:val="nil"/>
              <w:bottom w:val="single" w:sz="4" w:space="0" w:color="auto"/>
              <w:right w:val="nil"/>
            </w:tcBorders>
            <w:shd w:val="clear" w:color="auto" w:fill="auto"/>
            <w:vAlign w:val="center"/>
            <w:hideMark/>
          </w:tcPr>
          <w:p w:rsidR="0059055A" w:rsidRPr="0059055A" w:rsidRDefault="0059055A" w:rsidP="0059055A">
            <w:pPr>
              <w:jc w:val="center"/>
              <w:rPr>
                <w:sz w:val="20"/>
                <w:szCs w:val="20"/>
              </w:rPr>
            </w:pPr>
            <w:r w:rsidRPr="0059055A">
              <w:rPr>
                <w:sz w:val="20"/>
                <w:szCs w:val="20"/>
              </w:rPr>
              <w:t>Тип загрузки</w:t>
            </w:r>
          </w:p>
        </w:tc>
        <w:tc>
          <w:tcPr>
            <w:tcW w:w="127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sz w:val="20"/>
                <w:szCs w:val="20"/>
              </w:rPr>
            </w:pPr>
            <w:r w:rsidRPr="0059055A">
              <w:rPr>
                <w:sz w:val="20"/>
                <w:szCs w:val="20"/>
              </w:rPr>
              <w:t>Коэф-фицент уплотнения (прессова-ния)</w:t>
            </w:r>
          </w:p>
        </w:tc>
        <w:tc>
          <w:tcPr>
            <w:tcW w:w="992" w:type="dxa"/>
            <w:vMerge w:val="restart"/>
            <w:tcBorders>
              <w:top w:val="single" w:sz="8" w:space="0" w:color="auto"/>
              <w:left w:val="nil"/>
              <w:bottom w:val="single" w:sz="4" w:space="0" w:color="auto"/>
              <w:right w:val="nil"/>
            </w:tcBorders>
            <w:shd w:val="clear" w:color="auto" w:fill="auto"/>
            <w:vAlign w:val="center"/>
            <w:hideMark/>
          </w:tcPr>
          <w:p w:rsidR="0059055A" w:rsidRPr="0059055A" w:rsidRDefault="0059055A" w:rsidP="0059055A">
            <w:pPr>
              <w:jc w:val="center"/>
              <w:rPr>
                <w:sz w:val="20"/>
                <w:szCs w:val="20"/>
              </w:rPr>
            </w:pPr>
            <w:r w:rsidRPr="0059055A">
              <w:rPr>
                <w:sz w:val="20"/>
                <w:szCs w:val="20"/>
              </w:rPr>
              <w:t>Объём кузова, куб.м</w:t>
            </w:r>
          </w:p>
        </w:tc>
        <w:tc>
          <w:tcPr>
            <w:tcW w:w="127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sz w:val="20"/>
                <w:szCs w:val="20"/>
              </w:rPr>
            </w:pPr>
            <w:r w:rsidRPr="0059055A">
              <w:rPr>
                <w:sz w:val="20"/>
                <w:szCs w:val="20"/>
              </w:rPr>
              <w:t>Масса загружа-емых отходов, тонн</w:t>
            </w:r>
          </w:p>
        </w:tc>
        <w:tc>
          <w:tcPr>
            <w:tcW w:w="851" w:type="dxa"/>
            <w:vMerge w:val="restart"/>
            <w:tcBorders>
              <w:top w:val="single" w:sz="8" w:space="0" w:color="auto"/>
              <w:left w:val="nil"/>
              <w:bottom w:val="single" w:sz="4" w:space="0" w:color="auto"/>
              <w:right w:val="nil"/>
            </w:tcBorders>
            <w:shd w:val="clear" w:color="auto" w:fill="auto"/>
            <w:vAlign w:val="center"/>
            <w:hideMark/>
          </w:tcPr>
          <w:p w:rsidR="0059055A" w:rsidRPr="0059055A" w:rsidRDefault="0059055A" w:rsidP="0059055A">
            <w:pPr>
              <w:jc w:val="center"/>
              <w:rPr>
                <w:sz w:val="20"/>
                <w:szCs w:val="20"/>
              </w:rPr>
            </w:pPr>
            <w:r w:rsidRPr="0059055A">
              <w:rPr>
                <w:sz w:val="20"/>
                <w:szCs w:val="20"/>
              </w:rPr>
              <w:t>Масса мусоровоза</w:t>
            </w:r>
          </w:p>
        </w:tc>
        <w:tc>
          <w:tcPr>
            <w:tcW w:w="708"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sz w:val="20"/>
                <w:szCs w:val="20"/>
              </w:rPr>
            </w:pPr>
            <w:r w:rsidRPr="0059055A">
              <w:rPr>
                <w:sz w:val="20"/>
                <w:szCs w:val="20"/>
              </w:rPr>
              <w:t>Количест-во, ед.</w:t>
            </w:r>
          </w:p>
        </w:tc>
      </w:tr>
      <w:tr w:rsidR="0059055A" w:rsidRPr="0059055A" w:rsidTr="0065463C">
        <w:trPr>
          <w:trHeight w:val="517"/>
        </w:trPr>
        <w:tc>
          <w:tcPr>
            <w:tcW w:w="1252" w:type="dxa"/>
            <w:vMerge/>
            <w:tcBorders>
              <w:top w:val="single" w:sz="8" w:space="0" w:color="auto"/>
              <w:left w:val="single" w:sz="8" w:space="0" w:color="auto"/>
              <w:bottom w:val="single" w:sz="4" w:space="0" w:color="auto"/>
              <w:right w:val="nil"/>
            </w:tcBorders>
            <w:vAlign w:val="center"/>
            <w:hideMark/>
          </w:tcPr>
          <w:p w:rsidR="0059055A" w:rsidRPr="0059055A" w:rsidRDefault="0059055A" w:rsidP="0059055A">
            <w:pPr>
              <w:rPr>
                <w:sz w:val="20"/>
                <w:szCs w:val="20"/>
              </w:rPr>
            </w:pPr>
          </w:p>
        </w:tc>
        <w:tc>
          <w:tcPr>
            <w:tcW w:w="944"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c>
          <w:tcPr>
            <w:tcW w:w="1089" w:type="dxa"/>
            <w:vMerge/>
            <w:tcBorders>
              <w:top w:val="single" w:sz="8" w:space="0" w:color="auto"/>
              <w:left w:val="nil"/>
              <w:bottom w:val="single" w:sz="4" w:space="0" w:color="auto"/>
              <w:right w:val="nil"/>
            </w:tcBorders>
            <w:vAlign w:val="center"/>
            <w:hideMark/>
          </w:tcPr>
          <w:p w:rsidR="0059055A" w:rsidRPr="0059055A" w:rsidRDefault="0059055A" w:rsidP="0059055A">
            <w:pPr>
              <w:rPr>
                <w:sz w:val="20"/>
                <w:szCs w:val="20"/>
              </w:rPr>
            </w:pPr>
          </w:p>
        </w:tc>
        <w:tc>
          <w:tcPr>
            <w:tcW w:w="836"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c>
          <w:tcPr>
            <w:tcW w:w="992" w:type="dxa"/>
            <w:vMerge/>
            <w:tcBorders>
              <w:top w:val="single" w:sz="8" w:space="0" w:color="auto"/>
              <w:left w:val="nil"/>
              <w:bottom w:val="single" w:sz="4" w:space="0" w:color="auto"/>
              <w:right w:val="nil"/>
            </w:tcBorders>
            <w:vAlign w:val="center"/>
            <w:hideMark/>
          </w:tcPr>
          <w:p w:rsidR="0059055A" w:rsidRPr="0059055A" w:rsidRDefault="0059055A" w:rsidP="0059055A">
            <w:pPr>
              <w:rPr>
                <w:sz w:val="20"/>
                <w:szCs w:val="20"/>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c>
          <w:tcPr>
            <w:tcW w:w="992" w:type="dxa"/>
            <w:vMerge/>
            <w:tcBorders>
              <w:top w:val="single" w:sz="8" w:space="0" w:color="auto"/>
              <w:left w:val="nil"/>
              <w:bottom w:val="single" w:sz="4" w:space="0" w:color="auto"/>
              <w:right w:val="nil"/>
            </w:tcBorders>
            <w:vAlign w:val="center"/>
            <w:hideMark/>
          </w:tcPr>
          <w:p w:rsidR="0059055A" w:rsidRPr="0059055A" w:rsidRDefault="0059055A" w:rsidP="0059055A">
            <w:pPr>
              <w:rPr>
                <w:sz w:val="20"/>
                <w:szCs w:val="20"/>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c>
          <w:tcPr>
            <w:tcW w:w="851" w:type="dxa"/>
            <w:vMerge/>
            <w:tcBorders>
              <w:top w:val="single" w:sz="8" w:space="0" w:color="auto"/>
              <w:left w:val="nil"/>
              <w:bottom w:val="single" w:sz="4" w:space="0" w:color="auto"/>
              <w:right w:val="nil"/>
            </w:tcBorders>
            <w:vAlign w:val="center"/>
            <w:hideMark/>
          </w:tcPr>
          <w:p w:rsidR="0059055A" w:rsidRPr="0059055A" w:rsidRDefault="0059055A" w:rsidP="0059055A">
            <w:pPr>
              <w:rPr>
                <w:sz w:val="20"/>
                <w:szCs w:val="20"/>
              </w:rPr>
            </w:pPr>
          </w:p>
        </w:tc>
        <w:tc>
          <w:tcPr>
            <w:tcW w:w="708"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r>
      <w:tr w:rsidR="0059055A" w:rsidRPr="0059055A" w:rsidTr="0065463C">
        <w:trPr>
          <w:trHeight w:val="517"/>
        </w:trPr>
        <w:tc>
          <w:tcPr>
            <w:tcW w:w="1252" w:type="dxa"/>
            <w:vMerge/>
            <w:tcBorders>
              <w:top w:val="single" w:sz="8" w:space="0" w:color="auto"/>
              <w:left w:val="single" w:sz="8" w:space="0" w:color="auto"/>
              <w:bottom w:val="single" w:sz="4" w:space="0" w:color="auto"/>
              <w:right w:val="nil"/>
            </w:tcBorders>
            <w:vAlign w:val="center"/>
            <w:hideMark/>
          </w:tcPr>
          <w:p w:rsidR="0059055A" w:rsidRPr="0059055A" w:rsidRDefault="0059055A" w:rsidP="0059055A">
            <w:pPr>
              <w:rPr>
                <w:sz w:val="20"/>
                <w:szCs w:val="20"/>
              </w:rPr>
            </w:pPr>
          </w:p>
        </w:tc>
        <w:tc>
          <w:tcPr>
            <w:tcW w:w="944"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c>
          <w:tcPr>
            <w:tcW w:w="1089" w:type="dxa"/>
            <w:vMerge/>
            <w:tcBorders>
              <w:top w:val="single" w:sz="8" w:space="0" w:color="auto"/>
              <w:left w:val="nil"/>
              <w:bottom w:val="single" w:sz="4" w:space="0" w:color="auto"/>
              <w:right w:val="nil"/>
            </w:tcBorders>
            <w:vAlign w:val="center"/>
            <w:hideMark/>
          </w:tcPr>
          <w:p w:rsidR="0059055A" w:rsidRPr="0059055A" w:rsidRDefault="0059055A" w:rsidP="0059055A">
            <w:pPr>
              <w:rPr>
                <w:sz w:val="20"/>
                <w:szCs w:val="20"/>
              </w:rPr>
            </w:pPr>
          </w:p>
        </w:tc>
        <w:tc>
          <w:tcPr>
            <w:tcW w:w="836"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c>
          <w:tcPr>
            <w:tcW w:w="992" w:type="dxa"/>
            <w:vMerge/>
            <w:tcBorders>
              <w:top w:val="single" w:sz="8" w:space="0" w:color="auto"/>
              <w:left w:val="nil"/>
              <w:bottom w:val="single" w:sz="4" w:space="0" w:color="auto"/>
              <w:right w:val="nil"/>
            </w:tcBorders>
            <w:vAlign w:val="center"/>
            <w:hideMark/>
          </w:tcPr>
          <w:p w:rsidR="0059055A" w:rsidRPr="0059055A" w:rsidRDefault="0059055A" w:rsidP="0059055A">
            <w:pPr>
              <w:rPr>
                <w:sz w:val="20"/>
                <w:szCs w:val="20"/>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c>
          <w:tcPr>
            <w:tcW w:w="992" w:type="dxa"/>
            <w:vMerge/>
            <w:tcBorders>
              <w:top w:val="single" w:sz="8" w:space="0" w:color="auto"/>
              <w:left w:val="nil"/>
              <w:bottom w:val="single" w:sz="4" w:space="0" w:color="auto"/>
              <w:right w:val="nil"/>
            </w:tcBorders>
            <w:vAlign w:val="center"/>
            <w:hideMark/>
          </w:tcPr>
          <w:p w:rsidR="0059055A" w:rsidRPr="0059055A" w:rsidRDefault="0059055A" w:rsidP="0059055A">
            <w:pPr>
              <w:rPr>
                <w:sz w:val="20"/>
                <w:szCs w:val="20"/>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c>
          <w:tcPr>
            <w:tcW w:w="851" w:type="dxa"/>
            <w:vMerge/>
            <w:tcBorders>
              <w:top w:val="single" w:sz="8" w:space="0" w:color="auto"/>
              <w:left w:val="nil"/>
              <w:bottom w:val="single" w:sz="4" w:space="0" w:color="auto"/>
              <w:right w:val="nil"/>
            </w:tcBorders>
            <w:vAlign w:val="center"/>
            <w:hideMark/>
          </w:tcPr>
          <w:p w:rsidR="0059055A" w:rsidRPr="0059055A" w:rsidRDefault="0059055A" w:rsidP="0059055A">
            <w:pPr>
              <w:rPr>
                <w:sz w:val="20"/>
                <w:szCs w:val="20"/>
              </w:rPr>
            </w:pPr>
          </w:p>
        </w:tc>
        <w:tc>
          <w:tcPr>
            <w:tcW w:w="708" w:type="dxa"/>
            <w:vMerge/>
            <w:tcBorders>
              <w:top w:val="single" w:sz="8" w:space="0" w:color="auto"/>
              <w:left w:val="single" w:sz="8" w:space="0" w:color="auto"/>
              <w:bottom w:val="single" w:sz="4" w:space="0" w:color="auto"/>
              <w:right w:val="single" w:sz="8" w:space="0" w:color="auto"/>
            </w:tcBorders>
            <w:vAlign w:val="center"/>
            <w:hideMark/>
          </w:tcPr>
          <w:p w:rsidR="0059055A" w:rsidRPr="0059055A" w:rsidRDefault="0059055A" w:rsidP="0059055A">
            <w:pPr>
              <w:rPr>
                <w:sz w:val="20"/>
                <w:szCs w:val="20"/>
              </w:rPr>
            </w:pPr>
          </w:p>
        </w:tc>
      </w:tr>
      <w:tr w:rsidR="0059055A" w:rsidRPr="0059055A" w:rsidTr="0065463C">
        <w:trPr>
          <w:trHeight w:val="542"/>
        </w:trPr>
        <w:tc>
          <w:tcPr>
            <w:tcW w:w="1252" w:type="dxa"/>
            <w:tcBorders>
              <w:top w:val="nil"/>
              <w:left w:val="single" w:sz="8" w:space="0" w:color="auto"/>
              <w:bottom w:val="single" w:sz="4" w:space="0" w:color="auto"/>
              <w:right w:val="nil"/>
            </w:tcBorders>
            <w:shd w:val="clear" w:color="auto" w:fill="auto"/>
            <w:hideMark/>
          </w:tcPr>
          <w:p w:rsidR="0059055A" w:rsidRPr="0059055A" w:rsidRDefault="0059055A" w:rsidP="0059055A">
            <w:pPr>
              <w:rPr>
                <w:color w:val="000000"/>
              </w:rPr>
            </w:pPr>
            <w:r w:rsidRPr="0059055A">
              <w:rPr>
                <w:color w:val="000000"/>
                <w:sz w:val="22"/>
                <w:szCs w:val="22"/>
              </w:rPr>
              <w:t>Мусоровоз ГАЗ-3307</w:t>
            </w:r>
          </w:p>
        </w:tc>
        <w:tc>
          <w:tcPr>
            <w:tcW w:w="944" w:type="dxa"/>
            <w:tcBorders>
              <w:top w:val="nil"/>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2005</w:t>
            </w:r>
          </w:p>
        </w:tc>
        <w:tc>
          <w:tcPr>
            <w:tcW w:w="1089" w:type="dxa"/>
            <w:tcBorders>
              <w:top w:val="nil"/>
              <w:left w:val="nil"/>
              <w:bottom w:val="single" w:sz="4" w:space="0" w:color="auto"/>
              <w:right w:val="nil"/>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4×2</w:t>
            </w:r>
          </w:p>
        </w:tc>
        <w:tc>
          <w:tcPr>
            <w:tcW w:w="836" w:type="dxa"/>
            <w:tcBorders>
              <w:top w:val="nil"/>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Бен-зин</w:t>
            </w:r>
          </w:p>
        </w:tc>
        <w:tc>
          <w:tcPr>
            <w:tcW w:w="992" w:type="dxa"/>
            <w:tcBorders>
              <w:top w:val="nil"/>
              <w:left w:val="nil"/>
              <w:bottom w:val="single" w:sz="4" w:space="0" w:color="auto"/>
              <w:right w:val="nil"/>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боковая</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color w:val="000000"/>
              </w:rPr>
            </w:pPr>
          </w:p>
        </w:tc>
        <w:tc>
          <w:tcPr>
            <w:tcW w:w="992" w:type="dxa"/>
            <w:tcBorders>
              <w:top w:val="nil"/>
              <w:left w:val="nil"/>
              <w:bottom w:val="single" w:sz="4" w:space="0" w:color="auto"/>
              <w:right w:val="nil"/>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8</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8</w:t>
            </w:r>
          </w:p>
        </w:tc>
        <w:tc>
          <w:tcPr>
            <w:tcW w:w="851" w:type="dxa"/>
            <w:tcBorders>
              <w:top w:val="single" w:sz="4" w:space="0" w:color="auto"/>
              <w:left w:val="nil"/>
              <w:bottom w:val="single" w:sz="4" w:space="0" w:color="auto"/>
              <w:right w:val="nil"/>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2,5т</w:t>
            </w:r>
          </w:p>
        </w:tc>
        <w:tc>
          <w:tcPr>
            <w:tcW w:w="708" w:type="dxa"/>
            <w:tcBorders>
              <w:top w:val="nil"/>
              <w:left w:val="single" w:sz="8" w:space="0" w:color="auto"/>
              <w:bottom w:val="single" w:sz="4" w:space="0" w:color="auto"/>
              <w:right w:val="single" w:sz="8"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1</w:t>
            </w:r>
          </w:p>
        </w:tc>
      </w:tr>
      <w:tr w:rsidR="0059055A" w:rsidRPr="0059055A" w:rsidTr="0065463C">
        <w:trPr>
          <w:trHeight w:val="550"/>
        </w:trPr>
        <w:tc>
          <w:tcPr>
            <w:tcW w:w="1252" w:type="dxa"/>
            <w:tcBorders>
              <w:top w:val="single" w:sz="4" w:space="0" w:color="auto"/>
              <w:left w:val="single" w:sz="4" w:space="0" w:color="auto"/>
              <w:bottom w:val="single" w:sz="4" w:space="0" w:color="auto"/>
              <w:right w:val="single" w:sz="4" w:space="0" w:color="auto"/>
            </w:tcBorders>
            <w:shd w:val="clear" w:color="auto" w:fill="auto"/>
            <w:hideMark/>
          </w:tcPr>
          <w:p w:rsidR="0059055A" w:rsidRPr="0059055A" w:rsidRDefault="0059055A" w:rsidP="0059055A">
            <w:pPr>
              <w:rPr>
                <w:color w:val="000000"/>
              </w:rPr>
            </w:pPr>
            <w:r w:rsidRPr="0059055A">
              <w:rPr>
                <w:color w:val="000000"/>
                <w:sz w:val="22"/>
                <w:szCs w:val="22"/>
              </w:rPr>
              <w:lastRenderedPageBreak/>
              <w:t xml:space="preserve">Трактор </w:t>
            </w:r>
            <w:r w:rsidRPr="0059055A">
              <w:rPr>
                <w:color w:val="000000"/>
                <w:sz w:val="22"/>
                <w:szCs w:val="22"/>
              </w:rPr>
              <w:br/>
              <w:t>МТЗ-60 прицепом 2ПТС-4</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2000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4×4</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дизтопливо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верхняя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2,5т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1</w:t>
            </w:r>
          </w:p>
        </w:tc>
      </w:tr>
      <w:tr w:rsidR="0059055A" w:rsidRPr="0059055A" w:rsidTr="0065463C">
        <w:trPr>
          <w:trHeight w:val="665"/>
        </w:trPr>
        <w:tc>
          <w:tcPr>
            <w:tcW w:w="1252" w:type="dxa"/>
            <w:tcBorders>
              <w:top w:val="single" w:sz="4" w:space="0" w:color="auto"/>
              <w:left w:val="single" w:sz="4" w:space="0" w:color="auto"/>
              <w:bottom w:val="single" w:sz="4" w:space="0" w:color="auto"/>
              <w:right w:val="single" w:sz="4" w:space="0" w:color="auto"/>
            </w:tcBorders>
            <w:shd w:val="clear" w:color="auto" w:fill="auto"/>
            <w:hideMark/>
          </w:tcPr>
          <w:p w:rsidR="0059055A" w:rsidRPr="0059055A" w:rsidRDefault="0059055A" w:rsidP="0059055A">
            <w:pPr>
              <w:rPr>
                <w:color w:val="000000"/>
              </w:rPr>
            </w:pPr>
            <w:r w:rsidRPr="0059055A">
              <w:rPr>
                <w:color w:val="000000"/>
                <w:sz w:val="22"/>
                <w:szCs w:val="22"/>
              </w:rPr>
              <w:t xml:space="preserve">Трактор </w:t>
            </w:r>
            <w:r w:rsidRPr="0059055A">
              <w:rPr>
                <w:color w:val="000000"/>
                <w:sz w:val="22"/>
                <w:szCs w:val="22"/>
              </w:rPr>
              <w:br/>
              <w:t>ЛТЗ-60 прицепом 2ПТС-4</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2011</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4×4</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дизтопливо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верхняя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2,5т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rPr>
                <w:color w:val="000000"/>
                <w:sz w:val="22"/>
                <w:szCs w:val="22"/>
              </w:rPr>
              <w:t>1</w:t>
            </w:r>
          </w:p>
        </w:tc>
      </w:tr>
    </w:tbl>
    <w:p w:rsidR="0059055A" w:rsidRPr="0059055A" w:rsidRDefault="0059055A" w:rsidP="0059055A">
      <w:pPr>
        <w:widowControl w:val="0"/>
        <w:suppressAutoHyphens/>
        <w:ind w:firstLine="709"/>
        <w:jc w:val="both"/>
        <w:rPr>
          <w:sz w:val="28"/>
          <w:szCs w:val="28"/>
          <w:highlight w:val="yellow"/>
        </w:rPr>
      </w:pPr>
    </w:p>
    <w:p w:rsidR="0059055A" w:rsidRPr="0059055A" w:rsidRDefault="0059055A" w:rsidP="0059055A">
      <w:pPr>
        <w:widowControl w:val="0"/>
        <w:suppressAutoHyphens/>
        <w:ind w:firstLine="709"/>
        <w:jc w:val="both"/>
        <w:rPr>
          <w:sz w:val="28"/>
          <w:szCs w:val="28"/>
        </w:rPr>
      </w:pPr>
      <w:r w:rsidRPr="0059055A">
        <w:rPr>
          <w:sz w:val="28"/>
          <w:szCs w:val="28"/>
        </w:rPr>
        <w:t>Перечень спецтехники для вывоза ТКО ООО «Спецсервис»:</w:t>
      </w:r>
    </w:p>
    <w:p w:rsidR="0059055A" w:rsidRPr="0059055A" w:rsidRDefault="0059055A" w:rsidP="0059055A">
      <w:pPr>
        <w:widowControl w:val="0"/>
        <w:suppressAutoHyphens/>
        <w:ind w:firstLine="709"/>
        <w:jc w:val="both"/>
        <w:rPr>
          <w:sz w:val="28"/>
          <w:szCs w:val="28"/>
        </w:rPr>
      </w:pPr>
      <w:r w:rsidRPr="0059055A">
        <w:rPr>
          <w:sz w:val="28"/>
          <w:szCs w:val="28"/>
        </w:rPr>
        <w:t>- Мусоровоз КО-440-4 – количество 3 ед.;</w:t>
      </w:r>
    </w:p>
    <w:p w:rsidR="0059055A" w:rsidRPr="0059055A" w:rsidRDefault="0059055A" w:rsidP="0059055A">
      <w:pPr>
        <w:widowControl w:val="0"/>
        <w:suppressAutoHyphens/>
        <w:ind w:firstLine="709"/>
        <w:jc w:val="both"/>
        <w:rPr>
          <w:sz w:val="28"/>
          <w:szCs w:val="28"/>
        </w:rPr>
      </w:pPr>
      <w:r w:rsidRPr="0059055A">
        <w:rPr>
          <w:sz w:val="28"/>
          <w:szCs w:val="28"/>
        </w:rPr>
        <w:t>- Мусоровоз КАМАЗ-53213 КО 415А – количество 1 ед.;</w:t>
      </w:r>
    </w:p>
    <w:p w:rsidR="0059055A" w:rsidRPr="0059055A" w:rsidRDefault="0059055A" w:rsidP="0059055A">
      <w:pPr>
        <w:widowControl w:val="0"/>
        <w:suppressAutoHyphens/>
        <w:ind w:firstLine="709"/>
        <w:jc w:val="both"/>
        <w:rPr>
          <w:sz w:val="28"/>
          <w:szCs w:val="28"/>
        </w:rPr>
      </w:pPr>
      <w:r w:rsidRPr="0059055A">
        <w:rPr>
          <w:sz w:val="28"/>
          <w:szCs w:val="28"/>
        </w:rPr>
        <w:t>- ЗИЛ – ММЗ-4502 – количество 3 ед.;</w:t>
      </w:r>
    </w:p>
    <w:p w:rsidR="0059055A" w:rsidRPr="0059055A" w:rsidRDefault="0059055A" w:rsidP="0059055A">
      <w:pPr>
        <w:widowControl w:val="0"/>
        <w:suppressAutoHyphens/>
        <w:ind w:firstLine="709"/>
        <w:jc w:val="both"/>
        <w:rPr>
          <w:sz w:val="28"/>
          <w:szCs w:val="28"/>
        </w:rPr>
      </w:pPr>
      <w:r w:rsidRPr="0059055A">
        <w:rPr>
          <w:sz w:val="28"/>
          <w:szCs w:val="28"/>
        </w:rPr>
        <w:t>- ЗИЛ – ММЗ – 45021 – количество 1 ед.;</w:t>
      </w:r>
    </w:p>
    <w:p w:rsidR="0059055A" w:rsidRPr="0059055A" w:rsidRDefault="0059055A" w:rsidP="0059055A">
      <w:pPr>
        <w:widowControl w:val="0"/>
        <w:suppressAutoHyphens/>
        <w:ind w:firstLine="709"/>
        <w:jc w:val="both"/>
        <w:rPr>
          <w:sz w:val="28"/>
          <w:szCs w:val="28"/>
        </w:rPr>
      </w:pPr>
      <w:r w:rsidRPr="0059055A">
        <w:rPr>
          <w:sz w:val="28"/>
          <w:szCs w:val="28"/>
        </w:rPr>
        <w:t>- Трактор МТЗ-82 – количество 1 ед.;</w:t>
      </w:r>
    </w:p>
    <w:p w:rsidR="0059055A" w:rsidRPr="0059055A" w:rsidRDefault="0059055A" w:rsidP="0059055A">
      <w:pPr>
        <w:widowControl w:val="0"/>
        <w:suppressAutoHyphens/>
        <w:ind w:firstLine="709"/>
        <w:jc w:val="both"/>
        <w:rPr>
          <w:sz w:val="28"/>
          <w:szCs w:val="28"/>
        </w:rPr>
      </w:pPr>
      <w:r w:rsidRPr="0059055A">
        <w:rPr>
          <w:sz w:val="28"/>
          <w:szCs w:val="28"/>
        </w:rPr>
        <w:t>- Трактор МТЗ – 80 – количество 1 ед.;</w:t>
      </w:r>
    </w:p>
    <w:p w:rsidR="0059055A" w:rsidRPr="0059055A" w:rsidRDefault="0059055A" w:rsidP="0059055A">
      <w:pPr>
        <w:widowControl w:val="0"/>
        <w:suppressAutoHyphens/>
        <w:ind w:firstLine="709"/>
        <w:jc w:val="both"/>
        <w:rPr>
          <w:sz w:val="28"/>
          <w:szCs w:val="28"/>
        </w:rPr>
      </w:pPr>
      <w:r w:rsidRPr="0059055A">
        <w:rPr>
          <w:sz w:val="28"/>
          <w:szCs w:val="28"/>
        </w:rPr>
        <w:t>- Трактор МТЗ – 80Л – количество 1 ед.;</w:t>
      </w:r>
    </w:p>
    <w:p w:rsidR="0059055A" w:rsidRPr="0059055A" w:rsidRDefault="0059055A" w:rsidP="0059055A">
      <w:pPr>
        <w:widowControl w:val="0"/>
        <w:suppressAutoHyphens/>
        <w:ind w:firstLine="709"/>
        <w:rPr>
          <w:noProof/>
          <w:sz w:val="28"/>
          <w:szCs w:val="28"/>
        </w:rPr>
      </w:pPr>
      <w:r w:rsidRPr="0059055A">
        <w:rPr>
          <w:sz w:val="28"/>
          <w:szCs w:val="28"/>
        </w:rPr>
        <w:t xml:space="preserve">- Погрузчик </w:t>
      </w:r>
      <w:r w:rsidRPr="0059055A">
        <w:rPr>
          <w:noProof/>
          <w:sz w:val="28"/>
          <w:szCs w:val="28"/>
          <w:lang w:val="en-US"/>
        </w:rPr>
        <w:t>LAILONG</w:t>
      </w:r>
      <w:r w:rsidRPr="0059055A">
        <w:rPr>
          <w:noProof/>
          <w:sz w:val="28"/>
          <w:szCs w:val="28"/>
        </w:rPr>
        <w:t xml:space="preserve"> </w:t>
      </w:r>
      <w:r w:rsidRPr="0059055A">
        <w:rPr>
          <w:noProof/>
          <w:sz w:val="28"/>
          <w:szCs w:val="28"/>
          <w:lang w:val="en-US"/>
        </w:rPr>
        <w:t>ZL</w:t>
      </w:r>
      <w:r w:rsidRPr="0059055A">
        <w:rPr>
          <w:noProof/>
          <w:sz w:val="28"/>
          <w:szCs w:val="28"/>
        </w:rPr>
        <w:t>-20 – количество 1 ед.</w:t>
      </w:r>
    </w:p>
    <w:p w:rsidR="0059055A" w:rsidRPr="0059055A" w:rsidRDefault="0059055A" w:rsidP="0059055A">
      <w:pPr>
        <w:widowControl w:val="0"/>
        <w:suppressAutoHyphens/>
        <w:ind w:firstLine="709"/>
        <w:rPr>
          <w:noProof/>
          <w:sz w:val="28"/>
          <w:szCs w:val="28"/>
        </w:rPr>
      </w:pPr>
      <w:r w:rsidRPr="0059055A">
        <w:rPr>
          <w:noProof/>
          <w:sz w:val="28"/>
          <w:szCs w:val="28"/>
        </w:rPr>
        <w:t>Арендуемая техника:</w:t>
      </w:r>
    </w:p>
    <w:p w:rsidR="0059055A" w:rsidRPr="0059055A" w:rsidRDefault="0059055A" w:rsidP="0059055A">
      <w:pPr>
        <w:widowControl w:val="0"/>
        <w:suppressAutoHyphens/>
        <w:ind w:firstLine="709"/>
        <w:rPr>
          <w:noProof/>
          <w:sz w:val="28"/>
          <w:szCs w:val="28"/>
        </w:rPr>
      </w:pPr>
      <w:r w:rsidRPr="0059055A">
        <w:rPr>
          <w:noProof/>
          <w:sz w:val="28"/>
          <w:szCs w:val="28"/>
        </w:rPr>
        <w:t>- Трактор ТС-Беларус-82.1 – количество 1 ед.;</w:t>
      </w:r>
    </w:p>
    <w:p w:rsidR="0059055A" w:rsidRPr="0059055A" w:rsidRDefault="0059055A" w:rsidP="0059055A">
      <w:pPr>
        <w:widowControl w:val="0"/>
        <w:suppressAutoHyphens/>
        <w:ind w:firstLine="709"/>
        <w:rPr>
          <w:noProof/>
          <w:sz w:val="28"/>
          <w:szCs w:val="28"/>
        </w:rPr>
      </w:pPr>
      <w:r w:rsidRPr="0059055A">
        <w:rPr>
          <w:noProof/>
          <w:sz w:val="28"/>
          <w:szCs w:val="28"/>
        </w:rPr>
        <w:t>- Мусоровоз КО-440-2 – количество 1 ед.;</w:t>
      </w:r>
    </w:p>
    <w:p w:rsidR="0059055A" w:rsidRPr="0059055A" w:rsidRDefault="0059055A" w:rsidP="0059055A">
      <w:pPr>
        <w:widowControl w:val="0"/>
        <w:suppressAutoHyphens/>
        <w:ind w:firstLine="709"/>
        <w:rPr>
          <w:noProof/>
          <w:sz w:val="28"/>
          <w:szCs w:val="28"/>
        </w:rPr>
      </w:pPr>
      <w:r w:rsidRPr="0059055A">
        <w:rPr>
          <w:noProof/>
          <w:sz w:val="28"/>
          <w:szCs w:val="28"/>
        </w:rPr>
        <w:t>- Трактор МТЗ -82 – количество 1 ед.</w:t>
      </w:r>
    </w:p>
    <w:p w:rsidR="0059055A" w:rsidRPr="0059055A" w:rsidRDefault="0059055A" w:rsidP="0059055A">
      <w:pPr>
        <w:widowControl w:val="0"/>
        <w:suppressAutoHyphens/>
        <w:ind w:firstLine="709"/>
        <w:rPr>
          <w:noProof/>
          <w:sz w:val="28"/>
          <w:szCs w:val="28"/>
        </w:rPr>
      </w:pPr>
    </w:p>
    <w:p w:rsidR="0059055A" w:rsidRPr="0059055A" w:rsidRDefault="0059055A" w:rsidP="0059055A">
      <w:pPr>
        <w:widowControl w:val="0"/>
        <w:suppressAutoHyphens/>
        <w:ind w:firstLine="709"/>
        <w:jc w:val="both"/>
        <w:rPr>
          <w:color w:val="000000" w:themeColor="text1"/>
          <w:sz w:val="28"/>
          <w:szCs w:val="28"/>
        </w:rPr>
      </w:pPr>
      <w:r w:rsidRPr="0059055A">
        <w:rPr>
          <w:b/>
          <w:bCs/>
          <w:color w:val="000000" w:themeColor="text1"/>
          <w:sz w:val="28"/>
          <w:szCs w:val="28"/>
        </w:rPr>
        <w:t>3.2. Наличие и состояние мусоросборных (контейнерных) площадок.</w:t>
      </w:r>
    </w:p>
    <w:p w:rsidR="0059055A" w:rsidRPr="0059055A" w:rsidRDefault="0059055A" w:rsidP="0059055A">
      <w:pPr>
        <w:autoSpaceDE w:val="0"/>
        <w:autoSpaceDN w:val="0"/>
        <w:adjustRightInd w:val="0"/>
        <w:ind w:firstLine="708"/>
        <w:jc w:val="both"/>
        <w:rPr>
          <w:sz w:val="28"/>
          <w:szCs w:val="28"/>
        </w:rPr>
      </w:pPr>
      <w:r w:rsidRPr="0059055A">
        <w:rPr>
          <w:sz w:val="28"/>
          <w:szCs w:val="28"/>
        </w:rPr>
        <w:t>Сбор отходов осуществляется на контейнерных площадках. В соответствии с Реестром мест (площадок) накопления твердых коммунальных отходов на территории Североуральского городского округа всего на территории Североуральского городского округа расположены 79 контейнерных площадок для сбора твердых коммунальных отходов, на которых размещен 378 мусоросборник.</w:t>
      </w:r>
    </w:p>
    <w:p w:rsidR="0059055A" w:rsidRPr="0059055A" w:rsidRDefault="0059055A" w:rsidP="0059055A">
      <w:pPr>
        <w:ind w:firstLine="708"/>
        <w:rPr>
          <w:highlight w:val="yellow"/>
        </w:rPr>
      </w:pPr>
      <w:r w:rsidRPr="0059055A">
        <w:rPr>
          <w:sz w:val="28"/>
          <w:szCs w:val="28"/>
        </w:rPr>
        <w:t xml:space="preserve">Существующие и планируемые к размещению контейнерные площадки для накопления ТКО представлены на интерактивной карте: </w:t>
      </w:r>
      <w:hyperlink r:id="rId30" w:history="1">
        <w:r w:rsidRPr="0059055A">
          <w:rPr>
            <w:color w:val="0000FF"/>
            <w:sz w:val="28"/>
            <w:szCs w:val="28"/>
            <w:u w:val="single"/>
          </w:rPr>
          <w:t>https://yandex.ru/maps/?um=constructor%3A033aed2cf70ddb551a0e79c8c39a2fe4e93fc963de15fc32cf97f1ad55f87567&amp;source=constructorLink</w:t>
        </w:r>
      </w:hyperlink>
      <w:r w:rsidRPr="0059055A">
        <w:t xml:space="preserve"> </w:t>
      </w:r>
    </w:p>
    <w:p w:rsidR="0059055A" w:rsidRPr="0059055A" w:rsidRDefault="0059055A" w:rsidP="0059055A">
      <w:pPr>
        <w:widowControl w:val="0"/>
        <w:suppressAutoHyphens/>
        <w:autoSpaceDE w:val="0"/>
        <w:autoSpaceDN w:val="0"/>
        <w:adjustRightInd w:val="0"/>
        <w:ind w:firstLine="709"/>
        <w:jc w:val="both"/>
        <w:rPr>
          <w:sz w:val="28"/>
          <w:szCs w:val="28"/>
        </w:rPr>
      </w:pPr>
      <w:r w:rsidRPr="0059055A">
        <w:rPr>
          <w:sz w:val="28"/>
          <w:szCs w:val="28"/>
        </w:rPr>
        <w:t>В соответствии с пунктом 2.1.3 СанПиН 42-128-4690-88 «Санитарные правил содержания населенных мест» на территории домовладений должны быть выделены специальные площадки для размещения контейнеров с удобными подъездами для транспорта. Площадка должна быть открытой, с водонепроницаемым покрытием и желательно огражденной зелеными насаждениями.</w:t>
      </w:r>
    </w:p>
    <w:p w:rsidR="0059055A" w:rsidRPr="0059055A" w:rsidRDefault="0059055A" w:rsidP="0059055A">
      <w:pPr>
        <w:widowControl w:val="0"/>
        <w:suppressAutoHyphens/>
        <w:autoSpaceDE w:val="0"/>
        <w:autoSpaceDN w:val="0"/>
        <w:adjustRightInd w:val="0"/>
        <w:ind w:firstLine="709"/>
        <w:jc w:val="both"/>
        <w:rPr>
          <w:sz w:val="28"/>
          <w:szCs w:val="28"/>
        </w:rPr>
      </w:pPr>
      <w:r w:rsidRPr="0059055A">
        <w:rPr>
          <w:sz w:val="28"/>
          <w:szCs w:val="28"/>
        </w:rPr>
        <w:t>В соответствии с пунктом 2.2.3 СанПиН 42-128-4690-88 «Санитарные правил содержания населенных мест»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59055A" w:rsidRPr="0059055A" w:rsidRDefault="0059055A" w:rsidP="0059055A">
      <w:pPr>
        <w:widowControl w:val="0"/>
        <w:suppressAutoHyphens/>
        <w:autoSpaceDE w:val="0"/>
        <w:autoSpaceDN w:val="0"/>
        <w:adjustRightInd w:val="0"/>
        <w:ind w:firstLine="709"/>
        <w:jc w:val="both"/>
        <w:rPr>
          <w:color w:val="000000" w:themeColor="text1"/>
          <w:sz w:val="28"/>
          <w:szCs w:val="28"/>
        </w:rPr>
      </w:pPr>
      <w:r w:rsidRPr="0059055A">
        <w:rPr>
          <w:color w:val="000000" w:themeColor="text1"/>
          <w:sz w:val="28"/>
          <w:szCs w:val="28"/>
        </w:rPr>
        <w:t xml:space="preserve">Санитарные правила допускают, что в исключительных случаях, в местах сложившейся застройки, где нет возможности соблюдения установленных разрывов от дворовых туалетов, мест временного хранения отходов, эти расстояния могут </w:t>
      </w:r>
      <w:r w:rsidRPr="0059055A">
        <w:rPr>
          <w:color w:val="000000" w:themeColor="text1"/>
          <w:sz w:val="28"/>
          <w:szCs w:val="28"/>
        </w:rPr>
        <w:lastRenderedPageBreak/>
        <w:t>устанавливаться комиссионно.</w:t>
      </w:r>
    </w:p>
    <w:p w:rsidR="0059055A" w:rsidRPr="0059055A" w:rsidRDefault="0059055A" w:rsidP="0059055A">
      <w:pPr>
        <w:widowControl w:val="0"/>
        <w:suppressAutoHyphens/>
        <w:autoSpaceDE w:val="0"/>
        <w:autoSpaceDN w:val="0"/>
        <w:adjustRightInd w:val="0"/>
        <w:ind w:firstLine="709"/>
        <w:jc w:val="both"/>
        <w:rPr>
          <w:sz w:val="28"/>
          <w:szCs w:val="28"/>
        </w:rPr>
      </w:pPr>
      <w:r w:rsidRPr="0059055A">
        <w:rPr>
          <w:sz w:val="28"/>
          <w:szCs w:val="28"/>
        </w:rPr>
        <w:t>На территории Североуральского городского округа сбор твердых коммунальных отходов осуществляется в типовые металлические контейнеры емкостью 0,75 - 1 м</w:t>
      </w:r>
      <w:r w:rsidRPr="0059055A">
        <w:rPr>
          <w:sz w:val="28"/>
          <w:szCs w:val="28"/>
          <w:vertAlign w:val="superscript"/>
        </w:rPr>
        <w:t>3</w:t>
      </w:r>
      <w:r w:rsidRPr="0059055A">
        <w:rPr>
          <w:color w:val="000000" w:themeColor="text1"/>
          <w:sz w:val="28"/>
          <w:szCs w:val="28"/>
        </w:rPr>
        <w:t>, что соответствует требованиям п</w:t>
      </w:r>
      <w:r w:rsidRPr="0059055A">
        <w:rPr>
          <w:sz w:val="28"/>
          <w:szCs w:val="28"/>
        </w:rPr>
        <w:t>ункта 2.2.2. СанПиН 42-128-4690-88 «Санитарные правил содержания населенных мест», которым установлено, что для сбора твердых коммунальных отходов следует применять в благоустроенном жилищном фонде стандартные металлические контейнеры.</w:t>
      </w:r>
    </w:p>
    <w:p w:rsidR="0059055A" w:rsidRPr="0059055A" w:rsidRDefault="0059055A" w:rsidP="0059055A">
      <w:pPr>
        <w:widowControl w:val="0"/>
        <w:suppressAutoHyphens/>
        <w:autoSpaceDE w:val="0"/>
        <w:autoSpaceDN w:val="0"/>
        <w:adjustRightInd w:val="0"/>
        <w:ind w:firstLine="709"/>
        <w:jc w:val="both"/>
        <w:rPr>
          <w:sz w:val="28"/>
          <w:szCs w:val="28"/>
        </w:rPr>
      </w:pPr>
      <w:r w:rsidRPr="0059055A">
        <w:rPr>
          <w:color w:val="000000" w:themeColor="text1"/>
          <w:sz w:val="28"/>
          <w:szCs w:val="28"/>
        </w:rPr>
        <w:t xml:space="preserve">Информация о проводимых мероприятиях по организации мойки и дезинфекции контейнеров организациями, ответственными за содержание контейнерных площадок и контейнеров, не представлена. Однако пунктом </w:t>
      </w:r>
      <w:r w:rsidRPr="0059055A">
        <w:rPr>
          <w:sz w:val="28"/>
          <w:szCs w:val="28"/>
        </w:rPr>
        <w:t>2.2.4. СанПиН 42-128-4690-88 «Санитарные правил содержания населенных мест» установлено, что металлические сборники отходов в летний период необходимо промывать (при "несменяемой" системе - не реже одного раза в 10 дней, "сменяемой" - после опорожнения).</w:t>
      </w:r>
    </w:p>
    <w:p w:rsidR="0059055A" w:rsidRPr="0059055A" w:rsidRDefault="0059055A" w:rsidP="0059055A">
      <w:pPr>
        <w:widowControl w:val="0"/>
        <w:suppressAutoHyphens/>
        <w:autoSpaceDE w:val="0"/>
        <w:autoSpaceDN w:val="0"/>
        <w:adjustRightInd w:val="0"/>
        <w:ind w:firstLine="709"/>
        <w:jc w:val="both"/>
        <w:rPr>
          <w:sz w:val="28"/>
          <w:szCs w:val="28"/>
        </w:rPr>
      </w:pPr>
    </w:p>
    <w:p w:rsidR="0059055A" w:rsidRPr="0059055A" w:rsidRDefault="0059055A" w:rsidP="0059055A">
      <w:pPr>
        <w:widowControl w:val="0"/>
        <w:suppressAutoHyphens/>
        <w:ind w:firstLine="709"/>
        <w:jc w:val="both"/>
        <w:rPr>
          <w:b/>
          <w:sz w:val="28"/>
          <w:szCs w:val="28"/>
        </w:rPr>
      </w:pPr>
      <w:r w:rsidRPr="0059055A">
        <w:rPr>
          <w:b/>
          <w:sz w:val="28"/>
          <w:szCs w:val="28"/>
        </w:rPr>
        <w:t>3.3. Действующие тарифы по вывозу твердых коммунальных отходов.</w:t>
      </w:r>
    </w:p>
    <w:p w:rsidR="0059055A" w:rsidRPr="0059055A" w:rsidRDefault="0059055A" w:rsidP="0059055A">
      <w:pPr>
        <w:autoSpaceDE w:val="0"/>
        <w:autoSpaceDN w:val="0"/>
        <w:adjustRightInd w:val="0"/>
        <w:ind w:firstLine="708"/>
        <w:jc w:val="both"/>
        <w:rPr>
          <w:rFonts w:ascii="Arial" w:hAnsi="Arial" w:cs="Arial"/>
          <w:bCs/>
          <w:sz w:val="20"/>
          <w:szCs w:val="20"/>
        </w:rPr>
      </w:pPr>
      <w:r w:rsidRPr="0059055A">
        <w:rPr>
          <w:rFonts w:eastAsiaTheme="minorHAnsi"/>
          <w:bCs/>
          <w:sz w:val="28"/>
          <w:szCs w:val="28"/>
        </w:rPr>
        <w:t>Долгосрочные тарифы на услугу регионального оператора по обращению с ТКО в соответствии с Постановлением Региональной энергетической комиссии Свердловской области от 21.05.2019 №44-ПК</w:t>
      </w:r>
    </w:p>
    <w:p w:rsidR="0059055A" w:rsidRPr="0059055A" w:rsidRDefault="0059055A" w:rsidP="0059055A">
      <w:pPr>
        <w:autoSpaceDE w:val="0"/>
        <w:autoSpaceDN w:val="0"/>
        <w:adjustRightInd w:val="0"/>
        <w:jc w:val="center"/>
        <w:rPr>
          <w:rFonts w:ascii="Arial" w:eastAsiaTheme="minorHAnsi" w:hAnsi="Arial" w:cs="Arial"/>
          <w:b/>
          <w:bCs/>
          <w:sz w:val="20"/>
          <w:szCs w:val="20"/>
        </w:rPr>
      </w:pPr>
    </w:p>
    <w:p w:rsidR="0059055A" w:rsidRPr="0059055A" w:rsidRDefault="0059055A" w:rsidP="0059055A">
      <w:pPr>
        <w:autoSpaceDE w:val="0"/>
        <w:autoSpaceDN w:val="0"/>
        <w:adjustRightInd w:val="0"/>
        <w:jc w:val="center"/>
        <w:rPr>
          <w:rFonts w:eastAsiaTheme="minorHAnsi"/>
          <w:b/>
          <w:bCs/>
        </w:rPr>
      </w:pPr>
      <w:r w:rsidRPr="0059055A">
        <w:rPr>
          <w:rFonts w:eastAsiaTheme="minorHAnsi"/>
          <w:b/>
          <w:bCs/>
        </w:rPr>
        <w:t>Таблица 3.2. Долгосрочные тарифы на услугу регионального оператора по обращению</w:t>
      </w:r>
    </w:p>
    <w:p w:rsidR="0059055A" w:rsidRPr="0059055A" w:rsidRDefault="0059055A" w:rsidP="0059055A">
      <w:pPr>
        <w:autoSpaceDE w:val="0"/>
        <w:autoSpaceDN w:val="0"/>
        <w:adjustRightInd w:val="0"/>
        <w:jc w:val="center"/>
        <w:rPr>
          <w:b/>
          <w:bCs/>
        </w:rPr>
      </w:pPr>
      <w:r w:rsidRPr="0059055A">
        <w:rPr>
          <w:rFonts w:eastAsiaTheme="minorHAnsi"/>
          <w:b/>
          <w:bCs/>
        </w:rPr>
        <w:t xml:space="preserve"> с ТКО на 2019-2021 годы</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25"/>
        <w:gridCol w:w="2752"/>
        <w:gridCol w:w="1804"/>
        <w:gridCol w:w="1644"/>
        <w:gridCol w:w="964"/>
        <w:gridCol w:w="1531"/>
      </w:tblGrid>
      <w:tr w:rsidR="0059055A" w:rsidRPr="0059055A" w:rsidTr="0065463C">
        <w:trPr>
          <w:jc w:val="center"/>
        </w:trPr>
        <w:tc>
          <w:tcPr>
            <w:tcW w:w="425" w:type="dxa"/>
            <w:vMerge w:val="restart"/>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N п/п</w:t>
            </w:r>
          </w:p>
        </w:tc>
        <w:tc>
          <w:tcPr>
            <w:tcW w:w="2752" w:type="dxa"/>
            <w:vMerge w:val="restart"/>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Наименование регулируемой организации</w:t>
            </w:r>
          </w:p>
        </w:tc>
        <w:tc>
          <w:tcPr>
            <w:tcW w:w="1804" w:type="dxa"/>
            <w:vMerge w:val="restart"/>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Вид тарифа</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Период действия тарифа</w:t>
            </w:r>
          </w:p>
        </w:tc>
        <w:tc>
          <w:tcPr>
            <w:tcW w:w="2495" w:type="dxa"/>
            <w:gridSpan w:val="2"/>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Тариф, руб./куб. м</w:t>
            </w:r>
          </w:p>
        </w:tc>
      </w:tr>
      <w:tr w:rsidR="0059055A" w:rsidRPr="0059055A" w:rsidTr="0065463C">
        <w:trPr>
          <w:jc w:val="center"/>
        </w:trPr>
        <w:tc>
          <w:tcPr>
            <w:tcW w:w="425"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2752"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644"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без НДС</w:t>
            </w:r>
          </w:p>
        </w:tc>
        <w:tc>
          <w:tcPr>
            <w:tcW w:w="153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для категории "Население" (тарифы указываются с учетом НДС)</w:t>
            </w:r>
          </w:p>
        </w:tc>
      </w:tr>
      <w:tr w:rsidR="0059055A" w:rsidRPr="0059055A" w:rsidTr="0065463C">
        <w:trPr>
          <w:jc w:val="center"/>
        </w:trPr>
        <w:tc>
          <w:tcPr>
            <w:tcW w:w="425"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1</w:t>
            </w:r>
          </w:p>
        </w:tc>
        <w:tc>
          <w:tcPr>
            <w:tcW w:w="2752"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2</w:t>
            </w:r>
          </w:p>
        </w:tc>
        <w:tc>
          <w:tcPr>
            <w:tcW w:w="180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3</w:t>
            </w:r>
          </w:p>
        </w:tc>
        <w:tc>
          <w:tcPr>
            <w:tcW w:w="164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4</w:t>
            </w:r>
          </w:p>
        </w:tc>
        <w:tc>
          <w:tcPr>
            <w:tcW w:w="96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5</w:t>
            </w:r>
          </w:p>
        </w:tc>
        <w:tc>
          <w:tcPr>
            <w:tcW w:w="1531"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6</w:t>
            </w:r>
          </w:p>
        </w:tc>
      </w:tr>
      <w:tr w:rsidR="0059055A" w:rsidRPr="0059055A" w:rsidTr="0065463C">
        <w:trPr>
          <w:jc w:val="center"/>
        </w:trPr>
        <w:tc>
          <w:tcPr>
            <w:tcW w:w="425"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outlineLvl w:val="1"/>
              <w:rPr>
                <w:rFonts w:ascii="Arial" w:hAnsi="Arial" w:cs="Arial"/>
                <w:sz w:val="20"/>
                <w:szCs w:val="20"/>
              </w:rPr>
            </w:pPr>
            <w:r w:rsidRPr="0059055A">
              <w:rPr>
                <w:rFonts w:ascii="Arial" w:hAnsi="Arial" w:cs="Arial"/>
                <w:sz w:val="20"/>
                <w:szCs w:val="20"/>
              </w:rPr>
              <w:t>1.</w:t>
            </w:r>
          </w:p>
        </w:tc>
        <w:tc>
          <w:tcPr>
            <w:tcW w:w="8695" w:type="dxa"/>
            <w:gridSpan w:val="5"/>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rPr>
                <w:rFonts w:ascii="Arial" w:hAnsi="Arial" w:cs="Arial"/>
                <w:sz w:val="20"/>
                <w:szCs w:val="20"/>
              </w:rPr>
            </w:pPr>
            <w:r w:rsidRPr="0059055A">
              <w:rPr>
                <w:rFonts w:ascii="Arial" w:hAnsi="Arial" w:cs="Arial"/>
                <w:sz w:val="20"/>
                <w:szCs w:val="20"/>
              </w:rPr>
              <w:t>Административно-производственное объединение - 1 (Северное)</w:t>
            </w:r>
          </w:p>
        </w:tc>
      </w:tr>
      <w:tr w:rsidR="0059055A" w:rsidRPr="0059055A" w:rsidTr="0065463C">
        <w:trPr>
          <w:trHeight w:val="1380"/>
          <w:jc w:val="center"/>
        </w:trPr>
        <w:tc>
          <w:tcPr>
            <w:tcW w:w="425" w:type="dxa"/>
            <w:vMerge w:val="restart"/>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1.1.</w:t>
            </w:r>
          </w:p>
        </w:tc>
        <w:tc>
          <w:tcPr>
            <w:tcW w:w="2752" w:type="dxa"/>
            <w:vMerge w:val="restart"/>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Общество с ограниченной ответственностью "Компания "РИФЕЙ" (город Тюмень)</w:t>
            </w:r>
          </w:p>
        </w:tc>
        <w:tc>
          <w:tcPr>
            <w:tcW w:w="1804" w:type="dxa"/>
            <w:vMerge w:val="restart"/>
            <w:tcBorders>
              <w:top w:val="single" w:sz="4" w:space="0" w:color="auto"/>
              <w:left w:val="single" w:sz="4" w:space="0" w:color="auto"/>
              <w:bottom w:val="single" w:sz="4" w:space="0" w:color="auto"/>
              <w:right w:val="single" w:sz="4" w:space="0" w:color="auto"/>
            </w:tcBorders>
          </w:tcPr>
          <w:p w:rsidR="00C25CDE"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Единый тариф на услугу регионального оператора по обращению с твердыми коммунальными</w:t>
            </w: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 xml:space="preserve"> отходами</w:t>
            </w:r>
          </w:p>
        </w:tc>
        <w:tc>
          <w:tcPr>
            <w:tcW w:w="1644" w:type="dxa"/>
            <w:tcBorders>
              <w:top w:val="single" w:sz="4" w:space="0" w:color="auto"/>
              <w:left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lastRenderedPageBreak/>
              <w:t>2019</w:t>
            </w:r>
          </w:p>
        </w:tc>
        <w:tc>
          <w:tcPr>
            <w:tcW w:w="964" w:type="dxa"/>
            <w:tcBorders>
              <w:top w:val="single" w:sz="4" w:space="0" w:color="auto"/>
              <w:left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579,36</w:t>
            </w:r>
          </w:p>
        </w:tc>
        <w:tc>
          <w:tcPr>
            <w:tcW w:w="1531" w:type="dxa"/>
            <w:tcBorders>
              <w:top w:val="single" w:sz="4" w:space="0" w:color="auto"/>
              <w:left w:val="single" w:sz="4" w:space="0" w:color="auto"/>
              <w:right w:val="single" w:sz="4" w:space="0" w:color="auto"/>
            </w:tcBorders>
            <w:vAlign w:val="center"/>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695,23</w:t>
            </w:r>
          </w:p>
        </w:tc>
      </w:tr>
      <w:tr w:rsidR="0059055A" w:rsidRPr="0059055A" w:rsidTr="0065463C">
        <w:trPr>
          <w:jc w:val="center"/>
        </w:trPr>
        <w:tc>
          <w:tcPr>
            <w:tcW w:w="425"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2752"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644" w:type="dxa"/>
            <w:tcBorders>
              <w:top w:val="single" w:sz="4" w:space="0" w:color="auto"/>
              <w:left w:val="single" w:sz="4" w:space="0" w:color="auto"/>
              <w:bottom w:val="single" w:sz="4" w:space="0" w:color="auto"/>
              <w:right w:val="single" w:sz="4" w:space="0" w:color="auto"/>
            </w:tcBorders>
          </w:tcPr>
          <w:p w:rsidR="00C25CDE"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 xml:space="preserve">с 01.01.2020 по </w:t>
            </w: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C25CDE" w:rsidRDefault="00C25CDE" w:rsidP="0059055A">
            <w:pPr>
              <w:autoSpaceDE w:val="0"/>
              <w:autoSpaceDN w:val="0"/>
              <w:adjustRightInd w:val="0"/>
              <w:jc w:val="center"/>
              <w:rPr>
                <w:rFonts w:ascii="Arial" w:hAnsi="Arial" w:cs="Arial"/>
                <w:sz w:val="20"/>
                <w:szCs w:val="20"/>
              </w:rPr>
            </w:pPr>
          </w:p>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lastRenderedPageBreak/>
              <w:t>30.06.2020</w:t>
            </w:r>
          </w:p>
        </w:tc>
        <w:tc>
          <w:tcPr>
            <w:tcW w:w="96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lastRenderedPageBreak/>
              <w:t>696,64</w:t>
            </w:r>
          </w:p>
        </w:tc>
        <w:tc>
          <w:tcPr>
            <w:tcW w:w="1531"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835,97</w:t>
            </w:r>
          </w:p>
        </w:tc>
      </w:tr>
      <w:tr w:rsidR="0059055A" w:rsidRPr="0059055A" w:rsidTr="0065463C">
        <w:trPr>
          <w:jc w:val="center"/>
        </w:trPr>
        <w:tc>
          <w:tcPr>
            <w:tcW w:w="425"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2752"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64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с 01.07.2020 по 31.12.2020</w:t>
            </w:r>
          </w:p>
        </w:tc>
        <w:tc>
          <w:tcPr>
            <w:tcW w:w="96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740,60</w:t>
            </w:r>
          </w:p>
        </w:tc>
        <w:tc>
          <w:tcPr>
            <w:tcW w:w="1531"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888,72</w:t>
            </w:r>
          </w:p>
        </w:tc>
      </w:tr>
      <w:tr w:rsidR="0059055A" w:rsidRPr="0059055A" w:rsidTr="0065463C">
        <w:trPr>
          <w:jc w:val="center"/>
        </w:trPr>
        <w:tc>
          <w:tcPr>
            <w:tcW w:w="425"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2752"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64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с 01.01.2021 по 30.06.2021</w:t>
            </w:r>
          </w:p>
        </w:tc>
        <w:tc>
          <w:tcPr>
            <w:tcW w:w="96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740,60</w:t>
            </w:r>
          </w:p>
        </w:tc>
        <w:tc>
          <w:tcPr>
            <w:tcW w:w="1531"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888,72</w:t>
            </w:r>
          </w:p>
        </w:tc>
      </w:tr>
      <w:tr w:rsidR="0059055A" w:rsidRPr="0059055A" w:rsidTr="0065463C">
        <w:trPr>
          <w:jc w:val="center"/>
        </w:trPr>
        <w:tc>
          <w:tcPr>
            <w:tcW w:w="425"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2752"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both"/>
              <w:rPr>
                <w:rFonts w:ascii="Arial" w:hAnsi="Arial" w:cs="Arial"/>
                <w:sz w:val="20"/>
                <w:szCs w:val="20"/>
              </w:rPr>
            </w:pPr>
          </w:p>
        </w:tc>
        <w:tc>
          <w:tcPr>
            <w:tcW w:w="164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с 01.07.2021 по 31.12.2021</w:t>
            </w:r>
          </w:p>
        </w:tc>
        <w:tc>
          <w:tcPr>
            <w:tcW w:w="964"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745,84</w:t>
            </w:r>
          </w:p>
        </w:tc>
        <w:tc>
          <w:tcPr>
            <w:tcW w:w="1531" w:type="dxa"/>
            <w:tcBorders>
              <w:top w:val="single" w:sz="4" w:space="0" w:color="auto"/>
              <w:left w:val="single" w:sz="4" w:space="0" w:color="auto"/>
              <w:bottom w:val="single" w:sz="4" w:space="0" w:color="auto"/>
              <w:right w:val="single" w:sz="4" w:space="0" w:color="auto"/>
            </w:tcBorders>
          </w:tcPr>
          <w:p w:rsidR="0059055A" w:rsidRPr="0059055A" w:rsidRDefault="0059055A" w:rsidP="0059055A">
            <w:pPr>
              <w:autoSpaceDE w:val="0"/>
              <w:autoSpaceDN w:val="0"/>
              <w:adjustRightInd w:val="0"/>
              <w:jc w:val="center"/>
              <w:rPr>
                <w:rFonts w:ascii="Arial" w:hAnsi="Arial" w:cs="Arial"/>
                <w:sz w:val="20"/>
                <w:szCs w:val="20"/>
              </w:rPr>
            </w:pPr>
            <w:r w:rsidRPr="0059055A">
              <w:rPr>
                <w:rFonts w:ascii="Arial" w:hAnsi="Arial" w:cs="Arial"/>
                <w:sz w:val="20"/>
                <w:szCs w:val="20"/>
              </w:rPr>
              <w:t>895,01</w:t>
            </w:r>
          </w:p>
        </w:tc>
      </w:tr>
    </w:tbl>
    <w:p w:rsidR="009C5F91" w:rsidRPr="0059055A" w:rsidRDefault="009C5F91" w:rsidP="0059055A">
      <w:pPr>
        <w:tabs>
          <w:tab w:val="left" w:pos="1020"/>
        </w:tabs>
      </w:pPr>
    </w:p>
    <w:p w:rsidR="0059055A" w:rsidRPr="0059055A" w:rsidRDefault="0059055A" w:rsidP="0059055A">
      <w:pPr>
        <w:widowControl w:val="0"/>
        <w:suppressAutoHyphens/>
        <w:autoSpaceDE w:val="0"/>
        <w:autoSpaceDN w:val="0"/>
        <w:adjustRightInd w:val="0"/>
        <w:ind w:firstLine="709"/>
        <w:jc w:val="both"/>
        <w:rPr>
          <w:b/>
          <w:color w:val="000000" w:themeColor="text1"/>
          <w:sz w:val="28"/>
          <w:szCs w:val="28"/>
        </w:rPr>
      </w:pPr>
      <w:r w:rsidRPr="0059055A">
        <w:rPr>
          <w:b/>
          <w:color w:val="000000" w:themeColor="text1"/>
          <w:sz w:val="28"/>
          <w:szCs w:val="28"/>
        </w:rPr>
        <w:t>3.4. Сооружения по размещению отходов.</w:t>
      </w:r>
    </w:p>
    <w:p w:rsidR="00C25CDE" w:rsidRDefault="0059055A" w:rsidP="0059055A">
      <w:pPr>
        <w:autoSpaceDE w:val="0"/>
        <w:autoSpaceDN w:val="0"/>
        <w:adjustRightInd w:val="0"/>
        <w:ind w:firstLine="708"/>
        <w:jc w:val="both"/>
        <w:rPr>
          <w:rFonts w:eastAsiaTheme="minorHAnsi"/>
          <w:color w:val="000000"/>
          <w:sz w:val="28"/>
          <w:szCs w:val="28"/>
          <w:lang w:eastAsia="en-US"/>
        </w:rPr>
      </w:pPr>
      <w:r w:rsidRPr="0059055A">
        <w:rPr>
          <w:color w:val="000000" w:themeColor="text1"/>
          <w:sz w:val="28"/>
          <w:szCs w:val="28"/>
        </w:rPr>
        <w:t xml:space="preserve">ТКО с территории Североуральского городского округа вывозятся на </w:t>
      </w:r>
      <w:r w:rsidRPr="0059055A">
        <w:rPr>
          <w:rFonts w:eastAsiaTheme="minorHAnsi"/>
          <w:color w:val="000000"/>
          <w:sz w:val="28"/>
          <w:szCs w:val="28"/>
          <w:lang w:eastAsia="en-US"/>
        </w:rPr>
        <w:t>свалку твердых бытовых и промышленных отходов в г. Краснотурьинск. Кадастровый номер участка 66:60:0904001:178</w:t>
      </w:r>
      <w:r w:rsidR="00C25CDE">
        <w:rPr>
          <w:rFonts w:eastAsiaTheme="minorHAnsi"/>
          <w:color w:val="000000"/>
          <w:sz w:val="28"/>
          <w:szCs w:val="28"/>
          <w:lang w:eastAsia="en-US"/>
        </w:rPr>
        <w:t xml:space="preserve"> (категория земель-земли промышленности).</w:t>
      </w:r>
    </w:p>
    <w:p w:rsidR="00C25CDE" w:rsidRPr="0059055A" w:rsidRDefault="00C25CDE" w:rsidP="0059055A">
      <w:pPr>
        <w:widowControl w:val="0"/>
        <w:suppressAutoHyphens/>
        <w:autoSpaceDE w:val="0"/>
        <w:autoSpaceDN w:val="0"/>
        <w:adjustRightInd w:val="0"/>
        <w:ind w:firstLine="709"/>
        <w:jc w:val="both"/>
        <w:rPr>
          <w:color w:val="000000" w:themeColor="text1"/>
          <w:sz w:val="28"/>
          <w:szCs w:val="28"/>
          <w:highlight w:val="yellow"/>
        </w:rPr>
      </w:pPr>
    </w:p>
    <w:p w:rsidR="0059055A" w:rsidRPr="0059055A" w:rsidRDefault="0059055A" w:rsidP="0059055A">
      <w:pPr>
        <w:widowControl w:val="0"/>
        <w:numPr>
          <w:ilvl w:val="1"/>
          <w:numId w:val="36"/>
        </w:numPr>
        <w:suppressAutoHyphens/>
        <w:autoSpaceDE w:val="0"/>
        <w:autoSpaceDN w:val="0"/>
        <w:adjustRightInd w:val="0"/>
        <w:contextualSpacing/>
        <w:rPr>
          <w:b/>
          <w:color w:val="000000" w:themeColor="text1"/>
          <w:sz w:val="28"/>
          <w:szCs w:val="28"/>
        </w:rPr>
      </w:pPr>
      <w:r w:rsidRPr="0059055A">
        <w:rPr>
          <w:b/>
          <w:color w:val="000000" w:themeColor="text1"/>
          <w:sz w:val="28"/>
          <w:szCs w:val="28"/>
        </w:rPr>
        <w:t>Организация механизированной уборки</w:t>
      </w:r>
    </w:p>
    <w:p w:rsidR="0059055A" w:rsidRPr="0059055A" w:rsidRDefault="0059055A" w:rsidP="0059055A">
      <w:pPr>
        <w:ind w:firstLine="720"/>
        <w:jc w:val="both"/>
        <w:rPr>
          <w:sz w:val="28"/>
          <w:szCs w:val="28"/>
        </w:rPr>
      </w:pPr>
      <w:r w:rsidRPr="0059055A">
        <w:rPr>
          <w:sz w:val="28"/>
          <w:szCs w:val="28"/>
        </w:rPr>
        <w:t xml:space="preserve">Механизированная уборка дорог является одной из сложных и важных задач жилищно-коммунальных организаций. </w:t>
      </w:r>
    </w:p>
    <w:p w:rsidR="0059055A" w:rsidRPr="0059055A" w:rsidRDefault="0059055A" w:rsidP="0059055A">
      <w:pPr>
        <w:ind w:firstLine="720"/>
        <w:jc w:val="both"/>
        <w:rPr>
          <w:sz w:val="28"/>
          <w:szCs w:val="28"/>
        </w:rPr>
      </w:pPr>
      <w:r w:rsidRPr="0059055A">
        <w:rPr>
          <w:sz w:val="28"/>
          <w:szCs w:val="28"/>
        </w:rPr>
        <w:t>Летом выполняются работы, обеспечивающие максимальную чистоту дорог и приземных слоев воздуха. Зимой проводятся наиболее трудоемкие работы: удаление свежевыпавшего и уплотненного снега, борьба с гололедом, предотвращение снежно-ледяных образований.</w:t>
      </w:r>
    </w:p>
    <w:p w:rsidR="0059055A" w:rsidRPr="0059055A" w:rsidRDefault="0059055A" w:rsidP="0059055A">
      <w:pPr>
        <w:ind w:firstLine="720"/>
        <w:jc w:val="both"/>
        <w:rPr>
          <w:sz w:val="28"/>
          <w:szCs w:val="28"/>
        </w:rPr>
      </w:pPr>
    </w:p>
    <w:p w:rsidR="0059055A" w:rsidRPr="0059055A" w:rsidRDefault="0059055A" w:rsidP="0059055A">
      <w:pPr>
        <w:ind w:firstLine="720"/>
        <w:jc w:val="both"/>
        <w:rPr>
          <w:b/>
        </w:rPr>
      </w:pPr>
      <w:r w:rsidRPr="0059055A">
        <w:rPr>
          <w:b/>
        </w:rPr>
        <w:t>Таблица 3.3. Перечень организаций, осуществляющих механизированную уборку дорог городского округа</w:t>
      </w:r>
    </w:p>
    <w:tbl>
      <w:tblPr>
        <w:tblStyle w:val="af"/>
        <w:tblW w:w="0" w:type="auto"/>
        <w:tblLook w:val="04A0" w:firstRow="1" w:lastRow="0" w:firstColumn="1" w:lastColumn="0" w:noHBand="0" w:noVBand="1"/>
      </w:tblPr>
      <w:tblGrid>
        <w:gridCol w:w="529"/>
        <w:gridCol w:w="2821"/>
        <w:gridCol w:w="1498"/>
        <w:gridCol w:w="1422"/>
        <w:gridCol w:w="2511"/>
        <w:gridCol w:w="1274"/>
      </w:tblGrid>
      <w:tr w:rsidR="0059055A" w:rsidRPr="0059055A" w:rsidTr="0065463C">
        <w:tc>
          <w:tcPr>
            <w:tcW w:w="534" w:type="dxa"/>
          </w:tcPr>
          <w:p w:rsidR="0059055A" w:rsidRPr="0059055A" w:rsidRDefault="0059055A" w:rsidP="0059055A">
            <w:pPr>
              <w:jc w:val="center"/>
            </w:pPr>
            <w:r w:rsidRPr="0059055A">
              <w:t>№</w:t>
            </w:r>
          </w:p>
        </w:tc>
        <w:tc>
          <w:tcPr>
            <w:tcW w:w="2892" w:type="dxa"/>
          </w:tcPr>
          <w:p w:rsidR="0059055A" w:rsidRPr="0059055A" w:rsidRDefault="0059055A" w:rsidP="0059055A">
            <w:pPr>
              <w:jc w:val="both"/>
            </w:pPr>
            <w:r w:rsidRPr="0059055A">
              <w:t>Номер контракта</w:t>
            </w:r>
          </w:p>
        </w:tc>
        <w:tc>
          <w:tcPr>
            <w:tcW w:w="1502" w:type="dxa"/>
          </w:tcPr>
          <w:p w:rsidR="0059055A" w:rsidRPr="0059055A" w:rsidRDefault="0059055A" w:rsidP="0059055A">
            <w:pPr>
              <w:jc w:val="both"/>
            </w:pPr>
            <w:r w:rsidRPr="0059055A">
              <w:t>Дата заключения контракта</w:t>
            </w:r>
          </w:p>
        </w:tc>
        <w:tc>
          <w:tcPr>
            <w:tcW w:w="1422" w:type="dxa"/>
          </w:tcPr>
          <w:p w:rsidR="0059055A" w:rsidRPr="0059055A" w:rsidRDefault="0059055A" w:rsidP="0059055A">
            <w:pPr>
              <w:jc w:val="both"/>
            </w:pPr>
            <w:r w:rsidRPr="0059055A">
              <w:t>Дата исполнения контракта</w:t>
            </w:r>
          </w:p>
        </w:tc>
        <w:tc>
          <w:tcPr>
            <w:tcW w:w="2547" w:type="dxa"/>
          </w:tcPr>
          <w:p w:rsidR="0059055A" w:rsidRPr="0059055A" w:rsidRDefault="0059055A" w:rsidP="0059055A">
            <w:pPr>
              <w:jc w:val="both"/>
            </w:pPr>
            <w:r w:rsidRPr="0059055A">
              <w:t>Подрядчик</w:t>
            </w:r>
          </w:p>
        </w:tc>
        <w:tc>
          <w:tcPr>
            <w:tcW w:w="1276" w:type="dxa"/>
          </w:tcPr>
          <w:p w:rsidR="0059055A" w:rsidRPr="0059055A" w:rsidRDefault="0059055A" w:rsidP="0059055A">
            <w:pPr>
              <w:jc w:val="both"/>
            </w:pPr>
            <w:r w:rsidRPr="0059055A">
              <w:t>Цена контракта</w:t>
            </w:r>
          </w:p>
        </w:tc>
      </w:tr>
      <w:tr w:rsidR="0059055A" w:rsidRPr="0059055A" w:rsidTr="0065463C">
        <w:tc>
          <w:tcPr>
            <w:tcW w:w="534" w:type="dxa"/>
          </w:tcPr>
          <w:p w:rsidR="0059055A" w:rsidRPr="0059055A" w:rsidRDefault="0059055A" w:rsidP="0059055A">
            <w:pPr>
              <w:jc w:val="center"/>
            </w:pPr>
            <w:r w:rsidRPr="0059055A">
              <w:t>1</w:t>
            </w:r>
          </w:p>
        </w:tc>
        <w:tc>
          <w:tcPr>
            <w:tcW w:w="2892" w:type="dxa"/>
          </w:tcPr>
          <w:p w:rsidR="0059055A" w:rsidRPr="0059055A" w:rsidRDefault="0059055A" w:rsidP="0059055A">
            <w:pPr>
              <w:jc w:val="both"/>
            </w:pPr>
            <w:r w:rsidRPr="0059055A">
              <w:t>214 дороги п.Черемухово</w:t>
            </w:r>
          </w:p>
        </w:tc>
        <w:tc>
          <w:tcPr>
            <w:tcW w:w="1502" w:type="dxa"/>
          </w:tcPr>
          <w:p w:rsidR="0059055A" w:rsidRPr="0059055A" w:rsidRDefault="0059055A" w:rsidP="0059055A">
            <w:pPr>
              <w:jc w:val="both"/>
            </w:pPr>
            <w:r w:rsidRPr="0059055A">
              <w:t>18.12.18</w:t>
            </w:r>
          </w:p>
        </w:tc>
        <w:tc>
          <w:tcPr>
            <w:tcW w:w="1422" w:type="dxa"/>
          </w:tcPr>
          <w:p w:rsidR="0059055A" w:rsidRPr="0059055A" w:rsidRDefault="0059055A" w:rsidP="0059055A">
            <w:pPr>
              <w:jc w:val="both"/>
            </w:pPr>
            <w:r w:rsidRPr="0059055A">
              <w:t>31.12.2019</w:t>
            </w:r>
          </w:p>
        </w:tc>
        <w:tc>
          <w:tcPr>
            <w:tcW w:w="2547" w:type="dxa"/>
          </w:tcPr>
          <w:p w:rsidR="0059055A" w:rsidRPr="0059055A" w:rsidRDefault="0059055A" w:rsidP="0059055A">
            <w:r w:rsidRPr="0059055A">
              <w:t>ИП Подмазова</w:t>
            </w:r>
            <w:r w:rsidRPr="0059055A">
              <w:rPr>
                <w:lang w:val="en-US"/>
              </w:rPr>
              <w:t xml:space="preserve"> </w:t>
            </w:r>
            <w:r w:rsidRPr="0059055A">
              <w:t>Ю.В.</w:t>
            </w:r>
          </w:p>
        </w:tc>
        <w:tc>
          <w:tcPr>
            <w:tcW w:w="1276" w:type="dxa"/>
          </w:tcPr>
          <w:p w:rsidR="0059055A" w:rsidRPr="0059055A" w:rsidRDefault="0059055A" w:rsidP="0059055A">
            <w:pPr>
              <w:jc w:val="both"/>
            </w:pPr>
            <w:r w:rsidRPr="0059055A">
              <w:t>1640500</w:t>
            </w:r>
          </w:p>
        </w:tc>
      </w:tr>
      <w:tr w:rsidR="0059055A" w:rsidRPr="0059055A" w:rsidTr="0065463C">
        <w:tc>
          <w:tcPr>
            <w:tcW w:w="534" w:type="dxa"/>
          </w:tcPr>
          <w:p w:rsidR="0059055A" w:rsidRPr="0059055A" w:rsidRDefault="0059055A" w:rsidP="0059055A">
            <w:pPr>
              <w:jc w:val="center"/>
              <w:rPr>
                <w:lang w:val="en-US"/>
              </w:rPr>
            </w:pPr>
            <w:r w:rsidRPr="0059055A">
              <w:t>2</w:t>
            </w:r>
          </w:p>
        </w:tc>
        <w:tc>
          <w:tcPr>
            <w:tcW w:w="2892" w:type="dxa"/>
          </w:tcPr>
          <w:p w:rsidR="0059055A" w:rsidRPr="0059055A" w:rsidRDefault="0059055A" w:rsidP="0059055A">
            <w:pPr>
              <w:jc w:val="both"/>
            </w:pPr>
            <w:r w:rsidRPr="0059055A">
              <w:rPr>
                <w:lang w:val="en-US"/>
              </w:rPr>
              <w:t xml:space="preserve">220 </w:t>
            </w:r>
            <w:r w:rsidRPr="0059055A">
              <w:t>дороги Сосьва, Всеволодск</w:t>
            </w:r>
          </w:p>
        </w:tc>
        <w:tc>
          <w:tcPr>
            <w:tcW w:w="1502" w:type="dxa"/>
          </w:tcPr>
          <w:p w:rsidR="0059055A" w:rsidRPr="0059055A" w:rsidRDefault="0059055A" w:rsidP="0059055A">
            <w:pPr>
              <w:jc w:val="both"/>
            </w:pPr>
            <w:r w:rsidRPr="0059055A">
              <w:t>18.12.18</w:t>
            </w:r>
          </w:p>
        </w:tc>
        <w:tc>
          <w:tcPr>
            <w:tcW w:w="1422" w:type="dxa"/>
          </w:tcPr>
          <w:p w:rsidR="0059055A" w:rsidRPr="0059055A" w:rsidRDefault="0059055A" w:rsidP="0059055A">
            <w:pPr>
              <w:jc w:val="both"/>
            </w:pPr>
            <w:r w:rsidRPr="0059055A">
              <w:t>31.12.2019</w:t>
            </w:r>
          </w:p>
        </w:tc>
        <w:tc>
          <w:tcPr>
            <w:tcW w:w="2547" w:type="dxa"/>
          </w:tcPr>
          <w:p w:rsidR="0059055A" w:rsidRPr="0059055A" w:rsidRDefault="0059055A" w:rsidP="0059055A">
            <w:r w:rsidRPr="0059055A">
              <w:t>ООО «Черемуховское ЖКХ» Борисов А.П.</w:t>
            </w:r>
          </w:p>
        </w:tc>
        <w:tc>
          <w:tcPr>
            <w:tcW w:w="1276" w:type="dxa"/>
          </w:tcPr>
          <w:p w:rsidR="0059055A" w:rsidRPr="0059055A" w:rsidRDefault="0059055A" w:rsidP="0059055A">
            <w:pPr>
              <w:jc w:val="both"/>
            </w:pPr>
            <w:r w:rsidRPr="0059055A">
              <w:t>495000</w:t>
            </w:r>
          </w:p>
        </w:tc>
      </w:tr>
      <w:tr w:rsidR="0059055A" w:rsidRPr="0059055A" w:rsidTr="0065463C">
        <w:tc>
          <w:tcPr>
            <w:tcW w:w="534" w:type="dxa"/>
          </w:tcPr>
          <w:p w:rsidR="0059055A" w:rsidRPr="0059055A" w:rsidRDefault="0059055A" w:rsidP="0059055A">
            <w:pPr>
              <w:jc w:val="center"/>
              <w:rPr>
                <w:lang w:val="en-US"/>
              </w:rPr>
            </w:pPr>
            <w:r w:rsidRPr="0059055A">
              <w:rPr>
                <w:lang w:val="en-US"/>
              </w:rPr>
              <w:t>3</w:t>
            </w:r>
          </w:p>
        </w:tc>
        <w:tc>
          <w:tcPr>
            <w:tcW w:w="2892" w:type="dxa"/>
          </w:tcPr>
          <w:p w:rsidR="0059055A" w:rsidRPr="0059055A" w:rsidRDefault="0059055A" w:rsidP="0059055A">
            <w:pPr>
              <w:jc w:val="both"/>
            </w:pPr>
            <w:r w:rsidRPr="0059055A">
              <w:t>213 дороги п.Калья 3 Сев.</w:t>
            </w:r>
          </w:p>
        </w:tc>
        <w:tc>
          <w:tcPr>
            <w:tcW w:w="1502" w:type="dxa"/>
          </w:tcPr>
          <w:p w:rsidR="0059055A" w:rsidRPr="0059055A" w:rsidRDefault="0059055A" w:rsidP="0059055A">
            <w:pPr>
              <w:jc w:val="both"/>
            </w:pPr>
            <w:r w:rsidRPr="0059055A">
              <w:t>25.12.2018</w:t>
            </w:r>
          </w:p>
        </w:tc>
        <w:tc>
          <w:tcPr>
            <w:tcW w:w="1422" w:type="dxa"/>
          </w:tcPr>
          <w:p w:rsidR="0059055A" w:rsidRPr="0059055A" w:rsidRDefault="0059055A" w:rsidP="0059055A">
            <w:pPr>
              <w:jc w:val="both"/>
            </w:pPr>
            <w:r w:rsidRPr="0059055A">
              <w:t>31.12.2019</w:t>
            </w:r>
          </w:p>
        </w:tc>
        <w:tc>
          <w:tcPr>
            <w:tcW w:w="2547" w:type="dxa"/>
          </w:tcPr>
          <w:p w:rsidR="0059055A" w:rsidRPr="0059055A" w:rsidRDefault="0059055A" w:rsidP="0059055A">
            <w:pPr>
              <w:rPr>
                <w:lang w:val="en-US"/>
              </w:rPr>
            </w:pPr>
            <w:r w:rsidRPr="0059055A">
              <w:t>ИП Подмазова</w:t>
            </w:r>
            <w:r w:rsidRPr="0059055A">
              <w:rPr>
                <w:lang w:val="en-US"/>
              </w:rPr>
              <w:t xml:space="preserve"> </w:t>
            </w:r>
            <w:r w:rsidRPr="0059055A">
              <w:t>Ю.В.</w:t>
            </w:r>
          </w:p>
        </w:tc>
        <w:tc>
          <w:tcPr>
            <w:tcW w:w="1276" w:type="dxa"/>
          </w:tcPr>
          <w:p w:rsidR="0059055A" w:rsidRPr="0059055A" w:rsidRDefault="0059055A" w:rsidP="0059055A">
            <w:pPr>
              <w:jc w:val="both"/>
            </w:pPr>
            <w:r w:rsidRPr="0059055A">
              <w:t>1781000</w:t>
            </w:r>
          </w:p>
        </w:tc>
      </w:tr>
      <w:tr w:rsidR="0059055A" w:rsidRPr="0059055A" w:rsidTr="0065463C">
        <w:tc>
          <w:tcPr>
            <w:tcW w:w="534" w:type="dxa"/>
          </w:tcPr>
          <w:p w:rsidR="0059055A" w:rsidRPr="0059055A" w:rsidRDefault="0059055A" w:rsidP="0059055A">
            <w:pPr>
              <w:jc w:val="center"/>
              <w:rPr>
                <w:lang w:val="en-US"/>
              </w:rPr>
            </w:pPr>
            <w:r w:rsidRPr="0059055A">
              <w:rPr>
                <w:lang w:val="en-US"/>
              </w:rPr>
              <w:t>4</w:t>
            </w:r>
          </w:p>
        </w:tc>
        <w:tc>
          <w:tcPr>
            <w:tcW w:w="2892" w:type="dxa"/>
          </w:tcPr>
          <w:p w:rsidR="0059055A" w:rsidRPr="0059055A" w:rsidRDefault="0059055A" w:rsidP="0059055A">
            <w:pPr>
              <w:jc w:val="both"/>
            </w:pPr>
            <w:r w:rsidRPr="0059055A">
              <w:rPr>
                <w:lang w:val="en-US"/>
              </w:rPr>
              <w:t xml:space="preserve">211 </w:t>
            </w:r>
            <w:r w:rsidRPr="0059055A">
              <w:t>дороги п.Южный</w:t>
            </w:r>
          </w:p>
        </w:tc>
        <w:tc>
          <w:tcPr>
            <w:tcW w:w="1502" w:type="dxa"/>
          </w:tcPr>
          <w:p w:rsidR="0059055A" w:rsidRPr="0059055A" w:rsidRDefault="0059055A" w:rsidP="0059055A">
            <w:pPr>
              <w:jc w:val="both"/>
            </w:pPr>
            <w:r w:rsidRPr="0059055A">
              <w:t>17.12.2018</w:t>
            </w:r>
          </w:p>
        </w:tc>
        <w:tc>
          <w:tcPr>
            <w:tcW w:w="1422" w:type="dxa"/>
          </w:tcPr>
          <w:p w:rsidR="0059055A" w:rsidRPr="0059055A" w:rsidRDefault="0059055A" w:rsidP="0059055A">
            <w:pPr>
              <w:jc w:val="both"/>
            </w:pPr>
            <w:r w:rsidRPr="0059055A">
              <w:t>31.12.2019</w:t>
            </w:r>
          </w:p>
        </w:tc>
        <w:tc>
          <w:tcPr>
            <w:tcW w:w="2547" w:type="dxa"/>
          </w:tcPr>
          <w:p w:rsidR="0059055A" w:rsidRPr="0059055A" w:rsidRDefault="0059055A" w:rsidP="0059055A">
            <w:r w:rsidRPr="0059055A">
              <w:t>ООО «УралЛесПром» Вакорин Д.А.</w:t>
            </w:r>
          </w:p>
        </w:tc>
        <w:tc>
          <w:tcPr>
            <w:tcW w:w="1276" w:type="dxa"/>
          </w:tcPr>
          <w:p w:rsidR="0059055A" w:rsidRPr="0059055A" w:rsidRDefault="0059055A" w:rsidP="0059055A">
            <w:pPr>
              <w:jc w:val="both"/>
            </w:pPr>
            <w:r w:rsidRPr="0059055A">
              <w:t>945000</w:t>
            </w:r>
          </w:p>
        </w:tc>
      </w:tr>
      <w:tr w:rsidR="0059055A" w:rsidRPr="0059055A" w:rsidTr="0065463C">
        <w:tc>
          <w:tcPr>
            <w:tcW w:w="534" w:type="dxa"/>
          </w:tcPr>
          <w:p w:rsidR="0059055A" w:rsidRPr="0059055A" w:rsidRDefault="0059055A" w:rsidP="0059055A">
            <w:pPr>
              <w:jc w:val="center"/>
              <w:rPr>
                <w:lang w:val="en-US"/>
              </w:rPr>
            </w:pPr>
            <w:r w:rsidRPr="0059055A">
              <w:rPr>
                <w:lang w:val="en-US"/>
              </w:rPr>
              <w:t>5</w:t>
            </w:r>
          </w:p>
        </w:tc>
        <w:tc>
          <w:tcPr>
            <w:tcW w:w="2892" w:type="dxa"/>
          </w:tcPr>
          <w:p w:rsidR="0059055A" w:rsidRPr="0059055A" w:rsidRDefault="0059055A" w:rsidP="0059055A">
            <w:pPr>
              <w:jc w:val="both"/>
            </w:pPr>
            <w:r w:rsidRPr="0059055A">
              <w:t>212 дороги Покровск Баяновка</w:t>
            </w:r>
          </w:p>
        </w:tc>
        <w:tc>
          <w:tcPr>
            <w:tcW w:w="1502" w:type="dxa"/>
          </w:tcPr>
          <w:p w:rsidR="0059055A" w:rsidRPr="0059055A" w:rsidRDefault="0059055A" w:rsidP="0059055A">
            <w:pPr>
              <w:jc w:val="both"/>
            </w:pPr>
            <w:r w:rsidRPr="0059055A">
              <w:t>25.12.2018</w:t>
            </w:r>
          </w:p>
        </w:tc>
        <w:tc>
          <w:tcPr>
            <w:tcW w:w="1422" w:type="dxa"/>
          </w:tcPr>
          <w:p w:rsidR="0059055A" w:rsidRPr="0059055A" w:rsidRDefault="0059055A" w:rsidP="0059055A">
            <w:pPr>
              <w:jc w:val="both"/>
            </w:pPr>
            <w:r w:rsidRPr="0059055A">
              <w:t>31.12.2019</w:t>
            </w:r>
          </w:p>
        </w:tc>
        <w:tc>
          <w:tcPr>
            <w:tcW w:w="2547" w:type="dxa"/>
          </w:tcPr>
          <w:p w:rsidR="0059055A" w:rsidRPr="0059055A" w:rsidRDefault="0059055A" w:rsidP="0059055A">
            <w:r w:rsidRPr="0059055A">
              <w:t>ИП Подмазова</w:t>
            </w:r>
            <w:r w:rsidRPr="0059055A">
              <w:rPr>
                <w:lang w:val="en-US"/>
              </w:rPr>
              <w:t xml:space="preserve"> </w:t>
            </w:r>
            <w:r w:rsidRPr="0059055A">
              <w:t>Ю.В.</w:t>
            </w:r>
          </w:p>
        </w:tc>
        <w:tc>
          <w:tcPr>
            <w:tcW w:w="1276" w:type="dxa"/>
          </w:tcPr>
          <w:p w:rsidR="0059055A" w:rsidRPr="0059055A" w:rsidRDefault="0059055A" w:rsidP="0059055A">
            <w:pPr>
              <w:jc w:val="both"/>
            </w:pPr>
            <w:r w:rsidRPr="0059055A">
              <w:t>890500</w:t>
            </w:r>
          </w:p>
        </w:tc>
      </w:tr>
      <w:tr w:rsidR="0059055A" w:rsidRPr="0059055A" w:rsidTr="0065463C">
        <w:tc>
          <w:tcPr>
            <w:tcW w:w="534" w:type="dxa"/>
          </w:tcPr>
          <w:p w:rsidR="0059055A" w:rsidRPr="0059055A" w:rsidRDefault="0059055A" w:rsidP="0059055A">
            <w:pPr>
              <w:jc w:val="center"/>
              <w:rPr>
                <w:lang w:val="en-US"/>
              </w:rPr>
            </w:pPr>
            <w:r w:rsidRPr="0059055A">
              <w:rPr>
                <w:lang w:val="en-US"/>
              </w:rPr>
              <w:t>6</w:t>
            </w:r>
          </w:p>
        </w:tc>
        <w:tc>
          <w:tcPr>
            <w:tcW w:w="2892" w:type="dxa"/>
          </w:tcPr>
          <w:p w:rsidR="0059055A" w:rsidRPr="0059055A" w:rsidRDefault="0059055A" w:rsidP="0059055A">
            <w:pPr>
              <w:jc w:val="both"/>
            </w:pPr>
            <w:r w:rsidRPr="0059055A">
              <w:t>219 дороги п.Бокситы</w:t>
            </w:r>
          </w:p>
        </w:tc>
        <w:tc>
          <w:tcPr>
            <w:tcW w:w="1502" w:type="dxa"/>
          </w:tcPr>
          <w:p w:rsidR="0059055A" w:rsidRPr="0059055A" w:rsidRDefault="0059055A" w:rsidP="0059055A">
            <w:pPr>
              <w:jc w:val="both"/>
            </w:pPr>
            <w:r w:rsidRPr="0059055A">
              <w:t>24.12.2018</w:t>
            </w:r>
          </w:p>
        </w:tc>
        <w:tc>
          <w:tcPr>
            <w:tcW w:w="1422" w:type="dxa"/>
          </w:tcPr>
          <w:p w:rsidR="0059055A" w:rsidRPr="0059055A" w:rsidRDefault="0059055A" w:rsidP="0059055A">
            <w:pPr>
              <w:jc w:val="both"/>
            </w:pPr>
            <w:r w:rsidRPr="0059055A">
              <w:t>31.12.2019</w:t>
            </w:r>
          </w:p>
        </w:tc>
        <w:tc>
          <w:tcPr>
            <w:tcW w:w="2547" w:type="dxa"/>
          </w:tcPr>
          <w:p w:rsidR="0059055A" w:rsidRPr="0059055A" w:rsidRDefault="0059055A" w:rsidP="0059055A">
            <w:r w:rsidRPr="0059055A">
              <w:t>ИП Глава крестьянского (фермерского) хозяйства Петрова О.С.</w:t>
            </w:r>
          </w:p>
        </w:tc>
        <w:tc>
          <w:tcPr>
            <w:tcW w:w="1276" w:type="dxa"/>
          </w:tcPr>
          <w:p w:rsidR="0059055A" w:rsidRPr="0059055A" w:rsidRDefault="0059055A" w:rsidP="0059055A">
            <w:pPr>
              <w:jc w:val="both"/>
            </w:pPr>
            <w:r w:rsidRPr="0059055A">
              <w:t>550000</w:t>
            </w:r>
          </w:p>
        </w:tc>
      </w:tr>
      <w:tr w:rsidR="0059055A" w:rsidRPr="0059055A" w:rsidTr="0065463C">
        <w:tc>
          <w:tcPr>
            <w:tcW w:w="534" w:type="dxa"/>
          </w:tcPr>
          <w:p w:rsidR="0059055A" w:rsidRPr="0059055A" w:rsidRDefault="0059055A" w:rsidP="0059055A">
            <w:pPr>
              <w:jc w:val="center"/>
              <w:rPr>
                <w:lang w:val="en-US"/>
              </w:rPr>
            </w:pPr>
            <w:r w:rsidRPr="0059055A">
              <w:rPr>
                <w:lang w:val="en-US"/>
              </w:rPr>
              <w:t>7</w:t>
            </w:r>
          </w:p>
        </w:tc>
        <w:tc>
          <w:tcPr>
            <w:tcW w:w="2892" w:type="dxa"/>
          </w:tcPr>
          <w:p w:rsidR="0059055A" w:rsidRPr="0059055A" w:rsidRDefault="0059055A" w:rsidP="0059055A">
            <w:pPr>
              <w:jc w:val="both"/>
            </w:pPr>
            <w:r w:rsidRPr="0059055A">
              <w:t>210 дороги п.Горный</w:t>
            </w:r>
          </w:p>
        </w:tc>
        <w:tc>
          <w:tcPr>
            <w:tcW w:w="1502" w:type="dxa"/>
          </w:tcPr>
          <w:p w:rsidR="0059055A" w:rsidRPr="0059055A" w:rsidRDefault="0059055A" w:rsidP="0059055A">
            <w:pPr>
              <w:jc w:val="both"/>
            </w:pPr>
            <w:r w:rsidRPr="0059055A">
              <w:t>17.12.2018</w:t>
            </w:r>
          </w:p>
        </w:tc>
        <w:tc>
          <w:tcPr>
            <w:tcW w:w="1422" w:type="dxa"/>
          </w:tcPr>
          <w:p w:rsidR="0059055A" w:rsidRPr="0059055A" w:rsidRDefault="0059055A" w:rsidP="0059055A">
            <w:pPr>
              <w:jc w:val="both"/>
            </w:pPr>
            <w:r w:rsidRPr="0059055A">
              <w:t>31.12.2019</w:t>
            </w:r>
          </w:p>
        </w:tc>
        <w:tc>
          <w:tcPr>
            <w:tcW w:w="2547" w:type="dxa"/>
          </w:tcPr>
          <w:p w:rsidR="0059055A" w:rsidRPr="0059055A" w:rsidRDefault="0059055A" w:rsidP="0059055A">
            <w:pPr>
              <w:jc w:val="both"/>
            </w:pPr>
            <w:r w:rsidRPr="0059055A">
              <w:t>ИП Подмазова</w:t>
            </w:r>
            <w:r w:rsidRPr="0059055A">
              <w:rPr>
                <w:lang w:val="en-US"/>
              </w:rPr>
              <w:t xml:space="preserve"> </w:t>
            </w:r>
            <w:r w:rsidRPr="0059055A">
              <w:t>Ю.В.</w:t>
            </w:r>
          </w:p>
        </w:tc>
        <w:tc>
          <w:tcPr>
            <w:tcW w:w="1276" w:type="dxa"/>
          </w:tcPr>
          <w:p w:rsidR="0059055A" w:rsidRPr="0059055A" w:rsidRDefault="0059055A" w:rsidP="0059055A">
            <w:pPr>
              <w:jc w:val="both"/>
            </w:pPr>
            <w:r w:rsidRPr="0059055A">
              <w:t>544500</w:t>
            </w:r>
          </w:p>
        </w:tc>
      </w:tr>
      <w:tr w:rsidR="0059055A" w:rsidRPr="0059055A" w:rsidTr="0065463C">
        <w:trPr>
          <w:trHeight w:val="209"/>
        </w:trPr>
        <w:tc>
          <w:tcPr>
            <w:tcW w:w="534" w:type="dxa"/>
          </w:tcPr>
          <w:p w:rsidR="0059055A" w:rsidRPr="0059055A" w:rsidRDefault="0059055A" w:rsidP="0059055A">
            <w:pPr>
              <w:jc w:val="center"/>
              <w:rPr>
                <w:lang w:val="en-US"/>
              </w:rPr>
            </w:pPr>
            <w:r w:rsidRPr="0059055A">
              <w:rPr>
                <w:lang w:val="en-US"/>
              </w:rPr>
              <w:t>8</w:t>
            </w:r>
          </w:p>
        </w:tc>
        <w:tc>
          <w:tcPr>
            <w:tcW w:w="2892" w:type="dxa"/>
          </w:tcPr>
          <w:p w:rsidR="0059055A" w:rsidRPr="0059055A" w:rsidRDefault="0059055A" w:rsidP="0059055A">
            <w:pPr>
              <w:jc w:val="both"/>
            </w:pPr>
            <w:r w:rsidRPr="0059055A">
              <w:t>232 дороги п.Крутой Лог</w:t>
            </w:r>
          </w:p>
        </w:tc>
        <w:tc>
          <w:tcPr>
            <w:tcW w:w="1502" w:type="dxa"/>
          </w:tcPr>
          <w:p w:rsidR="0059055A" w:rsidRPr="0059055A" w:rsidRDefault="0059055A" w:rsidP="0059055A">
            <w:pPr>
              <w:jc w:val="both"/>
            </w:pPr>
            <w:r w:rsidRPr="0059055A">
              <w:t>24.12.2018</w:t>
            </w:r>
          </w:p>
        </w:tc>
        <w:tc>
          <w:tcPr>
            <w:tcW w:w="1422" w:type="dxa"/>
          </w:tcPr>
          <w:p w:rsidR="0059055A" w:rsidRPr="0059055A" w:rsidRDefault="0059055A" w:rsidP="0059055A">
            <w:pPr>
              <w:jc w:val="both"/>
            </w:pPr>
            <w:r w:rsidRPr="0059055A">
              <w:t>31.12.2019</w:t>
            </w:r>
          </w:p>
        </w:tc>
        <w:tc>
          <w:tcPr>
            <w:tcW w:w="2547" w:type="dxa"/>
          </w:tcPr>
          <w:p w:rsidR="0059055A" w:rsidRPr="0059055A" w:rsidRDefault="0059055A" w:rsidP="0059055A">
            <w:r w:rsidRPr="0059055A">
              <w:t>ИП Глава крестьянского (фермерского) хозяйства Петрова О.С.</w:t>
            </w:r>
          </w:p>
        </w:tc>
        <w:tc>
          <w:tcPr>
            <w:tcW w:w="1276" w:type="dxa"/>
          </w:tcPr>
          <w:p w:rsidR="0059055A" w:rsidRPr="0059055A" w:rsidRDefault="0059055A" w:rsidP="0059055A">
            <w:pPr>
              <w:jc w:val="both"/>
            </w:pPr>
          </w:p>
        </w:tc>
      </w:tr>
      <w:tr w:rsidR="0059055A" w:rsidRPr="0059055A" w:rsidTr="0065463C">
        <w:tc>
          <w:tcPr>
            <w:tcW w:w="534" w:type="dxa"/>
          </w:tcPr>
          <w:p w:rsidR="0059055A" w:rsidRPr="0059055A" w:rsidRDefault="0059055A" w:rsidP="0059055A">
            <w:pPr>
              <w:jc w:val="center"/>
              <w:rPr>
                <w:lang w:val="en-US"/>
              </w:rPr>
            </w:pPr>
            <w:r w:rsidRPr="0059055A">
              <w:rPr>
                <w:lang w:val="en-US"/>
              </w:rPr>
              <w:t>9</w:t>
            </w:r>
          </w:p>
        </w:tc>
        <w:tc>
          <w:tcPr>
            <w:tcW w:w="2892" w:type="dxa"/>
          </w:tcPr>
          <w:p w:rsidR="0059055A" w:rsidRPr="0059055A" w:rsidRDefault="0059055A" w:rsidP="0059055A">
            <w:pPr>
              <w:jc w:val="both"/>
            </w:pPr>
            <w:r w:rsidRPr="0059055A">
              <w:t>233 дороги город 28</w:t>
            </w:r>
          </w:p>
        </w:tc>
        <w:tc>
          <w:tcPr>
            <w:tcW w:w="1502" w:type="dxa"/>
          </w:tcPr>
          <w:p w:rsidR="0059055A" w:rsidRPr="0059055A" w:rsidRDefault="0059055A" w:rsidP="0059055A">
            <w:pPr>
              <w:jc w:val="both"/>
            </w:pPr>
            <w:r w:rsidRPr="0059055A">
              <w:t>28.12.2018</w:t>
            </w:r>
          </w:p>
          <w:p w:rsidR="0059055A" w:rsidRPr="0059055A" w:rsidRDefault="0059055A" w:rsidP="0059055A">
            <w:pPr>
              <w:jc w:val="both"/>
            </w:pPr>
          </w:p>
          <w:p w:rsidR="0059055A" w:rsidRPr="0059055A" w:rsidRDefault="0059055A" w:rsidP="0059055A">
            <w:pPr>
              <w:jc w:val="both"/>
            </w:pPr>
            <w:r w:rsidRPr="0059055A">
              <w:t>28.12.2018</w:t>
            </w:r>
          </w:p>
        </w:tc>
        <w:tc>
          <w:tcPr>
            <w:tcW w:w="1422" w:type="dxa"/>
          </w:tcPr>
          <w:p w:rsidR="0059055A" w:rsidRPr="0059055A" w:rsidRDefault="0059055A" w:rsidP="0059055A">
            <w:pPr>
              <w:jc w:val="both"/>
            </w:pPr>
            <w:r w:rsidRPr="0059055A">
              <w:t>30.04.2019</w:t>
            </w:r>
          </w:p>
          <w:p w:rsidR="0059055A" w:rsidRPr="0059055A" w:rsidRDefault="0059055A" w:rsidP="0059055A"/>
          <w:p w:rsidR="0059055A" w:rsidRPr="0059055A" w:rsidRDefault="0059055A" w:rsidP="0059055A">
            <w:pPr>
              <w:jc w:val="center"/>
            </w:pPr>
            <w:r w:rsidRPr="0059055A">
              <w:t>31.10.2019</w:t>
            </w:r>
          </w:p>
        </w:tc>
        <w:tc>
          <w:tcPr>
            <w:tcW w:w="2547" w:type="dxa"/>
          </w:tcPr>
          <w:p w:rsidR="0059055A" w:rsidRPr="0059055A" w:rsidRDefault="0059055A" w:rsidP="0059055A">
            <w:pPr>
              <w:jc w:val="both"/>
            </w:pPr>
            <w:r w:rsidRPr="0059055A">
              <w:t>МУП «Управление ЖКХ»</w:t>
            </w:r>
          </w:p>
          <w:p w:rsidR="0059055A" w:rsidRPr="0059055A" w:rsidRDefault="0059055A" w:rsidP="0059055A">
            <w:pPr>
              <w:jc w:val="both"/>
            </w:pPr>
            <w:r w:rsidRPr="0059055A">
              <w:t>МУП «Управление ЖКХ»</w:t>
            </w:r>
          </w:p>
        </w:tc>
        <w:tc>
          <w:tcPr>
            <w:tcW w:w="1276" w:type="dxa"/>
          </w:tcPr>
          <w:p w:rsidR="0059055A" w:rsidRPr="0059055A" w:rsidRDefault="0059055A" w:rsidP="0059055A">
            <w:pPr>
              <w:jc w:val="both"/>
            </w:pPr>
            <w:r w:rsidRPr="0059055A">
              <w:t>2981000</w:t>
            </w:r>
          </w:p>
          <w:p w:rsidR="0059055A" w:rsidRPr="0059055A" w:rsidRDefault="0059055A" w:rsidP="0059055A"/>
          <w:p w:rsidR="0059055A" w:rsidRPr="0059055A" w:rsidRDefault="0059055A" w:rsidP="0059055A">
            <w:r w:rsidRPr="0059055A">
              <w:t>2900000</w:t>
            </w:r>
          </w:p>
        </w:tc>
      </w:tr>
    </w:tbl>
    <w:p w:rsidR="0047187C" w:rsidRDefault="0047187C" w:rsidP="0059055A">
      <w:pPr>
        <w:jc w:val="center"/>
        <w:rPr>
          <w:b/>
          <w:sz w:val="28"/>
          <w:szCs w:val="28"/>
        </w:rPr>
      </w:pPr>
    </w:p>
    <w:p w:rsidR="0059055A" w:rsidRPr="0059055A" w:rsidRDefault="0059055A" w:rsidP="0059055A">
      <w:pPr>
        <w:jc w:val="center"/>
        <w:rPr>
          <w:b/>
          <w:sz w:val="28"/>
          <w:szCs w:val="28"/>
        </w:rPr>
      </w:pPr>
      <w:r w:rsidRPr="0059055A">
        <w:rPr>
          <w:b/>
          <w:sz w:val="28"/>
          <w:szCs w:val="28"/>
        </w:rPr>
        <w:t>4.ТВЕРДЫЕ КОММУНАЛЬНЫЕ ОТХОДЫ</w:t>
      </w:r>
    </w:p>
    <w:p w:rsidR="0059055A" w:rsidRPr="0059055A" w:rsidRDefault="0059055A" w:rsidP="0059055A"/>
    <w:p w:rsidR="0059055A" w:rsidRPr="0059055A" w:rsidRDefault="0059055A" w:rsidP="0059055A">
      <w:pPr>
        <w:ind w:firstLine="708"/>
        <w:jc w:val="both"/>
        <w:rPr>
          <w:rFonts w:ascii="Arial" w:hAnsi="Arial" w:cs="Arial"/>
          <w:color w:val="333333"/>
          <w:shd w:val="clear" w:color="auto" w:fill="FFFFFF"/>
        </w:rPr>
      </w:pPr>
      <w:r w:rsidRPr="0059055A">
        <w:rPr>
          <w:sz w:val="28"/>
          <w:szCs w:val="28"/>
        </w:rPr>
        <w:t xml:space="preserve">Твердые коммунальные отходы (ТКО) - </w:t>
      </w:r>
      <w:r w:rsidRPr="0059055A">
        <w:rPr>
          <w:sz w:val="28"/>
          <w:szCs w:val="28"/>
          <w:shd w:val="clear" w:color="auto" w:fill="FFFFFF"/>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59055A" w:rsidRPr="0059055A" w:rsidRDefault="0059055A" w:rsidP="0059055A">
      <w:pPr>
        <w:ind w:firstLine="708"/>
        <w:jc w:val="both"/>
        <w:rPr>
          <w:sz w:val="28"/>
          <w:szCs w:val="28"/>
        </w:rPr>
      </w:pPr>
      <w:r w:rsidRPr="0059055A">
        <w:rPr>
          <w:sz w:val="28"/>
          <w:szCs w:val="28"/>
        </w:rPr>
        <w:t xml:space="preserve">ТКО образуются из двух источников: </w:t>
      </w:r>
    </w:p>
    <w:p w:rsidR="0059055A" w:rsidRPr="0059055A" w:rsidRDefault="0059055A" w:rsidP="0059055A">
      <w:pPr>
        <w:jc w:val="both"/>
        <w:rPr>
          <w:sz w:val="28"/>
          <w:szCs w:val="28"/>
        </w:rPr>
      </w:pPr>
      <w:r w:rsidRPr="0059055A">
        <w:rPr>
          <w:sz w:val="28"/>
          <w:szCs w:val="28"/>
        </w:rPr>
        <w:t xml:space="preserve">-жилых зданий; </w:t>
      </w:r>
    </w:p>
    <w:p w:rsidR="0059055A" w:rsidRPr="0059055A" w:rsidRDefault="0059055A" w:rsidP="0059055A">
      <w:pPr>
        <w:jc w:val="both"/>
        <w:rPr>
          <w:sz w:val="28"/>
          <w:szCs w:val="28"/>
        </w:rPr>
      </w:pPr>
      <w:r w:rsidRPr="0059055A">
        <w:rPr>
          <w:sz w:val="28"/>
          <w:szCs w:val="28"/>
        </w:rPr>
        <w:t xml:space="preserve">-административных зданий, учреждений и предприятий общественного </w:t>
      </w:r>
    </w:p>
    <w:p w:rsidR="0059055A" w:rsidRPr="0059055A" w:rsidRDefault="0059055A" w:rsidP="0059055A">
      <w:pPr>
        <w:jc w:val="both"/>
        <w:rPr>
          <w:sz w:val="28"/>
          <w:szCs w:val="28"/>
        </w:rPr>
      </w:pPr>
      <w:r w:rsidRPr="0059055A">
        <w:rPr>
          <w:sz w:val="28"/>
          <w:szCs w:val="28"/>
        </w:rPr>
        <w:t xml:space="preserve">назначения (общественного питания, учебных, зрелищных, гостиниц, детских </w:t>
      </w:r>
    </w:p>
    <w:p w:rsidR="0059055A" w:rsidRPr="0059055A" w:rsidRDefault="0059055A" w:rsidP="0059055A">
      <w:pPr>
        <w:jc w:val="both"/>
        <w:rPr>
          <w:sz w:val="28"/>
          <w:szCs w:val="28"/>
        </w:rPr>
      </w:pPr>
      <w:r w:rsidRPr="0059055A">
        <w:rPr>
          <w:sz w:val="28"/>
          <w:szCs w:val="28"/>
        </w:rPr>
        <w:t>садов и др.).</w:t>
      </w:r>
    </w:p>
    <w:p w:rsidR="0059055A" w:rsidRPr="0059055A" w:rsidRDefault="0059055A" w:rsidP="0059055A">
      <w:pPr>
        <w:ind w:firstLine="708"/>
        <w:jc w:val="both"/>
        <w:rPr>
          <w:sz w:val="28"/>
          <w:szCs w:val="28"/>
        </w:rPr>
      </w:pPr>
      <w:r w:rsidRPr="0059055A">
        <w:rPr>
          <w:sz w:val="28"/>
          <w:szCs w:val="28"/>
        </w:rPr>
        <w:t>Норматив накопления ТКО -</w:t>
      </w:r>
      <w:r w:rsidRPr="0059055A">
        <w:rPr>
          <w:sz w:val="28"/>
          <w:szCs w:val="28"/>
          <w:shd w:val="clear" w:color="auto" w:fill="FFFFFF"/>
        </w:rPr>
        <w:t xml:space="preserve"> среднее количество твердых коммунальных отходов, образующихся в единицу времени.</w:t>
      </w:r>
    </w:p>
    <w:p w:rsidR="0059055A" w:rsidRPr="0059055A" w:rsidRDefault="0059055A" w:rsidP="0059055A">
      <w:pPr>
        <w:jc w:val="both"/>
        <w:rPr>
          <w:sz w:val="28"/>
          <w:szCs w:val="28"/>
        </w:rPr>
      </w:pPr>
      <w:r w:rsidRPr="0059055A">
        <w:rPr>
          <w:sz w:val="28"/>
          <w:szCs w:val="28"/>
        </w:rPr>
        <w:t>На нормы накопления и состав ТКО влияют такие факторы:</w:t>
      </w:r>
    </w:p>
    <w:p w:rsidR="0059055A" w:rsidRPr="0059055A" w:rsidRDefault="0059055A" w:rsidP="0059055A">
      <w:pPr>
        <w:jc w:val="both"/>
        <w:rPr>
          <w:sz w:val="28"/>
          <w:szCs w:val="28"/>
        </w:rPr>
      </w:pPr>
      <w:r w:rsidRPr="0059055A">
        <w:rPr>
          <w:sz w:val="28"/>
          <w:szCs w:val="28"/>
        </w:rPr>
        <w:t>- степень благоустройства жилищного фонда (наличие мусоропроводов, газа, водопровода, канализации, системы отопления),</w:t>
      </w:r>
    </w:p>
    <w:p w:rsidR="0059055A" w:rsidRPr="0059055A" w:rsidRDefault="0059055A" w:rsidP="0059055A">
      <w:pPr>
        <w:jc w:val="both"/>
        <w:rPr>
          <w:sz w:val="28"/>
          <w:szCs w:val="28"/>
        </w:rPr>
      </w:pPr>
      <w:r w:rsidRPr="0059055A">
        <w:rPr>
          <w:sz w:val="28"/>
          <w:szCs w:val="28"/>
        </w:rPr>
        <w:t>- этажность, вид топлива при местном отоплении,</w:t>
      </w:r>
    </w:p>
    <w:p w:rsidR="0059055A" w:rsidRPr="0059055A" w:rsidRDefault="0059055A" w:rsidP="0059055A">
      <w:pPr>
        <w:jc w:val="both"/>
        <w:rPr>
          <w:sz w:val="28"/>
          <w:szCs w:val="28"/>
        </w:rPr>
      </w:pPr>
      <w:r w:rsidRPr="0059055A">
        <w:rPr>
          <w:sz w:val="28"/>
          <w:szCs w:val="28"/>
        </w:rPr>
        <w:t>- развитие общественного питания, культура торговли, степень благосостояния населения и т д.,</w:t>
      </w:r>
    </w:p>
    <w:p w:rsidR="0059055A" w:rsidRPr="0059055A" w:rsidRDefault="0059055A" w:rsidP="0059055A">
      <w:pPr>
        <w:jc w:val="both"/>
        <w:rPr>
          <w:sz w:val="28"/>
          <w:szCs w:val="28"/>
        </w:rPr>
      </w:pPr>
      <w:r w:rsidRPr="0059055A">
        <w:rPr>
          <w:sz w:val="28"/>
          <w:szCs w:val="28"/>
        </w:rPr>
        <w:t>- климатические условия,</w:t>
      </w:r>
    </w:p>
    <w:p w:rsidR="0059055A" w:rsidRPr="0059055A" w:rsidRDefault="0059055A" w:rsidP="0059055A">
      <w:pPr>
        <w:jc w:val="both"/>
        <w:rPr>
          <w:sz w:val="28"/>
          <w:szCs w:val="28"/>
        </w:rPr>
      </w:pPr>
      <w:r w:rsidRPr="0059055A">
        <w:rPr>
          <w:sz w:val="28"/>
          <w:szCs w:val="28"/>
        </w:rPr>
        <w:t>- специфика питания и др.</w:t>
      </w:r>
    </w:p>
    <w:p w:rsidR="0059055A" w:rsidRPr="0059055A" w:rsidRDefault="0059055A" w:rsidP="0059055A">
      <w:pPr>
        <w:ind w:firstLine="708"/>
        <w:jc w:val="both"/>
        <w:rPr>
          <w:sz w:val="28"/>
          <w:szCs w:val="28"/>
        </w:rPr>
      </w:pPr>
      <w:r w:rsidRPr="0059055A">
        <w:rPr>
          <w:sz w:val="28"/>
          <w:szCs w:val="28"/>
        </w:rPr>
        <w:t>Важным показателем физических свойств ТКО является плотность. Плотность ТКО благоустроенного жилищного фонда в весенне-летний сезон (в контейнерах) составляет 0,18 - 0,22 т/м</w:t>
      </w:r>
      <w:r w:rsidRPr="0059055A">
        <w:rPr>
          <w:sz w:val="28"/>
          <w:szCs w:val="28"/>
          <w:vertAlign w:val="superscript"/>
        </w:rPr>
        <w:t>3</w:t>
      </w:r>
      <w:r w:rsidRPr="0059055A">
        <w:rPr>
          <w:sz w:val="28"/>
          <w:szCs w:val="28"/>
        </w:rPr>
        <w:t>, в осенне-зимний - 0,20 - 0,25 т/м</w:t>
      </w:r>
      <w:r w:rsidRPr="0059055A">
        <w:rPr>
          <w:sz w:val="28"/>
          <w:szCs w:val="28"/>
          <w:vertAlign w:val="superscript"/>
        </w:rPr>
        <w:t>3</w:t>
      </w:r>
      <w:r w:rsidRPr="0059055A">
        <w:rPr>
          <w:sz w:val="28"/>
          <w:szCs w:val="28"/>
        </w:rPr>
        <w:t>. Для различных городов среднегодовое значение 0,19 - 0,23 т/м</w:t>
      </w:r>
      <w:r w:rsidRPr="0059055A">
        <w:rPr>
          <w:sz w:val="28"/>
          <w:szCs w:val="28"/>
          <w:vertAlign w:val="superscript"/>
        </w:rPr>
        <w:t>3</w:t>
      </w:r>
      <w:r w:rsidRPr="0059055A">
        <w:rPr>
          <w:sz w:val="28"/>
          <w:szCs w:val="28"/>
        </w:rPr>
        <w:t>.</w:t>
      </w:r>
    </w:p>
    <w:p w:rsidR="0059055A" w:rsidRPr="0059055A" w:rsidRDefault="0059055A" w:rsidP="0059055A">
      <w:pPr>
        <w:ind w:firstLine="708"/>
        <w:jc w:val="both"/>
        <w:rPr>
          <w:sz w:val="28"/>
          <w:szCs w:val="28"/>
        </w:rPr>
      </w:pPr>
      <w:r w:rsidRPr="0059055A">
        <w:rPr>
          <w:sz w:val="28"/>
          <w:szCs w:val="28"/>
        </w:rPr>
        <w:t>ТКО обладают механической (структурной) связностью благодаря волокнистым фракциям (текстиль, проволока и др.) и сцеплениям, обусловленным наличием влажных липких компонентов. Вследствие связности ТКО обладают склонностью к свободообразованию и не просыпаются в неподвижную решетку с расстоянием между стержнями 20-30см. ТКО могут налипать на металлическую стенку с углом наклона к горизонту до 65 - 70°.</w:t>
      </w:r>
    </w:p>
    <w:p w:rsidR="0059055A" w:rsidRPr="0059055A" w:rsidRDefault="0059055A" w:rsidP="0059055A">
      <w:pPr>
        <w:ind w:firstLine="708"/>
        <w:jc w:val="both"/>
        <w:rPr>
          <w:sz w:val="28"/>
          <w:szCs w:val="28"/>
        </w:rPr>
      </w:pPr>
      <w:r w:rsidRPr="0059055A">
        <w:rPr>
          <w:sz w:val="28"/>
          <w:szCs w:val="28"/>
        </w:rPr>
        <w:t>Благодаря наличию твердых балластных фракций (керамика, стекло) ТКО и компост обладают абразивностью, т.е. свойством истирать соприкасающиеся с ними взаимопересекающиеся поверхности. ТКО обладают слеживаемостью, т. е. при длительной неподвижности теряют сыпучесть и уплотняются (с возможностью выделения фильтрата) без всякого внешнего воздействия. При длительном контакте ТКО оказывает на металл коррелирующее воздействие, что связано с высокой влажностью и наличием в фильтрате растворов различных солей.</w:t>
      </w:r>
    </w:p>
    <w:p w:rsidR="0059055A" w:rsidRPr="0059055A" w:rsidRDefault="0059055A" w:rsidP="0059055A">
      <w:pPr>
        <w:ind w:firstLine="708"/>
        <w:jc w:val="both"/>
        <w:rPr>
          <w:sz w:val="28"/>
          <w:szCs w:val="28"/>
          <w:highlight w:val="green"/>
        </w:rPr>
      </w:pPr>
      <w:r w:rsidRPr="0059055A">
        <w:rPr>
          <w:sz w:val="28"/>
          <w:szCs w:val="28"/>
        </w:rPr>
        <w:t xml:space="preserve">В зависимости от нагрузки свойства ТКО меняются следующим образом. При повышении давления до 0,3 - 0,5 МПа происходит ломка различного рода коробок и емкостей. Объем ТКО (в зависимости от его состава и влажности) уменьшается в 5 </w:t>
      </w:r>
      <w:r w:rsidRPr="0059055A">
        <w:rPr>
          <w:sz w:val="28"/>
          <w:szCs w:val="28"/>
        </w:rPr>
        <w:lastRenderedPageBreak/>
        <w:t>- 8 раз, плотность возрастает до 0,8 - 1 т/м</w:t>
      </w:r>
      <w:r w:rsidRPr="0059055A">
        <w:rPr>
          <w:sz w:val="28"/>
          <w:szCs w:val="28"/>
          <w:vertAlign w:val="superscript"/>
        </w:rPr>
        <w:t>3</w:t>
      </w:r>
      <w:r w:rsidRPr="0059055A">
        <w:rPr>
          <w:sz w:val="28"/>
          <w:szCs w:val="28"/>
        </w:rPr>
        <w:t>. В пределах этой стадии работают прессовые устройства, применяемые при сборе и удалении ТКО.</w:t>
      </w:r>
    </w:p>
    <w:p w:rsidR="0059055A" w:rsidRPr="0059055A" w:rsidRDefault="0059055A" w:rsidP="0059055A">
      <w:pPr>
        <w:ind w:firstLine="708"/>
        <w:jc w:val="both"/>
        <w:rPr>
          <w:sz w:val="28"/>
          <w:szCs w:val="28"/>
        </w:rPr>
      </w:pPr>
      <w:r w:rsidRPr="0059055A">
        <w:rPr>
          <w:sz w:val="28"/>
          <w:szCs w:val="28"/>
        </w:rPr>
        <w:t>При повышении давления до 10 - 20 МПа происходит интенсивное выделение влаги (выделяется до 80 - 90% всей содержащейся в ТКО воды). Объем ТКО снижается еще в 2 - 2,5 раза при увеличении плотности в 1,3 -1,7 раза. Спрессованный до такого состояния материал на некоторое время стабилизируется, так как содержащейся в материале влаги недостаточно для активной деятельности микроорганизмов. Доступ кислорода в массу затруднен.</w:t>
      </w:r>
    </w:p>
    <w:p w:rsidR="0059055A" w:rsidRPr="0059055A" w:rsidRDefault="0059055A" w:rsidP="0059055A">
      <w:pPr>
        <w:jc w:val="both"/>
        <w:rPr>
          <w:sz w:val="28"/>
          <w:szCs w:val="28"/>
        </w:rPr>
      </w:pPr>
      <w:r w:rsidRPr="0059055A">
        <w:rPr>
          <w:sz w:val="28"/>
          <w:szCs w:val="28"/>
        </w:rPr>
        <w:t>При повышении давления до 60 МПа незначительно снижается объем (в основном за счет выдавливания влаги) и практически не возрастает плотность ТКО.</w:t>
      </w:r>
    </w:p>
    <w:p w:rsidR="0059055A" w:rsidRPr="0059055A" w:rsidRDefault="0059055A" w:rsidP="0059055A">
      <w:pPr>
        <w:ind w:firstLine="708"/>
        <w:jc w:val="both"/>
        <w:rPr>
          <w:sz w:val="28"/>
          <w:szCs w:val="28"/>
        </w:rPr>
      </w:pPr>
      <w:r w:rsidRPr="0059055A">
        <w:rPr>
          <w:sz w:val="28"/>
          <w:szCs w:val="28"/>
        </w:rPr>
        <w:t>В зависимости от первоначальной влажности и условий прессования выдавливание влаги начинается при давлении 0,4 - 1,0 МПа.</w:t>
      </w:r>
    </w:p>
    <w:p w:rsidR="0059055A" w:rsidRPr="0059055A" w:rsidRDefault="0059055A" w:rsidP="0059055A">
      <w:pPr>
        <w:jc w:val="center"/>
        <w:rPr>
          <w:sz w:val="28"/>
          <w:szCs w:val="28"/>
          <w:u w:val="single"/>
        </w:rPr>
      </w:pPr>
      <w:r w:rsidRPr="0059055A">
        <w:rPr>
          <w:sz w:val="28"/>
          <w:szCs w:val="28"/>
          <w:u w:val="single"/>
        </w:rPr>
        <w:t>Классификация ТКО</w:t>
      </w:r>
    </w:p>
    <w:p w:rsidR="0059055A" w:rsidRPr="0059055A" w:rsidRDefault="0059055A" w:rsidP="0059055A">
      <w:pPr>
        <w:ind w:firstLine="708"/>
        <w:jc w:val="both"/>
        <w:rPr>
          <w:sz w:val="28"/>
          <w:szCs w:val="28"/>
          <w:highlight w:val="green"/>
        </w:rPr>
      </w:pPr>
      <w:r w:rsidRPr="0059055A">
        <w:rPr>
          <w:sz w:val="28"/>
          <w:szCs w:val="28"/>
        </w:rPr>
        <w:t>Твердые коммунальные отходы (ТКО) в Российской Федерации, представляют собой грубую механическую смесь самых разнообразных материалов и гниющих продуктов, отличающихся по физическим, химическим и механическим свойствам и размерам. Перед переработкой, собранные ТКО, необходимо обязательно подвергнуть сепарации по группам, если таковая имеет смысл, и уже после сепарации каждую группу ТКО следует подвергнуть переработке.</w:t>
      </w:r>
    </w:p>
    <w:p w:rsidR="0059055A" w:rsidRPr="0059055A" w:rsidRDefault="0059055A" w:rsidP="0059055A">
      <w:pPr>
        <w:ind w:firstLine="708"/>
        <w:jc w:val="both"/>
        <w:rPr>
          <w:sz w:val="28"/>
          <w:szCs w:val="28"/>
        </w:rPr>
      </w:pPr>
      <w:r w:rsidRPr="0059055A">
        <w:rPr>
          <w:sz w:val="28"/>
          <w:szCs w:val="28"/>
        </w:rPr>
        <w:t>ТКО можно разделить на несколько составов:</w:t>
      </w:r>
    </w:p>
    <w:p w:rsidR="0059055A" w:rsidRPr="0059055A" w:rsidRDefault="0059055A" w:rsidP="0059055A">
      <w:pPr>
        <w:ind w:firstLine="708"/>
        <w:jc w:val="both"/>
        <w:rPr>
          <w:sz w:val="28"/>
          <w:szCs w:val="28"/>
        </w:rPr>
      </w:pPr>
      <w:r w:rsidRPr="0059055A">
        <w:rPr>
          <w:sz w:val="28"/>
          <w:szCs w:val="28"/>
        </w:rPr>
        <w:t>По качественному составу ТКО подразделяются на: бумагу (картон); пищевые отходы; дерево; металл черный; металл цветной; текстиль; кости; стекло; кожу и резину; камни; полимерные материалы; прочие компоненты; отсев (мелкие фрагменты, проходящие через 1,5-сантиметровую сетку);</w:t>
      </w:r>
    </w:p>
    <w:p w:rsidR="0059055A" w:rsidRPr="0059055A" w:rsidRDefault="0059055A" w:rsidP="0059055A">
      <w:pPr>
        <w:ind w:firstLine="708"/>
        <w:jc w:val="both"/>
        <w:rPr>
          <w:sz w:val="28"/>
          <w:szCs w:val="28"/>
        </w:rPr>
      </w:pPr>
      <w:r w:rsidRPr="0059055A">
        <w:rPr>
          <w:sz w:val="28"/>
          <w:szCs w:val="28"/>
        </w:rPr>
        <w:t>К опасным ТКО относятся: попавшие в отходы батарейки и аккумуляторы, электроприборы, лаки, краски и косметика, удобрения и ядохимикаты, бытовая химия, медицинские отходы, ртутьсодержащие термометры, барометры, тонометры, лампы.</w:t>
      </w:r>
    </w:p>
    <w:p w:rsidR="0059055A" w:rsidRPr="0059055A" w:rsidRDefault="0059055A" w:rsidP="0059055A">
      <w:pPr>
        <w:ind w:firstLine="708"/>
        <w:jc w:val="both"/>
        <w:rPr>
          <w:sz w:val="28"/>
          <w:szCs w:val="28"/>
        </w:rPr>
      </w:pPr>
      <w:r w:rsidRPr="0059055A">
        <w:rPr>
          <w:sz w:val="28"/>
          <w:szCs w:val="28"/>
        </w:rPr>
        <w:t>Одни отходы (например, медицинские, ядохимикаты, остатки красок, лаков, клеев, косметики, антикоррозийных средств, бытовой химии) представляют опасность для окружающей среды, если попадут через канализационные стоки в водоемы или как только будут вымыты со свалки и попадут в грунтовые или поверхностные воды. Батарейки и ртутьсодержащие приборы будут безопасны до тех пор, пока не повредится корпус: стеклянные корпуса приборов легко бьются еще по пути на свалку, а коррозия через какое-то время разъест корпус батарейки. Затем ртуть, щелочь, свинец, цинк станут элементами вторичного  загрязнения атмосферного воздуха, подземных и поверхностных вод.</w:t>
      </w:r>
    </w:p>
    <w:p w:rsidR="0059055A" w:rsidRPr="0059055A" w:rsidRDefault="0059055A" w:rsidP="0059055A">
      <w:pPr>
        <w:jc w:val="both"/>
        <w:rPr>
          <w:sz w:val="28"/>
          <w:szCs w:val="28"/>
        </w:rPr>
      </w:pPr>
      <w:r w:rsidRPr="0059055A">
        <w:rPr>
          <w:sz w:val="28"/>
          <w:szCs w:val="28"/>
        </w:rPr>
        <w:t>Твердые коммунальные отходы характеризуются многокомпонентностью и неоднородностью состава, малой плотностью и нестабильностью (способностью к загниванию).</w:t>
      </w:r>
    </w:p>
    <w:p w:rsidR="0059055A" w:rsidRPr="0059055A" w:rsidRDefault="0059055A" w:rsidP="0059055A">
      <w:pPr>
        <w:jc w:val="center"/>
        <w:rPr>
          <w:b/>
        </w:rPr>
      </w:pPr>
      <w:r w:rsidRPr="0059055A">
        <w:rPr>
          <w:b/>
        </w:rPr>
        <w:t>Таблица 4.1. Средний состав ТКО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4323"/>
      </w:tblGrid>
      <w:tr w:rsidR="0059055A" w:rsidRPr="0059055A" w:rsidTr="0065463C">
        <w:trPr>
          <w:trHeight w:val="298"/>
          <w:jc w:val="center"/>
        </w:trPr>
        <w:tc>
          <w:tcPr>
            <w:tcW w:w="0" w:type="auto"/>
            <w:vAlign w:val="center"/>
          </w:tcPr>
          <w:p w:rsidR="0059055A" w:rsidRPr="0059055A" w:rsidRDefault="0059055A" w:rsidP="0059055A">
            <w:r w:rsidRPr="0059055A">
              <w:t>Наименование отходов</w:t>
            </w:r>
          </w:p>
        </w:tc>
        <w:tc>
          <w:tcPr>
            <w:tcW w:w="0" w:type="auto"/>
            <w:vAlign w:val="center"/>
          </w:tcPr>
          <w:p w:rsidR="0059055A" w:rsidRPr="0059055A" w:rsidRDefault="0059055A" w:rsidP="0059055A">
            <w:r w:rsidRPr="0059055A">
              <w:t>Удельное содержание в общей массе, %</w:t>
            </w:r>
          </w:p>
        </w:tc>
      </w:tr>
      <w:tr w:rsidR="0059055A" w:rsidRPr="0059055A" w:rsidTr="0065463C">
        <w:trPr>
          <w:trHeight w:val="262"/>
          <w:jc w:val="center"/>
        </w:trPr>
        <w:tc>
          <w:tcPr>
            <w:tcW w:w="0" w:type="auto"/>
            <w:vAlign w:val="center"/>
          </w:tcPr>
          <w:p w:rsidR="0059055A" w:rsidRPr="0059055A" w:rsidRDefault="0059055A" w:rsidP="0059055A">
            <w:r w:rsidRPr="0059055A">
              <w:t>Бумага, картон</w:t>
            </w:r>
          </w:p>
        </w:tc>
        <w:tc>
          <w:tcPr>
            <w:tcW w:w="0" w:type="auto"/>
            <w:vAlign w:val="center"/>
          </w:tcPr>
          <w:p w:rsidR="0059055A" w:rsidRPr="0059055A" w:rsidRDefault="0059055A" w:rsidP="0059055A">
            <w:r w:rsidRPr="0059055A">
              <w:t>20 -40</w:t>
            </w:r>
          </w:p>
        </w:tc>
      </w:tr>
      <w:tr w:rsidR="0059055A" w:rsidRPr="0059055A" w:rsidTr="0065463C">
        <w:trPr>
          <w:trHeight w:val="272"/>
          <w:jc w:val="center"/>
        </w:trPr>
        <w:tc>
          <w:tcPr>
            <w:tcW w:w="0" w:type="auto"/>
            <w:vAlign w:val="center"/>
          </w:tcPr>
          <w:p w:rsidR="0059055A" w:rsidRPr="0059055A" w:rsidRDefault="0059055A" w:rsidP="0059055A">
            <w:r w:rsidRPr="0059055A">
              <w:t>Пищевые отходы</w:t>
            </w:r>
          </w:p>
        </w:tc>
        <w:tc>
          <w:tcPr>
            <w:tcW w:w="0" w:type="auto"/>
            <w:vAlign w:val="center"/>
          </w:tcPr>
          <w:p w:rsidR="0059055A" w:rsidRPr="0059055A" w:rsidRDefault="0059055A" w:rsidP="0059055A">
            <w:r w:rsidRPr="0059055A">
              <w:t>25 – 40</w:t>
            </w:r>
          </w:p>
        </w:tc>
      </w:tr>
      <w:tr w:rsidR="0059055A" w:rsidRPr="0059055A" w:rsidTr="0065463C">
        <w:trPr>
          <w:trHeight w:val="306"/>
          <w:jc w:val="center"/>
        </w:trPr>
        <w:tc>
          <w:tcPr>
            <w:tcW w:w="0" w:type="auto"/>
            <w:vAlign w:val="center"/>
          </w:tcPr>
          <w:p w:rsidR="0059055A" w:rsidRPr="0059055A" w:rsidRDefault="0059055A" w:rsidP="0059055A">
            <w:r w:rsidRPr="0059055A">
              <w:t>Стекло</w:t>
            </w:r>
          </w:p>
        </w:tc>
        <w:tc>
          <w:tcPr>
            <w:tcW w:w="0" w:type="auto"/>
            <w:vAlign w:val="center"/>
          </w:tcPr>
          <w:p w:rsidR="0059055A" w:rsidRPr="0059055A" w:rsidRDefault="0059055A" w:rsidP="0059055A">
            <w:r w:rsidRPr="0059055A">
              <w:t>4-10</w:t>
            </w:r>
          </w:p>
        </w:tc>
      </w:tr>
      <w:tr w:rsidR="0059055A" w:rsidRPr="0059055A" w:rsidTr="0065463C">
        <w:trPr>
          <w:trHeight w:val="198"/>
          <w:jc w:val="center"/>
        </w:trPr>
        <w:tc>
          <w:tcPr>
            <w:tcW w:w="0" w:type="auto"/>
            <w:vAlign w:val="center"/>
          </w:tcPr>
          <w:p w:rsidR="0059055A" w:rsidRPr="0059055A" w:rsidRDefault="0059055A" w:rsidP="0059055A">
            <w:r w:rsidRPr="0059055A">
              <w:t>Текстиль</w:t>
            </w:r>
          </w:p>
        </w:tc>
        <w:tc>
          <w:tcPr>
            <w:tcW w:w="0" w:type="auto"/>
            <w:vAlign w:val="center"/>
          </w:tcPr>
          <w:p w:rsidR="0059055A" w:rsidRPr="0059055A" w:rsidRDefault="0059055A" w:rsidP="0059055A">
            <w:r w:rsidRPr="0059055A">
              <w:t>4 -6</w:t>
            </w:r>
          </w:p>
        </w:tc>
      </w:tr>
      <w:tr w:rsidR="0059055A" w:rsidRPr="0059055A" w:rsidTr="0065463C">
        <w:trPr>
          <w:jc w:val="center"/>
        </w:trPr>
        <w:tc>
          <w:tcPr>
            <w:tcW w:w="0" w:type="auto"/>
            <w:vAlign w:val="center"/>
          </w:tcPr>
          <w:p w:rsidR="0059055A" w:rsidRPr="0059055A" w:rsidRDefault="0059055A" w:rsidP="0059055A">
            <w:r w:rsidRPr="0059055A">
              <w:lastRenderedPageBreak/>
              <w:t>Пластмасса, полимеры</w:t>
            </w:r>
          </w:p>
        </w:tc>
        <w:tc>
          <w:tcPr>
            <w:tcW w:w="0" w:type="auto"/>
            <w:vAlign w:val="center"/>
          </w:tcPr>
          <w:p w:rsidR="0059055A" w:rsidRPr="0059055A" w:rsidRDefault="0059055A" w:rsidP="0059055A">
            <w:r w:rsidRPr="0059055A">
              <w:t>3-8</w:t>
            </w:r>
          </w:p>
        </w:tc>
      </w:tr>
      <w:tr w:rsidR="0059055A" w:rsidRPr="0059055A" w:rsidTr="0065463C">
        <w:trPr>
          <w:jc w:val="center"/>
        </w:trPr>
        <w:tc>
          <w:tcPr>
            <w:tcW w:w="0" w:type="auto"/>
            <w:vAlign w:val="center"/>
          </w:tcPr>
          <w:p w:rsidR="0059055A" w:rsidRPr="0059055A" w:rsidRDefault="0059055A" w:rsidP="0059055A">
            <w:r w:rsidRPr="0059055A">
              <w:t>Металлы</w:t>
            </w:r>
          </w:p>
        </w:tc>
        <w:tc>
          <w:tcPr>
            <w:tcW w:w="0" w:type="auto"/>
            <w:vAlign w:val="center"/>
          </w:tcPr>
          <w:p w:rsidR="0059055A" w:rsidRPr="0059055A" w:rsidRDefault="0059055A" w:rsidP="0059055A">
            <w:r w:rsidRPr="0059055A">
              <w:t>2-10</w:t>
            </w:r>
          </w:p>
        </w:tc>
      </w:tr>
    </w:tbl>
    <w:p w:rsidR="0059055A" w:rsidRPr="0059055A" w:rsidRDefault="0059055A" w:rsidP="0059055A">
      <w:pPr>
        <w:jc w:val="both"/>
      </w:pPr>
      <w:r w:rsidRPr="0059055A">
        <w:t xml:space="preserve"> </w:t>
      </w:r>
      <w:r w:rsidRPr="0059055A">
        <w:tab/>
      </w:r>
    </w:p>
    <w:p w:rsidR="0059055A" w:rsidRPr="0059055A" w:rsidRDefault="0059055A" w:rsidP="0059055A">
      <w:pPr>
        <w:ind w:firstLine="709"/>
        <w:jc w:val="both"/>
        <w:rPr>
          <w:sz w:val="28"/>
          <w:szCs w:val="28"/>
        </w:rPr>
      </w:pPr>
      <w:r w:rsidRPr="0059055A">
        <w:rPr>
          <w:sz w:val="28"/>
          <w:szCs w:val="28"/>
        </w:rPr>
        <w:t>По результатам исследований Академии коммунального хозяйства им. К.Д. Памфилова, состав отходов жилищного фонда и предприятий торговли имеет значительные различия, что крайне важно, с точки зрения возможности и целесообразности раздельного сбора утильных фракций ТКО. В таблицах 4.1 и 4.2 представлен морфологический состав отходов населения и предприятий и организаций.</w:t>
      </w:r>
    </w:p>
    <w:p w:rsidR="0059055A" w:rsidRPr="0059055A" w:rsidRDefault="0059055A" w:rsidP="0059055A">
      <w:pPr>
        <w:ind w:firstLine="709"/>
        <w:jc w:val="both"/>
        <w:rPr>
          <w:sz w:val="28"/>
          <w:szCs w:val="28"/>
        </w:rPr>
      </w:pPr>
      <w:r w:rsidRPr="0059055A">
        <w:rPr>
          <w:sz w:val="28"/>
          <w:szCs w:val="28"/>
        </w:rPr>
        <w:t>В состав отходов входит значительное количество компонентов, подлежащие вторичному использованию, т.е. могут быть использованы как вторичное сырье.</w:t>
      </w:r>
    </w:p>
    <w:p w:rsidR="0059055A" w:rsidRPr="0059055A" w:rsidRDefault="0059055A" w:rsidP="0059055A">
      <w:pPr>
        <w:ind w:firstLine="709"/>
        <w:jc w:val="both"/>
        <w:rPr>
          <w:sz w:val="28"/>
          <w:szCs w:val="28"/>
        </w:rPr>
      </w:pPr>
    </w:p>
    <w:p w:rsidR="0059055A" w:rsidRPr="0059055A" w:rsidRDefault="0059055A" w:rsidP="0059055A">
      <w:pPr>
        <w:jc w:val="center"/>
        <w:rPr>
          <w:b/>
        </w:rPr>
      </w:pPr>
      <w:r w:rsidRPr="0059055A">
        <w:rPr>
          <w:b/>
        </w:rPr>
        <w:t>Таблица 4.2. Морфологический состав ТКО, собираемых в жилищном фонде и общественных и торговых предприятиях городов России в процентах от массы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6"/>
        <w:gridCol w:w="1610"/>
        <w:gridCol w:w="1440"/>
        <w:gridCol w:w="2497"/>
        <w:gridCol w:w="1620"/>
      </w:tblGrid>
      <w:tr w:rsidR="0059055A" w:rsidRPr="0059055A" w:rsidTr="0065463C">
        <w:trPr>
          <w:trHeight w:hRule="exact" w:val="811"/>
          <w:jc w:val="center"/>
        </w:trPr>
        <w:tc>
          <w:tcPr>
            <w:tcW w:w="2446" w:type="dxa"/>
            <w:vAlign w:val="center"/>
          </w:tcPr>
          <w:p w:rsidR="0059055A" w:rsidRPr="0059055A" w:rsidRDefault="0059055A" w:rsidP="0059055A">
            <w:r w:rsidRPr="0059055A">
              <w:t>Компонент</w:t>
            </w:r>
          </w:p>
        </w:tc>
        <w:tc>
          <w:tcPr>
            <w:tcW w:w="1610" w:type="dxa"/>
            <w:vAlign w:val="center"/>
          </w:tcPr>
          <w:p w:rsidR="0059055A" w:rsidRPr="0059055A" w:rsidRDefault="0059055A" w:rsidP="0059055A">
            <w:r w:rsidRPr="0059055A">
              <w:t>ТКО жилищного фонда</w:t>
            </w:r>
          </w:p>
        </w:tc>
        <w:tc>
          <w:tcPr>
            <w:tcW w:w="1440" w:type="dxa"/>
            <w:vAlign w:val="center"/>
          </w:tcPr>
          <w:p w:rsidR="0059055A" w:rsidRPr="0059055A" w:rsidRDefault="0059055A" w:rsidP="0059055A">
            <w:r w:rsidRPr="0059055A">
              <w:t>Среднее значение</w:t>
            </w:r>
          </w:p>
        </w:tc>
        <w:tc>
          <w:tcPr>
            <w:tcW w:w="2497" w:type="dxa"/>
            <w:vAlign w:val="center"/>
          </w:tcPr>
          <w:p w:rsidR="0059055A" w:rsidRPr="0059055A" w:rsidRDefault="0059055A" w:rsidP="0059055A">
            <w:r w:rsidRPr="0059055A">
              <w:t>ТКО общественных и торговых предприятий</w:t>
            </w:r>
          </w:p>
        </w:tc>
        <w:tc>
          <w:tcPr>
            <w:tcW w:w="1620" w:type="dxa"/>
            <w:vAlign w:val="center"/>
          </w:tcPr>
          <w:p w:rsidR="0059055A" w:rsidRPr="0059055A" w:rsidRDefault="0059055A" w:rsidP="0059055A">
            <w:r w:rsidRPr="0059055A">
              <w:t>Среднее значение</w:t>
            </w:r>
          </w:p>
        </w:tc>
      </w:tr>
      <w:tr w:rsidR="0059055A" w:rsidRPr="0059055A" w:rsidTr="0065463C">
        <w:trPr>
          <w:trHeight w:hRule="exact" w:val="397"/>
          <w:jc w:val="center"/>
        </w:trPr>
        <w:tc>
          <w:tcPr>
            <w:tcW w:w="2446" w:type="dxa"/>
            <w:vAlign w:val="center"/>
          </w:tcPr>
          <w:p w:rsidR="0059055A" w:rsidRPr="0059055A" w:rsidRDefault="0059055A" w:rsidP="0059055A">
            <w:r w:rsidRPr="0059055A">
              <w:t>Пищевые отходы</w:t>
            </w:r>
          </w:p>
        </w:tc>
        <w:tc>
          <w:tcPr>
            <w:tcW w:w="1610" w:type="dxa"/>
            <w:vAlign w:val="center"/>
          </w:tcPr>
          <w:p w:rsidR="0059055A" w:rsidRPr="0059055A" w:rsidRDefault="0059055A" w:rsidP="0059055A">
            <w:r w:rsidRPr="0059055A">
              <w:t>35 – 45</w:t>
            </w:r>
          </w:p>
        </w:tc>
        <w:tc>
          <w:tcPr>
            <w:tcW w:w="1440" w:type="dxa"/>
            <w:vAlign w:val="center"/>
          </w:tcPr>
          <w:p w:rsidR="0059055A" w:rsidRPr="0059055A" w:rsidRDefault="0059055A" w:rsidP="0059055A">
            <w:r w:rsidRPr="0059055A">
              <w:t>40</w:t>
            </w:r>
          </w:p>
        </w:tc>
        <w:tc>
          <w:tcPr>
            <w:tcW w:w="2497" w:type="dxa"/>
            <w:vAlign w:val="center"/>
          </w:tcPr>
          <w:p w:rsidR="0059055A" w:rsidRPr="0059055A" w:rsidRDefault="0059055A" w:rsidP="0059055A">
            <w:r w:rsidRPr="0059055A">
              <w:t>13 – 16</w:t>
            </w:r>
          </w:p>
        </w:tc>
        <w:tc>
          <w:tcPr>
            <w:tcW w:w="1620" w:type="dxa"/>
            <w:vAlign w:val="center"/>
          </w:tcPr>
          <w:p w:rsidR="0059055A" w:rsidRPr="0059055A" w:rsidRDefault="0059055A" w:rsidP="0059055A">
            <w:r w:rsidRPr="0059055A">
              <w:t>15</w:t>
            </w:r>
          </w:p>
        </w:tc>
      </w:tr>
      <w:tr w:rsidR="0059055A" w:rsidRPr="0059055A" w:rsidTr="0065463C">
        <w:trPr>
          <w:trHeight w:hRule="exact" w:val="397"/>
          <w:jc w:val="center"/>
        </w:trPr>
        <w:tc>
          <w:tcPr>
            <w:tcW w:w="2446" w:type="dxa"/>
            <w:vAlign w:val="center"/>
          </w:tcPr>
          <w:p w:rsidR="0059055A" w:rsidRPr="0059055A" w:rsidRDefault="0059055A" w:rsidP="0059055A">
            <w:r w:rsidRPr="0059055A">
              <w:t>Бумага, картон</w:t>
            </w:r>
          </w:p>
        </w:tc>
        <w:tc>
          <w:tcPr>
            <w:tcW w:w="1610" w:type="dxa"/>
            <w:vAlign w:val="center"/>
          </w:tcPr>
          <w:p w:rsidR="0059055A" w:rsidRPr="0059055A" w:rsidRDefault="0059055A" w:rsidP="0059055A">
            <w:r w:rsidRPr="0059055A">
              <w:t>32 – 35</w:t>
            </w:r>
          </w:p>
        </w:tc>
        <w:tc>
          <w:tcPr>
            <w:tcW w:w="1440" w:type="dxa"/>
            <w:vAlign w:val="center"/>
          </w:tcPr>
          <w:p w:rsidR="0059055A" w:rsidRPr="0059055A" w:rsidRDefault="0059055A" w:rsidP="0059055A">
            <w:r w:rsidRPr="0059055A">
              <w:t>33</w:t>
            </w:r>
          </w:p>
        </w:tc>
        <w:tc>
          <w:tcPr>
            <w:tcW w:w="2497" w:type="dxa"/>
            <w:vAlign w:val="center"/>
          </w:tcPr>
          <w:p w:rsidR="0059055A" w:rsidRPr="0059055A" w:rsidRDefault="0059055A" w:rsidP="0059055A">
            <w:r w:rsidRPr="0059055A">
              <w:t>45 – 52</w:t>
            </w:r>
          </w:p>
        </w:tc>
        <w:tc>
          <w:tcPr>
            <w:tcW w:w="1620" w:type="dxa"/>
            <w:vAlign w:val="center"/>
          </w:tcPr>
          <w:p w:rsidR="0059055A" w:rsidRPr="0059055A" w:rsidRDefault="0059055A" w:rsidP="0059055A">
            <w:r w:rsidRPr="0059055A">
              <w:t>48</w:t>
            </w:r>
          </w:p>
        </w:tc>
      </w:tr>
      <w:tr w:rsidR="0059055A" w:rsidRPr="0059055A" w:rsidTr="0065463C">
        <w:trPr>
          <w:trHeight w:hRule="exact" w:val="397"/>
          <w:jc w:val="center"/>
        </w:trPr>
        <w:tc>
          <w:tcPr>
            <w:tcW w:w="2446" w:type="dxa"/>
            <w:vAlign w:val="center"/>
          </w:tcPr>
          <w:p w:rsidR="0059055A" w:rsidRPr="0059055A" w:rsidRDefault="0059055A" w:rsidP="0059055A">
            <w:r w:rsidRPr="0059055A">
              <w:t>Дерево</w:t>
            </w:r>
          </w:p>
        </w:tc>
        <w:tc>
          <w:tcPr>
            <w:tcW w:w="1610" w:type="dxa"/>
            <w:vAlign w:val="center"/>
          </w:tcPr>
          <w:p w:rsidR="0059055A" w:rsidRPr="0059055A" w:rsidRDefault="0059055A" w:rsidP="0059055A">
            <w:r w:rsidRPr="0059055A">
              <w:t>1 – 2</w:t>
            </w:r>
          </w:p>
        </w:tc>
        <w:tc>
          <w:tcPr>
            <w:tcW w:w="1440" w:type="dxa"/>
            <w:vAlign w:val="center"/>
          </w:tcPr>
          <w:p w:rsidR="0059055A" w:rsidRPr="0059055A" w:rsidRDefault="0059055A" w:rsidP="0059055A">
            <w:r w:rsidRPr="0059055A">
              <w:t>2</w:t>
            </w:r>
          </w:p>
        </w:tc>
        <w:tc>
          <w:tcPr>
            <w:tcW w:w="2497" w:type="dxa"/>
            <w:vAlign w:val="center"/>
          </w:tcPr>
          <w:p w:rsidR="0059055A" w:rsidRPr="0059055A" w:rsidRDefault="0059055A" w:rsidP="0059055A">
            <w:r w:rsidRPr="0059055A">
              <w:t>3 – 5</w:t>
            </w:r>
          </w:p>
        </w:tc>
        <w:tc>
          <w:tcPr>
            <w:tcW w:w="1620" w:type="dxa"/>
            <w:vAlign w:val="center"/>
          </w:tcPr>
          <w:p w:rsidR="0059055A" w:rsidRPr="0059055A" w:rsidRDefault="0059055A" w:rsidP="0059055A">
            <w:r w:rsidRPr="0059055A">
              <w:t>3</w:t>
            </w:r>
          </w:p>
        </w:tc>
      </w:tr>
      <w:tr w:rsidR="0059055A" w:rsidRPr="0059055A" w:rsidTr="0065463C">
        <w:trPr>
          <w:trHeight w:hRule="exact" w:val="397"/>
          <w:jc w:val="center"/>
        </w:trPr>
        <w:tc>
          <w:tcPr>
            <w:tcW w:w="2446" w:type="dxa"/>
            <w:vAlign w:val="center"/>
          </w:tcPr>
          <w:p w:rsidR="0059055A" w:rsidRPr="0059055A" w:rsidRDefault="0059055A" w:rsidP="0059055A">
            <w:r w:rsidRPr="0059055A">
              <w:t>Черный металл</w:t>
            </w:r>
          </w:p>
        </w:tc>
        <w:tc>
          <w:tcPr>
            <w:tcW w:w="1610" w:type="dxa"/>
            <w:vAlign w:val="center"/>
          </w:tcPr>
          <w:p w:rsidR="0059055A" w:rsidRPr="0059055A" w:rsidRDefault="0059055A" w:rsidP="0059055A">
            <w:r w:rsidRPr="0059055A">
              <w:t>3 – 4</w:t>
            </w:r>
          </w:p>
        </w:tc>
        <w:tc>
          <w:tcPr>
            <w:tcW w:w="1440" w:type="dxa"/>
            <w:vAlign w:val="center"/>
          </w:tcPr>
          <w:p w:rsidR="0059055A" w:rsidRPr="0059055A" w:rsidRDefault="0059055A" w:rsidP="0059055A">
            <w:r w:rsidRPr="0059055A">
              <w:t>4</w:t>
            </w:r>
          </w:p>
        </w:tc>
        <w:tc>
          <w:tcPr>
            <w:tcW w:w="2497" w:type="dxa"/>
            <w:vAlign w:val="center"/>
          </w:tcPr>
          <w:p w:rsidR="0059055A" w:rsidRPr="0059055A" w:rsidRDefault="0059055A" w:rsidP="0059055A">
            <w:r w:rsidRPr="0059055A">
              <w:t>3 – 4</w:t>
            </w:r>
          </w:p>
        </w:tc>
        <w:tc>
          <w:tcPr>
            <w:tcW w:w="1620" w:type="dxa"/>
            <w:vAlign w:val="center"/>
          </w:tcPr>
          <w:p w:rsidR="0059055A" w:rsidRPr="0059055A" w:rsidRDefault="0059055A" w:rsidP="0059055A">
            <w:r w:rsidRPr="0059055A">
              <w:t>4</w:t>
            </w:r>
          </w:p>
        </w:tc>
      </w:tr>
      <w:tr w:rsidR="0059055A" w:rsidRPr="0059055A" w:rsidTr="0065463C">
        <w:trPr>
          <w:trHeight w:hRule="exact" w:val="397"/>
          <w:jc w:val="center"/>
        </w:trPr>
        <w:tc>
          <w:tcPr>
            <w:tcW w:w="2446" w:type="dxa"/>
            <w:vAlign w:val="center"/>
          </w:tcPr>
          <w:p w:rsidR="0059055A" w:rsidRPr="0059055A" w:rsidRDefault="0059055A" w:rsidP="0059055A">
            <w:r w:rsidRPr="0059055A">
              <w:t>Цветной металл</w:t>
            </w:r>
          </w:p>
        </w:tc>
        <w:tc>
          <w:tcPr>
            <w:tcW w:w="1610" w:type="dxa"/>
            <w:vAlign w:val="center"/>
          </w:tcPr>
          <w:p w:rsidR="0059055A" w:rsidRPr="0059055A" w:rsidRDefault="0059055A" w:rsidP="0059055A">
            <w:r w:rsidRPr="0059055A">
              <w:t>0.5 – 1.5</w:t>
            </w:r>
          </w:p>
        </w:tc>
        <w:tc>
          <w:tcPr>
            <w:tcW w:w="1440" w:type="dxa"/>
            <w:vAlign w:val="center"/>
          </w:tcPr>
          <w:p w:rsidR="0059055A" w:rsidRPr="0059055A" w:rsidRDefault="0059055A" w:rsidP="0059055A">
            <w:r w:rsidRPr="0059055A">
              <w:t>1</w:t>
            </w:r>
          </w:p>
        </w:tc>
        <w:tc>
          <w:tcPr>
            <w:tcW w:w="2497" w:type="dxa"/>
            <w:vAlign w:val="center"/>
          </w:tcPr>
          <w:p w:rsidR="0059055A" w:rsidRPr="0059055A" w:rsidRDefault="0059055A" w:rsidP="0059055A">
            <w:r w:rsidRPr="0059055A">
              <w:t>1 – 4</w:t>
            </w:r>
          </w:p>
        </w:tc>
        <w:tc>
          <w:tcPr>
            <w:tcW w:w="1620" w:type="dxa"/>
            <w:vAlign w:val="center"/>
          </w:tcPr>
          <w:p w:rsidR="0059055A" w:rsidRPr="0059055A" w:rsidRDefault="0059055A" w:rsidP="0059055A">
            <w:r w:rsidRPr="0059055A">
              <w:t>3</w:t>
            </w:r>
          </w:p>
        </w:tc>
      </w:tr>
      <w:tr w:rsidR="0059055A" w:rsidRPr="0059055A" w:rsidTr="0065463C">
        <w:trPr>
          <w:trHeight w:hRule="exact" w:val="397"/>
          <w:jc w:val="center"/>
        </w:trPr>
        <w:tc>
          <w:tcPr>
            <w:tcW w:w="2446" w:type="dxa"/>
            <w:vAlign w:val="center"/>
          </w:tcPr>
          <w:p w:rsidR="0059055A" w:rsidRPr="0059055A" w:rsidRDefault="0059055A" w:rsidP="0059055A">
            <w:r w:rsidRPr="0059055A">
              <w:t>Текстиль</w:t>
            </w:r>
          </w:p>
        </w:tc>
        <w:tc>
          <w:tcPr>
            <w:tcW w:w="1610" w:type="dxa"/>
            <w:vAlign w:val="center"/>
          </w:tcPr>
          <w:p w:rsidR="0059055A" w:rsidRPr="0059055A" w:rsidRDefault="0059055A" w:rsidP="0059055A">
            <w:r w:rsidRPr="0059055A">
              <w:t>3 – 5</w:t>
            </w:r>
          </w:p>
        </w:tc>
        <w:tc>
          <w:tcPr>
            <w:tcW w:w="1440" w:type="dxa"/>
            <w:vAlign w:val="center"/>
          </w:tcPr>
          <w:p w:rsidR="0059055A" w:rsidRPr="0059055A" w:rsidRDefault="0059055A" w:rsidP="0059055A">
            <w:r w:rsidRPr="0059055A">
              <w:t>4</w:t>
            </w:r>
          </w:p>
        </w:tc>
        <w:tc>
          <w:tcPr>
            <w:tcW w:w="2497" w:type="dxa"/>
            <w:vAlign w:val="center"/>
          </w:tcPr>
          <w:p w:rsidR="0059055A" w:rsidRPr="0059055A" w:rsidRDefault="0059055A" w:rsidP="0059055A">
            <w:r w:rsidRPr="0059055A">
              <w:t>3 – 5</w:t>
            </w:r>
          </w:p>
        </w:tc>
        <w:tc>
          <w:tcPr>
            <w:tcW w:w="1620" w:type="dxa"/>
            <w:vAlign w:val="center"/>
          </w:tcPr>
          <w:p w:rsidR="0059055A" w:rsidRPr="0059055A" w:rsidRDefault="0059055A" w:rsidP="0059055A">
            <w:r w:rsidRPr="0059055A">
              <w:t>3</w:t>
            </w:r>
          </w:p>
        </w:tc>
      </w:tr>
      <w:tr w:rsidR="0059055A" w:rsidRPr="0059055A" w:rsidTr="0065463C">
        <w:trPr>
          <w:trHeight w:hRule="exact" w:val="397"/>
          <w:jc w:val="center"/>
        </w:trPr>
        <w:tc>
          <w:tcPr>
            <w:tcW w:w="2446" w:type="dxa"/>
            <w:vAlign w:val="center"/>
          </w:tcPr>
          <w:p w:rsidR="0059055A" w:rsidRPr="0059055A" w:rsidRDefault="0059055A" w:rsidP="0059055A">
            <w:r w:rsidRPr="0059055A">
              <w:t>Кости</w:t>
            </w:r>
          </w:p>
        </w:tc>
        <w:tc>
          <w:tcPr>
            <w:tcW w:w="1610" w:type="dxa"/>
            <w:vAlign w:val="center"/>
          </w:tcPr>
          <w:p w:rsidR="0059055A" w:rsidRPr="0059055A" w:rsidRDefault="0059055A" w:rsidP="0059055A">
            <w:r w:rsidRPr="0059055A">
              <w:t>1 – 2</w:t>
            </w:r>
          </w:p>
        </w:tc>
        <w:tc>
          <w:tcPr>
            <w:tcW w:w="1440" w:type="dxa"/>
            <w:vAlign w:val="center"/>
          </w:tcPr>
          <w:p w:rsidR="0059055A" w:rsidRPr="0059055A" w:rsidRDefault="0059055A" w:rsidP="0059055A">
            <w:r w:rsidRPr="0059055A">
              <w:t>1</w:t>
            </w:r>
          </w:p>
        </w:tc>
        <w:tc>
          <w:tcPr>
            <w:tcW w:w="2497" w:type="dxa"/>
            <w:vAlign w:val="center"/>
          </w:tcPr>
          <w:p w:rsidR="0059055A" w:rsidRPr="0059055A" w:rsidRDefault="0059055A" w:rsidP="0059055A">
            <w:r w:rsidRPr="0059055A">
              <w:t>1 – 2</w:t>
            </w:r>
          </w:p>
        </w:tc>
        <w:tc>
          <w:tcPr>
            <w:tcW w:w="1620" w:type="dxa"/>
            <w:vAlign w:val="center"/>
          </w:tcPr>
          <w:p w:rsidR="0059055A" w:rsidRPr="0059055A" w:rsidRDefault="0059055A" w:rsidP="0059055A">
            <w:r w:rsidRPr="0059055A">
              <w:t>1</w:t>
            </w:r>
          </w:p>
        </w:tc>
      </w:tr>
      <w:tr w:rsidR="0059055A" w:rsidRPr="0059055A" w:rsidTr="0065463C">
        <w:trPr>
          <w:trHeight w:hRule="exact" w:val="397"/>
          <w:jc w:val="center"/>
        </w:trPr>
        <w:tc>
          <w:tcPr>
            <w:tcW w:w="2446" w:type="dxa"/>
            <w:vAlign w:val="center"/>
          </w:tcPr>
          <w:p w:rsidR="0059055A" w:rsidRPr="0059055A" w:rsidRDefault="0059055A" w:rsidP="0059055A">
            <w:r w:rsidRPr="0059055A">
              <w:t>Стекло</w:t>
            </w:r>
          </w:p>
        </w:tc>
        <w:tc>
          <w:tcPr>
            <w:tcW w:w="1610" w:type="dxa"/>
            <w:vAlign w:val="center"/>
          </w:tcPr>
          <w:p w:rsidR="0059055A" w:rsidRPr="0059055A" w:rsidRDefault="0059055A" w:rsidP="0059055A">
            <w:r w:rsidRPr="0059055A">
              <w:t>2 – 3</w:t>
            </w:r>
          </w:p>
        </w:tc>
        <w:tc>
          <w:tcPr>
            <w:tcW w:w="1440" w:type="dxa"/>
            <w:vAlign w:val="center"/>
          </w:tcPr>
          <w:p w:rsidR="0059055A" w:rsidRPr="0059055A" w:rsidRDefault="0059055A" w:rsidP="0059055A">
            <w:r w:rsidRPr="0059055A">
              <w:t>3</w:t>
            </w:r>
          </w:p>
        </w:tc>
        <w:tc>
          <w:tcPr>
            <w:tcW w:w="2497" w:type="dxa"/>
            <w:vAlign w:val="center"/>
          </w:tcPr>
          <w:p w:rsidR="0059055A" w:rsidRPr="0059055A" w:rsidRDefault="0059055A" w:rsidP="0059055A">
            <w:r w:rsidRPr="0059055A">
              <w:t>1 – 2</w:t>
            </w:r>
          </w:p>
        </w:tc>
        <w:tc>
          <w:tcPr>
            <w:tcW w:w="1620" w:type="dxa"/>
            <w:vAlign w:val="center"/>
          </w:tcPr>
          <w:p w:rsidR="0059055A" w:rsidRPr="0059055A" w:rsidRDefault="0059055A" w:rsidP="0059055A">
            <w:r w:rsidRPr="0059055A">
              <w:t>2</w:t>
            </w:r>
          </w:p>
        </w:tc>
      </w:tr>
      <w:tr w:rsidR="0059055A" w:rsidRPr="0059055A" w:rsidTr="0065463C">
        <w:trPr>
          <w:trHeight w:hRule="exact" w:val="397"/>
          <w:jc w:val="center"/>
        </w:trPr>
        <w:tc>
          <w:tcPr>
            <w:tcW w:w="2446" w:type="dxa"/>
            <w:vAlign w:val="center"/>
          </w:tcPr>
          <w:p w:rsidR="0059055A" w:rsidRPr="0059055A" w:rsidRDefault="0059055A" w:rsidP="0059055A">
            <w:r w:rsidRPr="0059055A">
              <w:t>Камни, штукатурка</w:t>
            </w:r>
          </w:p>
        </w:tc>
        <w:tc>
          <w:tcPr>
            <w:tcW w:w="1610" w:type="dxa"/>
            <w:vAlign w:val="center"/>
          </w:tcPr>
          <w:p w:rsidR="0059055A" w:rsidRPr="0059055A" w:rsidRDefault="0059055A" w:rsidP="0059055A">
            <w:r w:rsidRPr="0059055A">
              <w:t>0.5 – 1</w:t>
            </w:r>
          </w:p>
        </w:tc>
        <w:tc>
          <w:tcPr>
            <w:tcW w:w="1440" w:type="dxa"/>
            <w:vAlign w:val="center"/>
          </w:tcPr>
          <w:p w:rsidR="0059055A" w:rsidRPr="0059055A" w:rsidRDefault="0059055A" w:rsidP="0059055A">
            <w:r w:rsidRPr="0059055A">
              <w:t>1</w:t>
            </w:r>
          </w:p>
        </w:tc>
        <w:tc>
          <w:tcPr>
            <w:tcW w:w="2497" w:type="dxa"/>
            <w:vAlign w:val="center"/>
          </w:tcPr>
          <w:p w:rsidR="0059055A" w:rsidRPr="0059055A" w:rsidRDefault="0059055A" w:rsidP="0059055A">
            <w:r w:rsidRPr="0059055A">
              <w:t>2 – 3</w:t>
            </w:r>
          </w:p>
        </w:tc>
        <w:tc>
          <w:tcPr>
            <w:tcW w:w="1620" w:type="dxa"/>
            <w:vAlign w:val="center"/>
          </w:tcPr>
          <w:p w:rsidR="0059055A" w:rsidRPr="0059055A" w:rsidRDefault="0059055A" w:rsidP="0059055A">
            <w:r w:rsidRPr="0059055A">
              <w:t>2</w:t>
            </w:r>
          </w:p>
        </w:tc>
      </w:tr>
      <w:tr w:rsidR="0059055A" w:rsidRPr="0059055A" w:rsidTr="0065463C">
        <w:trPr>
          <w:trHeight w:hRule="exact" w:val="397"/>
          <w:jc w:val="center"/>
        </w:trPr>
        <w:tc>
          <w:tcPr>
            <w:tcW w:w="2446" w:type="dxa"/>
            <w:vAlign w:val="center"/>
          </w:tcPr>
          <w:p w:rsidR="0059055A" w:rsidRPr="0059055A" w:rsidRDefault="0059055A" w:rsidP="0059055A">
            <w:r w:rsidRPr="0059055A">
              <w:t>Кожа, резина</w:t>
            </w:r>
          </w:p>
        </w:tc>
        <w:tc>
          <w:tcPr>
            <w:tcW w:w="1610" w:type="dxa"/>
            <w:vAlign w:val="center"/>
          </w:tcPr>
          <w:p w:rsidR="0059055A" w:rsidRPr="0059055A" w:rsidRDefault="0059055A" w:rsidP="0059055A">
            <w:r w:rsidRPr="0059055A">
              <w:t>0.5 – 1</w:t>
            </w:r>
          </w:p>
        </w:tc>
        <w:tc>
          <w:tcPr>
            <w:tcW w:w="1440" w:type="dxa"/>
            <w:vAlign w:val="center"/>
          </w:tcPr>
          <w:p w:rsidR="0059055A" w:rsidRPr="0059055A" w:rsidRDefault="0059055A" w:rsidP="0059055A">
            <w:r w:rsidRPr="0059055A">
              <w:t>1</w:t>
            </w:r>
          </w:p>
        </w:tc>
        <w:tc>
          <w:tcPr>
            <w:tcW w:w="2497" w:type="dxa"/>
            <w:vAlign w:val="center"/>
          </w:tcPr>
          <w:p w:rsidR="0059055A" w:rsidRPr="0059055A" w:rsidRDefault="0059055A" w:rsidP="0059055A">
            <w:r w:rsidRPr="0059055A">
              <w:t>1 – 2</w:t>
            </w:r>
          </w:p>
        </w:tc>
        <w:tc>
          <w:tcPr>
            <w:tcW w:w="1620" w:type="dxa"/>
            <w:vAlign w:val="center"/>
          </w:tcPr>
          <w:p w:rsidR="0059055A" w:rsidRPr="0059055A" w:rsidRDefault="0059055A" w:rsidP="0059055A">
            <w:r w:rsidRPr="0059055A">
              <w:t>2</w:t>
            </w:r>
          </w:p>
        </w:tc>
      </w:tr>
      <w:tr w:rsidR="0059055A" w:rsidRPr="0059055A" w:rsidTr="0065463C">
        <w:trPr>
          <w:trHeight w:hRule="exact" w:val="397"/>
          <w:jc w:val="center"/>
        </w:trPr>
        <w:tc>
          <w:tcPr>
            <w:tcW w:w="2446" w:type="dxa"/>
            <w:vAlign w:val="center"/>
          </w:tcPr>
          <w:p w:rsidR="0059055A" w:rsidRPr="0059055A" w:rsidRDefault="0059055A" w:rsidP="0059055A">
            <w:r w:rsidRPr="0059055A">
              <w:t>Пластмасса</w:t>
            </w:r>
          </w:p>
        </w:tc>
        <w:tc>
          <w:tcPr>
            <w:tcW w:w="1610" w:type="dxa"/>
            <w:vAlign w:val="center"/>
          </w:tcPr>
          <w:p w:rsidR="0059055A" w:rsidRPr="0059055A" w:rsidRDefault="0059055A" w:rsidP="0059055A">
            <w:r w:rsidRPr="0059055A">
              <w:t>3 – 4</w:t>
            </w:r>
          </w:p>
        </w:tc>
        <w:tc>
          <w:tcPr>
            <w:tcW w:w="1440" w:type="dxa"/>
            <w:vAlign w:val="center"/>
          </w:tcPr>
          <w:p w:rsidR="0059055A" w:rsidRPr="0059055A" w:rsidRDefault="0059055A" w:rsidP="0059055A">
            <w:r w:rsidRPr="0059055A">
              <w:t>4</w:t>
            </w:r>
          </w:p>
        </w:tc>
        <w:tc>
          <w:tcPr>
            <w:tcW w:w="2497" w:type="dxa"/>
            <w:vAlign w:val="center"/>
          </w:tcPr>
          <w:p w:rsidR="0059055A" w:rsidRPr="0059055A" w:rsidRDefault="0059055A" w:rsidP="0059055A">
            <w:r w:rsidRPr="0059055A">
              <w:t>8 – 12</w:t>
            </w:r>
          </w:p>
        </w:tc>
        <w:tc>
          <w:tcPr>
            <w:tcW w:w="1620" w:type="dxa"/>
            <w:vAlign w:val="center"/>
          </w:tcPr>
          <w:p w:rsidR="0059055A" w:rsidRPr="0059055A" w:rsidRDefault="0059055A" w:rsidP="0059055A">
            <w:r w:rsidRPr="0059055A">
              <w:t>10</w:t>
            </w:r>
          </w:p>
        </w:tc>
      </w:tr>
      <w:tr w:rsidR="0059055A" w:rsidRPr="0059055A" w:rsidTr="0065463C">
        <w:trPr>
          <w:trHeight w:hRule="exact" w:val="397"/>
          <w:jc w:val="center"/>
        </w:trPr>
        <w:tc>
          <w:tcPr>
            <w:tcW w:w="2446" w:type="dxa"/>
            <w:vAlign w:val="center"/>
          </w:tcPr>
          <w:p w:rsidR="0059055A" w:rsidRPr="0059055A" w:rsidRDefault="0059055A" w:rsidP="0059055A">
            <w:r w:rsidRPr="0059055A">
              <w:t>Прочее</w:t>
            </w:r>
          </w:p>
        </w:tc>
        <w:tc>
          <w:tcPr>
            <w:tcW w:w="1610" w:type="dxa"/>
            <w:vAlign w:val="center"/>
          </w:tcPr>
          <w:p w:rsidR="0059055A" w:rsidRPr="0059055A" w:rsidRDefault="0059055A" w:rsidP="0059055A">
            <w:r w:rsidRPr="0059055A">
              <w:t>1 – 2</w:t>
            </w:r>
          </w:p>
        </w:tc>
        <w:tc>
          <w:tcPr>
            <w:tcW w:w="1440" w:type="dxa"/>
            <w:vAlign w:val="center"/>
          </w:tcPr>
          <w:p w:rsidR="0059055A" w:rsidRPr="0059055A" w:rsidRDefault="0059055A" w:rsidP="0059055A">
            <w:r w:rsidRPr="0059055A">
              <w:t>1</w:t>
            </w:r>
          </w:p>
        </w:tc>
        <w:tc>
          <w:tcPr>
            <w:tcW w:w="2497" w:type="dxa"/>
            <w:vAlign w:val="center"/>
          </w:tcPr>
          <w:p w:rsidR="0059055A" w:rsidRPr="0059055A" w:rsidRDefault="0059055A" w:rsidP="0059055A">
            <w:r w:rsidRPr="0059055A">
              <w:t>2 – 3</w:t>
            </w:r>
          </w:p>
        </w:tc>
        <w:tc>
          <w:tcPr>
            <w:tcW w:w="1620" w:type="dxa"/>
            <w:vAlign w:val="center"/>
          </w:tcPr>
          <w:p w:rsidR="0059055A" w:rsidRPr="0059055A" w:rsidRDefault="0059055A" w:rsidP="0059055A">
            <w:r w:rsidRPr="0059055A">
              <w:t>2</w:t>
            </w:r>
          </w:p>
        </w:tc>
      </w:tr>
      <w:tr w:rsidR="0059055A" w:rsidRPr="0059055A" w:rsidTr="0065463C">
        <w:trPr>
          <w:trHeight w:hRule="exact" w:val="397"/>
          <w:jc w:val="center"/>
        </w:trPr>
        <w:tc>
          <w:tcPr>
            <w:tcW w:w="2446" w:type="dxa"/>
            <w:vAlign w:val="center"/>
          </w:tcPr>
          <w:p w:rsidR="0059055A" w:rsidRPr="0059055A" w:rsidRDefault="0059055A" w:rsidP="0059055A">
            <w:r w:rsidRPr="0059055A">
              <w:t xml:space="preserve">Отсев (менее </w:t>
            </w:r>
            <w:smartTag w:uri="urn:schemas-microsoft-com:office:smarttags" w:element="metricconverter">
              <w:smartTagPr>
                <w:attr w:name="ProductID" w:val="15 мм"/>
              </w:smartTagPr>
              <w:r w:rsidRPr="0059055A">
                <w:t>15 мм</w:t>
              </w:r>
            </w:smartTag>
            <w:r w:rsidRPr="0059055A">
              <w:t>)</w:t>
            </w:r>
          </w:p>
        </w:tc>
        <w:tc>
          <w:tcPr>
            <w:tcW w:w="1610" w:type="dxa"/>
            <w:vAlign w:val="center"/>
          </w:tcPr>
          <w:p w:rsidR="0059055A" w:rsidRPr="0059055A" w:rsidRDefault="0059055A" w:rsidP="0059055A">
            <w:r w:rsidRPr="0059055A">
              <w:t>5 – 7</w:t>
            </w:r>
          </w:p>
        </w:tc>
        <w:tc>
          <w:tcPr>
            <w:tcW w:w="1440" w:type="dxa"/>
            <w:vAlign w:val="center"/>
          </w:tcPr>
          <w:p w:rsidR="0059055A" w:rsidRPr="0059055A" w:rsidRDefault="0059055A" w:rsidP="0059055A">
            <w:r w:rsidRPr="0059055A">
              <w:t>5</w:t>
            </w:r>
          </w:p>
        </w:tc>
        <w:tc>
          <w:tcPr>
            <w:tcW w:w="2497" w:type="dxa"/>
            <w:vAlign w:val="center"/>
          </w:tcPr>
          <w:p w:rsidR="0059055A" w:rsidRPr="0059055A" w:rsidRDefault="0059055A" w:rsidP="0059055A">
            <w:r w:rsidRPr="0059055A">
              <w:t>5 – 7</w:t>
            </w:r>
          </w:p>
        </w:tc>
        <w:tc>
          <w:tcPr>
            <w:tcW w:w="1620" w:type="dxa"/>
            <w:vAlign w:val="center"/>
          </w:tcPr>
          <w:p w:rsidR="0059055A" w:rsidRPr="0059055A" w:rsidRDefault="0059055A" w:rsidP="0059055A">
            <w:r w:rsidRPr="0059055A">
              <w:t>5</w:t>
            </w:r>
          </w:p>
        </w:tc>
      </w:tr>
      <w:tr w:rsidR="0059055A" w:rsidRPr="0059055A" w:rsidTr="0065463C">
        <w:trPr>
          <w:trHeight w:hRule="exact" w:val="397"/>
          <w:jc w:val="center"/>
        </w:trPr>
        <w:tc>
          <w:tcPr>
            <w:tcW w:w="2446" w:type="dxa"/>
            <w:vAlign w:val="center"/>
          </w:tcPr>
          <w:p w:rsidR="0059055A" w:rsidRPr="0059055A" w:rsidRDefault="0059055A" w:rsidP="0059055A"/>
        </w:tc>
        <w:tc>
          <w:tcPr>
            <w:tcW w:w="1610" w:type="dxa"/>
            <w:vAlign w:val="center"/>
          </w:tcPr>
          <w:p w:rsidR="0059055A" w:rsidRPr="0059055A" w:rsidRDefault="0059055A" w:rsidP="0059055A">
            <w:r w:rsidRPr="0059055A">
              <w:t>ИТОГО:</w:t>
            </w:r>
          </w:p>
        </w:tc>
        <w:tc>
          <w:tcPr>
            <w:tcW w:w="1440" w:type="dxa"/>
            <w:vAlign w:val="center"/>
          </w:tcPr>
          <w:p w:rsidR="0059055A" w:rsidRPr="0059055A" w:rsidRDefault="0059055A" w:rsidP="0059055A">
            <w:r w:rsidRPr="0059055A">
              <w:t>100</w:t>
            </w:r>
          </w:p>
        </w:tc>
        <w:tc>
          <w:tcPr>
            <w:tcW w:w="2497" w:type="dxa"/>
            <w:vAlign w:val="center"/>
          </w:tcPr>
          <w:p w:rsidR="0059055A" w:rsidRPr="0059055A" w:rsidRDefault="0059055A" w:rsidP="0059055A">
            <w:r w:rsidRPr="0059055A">
              <w:t>ИТОГО:</w:t>
            </w:r>
          </w:p>
        </w:tc>
        <w:tc>
          <w:tcPr>
            <w:tcW w:w="1620" w:type="dxa"/>
            <w:vAlign w:val="center"/>
          </w:tcPr>
          <w:p w:rsidR="0059055A" w:rsidRPr="0059055A" w:rsidRDefault="0059055A" w:rsidP="0059055A">
            <w:r w:rsidRPr="0059055A">
              <w:t>100</w:t>
            </w:r>
          </w:p>
        </w:tc>
      </w:tr>
    </w:tbl>
    <w:p w:rsidR="0059055A" w:rsidRPr="0059055A" w:rsidRDefault="0059055A" w:rsidP="0059055A"/>
    <w:p w:rsidR="0059055A" w:rsidRPr="0059055A" w:rsidRDefault="0059055A" w:rsidP="0059055A">
      <w:pPr>
        <w:rPr>
          <w:sz w:val="28"/>
          <w:szCs w:val="28"/>
        </w:rPr>
      </w:pPr>
      <w:r w:rsidRPr="0059055A">
        <w:rPr>
          <w:sz w:val="28"/>
          <w:szCs w:val="28"/>
        </w:rPr>
        <w:t>На рисунках 4.1 и 4.2 представлен покомпонентный состав ТКО жилищного фонда и организаций и  предприятий социальной среды Российской Федерации</w:t>
      </w:r>
    </w:p>
    <w:p w:rsidR="0059055A" w:rsidRPr="0059055A" w:rsidRDefault="0059055A" w:rsidP="0059055A">
      <w:pPr>
        <w:jc w:val="center"/>
      </w:pPr>
      <w:r w:rsidRPr="0059055A">
        <w:rPr>
          <w:noProof/>
        </w:rPr>
        <w:lastRenderedPageBreak/>
        <w:drawing>
          <wp:inline distT="0" distB="0" distL="0" distR="0">
            <wp:extent cx="4391025" cy="2829563"/>
            <wp:effectExtent l="0" t="0" r="0" b="0"/>
            <wp:docPr id="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4388660" cy="2828039"/>
                    </a:xfrm>
                    <a:prstGeom prst="rect">
                      <a:avLst/>
                    </a:prstGeom>
                    <a:noFill/>
                    <a:ln w="9525">
                      <a:noFill/>
                      <a:miter lim="800000"/>
                      <a:headEnd/>
                      <a:tailEnd/>
                    </a:ln>
                  </pic:spPr>
                </pic:pic>
              </a:graphicData>
            </a:graphic>
          </wp:inline>
        </w:drawing>
      </w:r>
    </w:p>
    <w:p w:rsidR="0059055A" w:rsidRPr="0059055A" w:rsidRDefault="0059055A" w:rsidP="0059055A">
      <w:pPr>
        <w:jc w:val="center"/>
        <w:rPr>
          <w:b/>
        </w:rPr>
      </w:pPr>
      <w:r w:rsidRPr="0059055A">
        <w:rPr>
          <w:b/>
        </w:rPr>
        <w:t>Рис. 4.1. Покомпонентный состав ТКО населения</w:t>
      </w:r>
    </w:p>
    <w:p w:rsidR="0059055A" w:rsidRPr="0059055A" w:rsidRDefault="0059055A" w:rsidP="0059055A">
      <w:pPr>
        <w:jc w:val="center"/>
      </w:pPr>
      <w:r w:rsidRPr="0059055A">
        <w:rPr>
          <w:noProof/>
        </w:rPr>
        <w:drawing>
          <wp:inline distT="0" distB="0" distL="0" distR="0">
            <wp:extent cx="4095750" cy="2639287"/>
            <wp:effectExtent l="0" t="0" r="0" b="0"/>
            <wp:docPr id="1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4093544" cy="2637866"/>
                    </a:xfrm>
                    <a:prstGeom prst="rect">
                      <a:avLst/>
                    </a:prstGeom>
                    <a:noFill/>
                    <a:ln w="9525">
                      <a:noFill/>
                      <a:miter lim="800000"/>
                      <a:headEnd/>
                      <a:tailEnd/>
                    </a:ln>
                  </pic:spPr>
                </pic:pic>
              </a:graphicData>
            </a:graphic>
          </wp:inline>
        </w:drawing>
      </w:r>
    </w:p>
    <w:p w:rsidR="0059055A" w:rsidRPr="0059055A" w:rsidRDefault="0059055A" w:rsidP="0059055A">
      <w:pPr>
        <w:jc w:val="center"/>
        <w:rPr>
          <w:b/>
        </w:rPr>
      </w:pPr>
      <w:r w:rsidRPr="0059055A">
        <w:rPr>
          <w:b/>
        </w:rPr>
        <w:t>Рис. 4.2. Покомпонентный состав ТКО организаций и предприятий</w:t>
      </w:r>
    </w:p>
    <w:p w:rsidR="0059055A" w:rsidRPr="0059055A" w:rsidRDefault="0059055A" w:rsidP="0059055A">
      <w:pPr>
        <w:jc w:val="center"/>
        <w:rPr>
          <w:b/>
        </w:rPr>
      </w:pPr>
    </w:p>
    <w:p w:rsidR="0059055A" w:rsidRPr="0059055A" w:rsidRDefault="0059055A" w:rsidP="0059055A">
      <w:pPr>
        <w:rPr>
          <w:b/>
        </w:rPr>
      </w:pPr>
      <w:r w:rsidRPr="0059055A">
        <w:t xml:space="preserve">                        </w:t>
      </w:r>
      <w:r w:rsidRPr="0059055A">
        <w:rPr>
          <w:b/>
        </w:rPr>
        <w:t>Таблица 4.3. Ориентировочный состав крупногабаритных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1986"/>
        <w:gridCol w:w="4275"/>
      </w:tblGrid>
      <w:tr w:rsidR="0059055A" w:rsidRPr="0059055A" w:rsidTr="0065463C">
        <w:trPr>
          <w:trHeight w:val="20"/>
          <w:jc w:val="center"/>
        </w:trPr>
        <w:tc>
          <w:tcPr>
            <w:tcW w:w="3001" w:type="dxa"/>
            <w:vAlign w:val="center"/>
          </w:tcPr>
          <w:p w:rsidR="0059055A" w:rsidRPr="0059055A" w:rsidRDefault="0059055A" w:rsidP="0059055A">
            <w:r w:rsidRPr="0059055A">
              <w:t>Материал</w:t>
            </w:r>
          </w:p>
        </w:tc>
        <w:tc>
          <w:tcPr>
            <w:tcW w:w="1986" w:type="dxa"/>
            <w:vAlign w:val="center"/>
          </w:tcPr>
          <w:p w:rsidR="0059055A" w:rsidRPr="0059055A" w:rsidRDefault="0059055A" w:rsidP="0059055A">
            <w:r w:rsidRPr="0059055A">
              <w:t>Содержание, % по массе</w:t>
            </w:r>
          </w:p>
        </w:tc>
        <w:tc>
          <w:tcPr>
            <w:tcW w:w="4275" w:type="dxa"/>
            <w:vAlign w:val="center"/>
          </w:tcPr>
          <w:p w:rsidR="0059055A" w:rsidRPr="0059055A" w:rsidRDefault="0059055A" w:rsidP="0059055A">
            <w:r w:rsidRPr="0059055A">
              <w:t>Составляющие</w:t>
            </w:r>
          </w:p>
        </w:tc>
      </w:tr>
      <w:tr w:rsidR="0059055A" w:rsidRPr="0059055A" w:rsidTr="0065463C">
        <w:trPr>
          <w:trHeight w:val="20"/>
          <w:jc w:val="center"/>
        </w:trPr>
        <w:tc>
          <w:tcPr>
            <w:tcW w:w="3001" w:type="dxa"/>
            <w:vAlign w:val="center"/>
          </w:tcPr>
          <w:p w:rsidR="0059055A" w:rsidRPr="0059055A" w:rsidRDefault="0059055A" w:rsidP="0059055A">
            <w:r w:rsidRPr="0059055A">
              <w:t>Дерево</w:t>
            </w:r>
          </w:p>
        </w:tc>
        <w:tc>
          <w:tcPr>
            <w:tcW w:w="1986" w:type="dxa"/>
            <w:vAlign w:val="center"/>
          </w:tcPr>
          <w:p w:rsidR="0059055A" w:rsidRPr="0059055A" w:rsidRDefault="0059055A" w:rsidP="0059055A">
            <w:pPr>
              <w:jc w:val="center"/>
            </w:pPr>
            <w:r w:rsidRPr="0059055A">
              <w:t>60</w:t>
            </w:r>
          </w:p>
        </w:tc>
        <w:tc>
          <w:tcPr>
            <w:tcW w:w="4275" w:type="dxa"/>
            <w:vAlign w:val="center"/>
          </w:tcPr>
          <w:p w:rsidR="0059055A" w:rsidRPr="0059055A" w:rsidRDefault="0059055A" w:rsidP="0059055A">
            <w:r w:rsidRPr="0059055A">
              <w:t>Мебель, обрезки деревьев, ящики, фанера</w:t>
            </w:r>
          </w:p>
        </w:tc>
      </w:tr>
      <w:tr w:rsidR="0059055A" w:rsidRPr="0059055A" w:rsidTr="0065463C">
        <w:trPr>
          <w:trHeight w:val="20"/>
          <w:jc w:val="center"/>
        </w:trPr>
        <w:tc>
          <w:tcPr>
            <w:tcW w:w="3001" w:type="dxa"/>
            <w:vAlign w:val="center"/>
          </w:tcPr>
          <w:p w:rsidR="0059055A" w:rsidRPr="0059055A" w:rsidRDefault="0059055A" w:rsidP="0059055A">
            <w:r w:rsidRPr="0059055A">
              <w:t>Бумага, картон</w:t>
            </w:r>
          </w:p>
        </w:tc>
        <w:tc>
          <w:tcPr>
            <w:tcW w:w="1986" w:type="dxa"/>
            <w:vAlign w:val="center"/>
          </w:tcPr>
          <w:p w:rsidR="0059055A" w:rsidRPr="0059055A" w:rsidRDefault="0059055A" w:rsidP="0059055A">
            <w:pPr>
              <w:jc w:val="center"/>
            </w:pPr>
            <w:r w:rsidRPr="0059055A">
              <w:t>6</w:t>
            </w:r>
          </w:p>
        </w:tc>
        <w:tc>
          <w:tcPr>
            <w:tcW w:w="4275" w:type="dxa"/>
            <w:vAlign w:val="center"/>
          </w:tcPr>
          <w:p w:rsidR="0059055A" w:rsidRPr="0059055A" w:rsidRDefault="0059055A" w:rsidP="0059055A">
            <w:r w:rsidRPr="0059055A">
              <w:t>Упаковочные материалы</w:t>
            </w:r>
          </w:p>
        </w:tc>
      </w:tr>
      <w:tr w:rsidR="0059055A" w:rsidRPr="0059055A" w:rsidTr="0065463C">
        <w:trPr>
          <w:trHeight w:val="20"/>
          <w:jc w:val="center"/>
        </w:trPr>
        <w:tc>
          <w:tcPr>
            <w:tcW w:w="3001" w:type="dxa"/>
            <w:vAlign w:val="center"/>
          </w:tcPr>
          <w:p w:rsidR="0059055A" w:rsidRPr="0059055A" w:rsidRDefault="0059055A" w:rsidP="0059055A">
            <w:r w:rsidRPr="0059055A">
              <w:t>Пластмасса</w:t>
            </w:r>
          </w:p>
        </w:tc>
        <w:tc>
          <w:tcPr>
            <w:tcW w:w="1986" w:type="dxa"/>
            <w:vAlign w:val="center"/>
          </w:tcPr>
          <w:p w:rsidR="0059055A" w:rsidRPr="0059055A" w:rsidRDefault="0059055A" w:rsidP="0059055A">
            <w:pPr>
              <w:jc w:val="center"/>
            </w:pPr>
            <w:r w:rsidRPr="0059055A">
              <w:t>4</w:t>
            </w:r>
          </w:p>
        </w:tc>
        <w:tc>
          <w:tcPr>
            <w:tcW w:w="4275" w:type="dxa"/>
            <w:vAlign w:val="center"/>
          </w:tcPr>
          <w:p w:rsidR="0059055A" w:rsidRPr="0059055A" w:rsidRDefault="0059055A" w:rsidP="0059055A">
            <w:r w:rsidRPr="0059055A">
              <w:t>Тазы, линолеум, пленка</w:t>
            </w:r>
          </w:p>
        </w:tc>
      </w:tr>
      <w:tr w:rsidR="0059055A" w:rsidRPr="0059055A" w:rsidTr="0065463C">
        <w:trPr>
          <w:trHeight w:val="20"/>
          <w:jc w:val="center"/>
        </w:trPr>
        <w:tc>
          <w:tcPr>
            <w:tcW w:w="3001" w:type="dxa"/>
            <w:vAlign w:val="center"/>
          </w:tcPr>
          <w:p w:rsidR="0059055A" w:rsidRPr="0059055A" w:rsidRDefault="0059055A" w:rsidP="0059055A">
            <w:r w:rsidRPr="0059055A">
              <w:t>Керамика, стекло</w:t>
            </w:r>
          </w:p>
        </w:tc>
        <w:tc>
          <w:tcPr>
            <w:tcW w:w="1986" w:type="dxa"/>
            <w:vAlign w:val="center"/>
          </w:tcPr>
          <w:p w:rsidR="0059055A" w:rsidRPr="0059055A" w:rsidRDefault="0059055A" w:rsidP="0059055A">
            <w:pPr>
              <w:jc w:val="center"/>
            </w:pPr>
            <w:r w:rsidRPr="0059055A">
              <w:t>15</w:t>
            </w:r>
          </w:p>
        </w:tc>
        <w:tc>
          <w:tcPr>
            <w:tcW w:w="4275" w:type="dxa"/>
            <w:vAlign w:val="center"/>
          </w:tcPr>
          <w:p w:rsidR="0059055A" w:rsidRPr="0059055A" w:rsidRDefault="0059055A" w:rsidP="0059055A">
            <w:r w:rsidRPr="0059055A">
              <w:t>Раковины, унитазы, листовое стекло</w:t>
            </w:r>
          </w:p>
        </w:tc>
      </w:tr>
      <w:tr w:rsidR="0059055A" w:rsidRPr="0059055A" w:rsidTr="0065463C">
        <w:trPr>
          <w:trHeight w:val="20"/>
          <w:jc w:val="center"/>
        </w:trPr>
        <w:tc>
          <w:tcPr>
            <w:tcW w:w="3001" w:type="dxa"/>
            <w:vAlign w:val="center"/>
          </w:tcPr>
          <w:p w:rsidR="0059055A" w:rsidRPr="0059055A" w:rsidRDefault="0059055A" w:rsidP="0059055A">
            <w:r w:rsidRPr="0059055A">
              <w:t>Металл</w:t>
            </w:r>
          </w:p>
        </w:tc>
        <w:tc>
          <w:tcPr>
            <w:tcW w:w="1986" w:type="dxa"/>
            <w:vAlign w:val="center"/>
          </w:tcPr>
          <w:p w:rsidR="0059055A" w:rsidRPr="0059055A" w:rsidRDefault="0059055A" w:rsidP="0059055A">
            <w:pPr>
              <w:jc w:val="center"/>
            </w:pPr>
            <w:r w:rsidRPr="0059055A">
              <w:t>10</w:t>
            </w:r>
          </w:p>
        </w:tc>
        <w:tc>
          <w:tcPr>
            <w:tcW w:w="4275" w:type="dxa"/>
            <w:vAlign w:val="center"/>
          </w:tcPr>
          <w:p w:rsidR="0059055A" w:rsidRPr="0059055A" w:rsidRDefault="0059055A" w:rsidP="0059055A">
            <w:r w:rsidRPr="0059055A">
              <w:t>Бытовая техника, велосипеды, радиаторы отопления, детали а/машин</w:t>
            </w:r>
          </w:p>
        </w:tc>
      </w:tr>
      <w:tr w:rsidR="0059055A" w:rsidRPr="0059055A" w:rsidTr="0065463C">
        <w:trPr>
          <w:trHeight w:val="20"/>
          <w:jc w:val="center"/>
        </w:trPr>
        <w:tc>
          <w:tcPr>
            <w:tcW w:w="3001" w:type="dxa"/>
            <w:vAlign w:val="center"/>
          </w:tcPr>
          <w:p w:rsidR="0059055A" w:rsidRPr="0059055A" w:rsidRDefault="0059055A" w:rsidP="0059055A">
            <w:r w:rsidRPr="0059055A">
              <w:t>Резина, кожа, изделия из смешанных материалов</w:t>
            </w:r>
          </w:p>
        </w:tc>
        <w:tc>
          <w:tcPr>
            <w:tcW w:w="1986" w:type="dxa"/>
            <w:vAlign w:val="center"/>
          </w:tcPr>
          <w:p w:rsidR="0059055A" w:rsidRPr="0059055A" w:rsidRDefault="0059055A" w:rsidP="0059055A">
            <w:pPr>
              <w:jc w:val="center"/>
            </w:pPr>
            <w:r w:rsidRPr="0059055A">
              <w:t>5</w:t>
            </w:r>
          </w:p>
        </w:tc>
        <w:tc>
          <w:tcPr>
            <w:tcW w:w="4275" w:type="dxa"/>
            <w:vAlign w:val="center"/>
          </w:tcPr>
          <w:p w:rsidR="0059055A" w:rsidRPr="0059055A" w:rsidRDefault="0059055A" w:rsidP="0059055A">
            <w:r w:rsidRPr="0059055A">
              <w:t>Шины, чемоданы, диваны, телевизоры</w:t>
            </w:r>
          </w:p>
        </w:tc>
      </w:tr>
    </w:tbl>
    <w:p w:rsidR="0059055A" w:rsidRPr="0059055A" w:rsidRDefault="0059055A" w:rsidP="0059055A"/>
    <w:p w:rsidR="0059055A" w:rsidRPr="0059055A" w:rsidRDefault="0059055A" w:rsidP="0059055A">
      <w:pPr>
        <w:ind w:firstLine="709"/>
        <w:jc w:val="both"/>
        <w:rPr>
          <w:sz w:val="28"/>
          <w:szCs w:val="28"/>
        </w:rPr>
      </w:pPr>
      <w:r w:rsidRPr="0059055A">
        <w:rPr>
          <w:sz w:val="28"/>
          <w:szCs w:val="28"/>
        </w:rPr>
        <w:t>Фракционный состав ТКО – это процентное содержание массы компонентов, проходящих через сита с ячейками различного размера, что оказывает влияние как на технологию и организацию сбора и транспорта, так и на параметры оборудования мусороперерабатывающих заводов.</w:t>
      </w:r>
    </w:p>
    <w:p w:rsidR="0059055A" w:rsidRPr="0059055A" w:rsidRDefault="0059055A" w:rsidP="0059055A">
      <w:pPr>
        <w:ind w:firstLine="709"/>
        <w:jc w:val="both"/>
        <w:rPr>
          <w:sz w:val="28"/>
          <w:szCs w:val="28"/>
        </w:rPr>
      </w:pPr>
      <w:r w:rsidRPr="0059055A">
        <w:rPr>
          <w:sz w:val="28"/>
          <w:szCs w:val="28"/>
        </w:rPr>
        <w:lastRenderedPageBreak/>
        <w:t>Фракционный состав ТКО, как и морфологический, несколько меняется по сезонам года и отличается в разных климатических зонах. Ориентировочный фракционный состав ТКО, в процентах по массе представлен в таблице 4.4.</w:t>
      </w:r>
    </w:p>
    <w:p w:rsidR="0059055A" w:rsidRPr="0059055A" w:rsidRDefault="0059055A" w:rsidP="0059055A">
      <w:pPr>
        <w:ind w:firstLine="708"/>
        <w:jc w:val="both"/>
        <w:rPr>
          <w:sz w:val="28"/>
          <w:szCs w:val="28"/>
        </w:rPr>
      </w:pPr>
    </w:p>
    <w:p w:rsidR="0059055A" w:rsidRPr="0059055A" w:rsidRDefault="0059055A" w:rsidP="0059055A">
      <w:pPr>
        <w:jc w:val="center"/>
        <w:rPr>
          <w:b/>
        </w:rPr>
      </w:pPr>
      <w:r w:rsidRPr="0059055A">
        <w:rPr>
          <w:b/>
        </w:rPr>
        <w:t>Таблица 4.4. Ориентировочный фракционный состав ТКО в процентах от массы</w:t>
      </w:r>
    </w:p>
    <w:tbl>
      <w:tblPr>
        <w:tblW w:w="9456" w:type="dxa"/>
        <w:jc w:val="center"/>
        <w:tblLook w:val="0000" w:firstRow="0" w:lastRow="0" w:firstColumn="0" w:lastColumn="0" w:noHBand="0" w:noVBand="0"/>
      </w:tblPr>
      <w:tblGrid>
        <w:gridCol w:w="2078"/>
        <w:gridCol w:w="1322"/>
        <w:gridCol w:w="1588"/>
        <w:gridCol w:w="1527"/>
        <w:gridCol w:w="10"/>
        <w:gridCol w:w="1549"/>
        <w:gridCol w:w="6"/>
        <w:gridCol w:w="1376"/>
      </w:tblGrid>
      <w:tr w:rsidR="0059055A" w:rsidRPr="0059055A" w:rsidTr="0065463C">
        <w:trPr>
          <w:trHeight w:hRule="exact" w:val="340"/>
          <w:jc w:val="center"/>
        </w:trPr>
        <w:tc>
          <w:tcPr>
            <w:tcW w:w="20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9055A" w:rsidRPr="0059055A" w:rsidRDefault="0059055A" w:rsidP="0059055A">
            <w:r w:rsidRPr="0059055A">
              <w:t>Компонент</w:t>
            </w:r>
          </w:p>
        </w:tc>
        <w:tc>
          <w:tcPr>
            <w:tcW w:w="7378" w:type="dxa"/>
            <w:gridSpan w:val="7"/>
            <w:tcBorders>
              <w:top w:val="single" w:sz="4" w:space="0" w:color="auto"/>
              <w:left w:val="nil"/>
              <w:bottom w:val="single" w:sz="4" w:space="0" w:color="auto"/>
              <w:right w:val="single" w:sz="4" w:space="0" w:color="auto"/>
            </w:tcBorders>
            <w:shd w:val="clear" w:color="auto" w:fill="auto"/>
            <w:noWrap/>
            <w:vAlign w:val="bottom"/>
          </w:tcPr>
          <w:p w:rsidR="0059055A" w:rsidRPr="0059055A" w:rsidRDefault="0059055A" w:rsidP="0059055A">
            <w:r w:rsidRPr="0059055A">
              <w:t>Размер фракций по градациям, мм</w:t>
            </w:r>
          </w:p>
        </w:tc>
      </w:tr>
      <w:tr w:rsidR="0059055A" w:rsidRPr="0059055A" w:rsidTr="0065463C">
        <w:trPr>
          <w:trHeight w:hRule="exact" w:val="340"/>
          <w:jc w:val="center"/>
        </w:trPr>
        <w:tc>
          <w:tcPr>
            <w:tcW w:w="2078" w:type="dxa"/>
            <w:vMerge/>
            <w:tcBorders>
              <w:top w:val="single" w:sz="4" w:space="0" w:color="auto"/>
              <w:left w:val="single" w:sz="4" w:space="0" w:color="auto"/>
              <w:bottom w:val="single" w:sz="4" w:space="0" w:color="000000"/>
              <w:right w:val="single" w:sz="4" w:space="0" w:color="auto"/>
            </w:tcBorders>
            <w:vAlign w:val="center"/>
          </w:tcPr>
          <w:p w:rsidR="0059055A" w:rsidRPr="0059055A" w:rsidRDefault="0059055A" w:rsidP="0059055A"/>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более 250</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От 150 до 250</w:t>
            </w:r>
          </w:p>
        </w:tc>
        <w:tc>
          <w:tcPr>
            <w:tcW w:w="1537" w:type="dxa"/>
            <w:gridSpan w:val="2"/>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От 100 до 250</w:t>
            </w:r>
          </w:p>
        </w:tc>
        <w:tc>
          <w:tcPr>
            <w:tcW w:w="1549"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От 50 до 100</w:t>
            </w:r>
          </w:p>
        </w:tc>
        <w:tc>
          <w:tcPr>
            <w:tcW w:w="1382" w:type="dxa"/>
            <w:gridSpan w:val="2"/>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менее 50</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Пищевые отходы</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1</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2 – 10</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7 – 12,6</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17 – 21</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Картон, бумага</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3 – 8</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8 – 10</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9 – 11</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7 – 8</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2 – 5</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Дерево</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0,5</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0,5</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0,5</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0,5</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0,5</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Металл</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1</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0,5 – 1</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0,8 – 1,6</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0,3 – 0,5</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Текстиль</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0,2 – 1,3</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1 – 1,5</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0,5 – 1</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0,3 – 0,8</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0,6</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Кости</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0,3 – 0,5</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0,5 – 0,9</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Стекло</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0,3</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0,3 – 1</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1 – 2</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1 – 1,6</w:t>
            </w:r>
          </w:p>
        </w:tc>
      </w:tr>
      <w:tr w:rsidR="0059055A" w:rsidRPr="0059055A" w:rsidTr="0065463C">
        <w:trPr>
          <w:trHeight w:hRule="exact" w:val="340"/>
          <w:jc w:val="center"/>
        </w:trPr>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Кожа, резина</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0 – 1</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0,5 – 2</w:t>
            </w:r>
          </w:p>
        </w:tc>
        <w:tc>
          <w:tcPr>
            <w:tcW w:w="15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0,5 – 1,5</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w:t>
            </w:r>
          </w:p>
        </w:tc>
      </w:tr>
      <w:tr w:rsidR="0059055A" w:rsidRPr="0059055A" w:rsidTr="0065463C">
        <w:trPr>
          <w:trHeight w:hRule="exact" w:val="340"/>
          <w:jc w:val="center"/>
        </w:trPr>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Камни, штукатурка</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0,2 – 1</w:t>
            </w:r>
          </w:p>
        </w:tc>
        <w:tc>
          <w:tcPr>
            <w:tcW w:w="15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0,5 – 1,8</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0,5 – 2</w:t>
            </w:r>
          </w:p>
        </w:tc>
      </w:tr>
      <w:tr w:rsidR="0059055A" w:rsidRPr="0059055A" w:rsidTr="0065463C">
        <w:trPr>
          <w:trHeight w:hRule="exact" w:val="340"/>
          <w:jc w:val="center"/>
        </w:trPr>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Пластмасса</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r w:rsidRPr="0059055A">
              <w:t>0 – 0,2</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r w:rsidRPr="0059055A">
              <w:t>0,5 – 1</w:t>
            </w:r>
          </w:p>
        </w:tc>
        <w:tc>
          <w:tcPr>
            <w:tcW w:w="1527"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r w:rsidRPr="0059055A">
              <w:t>1 – 2,2</w:t>
            </w:r>
          </w:p>
        </w:tc>
        <w:tc>
          <w:tcPr>
            <w:tcW w:w="1565" w:type="dxa"/>
            <w:gridSpan w:val="3"/>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r w:rsidRPr="0059055A">
              <w:t>1 – 2,5</w:t>
            </w:r>
          </w:p>
        </w:tc>
        <w:tc>
          <w:tcPr>
            <w:tcW w:w="1376" w:type="dxa"/>
            <w:tcBorders>
              <w:top w:val="single" w:sz="4" w:space="0" w:color="auto"/>
              <w:left w:val="nil"/>
              <w:bottom w:val="single" w:sz="4" w:space="0" w:color="auto"/>
              <w:right w:val="single" w:sz="4" w:space="0" w:color="auto"/>
            </w:tcBorders>
            <w:shd w:val="clear" w:color="auto" w:fill="auto"/>
            <w:noWrap/>
            <w:vAlign w:val="center"/>
          </w:tcPr>
          <w:p w:rsidR="0059055A" w:rsidRPr="0059055A" w:rsidRDefault="0059055A" w:rsidP="0059055A">
            <w:r w:rsidRPr="0059055A">
              <w:t>0,2 – 0,5</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Прочее</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0,3</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0,2 – 0,6</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0,5</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0,4</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0 – 0,5</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center"/>
          </w:tcPr>
          <w:p w:rsidR="0059055A" w:rsidRPr="0059055A" w:rsidRDefault="0059055A" w:rsidP="0059055A">
            <w:r w:rsidRPr="0059055A">
              <w:t>Отсев</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4 – 6</w:t>
            </w:r>
          </w:p>
        </w:tc>
      </w:tr>
      <w:tr w:rsidR="0059055A" w:rsidRPr="0059055A" w:rsidTr="0065463C">
        <w:trPr>
          <w:trHeight w:hRule="exact" w:val="340"/>
          <w:jc w:val="center"/>
        </w:trPr>
        <w:tc>
          <w:tcPr>
            <w:tcW w:w="2078" w:type="dxa"/>
            <w:tcBorders>
              <w:top w:val="nil"/>
              <w:left w:val="single" w:sz="4" w:space="0" w:color="auto"/>
              <w:bottom w:val="single" w:sz="4" w:space="0" w:color="auto"/>
              <w:right w:val="single" w:sz="4" w:space="0" w:color="auto"/>
            </w:tcBorders>
            <w:shd w:val="clear" w:color="auto" w:fill="auto"/>
            <w:noWrap/>
            <w:vAlign w:val="bottom"/>
          </w:tcPr>
          <w:p w:rsidR="0059055A" w:rsidRPr="0059055A" w:rsidRDefault="0059055A" w:rsidP="0059055A">
            <w:r w:rsidRPr="0059055A">
              <w:t>ВСЕГО:</w:t>
            </w:r>
          </w:p>
        </w:tc>
        <w:tc>
          <w:tcPr>
            <w:tcW w:w="1322"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7,0</w:t>
            </w:r>
          </w:p>
        </w:tc>
        <w:tc>
          <w:tcPr>
            <w:tcW w:w="1588"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13,3</w:t>
            </w:r>
          </w:p>
        </w:tc>
        <w:tc>
          <w:tcPr>
            <w:tcW w:w="1527"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22,1</w:t>
            </w:r>
          </w:p>
        </w:tc>
        <w:tc>
          <w:tcPr>
            <w:tcW w:w="1565" w:type="dxa"/>
            <w:gridSpan w:val="3"/>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25,3</w:t>
            </w:r>
          </w:p>
        </w:tc>
        <w:tc>
          <w:tcPr>
            <w:tcW w:w="1376" w:type="dxa"/>
            <w:tcBorders>
              <w:top w:val="nil"/>
              <w:left w:val="nil"/>
              <w:bottom w:val="single" w:sz="4" w:space="0" w:color="auto"/>
              <w:right w:val="single" w:sz="4" w:space="0" w:color="auto"/>
            </w:tcBorders>
            <w:shd w:val="clear" w:color="auto" w:fill="auto"/>
            <w:noWrap/>
            <w:vAlign w:val="center"/>
          </w:tcPr>
          <w:p w:rsidR="0059055A" w:rsidRPr="0059055A" w:rsidRDefault="0059055A" w:rsidP="0059055A">
            <w:r w:rsidRPr="0059055A">
              <w:t>32,3</w:t>
            </w:r>
          </w:p>
        </w:tc>
      </w:tr>
    </w:tbl>
    <w:p w:rsidR="0059055A" w:rsidRPr="0059055A" w:rsidRDefault="0059055A" w:rsidP="0059055A"/>
    <w:p w:rsidR="0059055A" w:rsidRPr="0059055A" w:rsidRDefault="0059055A" w:rsidP="0059055A">
      <w:pPr>
        <w:ind w:firstLine="708"/>
        <w:jc w:val="both"/>
        <w:rPr>
          <w:sz w:val="28"/>
          <w:szCs w:val="28"/>
        </w:rPr>
      </w:pPr>
      <w:r w:rsidRPr="0059055A">
        <w:rPr>
          <w:sz w:val="28"/>
          <w:szCs w:val="28"/>
        </w:rPr>
        <w:t xml:space="preserve">Правильная организация системы сбора и удаления отходов предполагает наличие сведений об обслуживаемых объектах: степень благоустройства жилищного фонда, этажность, численность населения, процент охвата населения планово-регулярной системой вывоза ТКО и т.д. </w:t>
      </w:r>
    </w:p>
    <w:p w:rsidR="0059055A" w:rsidRPr="0059055A" w:rsidRDefault="0059055A" w:rsidP="0059055A">
      <w:pPr>
        <w:ind w:firstLine="708"/>
        <w:jc w:val="both"/>
        <w:rPr>
          <w:sz w:val="28"/>
          <w:szCs w:val="28"/>
        </w:rPr>
      </w:pPr>
      <w:r w:rsidRPr="0059055A">
        <w:rPr>
          <w:sz w:val="28"/>
          <w:szCs w:val="28"/>
        </w:rPr>
        <w:t>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w:t>
      </w:r>
    </w:p>
    <w:p w:rsidR="0059055A" w:rsidRPr="0059055A" w:rsidRDefault="0059055A" w:rsidP="0059055A">
      <w:pPr>
        <w:ind w:firstLine="708"/>
        <w:jc w:val="both"/>
        <w:rPr>
          <w:sz w:val="28"/>
          <w:szCs w:val="28"/>
        </w:rPr>
      </w:pPr>
      <w:r w:rsidRPr="0059055A">
        <w:rPr>
          <w:sz w:val="28"/>
          <w:szCs w:val="28"/>
        </w:rPr>
        <w:t>Нормы накопления ТКО - это количество отходов, образующихся на расчетную единицу (человек - для жилищного фонда; одно место в театре, 1 м² торговой площади для магазинов и складов и т.д.) в единицу времени (день, год). Нормы накопления определяют в единицах массы (кг) или в объеме (л, м³).</w:t>
      </w:r>
    </w:p>
    <w:p w:rsidR="0059055A" w:rsidRPr="0059055A" w:rsidRDefault="0059055A" w:rsidP="0059055A">
      <w:pPr>
        <w:ind w:firstLine="708"/>
        <w:jc w:val="both"/>
        <w:rPr>
          <w:sz w:val="28"/>
          <w:szCs w:val="28"/>
        </w:rPr>
      </w:pPr>
      <w:r w:rsidRPr="0059055A">
        <w:rPr>
          <w:sz w:val="28"/>
          <w:szCs w:val="28"/>
        </w:rPr>
        <w:t xml:space="preserve">Нормы накопления твердых коммунальных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w:t>
      </w:r>
      <w:r w:rsidRPr="0059055A">
        <w:rPr>
          <w:sz w:val="28"/>
          <w:szCs w:val="28"/>
        </w:rPr>
        <w:lastRenderedPageBreak/>
        <w:t>сторону, поэтому каждые 3-5 лет необходим пересмотр норм накопления отходов и определение их по утвержденным методикам.</w:t>
      </w:r>
    </w:p>
    <w:p w:rsidR="0059055A" w:rsidRPr="0059055A" w:rsidRDefault="0059055A" w:rsidP="0059055A">
      <w:pPr>
        <w:ind w:firstLine="708"/>
        <w:jc w:val="both"/>
        <w:rPr>
          <w:sz w:val="28"/>
          <w:szCs w:val="28"/>
        </w:rPr>
      </w:pPr>
      <w:r w:rsidRPr="0059055A">
        <w:rPr>
          <w:sz w:val="28"/>
          <w:szCs w:val="28"/>
        </w:rPr>
        <w:t>Нормы накопления ТКО определяются для населения (жилой фонд), объектов социальной инфраструктуры, производственных предприятий.</w:t>
      </w:r>
    </w:p>
    <w:p w:rsidR="0059055A" w:rsidRPr="0059055A" w:rsidRDefault="0059055A" w:rsidP="0059055A">
      <w:pPr>
        <w:jc w:val="both"/>
      </w:pPr>
    </w:p>
    <w:p w:rsidR="0059055A" w:rsidRPr="0059055A" w:rsidRDefault="0059055A" w:rsidP="0059055A">
      <w:pPr>
        <w:ind w:firstLine="708"/>
        <w:jc w:val="both"/>
        <w:rPr>
          <w:b/>
          <w:sz w:val="28"/>
          <w:szCs w:val="28"/>
        </w:rPr>
      </w:pPr>
      <w:r w:rsidRPr="0059055A">
        <w:rPr>
          <w:b/>
          <w:sz w:val="28"/>
          <w:szCs w:val="28"/>
        </w:rPr>
        <w:t>4.1. Нормативно - правовое регулирование обращения с отходами потребления.</w:t>
      </w:r>
    </w:p>
    <w:p w:rsidR="0059055A" w:rsidRPr="0059055A" w:rsidRDefault="0059055A" w:rsidP="0059055A">
      <w:pPr>
        <w:ind w:firstLine="708"/>
        <w:jc w:val="both"/>
        <w:rPr>
          <w:sz w:val="28"/>
          <w:szCs w:val="28"/>
          <w:highlight w:val="green"/>
        </w:rPr>
      </w:pPr>
      <w:r w:rsidRPr="0059055A">
        <w:rPr>
          <w:sz w:val="28"/>
          <w:szCs w:val="28"/>
        </w:rPr>
        <w:t>Нормативная база в области обращения с отходами представлена федеральными законами и подзаконными актами, а также региональными и муниципальными нормативными актами.</w:t>
      </w:r>
    </w:p>
    <w:p w:rsidR="0059055A" w:rsidRPr="0059055A" w:rsidRDefault="0059055A" w:rsidP="0059055A">
      <w:pPr>
        <w:ind w:firstLine="708"/>
        <w:jc w:val="both"/>
        <w:rPr>
          <w:sz w:val="28"/>
          <w:szCs w:val="28"/>
        </w:rPr>
      </w:pPr>
      <w:r w:rsidRPr="0059055A">
        <w:rPr>
          <w:sz w:val="28"/>
          <w:szCs w:val="28"/>
        </w:rPr>
        <w:t xml:space="preserve">Основополагающим нормативным актом, регулирующим обращение с отходами, с 1998 года на территории всей Российской Федерации является Федеральный Закон от 24.06.1998 г. № 89-ФЗ «Об отходах производства и потребления». </w:t>
      </w:r>
    </w:p>
    <w:p w:rsidR="0059055A" w:rsidRPr="0059055A" w:rsidRDefault="0059055A" w:rsidP="0059055A">
      <w:pPr>
        <w:ind w:firstLine="708"/>
        <w:jc w:val="both"/>
        <w:rPr>
          <w:sz w:val="28"/>
          <w:szCs w:val="28"/>
        </w:rPr>
      </w:pPr>
      <w:r w:rsidRPr="0059055A">
        <w:rPr>
          <w:sz w:val="28"/>
          <w:szCs w:val="28"/>
        </w:rPr>
        <w:t>Федеральным законом  «Об отходах производства и потребления» (гл.2) полномочия в области обращения с отходами разграничены между 3 уровнями власти:</w:t>
      </w:r>
    </w:p>
    <w:p w:rsidR="0059055A" w:rsidRPr="0059055A" w:rsidRDefault="0059055A" w:rsidP="0059055A">
      <w:pPr>
        <w:jc w:val="both"/>
        <w:rPr>
          <w:sz w:val="28"/>
          <w:szCs w:val="28"/>
        </w:rPr>
      </w:pPr>
      <w:r w:rsidRPr="0059055A">
        <w:rPr>
          <w:sz w:val="28"/>
          <w:szCs w:val="28"/>
        </w:rPr>
        <w:t>- органами власти Российской Федерации;</w:t>
      </w:r>
    </w:p>
    <w:p w:rsidR="0059055A" w:rsidRPr="0059055A" w:rsidRDefault="0059055A" w:rsidP="0059055A">
      <w:pPr>
        <w:jc w:val="both"/>
        <w:rPr>
          <w:sz w:val="28"/>
          <w:szCs w:val="28"/>
        </w:rPr>
      </w:pPr>
      <w:r w:rsidRPr="0059055A">
        <w:rPr>
          <w:sz w:val="28"/>
          <w:szCs w:val="28"/>
        </w:rPr>
        <w:t>- органами власти субъектов Российской Федерации;</w:t>
      </w:r>
    </w:p>
    <w:p w:rsidR="0059055A" w:rsidRPr="0059055A" w:rsidRDefault="0059055A" w:rsidP="0059055A">
      <w:pPr>
        <w:jc w:val="both"/>
        <w:rPr>
          <w:sz w:val="28"/>
          <w:szCs w:val="28"/>
        </w:rPr>
      </w:pPr>
      <w:r w:rsidRPr="0059055A">
        <w:rPr>
          <w:sz w:val="28"/>
          <w:szCs w:val="28"/>
        </w:rPr>
        <w:t>- органами местного самоуправления.</w:t>
      </w:r>
    </w:p>
    <w:p w:rsidR="00866806" w:rsidRPr="00866806" w:rsidRDefault="0059055A" w:rsidP="00866806">
      <w:pPr>
        <w:ind w:firstLine="708"/>
        <w:jc w:val="both"/>
        <w:rPr>
          <w:sz w:val="28"/>
          <w:szCs w:val="28"/>
        </w:rPr>
      </w:pPr>
      <w:r w:rsidRPr="0059055A">
        <w:rPr>
          <w:sz w:val="28"/>
          <w:szCs w:val="28"/>
        </w:rPr>
        <w:t>В соответствии с</w:t>
      </w:r>
      <w:r w:rsidR="00866806">
        <w:rPr>
          <w:sz w:val="28"/>
          <w:szCs w:val="28"/>
        </w:rPr>
        <w:t xml:space="preserve"> ч</w:t>
      </w:r>
      <w:r w:rsidRPr="0059055A">
        <w:rPr>
          <w:sz w:val="28"/>
          <w:szCs w:val="28"/>
        </w:rPr>
        <w:t>.</w:t>
      </w:r>
      <w:r w:rsidR="00866806">
        <w:rPr>
          <w:sz w:val="28"/>
          <w:szCs w:val="28"/>
        </w:rPr>
        <w:t xml:space="preserve"> </w:t>
      </w:r>
      <w:r w:rsidR="00CF021F">
        <w:rPr>
          <w:sz w:val="28"/>
          <w:szCs w:val="28"/>
        </w:rPr>
        <w:t>4</w:t>
      </w:r>
      <w:r w:rsidR="00866806">
        <w:rPr>
          <w:sz w:val="28"/>
          <w:szCs w:val="28"/>
        </w:rPr>
        <w:t xml:space="preserve"> </w:t>
      </w:r>
      <w:r w:rsidRPr="0059055A">
        <w:rPr>
          <w:sz w:val="28"/>
          <w:szCs w:val="28"/>
        </w:rPr>
        <w:t xml:space="preserve">статьи 8 федерального закона от 24.06.1998 N 89-ФЗ </w:t>
      </w:r>
      <w:r w:rsidR="00866806">
        <w:rPr>
          <w:sz w:val="28"/>
          <w:szCs w:val="28"/>
        </w:rPr>
        <w:t>«</w:t>
      </w:r>
      <w:r w:rsidRPr="0059055A">
        <w:rPr>
          <w:sz w:val="28"/>
          <w:szCs w:val="28"/>
        </w:rPr>
        <w:t>Об отходах производства и потребления</w:t>
      </w:r>
      <w:r w:rsidR="00866806">
        <w:rPr>
          <w:sz w:val="28"/>
          <w:szCs w:val="28"/>
        </w:rPr>
        <w:t>»</w:t>
      </w:r>
      <w:r w:rsidRPr="0059055A">
        <w:rPr>
          <w:sz w:val="28"/>
          <w:szCs w:val="28"/>
        </w:rPr>
        <w:t xml:space="preserve"> </w:t>
      </w:r>
      <w:r w:rsidR="00866806">
        <w:rPr>
          <w:sz w:val="28"/>
          <w:szCs w:val="28"/>
        </w:rPr>
        <w:t xml:space="preserve">к </w:t>
      </w:r>
      <w:r w:rsidR="00866806" w:rsidRPr="00866806">
        <w:rPr>
          <w:sz w:val="28"/>
          <w:szCs w:val="28"/>
        </w:rPr>
        <w:t>полномочиям органов местного самоуправления городских округов в области обращения с твердыми коммунальными отходами относятся:</w:t>
      </w:r>
    </w:p>
    <w:p w:rsidR="00866806" w:rsidRPr="00866806" w:rsidRDefault="00866806" w:rsidP="00866806">
      <w:pPr>
        <w:ind w:firstLine="708"/>
        <w:jc w:val="both"/>
        <w:rPr>
          <w:sz w:val="28"/>
          <w:szCs w:val="28"/>
        </w:rPr>
      </w:pPr>
      <w:r w:rsidRPr="00866806">
        <w:rPr>
          <w:sz w:val="28"/>
          <w:szCs w:val="28"/>
        </w:rPr>
        <w:t>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866806" w:rsidRPr="00866806" w:rsidRDefault="00866806" w:rsidP="00866806">
      <w:pPr>
        <w:ind w:firstLine="708"/>
        <w:jc w:val="both"/>
        <w:rPr>
          <w:sz w:val="28"/>
          <w:szCs w:val="28"/>
        </w:rPr>
      </w:pPr>
      <w:r w:rsidRPr="00866806">
        <w:rPr>
          <w:sz w:val="28"/>
          <w:szCs w:val="28"/>
        </w:rPr>
        <w:t>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59055A" w:rsidRPr="0059055A" w:rsidRDefault="00866806" w:rsidP="00866806">
      <w:pPr>
        <w:ind w:firstLine="708"/>
        <w:jc w:val="both"/>
        <w:rPr>
          <w:sz w:val="28"/>
          <w:szCs w:val="28"/>
          <w:highlight w:val="yellow"/>
        </w:rPr>
      </w:pPr>
      <w:r w:rsidRPr="00866806">
        <w:rPr>
          <w:sz w:val="28"/>
          <w:szCs w:val="28"/>
        </w:rPr>
        <w:t>организация экологического воспитания и формирование экологической культуры в области обращения с твердыми коммунальными отходами.</w:t>
      </w:r>
    </w:p>
    <w:p w:rsidR="0059055A" w:rsidRPr="0059055A" w:rsidRDefault="0059055A" w:rsidP="0059055A">
      <w:pPr>
        <w:jc w:val="both"/>
        <w:rPr>
          <w:sz w:val="28"/>
          <w:szCs w:val="28"/>
        </w:rPr>
      </w:pPr>
      <w:r w:rsidRPr="0059055A">
        <w:rPr>
          <w:sz w:val="28"/>
          <w:szCs w:val="28"/>
        </w:rPr>
        <w:t xml:space="preserve"> </w:t>
      </w:r>
    </w:p>
    <w:p w:rsidR="0059055A" w:rsidRPr="0059055A" w:rsidRDefault="0059055A" w:rsidP="0059055A">
      <w:pPr>
        <w:ind w:firstLine="708"/>
        <w:jc w:val="both"/>
        <w:rPr>
          <w:b/>
          <w:sz w:val="28"/>
          <w:szCs w:val="28"/>
        </w:rPr>
      </w:pPr>
      <w:r w:rsidRPr="0059055A">
        <w:rPr>
          <w:b/>
          <w:sz w:val="28"/>
          <w:szCs w:val="28"/>
        </w:rPr>
        <w:t>4.2. Расчет объема накопления твердых коммунальных отходов от населения</w:t>
      </w:r>
    </w:p>
    <w:p w:rsidR="0059055A" w:rsidRPr="0059055A" w:rsidRDefault="0059055A" w:rsidP="0059055A">
      <w:pPr>
        <w:ind w:firstLine="708"/>
        <w:jc w:val="both"/>
        <w:rPr>
          <w:sz w:val="28"/>
          <w:szCs w:val="28"/>
        </w:rPr>
      </w:pPr>
      <w:r w:rsidRPr="0059055A">
        <w:rPr>
          <w:sz w:val="28"/>
          <w:szCs w:val="28"/>
        </w:rPr>
        <w:t>На нормы накопления и состав ТКО влияют такие факторы, как степень благоустройства жилого фонда (наличие мусоропроводов, газа, водопровода, канализации, системы отопления), этажность, вид топлива (при местном отоплении), климатические условия (различная продолжительность отопительного периода).</w:t>
      </w:r>
    </w:p>
    <w:p w:rsidR="0059055A" w:rsidRPr="0059055A" w:rsidRDefault="0059055A" w:rsidP="0059055A">
      <w:pPr>
        <w:ind w:firstLine="708"/>
        <w:jc w:val="both"/>
        <w:rPr>
          <w:sz w:val="28"/>
          <w:szCs w:val="28"/>
        </w:rPr>
      </w:pPr>
      <w:r w:rsidRPr="0059055A">
        <w:rPr>
          <w:sz w:val="28"/>
          <w:szCs w:val="28"/>
        </w:rPr>
        <w:t xml:space="preserve">Практика обращения с отходами потребления показывает, что с развитием инфраструктуры и под влиянием социально-экономических факторов характеристики состава и свойств отходов потребления изменяются весьма активно. Это приводит к тому, что существующие нормы перестают соответствовать современным фактическим объемам образования отходов потребления. </w:t>
      </w:r>
    </w:p>
    <w:p w:rsidR="0059055A" w:rsidRPr="0059055A" w:rsidRDefault="0059055A" w:rsidP="0059055A">
      <w:pPr>
        <w:ind w:firstLine="708"/>
        <w:jc w:val="both"/>
        <w:rPr>
          <w:sz w:val="28"/>
          <w:szCs w:val="28"/>
          <w:highlight w:val="yellow"/>
        </w:rPr>
      </w:pPr>
      <w:r w:rsidRPr="0059055A">
        <w:rPr>
          <w:sz w:val="28"/>
          <w:szCs w:val="28"/>
        </w:rPr>
        <w:lastRenderedPageBreak/>
        <w:t xml:space="preserve">Необходимость периодического экспериментального и расчетного уточнения норм накопления твердых коммунальных отходов продиктована практикой их применения. В соответствии с </w:t>
      </w:r>
      <w:r w:rsidRPr="0059055A">
        <w:rPr>
          <w:bCs/>
          <w:sz w:val="28"/>
          <w:szCs w:val="28"/>
        </w:rPr>
        <w:t xml:space="preserve">Постановлением Региональной энергетической комиссии Свердловской области от 28.06.2018 г. № 93-ПК </w:t>
      </w:r>
      <w:r w:rsidRPr="0059055A">
        <w:rPr>
          <w:rFonts w:eastAsia="Gungsuh"/>
          <w:sz w:val="28"/>
          <w:szCs w:val="28"/>
        </w:rPr>
        <w:t>нормативы накопления твердых коммунальных отходов на 1 проживающего в многоквартирном доме составляют – 2,028 м</w:t>
      </w:r>
      <w:r w:rsidRPr="0059055A">
        <w:rPr>
          <w:rFonts w:eastAsia="Gungsuh"/>
          <w:sz w:val="28"/>
          <w:szCs w:val="28"/>
          <w:vertAlign w:val="superscript"/>
        </w:rPr>
        <w:t>3</w:t>
      </w:r>
      <w:r w:rsidRPr="0059055A">
        <w:rPr>
          <w:rFonts w:eastAsia="Gungsuh"/>
          <w:sz w:val="28"/>
          <w:szCs w:val="28"/>
        </w:rPr>
        <w:t>/год, а на 1 проживающего в индивидуальном жилом доме – 2,28 м</w:t>
      </w:r>
      <w:r w:rsidRPr="0059055A">
        <w:rPr>
          <w:rFonts w:eastAsia="Gungsuh"/>
          <w:sz w:val="28"/>
          <w:szCs w:val="28"/>
          <w:vertAlign w:val="superscript"/>
        </w:rPr>
        <w:t>3</w:t>
      </w:r>
      <w:r w:rsidRPr="0059055A">
        <w:rPr>
          <w:rFonts w:eastAsia="Gungsuh"/>
          <w:sz w:val="28"/>
          <w:szCs w:val="28"/>
        </w:rPr>
        <w:t>/год.</w:t>
      </w:r>
    </w:p>
    <w:p w:rsidR="0059055A" w:rsidRPr="0059055A" w:rsidRDefault="0059055A" w:rsidP="0059055A">
      <w:pPr>
        <w:ind w:firstLine="708"/>
        <w:jc w:val="both"/>
        <w:rPr>
          <w:sz w:val="28"/>
          <w:szCs w:val="28"/>
        </w:rPr>
      </w:pPr>
      <w:r w:rsidRPr="0059055A">
        <w:rPr>
          <w:sz w:val="28"/>
          <w:szCs w:val="28"/>
        </w:rPr>
        <w:t>По исследованиям зарубежных и отечественных специалистов удельное годовое накопление твердых коммунальных отходов на одного жителя (накопления) имеет тенденцию ежегодного роста на 1-3 %, что объясняется повышением уровня благоустройства жилого фонда и ростом доли упаковочных материалов в ТКО.</w:t>
      </w:r>
    </w:p>
    <w:p w:rsidR="0059055A" w:rsidRPr="0059055A" w:rsidRDefault="0059055A" w:rsidP="0059055A">
      <w:pPr>
        <w:ind w:firstLine="708"/>
        <w:jc w:val="both"/>
        <w:rPr>
          <w:sz w:val="28"/>
          <w:szCs w:val="28"/>
        </w:rPr>
      </w:pPr>
      <w:r w:rsidRPr="0059055A">
        <w:rPr>
          <w:sz w:val="28"/>
          <w:szCs w:val="28"/>
        </w:rPr>
        <w:t>Поэтому для оценки объемов образования ТКО от населения Североуральского городского округа на первую очередь и расчетный срок учитывалось расчетное среднегодовое значение объемов образования ТКО на 1 чел. в год на существующее положение с учетом тенденции ежегодного роста объемов -1,0% в год.</w:t>
      </w:r>
    </w:p>
    <w:p w:rsidR="0059055A" w:rsidRPr="0059055A" w:rsidRDefault="0059055A" w:rsidP="0059055A">
      <w:pPr>
        <w:ind w:firstLine="708"/>
        <w:jc w:val="both"/>
        <w:rPr>
          <w:sz w:val="28"/>
          <w:szCs w:val="28"/>
        </w:rPr>
      </w:pPr>
      <w:r w:rsidRPr="0059055A">
        <w:rPr>
          <w:sz w:val="28"/>
          <w:szCs w:val="28"/>
        </w:rPr>
        <w:t>С учетом увеличения объемов ТКО нормы накопления на последний год        I очереди и расчетный срок рассчитываются по формуле:</w:t>
      </w:r>
    </w:p>
    <w:p w:rsidR="0059055A" w:rsidRPr="0059055A" w:rsidRDefault="0059055A" w:rsidP="0059055A">
      <w:pPr>
        <w:ind w:firstLine="708"/>
        <w:jc w:val="both"/>
        <w:rPr>
          <w:sz w:val="28"/>
          <w:szCs w:val="28"/>
        </w:rPr>
      </w:pPr>
      <w:r w:rsidRPr="0059055A">
        <w:rPr>
          <w:sz w:val="28"/>
          <w:szCs w:val="28"/>
        </w:rPr>
        <w:t>H</w:t>
      </w:r>
      <w:r w:rsidRPr="0059055A">
        <w:rPr>
          <w:sz w:val="22"/>
          <w:szCs w:val="22"/>
        </w:rPr>
        <w:t>Iоч</w:t>
      </w:r>
      <w:r w:rsidRPr="0059055A">
        <w:rPr>
          <w:sz w:val="28"/>
          <w:szCs w:val="28"/>
        </w:rPr>
        <w:t>.=  Н</w:t>
      </w:r>
      <w:r w:rsidRPr="0059055A">
        <w:rPr>
          <w:sz w:val="22"/>
          <w:szCs w:val="22"/>
        </w:rPr>
        <w:t xml:space="preserve">фак. </w:t>
      </w:r>
      <w:r w:rsidRPr="0059055A">
        <w:rPr>
          <w:sz w:val="28"/>
          <w:szCs w:val="28"/>
        </w:rPr>
        <w:t>× (1,01)</w:t>
      </w:r>
      <w:r w:rsidRPr="0059055A">
        <w:rPr>
          <w:sz w:val="28"/>
          <w:szCs w:val="28"/>
          <w:vertAlign w:val="superscript"/>
        </w:rPr>
        <w:t>5</w:t>
      </w:r>
      <w:r w:rsidRPr="0059055A">
        <w:rPr>
          <w:sz w:val="28"/>
          <w:szCs w:val="28"/>
        </w:rPr>
        <w:t xml:space="preserve"> =  Н</w:t>
      </w:r>
      <w:r w:rsidRPr="0059055A">
        <w:rPr>
          <w:sz w:val="22"/>
          <w:szCs w:val="22"/>
        </w:rPr>
        <w:t xml:space="preserve">фак. </w:t>
      </w:r>
      <w:r w:rsidRPr="0059055A">
        <w:rPr>
          <w:sz w:val="28"/>
          <w:szCs w:val="28"/>
        </w:rPr>
        <w:t>× 1,05</w:t>
      </w:r>
    </w:p>
    <w:p w:rsidR="0059055A" w:rsidRPr="0059055A" w:rsidRDefault="0059055A" w:rsidP="0059055A">
      <w:pPr>
        <w:jc w:val="both"/>
        <w:rPr>
          <w:sz w:val="28"/>
          <w:szCs w:val="28"/>
        </w:rPr>
      </w:pPr>
      <w:r w:rsidRPr="0059055A">
        <w:rPr>
          <w:sz w:val="28"/>
          <w:szCs w:val="28"/>
        </w:rPr>
        <w:t xml:space="preserve">         Н</w:t>
      </w:r>
      <w:r w:rsidRPr="0059055A">
        <w:rPr>
          <w:sz w:val="22"/>
          <w:szCs w:val="22"/>
        </w:rPr>
        <w:t xml:space="preserve">расч. </w:t>
      </w:r>
      <w:r w:rsidRPr="0059055A">
        <w:rPr>
          <w:sz w:val="28"/>
          <w:szCs w:val="28"/>
        </w:rPr>
        <w:t>=  Н</w:t>
      </w:r>
      <w:r w:rsidRPr="0059055A">
        <w:rPr>
          <w:sz w:val="22"/>
          <w:szCs w:val="22"/>
        </w:rPr>
        <w:t xml:space="preserve">фак. </w:t>
      </w:r>
      <w:r w:rsidRPr="0059055A">
        <w:rPr>
          <w:sz w:val="28"/>
          <w:szCs w:val="28"/>
        </w:rPr>
        <w:t>× (1,01)</w:t>
      </w:r>
      <w:r w:rsidRPr="0059055A">
        <w:rPr>
          <w:sz w:val="28"/>
          <w:szCs w:val="28"/>
          <w:vertAlign w:val="superscript"/>
        </w:rPr>
        <w:t>20</w:t>
      </w:r>
      <w:r w:rsidRPr="0059055A">
        <w:rPr>
          <w:sz w:val="28"/>
          <w:szCs w:val="28"/>
        </w:rPr>
        <w:t xml:space="preserve"> =  Н</w:t>
      </w:r>
      <w:r w:rsidRPr="0059055A">
        <w:rPr>
          <w:sz w:val="20"/>
          <w:szCs w:val="20"/>
        </w:rPr>
        <w:t xml:space="preserve">фак. </w:t>
      </w:r>
      <w:r w:rsidRPr="0059055A">
        <w:rPr>
          <w:sz w:val="28"/>
          <w:szCs w:val="28"/>
        </w:rPr>
        <w:t>×1,20</w:t>
      </w:r>
    </w:p>
    <w:p w:rsidR="0059055A" w:rsidRPr="0059055A" w:rsidRDefault="0059055A" w:rsidP="0059055A">
      <w:pPr>
        <w:jc w:val="both"/>
        <w:rPr>
          <w:sz w:val="28"/>
          <w:szCs w:val="28"/>
        </w:rPr>
      </w:pPr>
      <w:r w:rsidRPr="0059055A">
        <w:rPr>
          <w:sz w:val="28"/>
          <w:szCs w:val="28"/>
        </w:rPr>
        <w:t>где:   H</w:t>
      </w:r>
      <w:r w:rsidRPr="0059055A">
        <w:rPr>
          <w:sz w:val="22"/>
          <w:szCs w:val="22"/>
        </w:rPr>
        <w:t>Iоч</w:t>
      </w:r>
      <w:r w:rsidRPr="0059055A">
        <w:rPr>
          <w:sz w:val="28"/>
          <w:szCs w:val="28"/>
        </w:rPr>
        <w:t xml:space="preserve"> - норма накопления ТКО на 1 человека в год на I очередь, м</w:t>
      </w:r>
      <w:r w:rsidRPr="0059055A">
        <w:rPr>
          <w:sz w:val="28"/>
          <w:szCs w:val="28"/>
          <w:vertAlign w:val="superscript"/>
        </w:rPr>
        <w:t>3</w:t>
      </w:r>
      <w:r w:rsidRPr="0059055A">
        <w:rPr>
          <w:sz w:val="28"/>
          <w:szCs w:val="28"/>
        </w:rPr>
        <w:t>/год;</w:t>
      </w:r>
    </w:p>
    <w:p w:rsidR="0059055A" w:rsidRPr="0059055A" w:rsidRDefault="0059055A" w:rsidP="0059055A">
      <w:pPr>
        <w:jc w:val="both"/>
        <w:rPr>
          <w:sz w:val="28"/>
          <w:szCs w:val="28"/>
        </w:rPr>
      </w:pPr>
      <w:r w:rsidRPr="0059055A">
        <w:rPr>
          <w:sz w:val="28"/>
          <w:szCs w:val="28"/>
        </w:rPr>
        <w:t xml:space="preserve">         Н</w:t>
      </w:r>
      <w:r w:rsidRPr="0059055A">
        <w:rPr>
          <w:sz w:val="22"/>
          <w:szCs w:val="22"/>
        </w:rPr>
        <w:t xml:space="preserve">расч.- </w:t>
      </w:r>
      <w:r w:rsidRPr="0059055A">
        <w:rPr>
          <w:sz w:val="28"/>
          <w:szCs w:val="28"/>
        </w:rPr>
        <w:t>норма накопления ТКО на 1 человека в год на расчетный срок, м</w:t>
      </w:r>
      <w:r w:rsidRPr="0059055A">
        <w:rPr>
          <w:sz w:val="28"/>
          <w:szCs w:val="28"/>
          <w:vertAlign w:val="superscript"/>
        </w:rPr>
        <w:t>3</w:t>
      </w:r>
      <w:r w:rsidRPr="0059055A">
        <w:rPr>
          <w:sz w:val="28"/>
          <w:szCs w:val="28"/>
        </w:rPr>
        <w:t>/год.</w:t>
      </w:r>
    </w:p>
    <w:p w:rsidR="0059055A" w:rsidRPr="0059055A" w:rsidRDefault="0059055A" w:rsidP="0059055A">
      <w:pPr>
        <w:jc w:val="both"/>
        <w:rPr>
          <w:sz w:val="28"/>
          <w:szCs w:val="28"/>
        </w:rPr>
      </w:pPr>
      <w:r w:rsidRPr="0059055A">
        <w:rPr>
          <w:sz w:val="28"/>
          <w:szCs w:val="28"/>
        </w:rPr>
        <w:t>Н</w:t>
      </w:r>
      <w:r w:rsidRPr="0059055A">
        <w:rPr>
          <w:sz w:val="22"/>
          <w:szCs w:val="22"/>
        </w:rPr>
        <w:t xml:space="preserve">фак. </w:t>
      </w:r>
      <w:r w:rsidRPr="0059055A">
        <w:rPr>
          <w:sz w:val="28"/>
          <w:szCs w:val="28"/>
        </w:rPr>
        <w:t>- норма накопления ТКО на 1 человека в год фактическая, м</w:t>
      </w:r>
      <w:r w:rsidRPr="0059055A">
        <w:rPr>
          <w:sz w:val="28"/>
          <w:szCs w:val="28"/>
          <w:vertAlign w:val="superscript"/>
        </w:rPr>
        <w:t>З</w:t>
      </w:r>
      <w:r w:rsidRPr="0059055A">
        <w:rPr>
          <w:sz w:val="28"/>
          <w:szCs w:val="28"/>
        </w:rPr>
        <w:t>/год;</w:t>
      </w:r>
    </w:p>
    <w:p w:rsidR="0059055A" w:rsidRPr="0059055A" w:rsidRDefault="0059055A" w:rsidP="0059055A">
      <w:pPr>
        <w:jc w:val="both"/>
        <w:rPr>
          <w:sz w:val="28"/>
          <w:szCs w:val="28"/>
        </w:rPr>
      </w:pPr>
      <w:r w:rsidRPr="0059055A">
        <w:rPr>
          <w:sz w:val="28"/>
          <w:szCs w:val="28"/>
        </w:rPr>
        <w:t>1,01 - 1 % увеличения объема ТКО (1 м</w:t>
      </w:r>
      <w:r w:rsidRPr="0059055A">
        <w:rPr>
          <w:sz w:val="28"/>
          <w:szCs w:val="28"/>
          <w:vertAlign w:val="superscript"/>
        </w:rPr>
        <w:t>3</w:t>
      </w:r>
      <w:r w:rsidRPr="0059055A">
        <w:rPr>
          <w:sz w:val="28"/>
          <w:szCs w:val="28"/>
        </w:rPr>
        <w:t xml:space="preserve"> + 0,01 м</w:t>
      </w:r>
      <w:r w:rsidRPr="0059055A">
        <w:rPr>
          <w:sz w:val="28"/>
          <w:szCs w:val="28"/>
          <w:vertAlign w:val="superscript"/>
        </w:rPr>
        <w:t>3</w:t>
      </w:r>
      <w:r w:rsidRPr="0059055A">
        <w:rPr>
          <w:sz w:val="28"/>
          <w:szCs w:val="28"/>
        </w:rPr>
        <w:t>).</w:t>
      </w:r>
    </w:p>
    <w:p w:rsidR="0059055A" w:rsidRPr="0059055A" w:rsidRDefault="0059055A" w:rsidP="0059055A">
      <w:pPr>
        <w:rPr>
          <w:b/>
        </w:rPr>
      </w:pPr>
    </w:p>
    <w:p w:rsidR="0059055A" w:rsidRPr="0059055A" w:rsidRDefault="0059055A" w:rsidP="0059055A">
      <w:pPr>
        <w:ind w:firstLine="708"/>
        <w:jc w:val="both"/>
        <w:rPr>
          <w:b/>
          <w:sz w:val="28"/>
          <w:szCs w:val="28"/>
        </w:rPr>
      </w:pPr>
      <w:r w:rsidRPr="0059055A">
        <w:rPr>
          <w:b/>
          <w:sz w:val="28"/>
          <w:szCs w:val="28"/>
        </w:rPr>
        <w:t>4.3. Расчет объема накопления твердых коммунальных отходов от объектов социальной инфраструктуры</w:t>
      </w:r>
    </w:p>
    <w:p w:rsidR="0059055A" w:rsidRPr="0059055A" w:rsidRDefault="0059055A" w:rsidP="0059055A">
      <w:pPr>
        <w:ind w:firstLine="708"/>
        <w:jc w:val="both"/>
        <w:rPr>
          <w:sz w:val="28"/>
          <w:szCs w:val="28"/>
        </w:rPr>
      </w:pPr>
      <w:r w:rsidRPr="0059055A">
        <w:rPr>
          <w:sz w:val="28"/>
          <w:szCs w:val="28"/>
        </w:rPr>
        <w:t xml:space="preserve">При расчетах на существующее положение и при прогнозировании объемов образования ТКО по объектам социальной инфраструктуры Североуральского городского округа были приняты удельные объемы образования ТКО в соответствии с Постановлением Региональной энергетической комиссии Свердловской области от 30.08.2017 г. № 77-ПК </w:t>
      </w:r>
    </w:p>
    <w:p w:rsidR="0059055A" w:rsidRPr="0059055A" w:rsidRDefault="0059055A" w:rsidP="0059055A"/>
    <w:p w:rsidR="0059055A" w:rsidRPr="0059055A" w:rsidRDefault="0059055A" w:rsidP="0059055A">
      <w:pPr>
        <w:jc w:val="center"/>
        <w:rPr>
          <w:rFonts w:eastAsia="Gungsuh"/>
          <w:b/>
        </w:rPr>
      </w:pPr>
      <w:r w:rsidRPr="0059055A">
        <w:rPr>
          <w:rFonts w:eastAsia="Gungsuh"/>
          <w:b/>
        </w:rPr>
        <w:t>Таблица 4.7. Удельные показатели образования и нормативы накопления твердых коммунальных отходов по объектам социальной инфраструктуры</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80"/>
        <w:gridCol w:w="2721"/>
        <w:gridCol w:w="1757"/>
        <w:gridCol w:w="1020"/>
        <w:gridCol w:w="907"/>
        <w:gridCol w:w="1077"/>
        <w:gridCol w:w="907"/>
      </w:tblGrid>
      <w:tr w:rsidR="0059055A" w:rsidRPr="0059055A" w:rsidTr="0065463C">
        <w:trPr>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N п/п</w:t>
            </w:r>
          </w:p>
        </w:tc>
        <w:tc>
          <w:tcPr>
            <w:tcW w:w="2721" w:type="dxa"/>
            <w:vMerge w:val="restart"/>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Наименование категории объектов</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Расчетная единица, в отношении которой установлен норматив</w:t>
            </w:r>
          </w:p>
        </w:tc>
        <w:tc>
          <w:tcPr>
            <w:tcW w:w="3911" w:type="dxa"/>
            <w:gridSpan w:val="4"/>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Нормативы накопления твердых коммунальных отходов</w:t>
            </w:r>
          </w:p>
        </w:tc>
      </w:tr>
      <w:tr w:rsidR="0059055A" w:rsidRPr="0059055A" w:rsidTr="0065463C">
        <w:trPr>
          <w:jc w:val="center"/>
        </w:trPr>
        <w:tc>
          <w:tcPr>
            <w:tcW w:w="680"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tc>
        <w:tc>
          <w:tcPr>
            <w:tcW w:w="2721"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tc>
        <w:tc>
          <w:tcPr>
            <w:tcW w:w="1757"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tc>
        <w:tc>
          <w:tcPr>
            <w:tcW w:w="1927" w:type="dxa"/>
            <w:gridSpan w:val="2"/>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в месяц</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в год</w:t>
            </w:r>
          </w:p>
        </w:tc>
      </w:tr>
      <w:tr w:rsidR="0059055A" w:rsidRPr="0059055A" w:rsidTr="0065463C">
        <w:trPr>
          <w:jc w:val="center"/>
        </w:trPr>
        <w:tc>
          <w:tcPr>
            <w:tcW w:w="680"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tc>
        <w:tc>
          <w:tcPr>
            <w:tcW w:w="2721"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tc>
        <w:tc>
          <w:tcPr>
            <w:tcW w:w="1757" w:type="dxa"/>
            <w:vMerge/>
            <w:tcBorders>
              <w:top w:val="single" w:sz="4" w:space="0" w:color="auto"/>
              <w:left w:val="single" w:sz="4" w:space="0" w:color="auto"/>
              <w:bottom w:val="single" w:sz="4" w:space="0" w:color="auto"/>
              <w:right w:val="single" w:sz="4" w:space="0" w:color="auto"/>
            </w:tcBorders>
          </w:tcPr>
          <w:p w:rsidR="0059055A" w:rsidRPr="0059055A" w:rsidRDefault="0059055A" w:rsidP="0059055A"/>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кг</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куб. м</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кг</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куб. м</w:t>
            </w:r>
          </w:p>
        </w:tc>
      </w:tr>
      <w:tr w:rsidR="0059055A" w:rsidRPr="0059055A" w:rsidTr="0065463C">
        <w:trPr>
          <w:trHeight w:val="124"/>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w:t>
            </w:r>
          </w:p>
        </w:tc>
      </w:tr>
      <w:tr w:rsidR="0059055A" w:rsidRPr="0059055A" w:rsidTr="0065463C">
        <w:trPr>
          <w:jc w:val="center"/>
        </w:trPr>
        <w:tc>
          <w:tcPr>
            <w:tcW w:w="9069" w:type="dxa"/>
            <w:gridSpan w:val="7"/>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ОБЪЕКТЫ ОБЩЕСТВЕННОГО НАЗНАЧЕНИЯ</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w:t>
            </w:r>
          </w:p>
        </w:tc>
        <w:tc>
          <w:tcPr>
            <w:tcW w:w="8389" w:type="dxa"/>
            <w:gridSpan w:val="6"/>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Административные здания, учреждения, конторы:</w:t>
            </w:r>
          </w:p>
        </w:tc>
      </w:tr>
      <w:tr w:rsidR="0059055A" w:rsidRPr="0059055A" w:rsidTr="0065463C">
        <w:trPr>
          <w:trHeight w:val="427"/>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lastRenderedPageBreak/>
              <w:t>1.1.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банки, финансовые учреждения</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сотрудник</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22,648</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0,103</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271,776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1,236</w:t>
            </w:r>
          </w:p>
        </w:tc>
      </w:tr>
      <w:tr w:rsidR="0059055A" w:rsidRPr="0059055A" w:rsidTr="0065463C">
        <w:trPr>
          <w:trHeight w:val="84"/>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1.2.</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отделения связи</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сотрудник</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18,780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0,092</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225,360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1,104</w:t>
            </w:r>
          </w:p>
        </w:tc>
      </w:tr>
      <w:tr w:rsidR="0059055A" w:rsidRPr="0059055A" w:rsidTr="0065463C">
        <w:trPr>
          <w:trHeight w:val="459"/>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1.3.</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административные, офисные учреждения</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сотрудник</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14,091</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0,078</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169,092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0,936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w:t>
            </w:r>
          </w:p>
        </w:tc>
        <w:tc>
          <w:tcPr>
            <w:tcW w:w="8389" w:type="dxa"/>
            <w:gridSpan w:val="6"/>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Предприятия торговли:</w:t>
            </w:r>
          </w:p>
        </w:tc>
      </w:tr>
      <w:tr w:rsidR="0059055A" w:rsidRPr="0059055A" w:rsidTr="0065463C">
        <w:trPr>
          <w:trHeight w:val="509"/>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Продовольственный   магазин</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9,636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0,048</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115,632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0,576</w:t>
            </w:r>
          </w:p>
        </w:tc>
      </w:tr>
      <w:tr w:rsidR="0059055A" w:rsidRPr="0059055A" w:rsidTr="0065463C">
        <w:trPr>
          <w:trHeight w:val="293"/>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2.2.</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промтоварный магазин</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5,522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0,026</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66,264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0,312</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2.3.</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павильон</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4,566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0,033</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54,792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0,396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2.4.</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палатка, киоск</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8,448</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0,055</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101,376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0,660</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2.5.</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супермаркет (универмаг)</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6,984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0,044</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83,808</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0,528</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2.6.</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рынки продовольственные</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8,403</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0,047</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100,836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0,564</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2.7.</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рынки промтоварные</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6,010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0,027</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72,120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0,324</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2.8.</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торгово-развлекательные комплексы, торговые центры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2,517</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0,017</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30,204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0,204</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w:t>
            </w:r>
          </w:p>
        </w:tc>
        <w:tc>
          <w:tcPr>
            <w:tcW w:w="8389" w:type="dxa"/>
            <w:gridSpan w:val="6"/>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Предприятия транспортной инфраструктуры:</w:t>
            </w:r>
          </w:p>
        </w:tc>
      </w:tr>
      <w:tr w:rsidR="0059055A" w:rsidRPr="0059055A" w:rsidTr="0065463C">
        <w:trPr>
          <w:trHeight w:val="709"/>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автомастерские, шиномонтажная мастерская, станция технического обслуживания</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машино-место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21,241</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0,126</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254,892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1,512</w:t>
            </w:r>
          </w:p>
        </w:tc>
      </w:tr>
      <w:tr w:rsidR="0059055A" w:rsidRPr="0059055A" w:rsidTr="0065463C">
        <w:trPr>
          <w:trHeight w:val="387"/>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3.2.</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автостоянки и парковки</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машино-место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0,7</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0,003</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0,036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3.3.</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гаражи, парковки закрытого типа</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машино-место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4,863</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0,023</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58,356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0,276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3.4.</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железнодорожные и автовокзалы, аэропорты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пассажир</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3,746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0,018</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44,952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0,216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w:t>
            </w:r>
          </w:p>
        </w:tc>
        <w:tc>
          <w:tcPr>
            <w:tcW w:w="8389" w:type="dxa"/>
            <w:gridSpan w:val="6"/>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Дошкольные и учебные заведения:</w:t>
            </w:r>
          </w:p>
        </w:tc>
      </w:tr>
      <w:tr w:rsidR="0059055A" w:rsidRPr="0059055A" w:rsidTr="0065463C">
        <w:trPr>
          <w:trHeight w:val="172"/>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lastRenderedPageBreak/>
              <w:t>4.1.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дошкольное образовательное учреждение</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ребенок</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7,219</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0,036</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86,628</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0,432</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4.2.</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общеобразовательное учреждение</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учащийся</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4,410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0,022</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52,920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0,264</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4.3.</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учреждение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учащийся</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4,274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0,030</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51,288</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0,360</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4.4.</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детские дома, интернаты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11,325</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0,072</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135,9</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0,864</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4.5.</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учреждение дополнительного образования</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учащийся</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1,468</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0,008</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17,616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0,096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w:t>
            </w:r>
          </w:p>
        </w:tc>
        <w:tc>
          <w:tcPr>
            <w:tcW w:w="8389" w:type="dxa"/>
            <w:gridSpan w:val="6"/>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Культурно-развлекательные, спортивные учреждения:</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клубы, кинотеатры, концертные залы, театры, цирки</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3,756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0,023</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45,072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0,276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5.2.</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библиотеки, архивы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3,846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0,032</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46,152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0,384</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5.3.</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выставочные залы, музеи</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0,752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0,004</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9,024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0,048</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5.4.</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спортивные арены, стадионы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4,323</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0,023</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51,876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0,276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5.5.</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спортивные клубы, центры, комплексы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2,407</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0,016</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28,884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0,192</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5.6.</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пансионаты, дома отдыха, туристические базы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31,573</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0,175</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378,876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2,1</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6.</w:t>
            </w:r>
          </w:p>
        </w:tc>
        <w:tc>
          <w:tcPr>
            <w:tcW w:w="8389" w:type="dxa"/>
            <w:gridSpan w:val="6"/>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Предприятия общественного питания:</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6.1.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кафе, рестораны, бары, закусочные, столовые</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18,475</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0,091</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221,7</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1,092</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w:t>
            </w:r>
          </w:p>
        </w:tc>
        <w:tc>
          <w:tcPr>
            <w:tcW w:w="8389" w:type="dxa"/>
            <w:gridSpan w:val="6"/>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Предприятия службы быта:</w:t>
            </w:r>
          </w:p>
        </w:tc>
      </w:tr>
      <w:tr w:rsidR="0059055A" w:rsidRPr="0059055A" w:rsidTr="0065463C">
        <w:trPr>
          <w:trHeight w:val="201"/>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мастерские по ремонту бытовой и компьютерной техники</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6,878</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0,039</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82,536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0,468</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lastRenderedPageBreak/>
              <w:t>7.2.</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мастерские по ремонту обуви, ключей, часов и пр.</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1,057</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0,005</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12,684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0,060</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7.3.</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ремонт и пошив одежды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4,220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0,022</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50,640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0,264</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7.4.</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химчистки и прачечные</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1,004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0,006</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12,048</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0,072</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7.5.</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парикмахерские, косметические салоны, салоны красоты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23,626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0,113</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283,512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1,356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7.6.</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гостиницы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22,702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0,208</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272,424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2,496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7.7.</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общежития</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11,996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0,060</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143,952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0,720</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7.8.</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бани, сауны</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14,980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0,094</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179,760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1,128</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w:t>
            </w:r>
          </w:p>
        </w:tc>
        <w:tc>
          <w:tcPr>
            <w:tcW w:w="8389" w:type="dxa"/>
            <w:gridSpan w:val="6"/>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Предприятия в сфере похоронных услуг:</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кладбища</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место</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1,810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0,036</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21,720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0,432</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8.2.</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крематории</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0,137</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0,001</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1,644</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0,012</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8.3.</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организация, оказывающая ритуальные услуги</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кв. метр общей площади</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6,633</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0,032</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79,596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0,384</w:t>
            </w:r>
          </w:p>
        </w:tc>
      </w:tr>
      <w:tr w:rsidR="0059055A" w:rsidRPr="0059055A" w:rsidTr="0065463C">
        <w:trPr>
          <w:trHeight w:val="743"/>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9.</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Садоводческие кооперативы, садово-огородные товарищества</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участник (член)</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11,921</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143,052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1,2</w:t>
            </w:r>
          </w:p>
        </w:tc>
      </w:tr>
      <w:tr w:rsidR="0059055A" w:rsidRPr="0059055A" w:rsidTr="0065463C">
        <w:trPr>
          <w:trHeight w:val="403"/>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10.</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Предприятия иных отраслей промышленности</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сотрудник</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25,545</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0,129</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306,540</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1,548</w:t>
            </w:r>
          </w:p>
        </w:tc>
      </w:tr>
      <w:tr w:rsidR="0059055A" w:rsidRPr="0059055A" w:rsidTr="0065463C">
        <w:trPr>
          <w:trHeight w:val="59"/>
          <w:jc w:val="center"/>
        </w:trPr>
        <w:tc>
          <w:tcPr>
            <w:tcW w:w="9069" w:type="dxa"/>
            <w:gridSpan w:val="7"/>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ДОМОВЛАДЕНИЯ</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1.</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Многоквартирные дома</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прожива-ющий</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30,029</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0,173</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360,348</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2,076</w:t>
            </w:r>
          </w:p>
        </w:tc>
      </w:tr>
      <w:tr w:rsidR="0059055A" w:rsidRPr="0059055A" w:rsidTr="0065463C">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w:t>
            </w:r>
          </w:p>
        </w:tc>
        <w:tc>
          <w:tcPr>
            <w:tcW w:w="2721"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Индивидуальные жилые дома</w:t>
            </w:r>
          </w:p>
        </w:tc>
        <w:tc>
          <w:tcPr>
            <w:tcW w:w="175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r w:rsidRPr="0059055A">
              <w:t>1 прожива-ющий</w:t>
            </w:r>
          </w:p>
        </w:tc>
        <w:tc>
          <w:tcPr>
            <w:tcW w:w="1020"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30,246</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0,183</w:t>
            </w:r>
          </w:p>
        </w:tc>
        <w:tc>
          <w:tcPr>
            <w:tcW w:w="107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362,952</w:t>
            </w:r>
          </w:p>
        </w:tc>
        <w:tc>
          <w:tcPr>
            <w:tcW w:w="907" w:type="dxa"/>
            <w:tcBorders>
              <w:top w:val="single" w:sz="4" w:space="0" w:color="auto"/>
              <w:left w:val="single" w:sz="4" w:space="0" w:color="auto"/>
              <w:bottom w:val="single" w:sz="4" w:space="0" w:color="auto"/>
              <w:right w:val="single" w:sz="4" w:space="0" w:color="auto"/>
            </w:tcBorders>
            <w:vAlign w:val="center"/>
          </w:tcPr>
          <w:p w:rsidR="0059055A" w:rsidRPr="0059055A" w:rsidRDefault="0059055A" w:rsidP="0059055A">
            <w:pPr>
              <w:jc w:val="center"/>
            </w:pPr>
            <w:r w:rsidRPr="0059055A">
              <w:t>2,196</w:t>
            </w:r>
          </w:p>
        </w:tc>
      </w:tr>
    </w:tbl>
    <w:p w:rsidR="0059055A" w:rsidRPr="0059055A" w:rsidRDefault="0059055A" w:rsidP="0059055A">
      <w:pPr>
        <w:rPr>
          <w:rFonts w:eastAsia="Gungsuh"/>
        </w:rPr>
      </w:pPr>
    </w:p>
    <w:p w:rsidR="0059055A" w:rsidRPr="0059055A" w:rsidRDefault="0059055A" w:rsidP="0059055A">
      <w:pPr>
        <w:ind w:firstLine="709"/>
        <w:jc w:val="both"/>
        <w:rPr>
          <w:sz w:val="28"/>
          <w:szCs w:val="28"/>
          <w:highlight w:val="yellow"/>
        </w:rPr>
      </w:pPr>
      <w:r w:rsidRPr="0059055A">
        <w:rPr>
          <w:sz w:val="28"/>
          <w:szCs w:val="28"/>
        </w:rPr>
        <w:t>Расчетный объем образования ТКО от жилого фонда на существующее положение составляет 85740 м</w:t>
      </w:r>
      <w:r w:rsidRPr="0059055A">
        <w:rPr>
          <w:sz w:val="28"/>
          <w:szCs w:val="28"/>
          <w:vertAlign w:val="superscript"/>
        </w:rPr>
        <w:t>3</w:t>
      </w:r>
      <w:r w:rsidRPr="0059055A">
        <w:rPr>
          <w:sz w:val="28"/>
          <w:szCs w:val="28"/>
        </w:rPr>
        <w:t xml:space="preserve">. </w:t>
      </w:r>
    </w:p>
    <w:p w:rsidR="0059055A" w:rsidRPr="0059055A" w:rsidRDefault="0059055A" w:rsidP="0059055A">
      <w:pPr>
        <w:ind w:firstLine="709"/>
        <w:jc w:val="both"/>
        <w:rPr>
          <w:sz w:val="28"/>
          <w:szCs w:val="28"/>
        </w:rPr>
      </w:pPr>
      <w:r w:rsidRPr="0059055A">
        <w:rPr>
          <w:sz w:val="28"/>
          <w:szCs w:val="28"/>
        </w:rPr>
        <w:t>Расчетный объем образования ТКО от объектов социальной инфраструктуры составляет 24017 м</w:t>
      </w:r>
      <w:r w:rsidRPr="0059055A">
        <w:rPr>
          <w:sz w:val="28"/>
          <w:szCs w:val="28"/>
          <w:vertAlign w:val="superscript"/>
        </w:rPr>
        <w:t>3</w:t>
      </w:r>
      <w:r w:rsidRPr="0059055A">
        <w:rPr>
          <w:sz w:val="28"/>
          <w:szCs w:val="28"/>
        </w:rPr>
        <w:t>.</w:t>
      </w:r>
    </w:p>
    <w:p w:rsidR="0059055A" w:rsidRPr="0059055A" w:rsidRDefault="0059055A" w:rsidP="0059055A">
      <w:pPr>
        <w:ind w:firstLine="709"/>
        <w:jc w:val="both"/>
        <w:rPr>
          <w:sz w:val="28"/>
          <w:szCs w:val="28"/>
        </w:rPr>
        <w:sectPr w:rsidR="0059055A" w:rsidRPr="0059055A" w:rsidSect="0065463C">
          <w:footerReference w:type="default" r:id="rId33"/>
          <w:pgSz w:w="11906" w:h="16838" w:code="9"/>
          <w:pgMar w:top="709" w:right="707" w:bottom="851"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59055A" w:rsidRPr="0059055A" w:rsidRDefault="0059055A" w:rsidP="0059055A">
      <w:pPr>
        <w:tabs>
          <w:tab w:val="left" w:pos="2490"/>
        </w:tabs>
        <w:jc w:val="center"/>
        <w:rPr>
          <w:b/>
        </w:rPr>
      </w:pPr>
      <w:r w:rsidRPr="0059055A">
        <w:rPr>
          <w:b/>
        </w:rPr>
        <w:lastRenderedPageBreak/>
        <w:t>Таблица 4.8. Расчет объема образования ТКО по жилому фонду Североуральского городского округа в 2019 году</w:t>
      </w:r>
    </w:p>
    <w:tbl>
      <w:tblPr>
        <w:tblW w:w="14460" w:type="dxa"/>
        <w:tblInd w:w="113" w:type="dxa"/>
        <w:tblLook w:val="04A0" w:firstRow="1" w:lastRow="0" w:firstColumn="1" w:lastColumn="0" w:noHBand="0" w:noVBand="1"/>
      </w:tblPr>
      <w:tblGrid>
        <w:gridCol w:w="560"/>
        <w:gridCol w:w="4405"/>
        <w:gridCol w:w="1120"/>
        <w:gridCol w:w="1283"/>
        <w:gridCol w:w="1163"/>
        <w:gridCol w:w="1283"/>
        <w:gridCol w:w="1037"/>
        <w:gridCol w:w="1106"/>
        <w:gridCol w:w="1283"/>
        <w:gridCol w:w="1220"/>
      </w:tblGrid>
      <w:tr w:rsidR="0059055A" w:rsidRPr="0059055A" w:rsidTr="0065463C">
        <w:trPr>
          <w:trHeight w:val="585"/>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055A" w:rsidRPr="0059055A" w:rsidRDefault="0059055A" w:rsidP="0059055A">
            <w:pPr>
              <w:jc w:val="center"/>
              <w:rPr>
                <w:b/>
                <w:bCs/>
                <w:color w:val="000000"/>
              </w:rPr>
            </w:pPr>
            <w:r w:rsidRPr="0059055A">
              <w:rPr>
                <w:b/>
                <w:bCs/>
                <w:color w:val="000000"/>
              </w:rPr>
              <w:t>№ п/п</w:t>
            </w:r>
          </w:p>
        </w:tc>
        <w:tc>
          <w:tcPr>
            <w:tcW w:w="44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055A" w:rsidRPr="0059055A" w:rsidRDefault="0059055A" w:rsidP="0059055A">
            <w:pPr>
              <w:jc w:val="center"/>
              <w:rPr>
                <w:b/>
                <w:bCs/>
                <w:color w:val="000000"/>
              </w:rPr>
            </w:pPr>
            <w:r w:rsidRPr="0059055A">
              <w:rPr>
                <w:b/>
                <w:bCs/>
                <w:color w:val="000000"/>
              </w:rPr>
              <w:t>Муниципальное образование</w:t>
            </w:r>
          </w:p>
        </w:tc>
        <w:tc>
          <w:tcPr>
            <w:tcW w:w="3566" w:type="dxa"/>
            <w:gridSpan w:val="3"/>
            <w:tcBorders>
              <w:top w:val="single" w:sz="4" w:space="0" w:color="auto"/>
              <w:left w:val="nil"/>
              <w:bottom w:val="single" w:sz="4" w:space="0" w:color="auto"/>
              <w:right w:val="single" w:sz="4" w:space="0" w:color="auto"/>
            </w:tcBorders>
            <w:shd w:val="clear" w:color="auto" w:fill="auto"/>
            <w:hideMark/>
          </w:tcPr>
          <w:p w:rsidR="0059055A" w:rsidRPr="0059055A" w:rsidRDefault="0059055A" w:rsidP="0059055A">
            <w:pPr>
              <w:jc w:val="center"/>
              <w:rPr>
                <w:b/>
                <w:bCs/>
                <w:color w:val="000000"/>
              </w:rPr>
            </w:pPr>
            <w:r w:rsidRPr="0059055A">
              <w:rPr>
                <w:b/>
                <w:bCs/>
                <w:color w:val="000000"/>
              </w:rPr>
              <w:t>Численность населения, чел.</w:t>
            </w:r>
          </w:p>
        </w:tc>
        <w:tc>
          <w:tcPr>
            <w:tcW w:w="2320" w:type="dxa"/>
            <w:gridSpan w:val="2"/>
            <w:tcBorders>
              <w:top w:val="single" w:sz="4" w:space="0" w:color="auto"/>
              <w:left w:val="nil"/>
              <w:bottom w:val="single" w:sz="4" w:space="0" w:color="auto"/>
              <w:right w:val="single" w:sz="4" w:space="0" w:color="auto"/>
            </w:tcBorders>
            <w:shd w:val="clear" w:color="auto" w:fill="auto"/>
            <w:hideMark/>
          </w:tcPr>
          <w:p w:rsidR="0059055A" w:rsidRPr="0059055A" w:rsidRDefault="0059055A" w:rsidP="0059055A">
            <w:pPr>
              <w:jc w:val="center"/>
              <w:rPr>
                <w:b/>
                <w:bCs/>
                <w:color w:val="000000"/>
              </w:rPr>
            </w:pPr>
            <w:r w:rsidRPr="0059055A">
              <w:rPr>
                <w:b/>
                <w:bCs/>
                <w:color w:val="000000"/>
              </w:rPr>
              <w:t>Удельная норма накопления ТКО м³/год</w:t>
            </w:r>
          </w:p>
        </w:tc>
        <w:tc>
          <w:tcPr>
            <w:tcW w:w="3609" w:type="dxa"/>
            <w:gridSpan w:val="3"/>
            <w:tcBorders>
              <w:top w:val="single" w:sz="4" w:space="0" w:color="auto"/>
              <w:left w:val="nil"/>
              <w:bottom w:val="single" w:sz="4" w:space="0" w:color="auto"/>
              <w:right w:val="single" w:sz="4" w:space="0" w:color="auto"/>
            </w:tcBorders>
            <w:shd w:val="clear" w:color="auto" w:fill="auto"/>
            <w:hideMark/>
          </w:tcPr>
          <w:p w:rsidR="0059055A" w:rsidRPr="0059055A" w:rsidRDefault="0059055A" w:rsidP="0059055A">
            <w:pPr>
              <w:jc w:val="center"/>
              <w:rPr>
                <w:b/>
                <w:bCs/>
                <w:color w:val="000000"/>
              </w:rPr>
            </w:pPr>
            <w:r w:rsidRPr="0059055A">
              <w:rPr>
                <w:b/>
                <w:bCs/>
                <w:color w:val="000000"/>
              </w:rPr>
              <w:t>Объемы образования ТКО, м³/год</w:t>
            </w:r>
          </w:p>
        </w:tc>
      </w:tr>
      <w:tr w:rsidR="0059055A" w:rsidRPr="0059055A" w:rsidTr="0065463C">
        <w:trPr>
          <w:trHeight w:val="9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59055A" w:rsidRPr="0059055A" w:rsidRDefault="0059055A" w:rsidP="0059055A">
            <w:pPr>
              <w:rPr>
                <w:b/>
                <w:bCs/>
                <w:color w:val="000000"/>
              </w:rPr>
            </w:pPr>
          </w:p>
        </w:tc>
        <w:tc>
          <w:tcPr>
            <w:tcW w:w="4405" w:type="dxa"/>
            <w:vMerge/>
            <w:tcBorders>
              <w:top w:val="single" w:sz="4" w:space="0" w:color="auto"/>
              <w:left w:val="single" w:sz="4" w:space="0" w:color="auto"/>
              <w:bottom w:val="single" w:sz="4" w:space="0" w:color="auto"/>
              <w:right w:val="single" w:sz="4" w:space="0" w:color="auto"/>
            </w:tcBorders>
            <w:vAlign w:val="center"/>
            <w:hideMark/>
          </w:tcPr>
          <w:p w:rsidR="0059055A" w:rsidRPr="0059055A" w:rsidRDefault="0059055A" w:rsidP="0059055A">
            <w:pPr>
              <w:rPr>
                <w:b/>
                <w:bCs/>
                <w:color w:val="000000"/>
              </w:rPr>
            </w:pPr>
          </w:p>
        </w:tc>
        <w:tc>
          <w:tcPr>
            <w:tcW w:w="1120" w:type="dxa"/>
            <w:tcBorders>
              <w:top w:val="nil"/>
              <w:left w:val="nil"/>
              <w:bottom w:val="nil"/>
              <w:right w:val="single" w:sz="4" w:space="0" w:color="auto"/>
            </w:tcBorders>
            <w:shd w:val="clear" w:color="auto" w:fill="auto"/>
            <w:hideMark/>
          </w:tcPr>
          <w:p w:rsidR="0059055A" w:rsidRPr="0059055A" w:rsidRDefault="0059055A" w:rsidP="0059055A">
            <w:pPr>
              <w:jc w:val="center"/>
              <w:rPr>
                <w:b/>
                <w:bCs/>
                <w:color w:val="000000"/>
              </w:rPr>
            </w:pPr>
            <w:r w:rsidRPr="0059055A">
              <w:rPr>
                <w:b/>
                <w:bCs/>
                <w:color w:val="000000"/>
              </w:rPr>
              <w:t>Всего</w:t>
            </w:r>
          </w:p>
        </w:tc>
        <w:tc>
          <w:tcPr>
            <w:tcW w:w="1283" w:type="dxa"/>
            <w:tcBorders>
              <w:top w:val="nil"/>
              <w:left w:val="nil"/>
              <w:bottom w:val="single" w:sz="4" w:space="0" w:color="auto"/>
              <w:right w:val="single" w:sz="4" w:space="0" w:color="auto"/>
            </w:tcBorders>
            <w:shd w:val="clear" w:color="000000" w:fill="FFFFFF"/>
            <w:hideMark/>
          </w:tcPr>
          <w:p w:rsidR="0059055A" w:rsidRPr="0059055A" w:rsidRDefault="0059055A" w:rsidP="0059055A">
            <w:pPr>
              <w:jc w:val="center"/>
              <w:rPr>
                <w:b/>
                <w:bCs/>
                <w:color w:val="000000"/>
              </w:rPr>
            </w:pPr>
            <w:r w:rsidRPr="0059055A">
              <w:rPr>
                <w:b/>
                <w:bCs/>
                <w:color w:val="000000"/>
              </w:rPr>
              <w:t>Благоуст-роенные дома</w:t>
            </w:r>
          </w:p>
        </w:tc>
        <w:tc>
          <w:tcPr>
            <w:tcW w:w="1163" w:type="dxa"/>
            <w:tcBorders>
              <w:top w:val="nil"/>
              <w:left w:val="nil"/>
              <w:bottom w:val="single" w:sz="4" w:space="0" w:color="auto"/>
              <w:right w:val="single" w:sz="4" w:space="0" w:color="auto"/>
            </w:tcBorders>
            <w:shd w:val="clear" w:color="000000" w:fill="FFFFFF"/>
            <w:hideMark/>
          </w:tcPr>
          <w:p w:rsidR="0059055A" w:rsidRPr="0059055A" w:rsidRDefault="0059055A" w:rsidP="0059055A">
            <w:pPr>
              <w:jc w:val="center"/>
              <w:rPr>
                <w:b/>
                <w:bCs/>
                <w:color w:val="000000"/>
              </w:rPr>
            </w:pPr>
            <w:r w:rsidRPr="0059055A">
              <w:rPr>
                <w:b/>
                <w:bCs/>
                <w:color w:val="000000"/>
              </w:rPr>
              <w:t>Прочие дома</w:t>
            </w:r>
          </w:p>
        </w:tc>
        <w:tc>
          <w:tcPr>
            <w:tcW w:w="1283" w:type="dxa"/>
            <w:tcBorders>
              <w:top w:val="nil"/>
              <w:left w:val="nil"/>
              <w:bottom w:val="single" w:sz="4" w:space="0" w:color="auto"/>
              <w:right w:val="single" w:sz="4" w:space="0" w:color="auto"/>
            </w:tcBorders>
            <w:shd w:val="clear" w:color="auto" w:fill="auto"/>
            <w:hideMark/>
          </w:tcPr>
          <w:p w:rsidR="0059055A" w:rsidRPr="0059055A" w:rsidRDefault="0059055A" w:rsidP="0059055A">
            <w:pPr>
              <w:jc w:val="center"/>
              <w:rPr>
                <w:b/>
                <w:bCs/>
                <w:color w:val="000000"/>
              </w:rPr>
            </w:pPr>
            <w:r w:rsidRPr="0059055A">
              <w:rPr>
                <w:b/>
                <w:bCs/>
                <w:color w:val="000000"/>
              </w:rPr>
              <w:t>Благоуст-роенные дома</w:t>
            </w:r>
          </w:p>
        </w:tc>
        <w:tc>
          <w:tcPr>
            <w:tcW w:w="1037" w:type="dxa"/>
            <w:tcBorders>
              <w:top w:val="nil"/>
              <w:left w:val="nil"/>
              <w:bottom w:val="single" w:sz="4" w:space="0" w:color="auto"/>
              <w:right w:val="single" w:sz="4" w:space="0" w:color="auto"/>
            </w:tcBorders>
            <w:shd w:val="clear" w:color="auto" w:fill="auto"/>
            <w:hideMark/>
          </w:tcPr>
          <w:p w:rsidR="0059055A" w:rsidRPr="0059055A" w:rsidRDefault="0059055A" w:rsidP="0059055A">
            <w:pPr>
              <w:jc w:val="center"/>
              <w:rPr>
                <w:b/>
                <w:bCs/>
                <w:color w:val="000000"/>
              </w:rPr>
            </w:pPr>
            <w:r w:rsidRPr="0059055A">
              <w:rPr>
                <w:b/>
                <w:bCs/>
                <w:color w:val="000000"/>
              </w:rPr>
              <w:t>Прочие дома</w:t>
            </w:r>
          </w:p>
        </w:tc>
        <w:tc>
          <w:tcPr>
            <w:tcW w:w="1106" w:type="dxa"/>
            <w:tcBorders>
              <w:top w:val="nil"/>
              <w:left w:val="nil"/>
              <w:bottom w:val="single" w:sz="4" w:space="0" w:color="auto"/>
              <w:right w:val="single" w:sz="4" w:space="0" w:color="auto"/>
            </w:tcBorders>
            <w:shd w:val="clear" w:color="000000" w:fill="FFFFFF"/>
            <w:hideMark/>
          </w:tcPr>
          <w:p w:rsidR="0059055A" w:rsidRPr="0059055A" w:rsidRDefault="0059055A" w:rsidP="0059055A">
            <w:pPr>
              <w:jc w:val="center"/>
              <w:rPr>
                <w:b/>
                <w:bCs/>
                <w:color w:val="000000"/>
              </w:rPr>
            </w:pPr>
            <w:r w:rsidRPr="0059055A">
              <w:rPr>
                <w:b/>
                <w:bCs/>
                <w:color w:val="000000"/>
              </w:rPr>
              <w:t>Всего</w:t>
            </w:r>
          </w:p>
        </w:tc>
        <w:tc>
          <w:tcPr>
            <w:tcW w:w="1283" w:type="dxa"/>
            <w:tcBorders>
              <w:top w:val="nil"/>
              <w:left w:val="nil"/>
              <w:bottom w:val="single" w:sz="4" w:space="0" w:color="auto"/>
              <w:right w:val="single" w:sz="4" w:space="0" w:color="auto"/>
            </w:tcBorders>
            <w:shd w:val="clear" w:color="000000" w:fill="FFFFFF"/>
            <w:hideMark/>
          </w:tcPr>
          <w:p w:rsidR="0059055A" w:rsidRPr="0059055A" w:rsidRDefault="0059055A" w:rsidP="0059055A">
            <w:pPr>
              <w:jc w:val="center"/>
              <w:rPr>
                <w:b/>
                <w:bCs/>
                <w:color w:val="000000"/>
              </w:rPr>
            </w:pPr>
            <w:r w:rsidRPr="0059055A">
              <w:rPr>
                <w:b/>
                <w:bCs/>
                <w:color w:val="000000"/>
              </w:rPr>
              <w:t>Благоуст-роенные дома</w:t>
            </w:r>
          </w:p>
        </w:tc>
        <w:tc>
          <w:tcPr>
            <w:tcW w:w="1220" w:type="dxa"/>
            <w:tcBorders>
              <w:top w:val="nil"/>
              <w:left w:val="nil"/>
              <w:bottom w:val="single" w:sz="4" w:space="0" w:color="auto"/>
              <w:right w:val="single" w:sz="4" w:space="0" w:color="auto"/>
            </w:tcBorders>
            <w:shd w:val="clear" w:color="000000" w:fill="FFFFFF"/>
            <w:hideMark/>
          </w:tcPr>
          <w:p w:rsidR="0059055A" w:rsidRPr="0059055A" w:rsidRDefault="0059055A" w:rsidP="0059055A">
            <w:pPr>
              <w:jc w:val="center"/>
              <w:rPr>
                <w:b/>
                <w:bCs/>
                <w:color w:val="000000"/>
              </w:rPr>
            </w:pPr>
            <w:r w:rsidRPr="0059055A">
              <w:rPr>
                <w:b/>
                <w:bCs/>
                <w:color w:val="000000"/>
              </w:rPr>
              <w:t>Прочие дома</w:t>
            </w:r>
          </w:p>
        </w:tc>
      </w:tr>
      <w:tr w:rsidR="0059055A" w:rsidRPr="0059055A" w:rsidTr="0065463C">
        <w:trPr>
          <w:trHeight w:val="270"/>
        </w:trPr>
        <w:tc>
          <w:tcPr>
            <w:tcW w:w="560" w:type="dxa"/>
            <w:tcBorders>
              <w:top w:val="single" w:sz="4" w:space="0" w:color="auto"/>
              <w:left w:val="single" w:sz="4" w:space="0" w:color="auto"/>
              <w:bottom w:val="single" w:sz="4" w:space="0" w:color="auto"/>
              <w:right w:val="nil"/>
            </w:tcBorders>
            <w:shd w:val="clear" w:color="auto" w:fill="auto"/>
            <w:vAlign w:val="bottom"/>
            <w:hideMark/>
          </w:tcPr>
          <w:p w:rsidR="0059055A" w:rsidRPr="0059055A" w:rsidRDefault="0059055A" w:rsidP="0059055A">
            <w:pPr>
              <w:jc w:val="center"/>
              <w:rPr>
                <w:color w:val="000000"/>
              </w:rPr>
            </w:pPr>
            <w:r w:rsidRPr="0059055A">
              <w:rPr>
                <w:color w:val="000000"/>
              </w:rPr>
              <w:t>1</w:t>
            </w:r>
          </w:p>
        </w:tc>
        <w:tc>
          <w:tcPr>
            <w:tcW w:w="4405" w:type="dxa"/>
            <w:tcBorders>
              <w:top w:val="single" w:sz="4" w:space="0" w:color="auto"/>
              <w:left w:val="single" w:sz="4" w:space="0" w:color="auto"/>
              <w:bottom w:val="single" w:sz="4" w:space="0" w:color="auto"/>
              <w:right w:val="single" w:sz="4" w:space="0" w:color="auto"/>
            </w:tcBorders>
            <w:shd w:val="clear" w:color="auto" w:fill="auto"/>
            <w:hideMark/>
          </w:tcPr>
          <w:p w:rsidR="0059055A" w:rsidRPr="0059055A" w:rsidRDefault="0059055A" w:rsidP="0059055A">
            <w:pPr>
              <w:jc w:val="center"/>
            </w:pPr>
            <w:r w:rsidRPr="0059055A">
              <w:t>Североуральский городской округ</w:t>
            </w:r>
          </w:p>
        </w:tc>
        <w:tc>
          <w:tcPr>
            <w:tcW w:w="1120" w:type="dxa"/>
            <w:tcBorders>
              <w:top w:val="single" w:sz="4" w:space="0" w:color="auto"/>
              <w:left w:val="nil"/>
              <w:bottom w:val="single" w:sz="4" w:space="0" w:color="auto"/>
              <w:right w:val="single" w:sz="4" w:space="0" w:color="auto"/>
            </w:tcBorders>
            <w:shd w:val="clear" w:color="auto" w:fill="auto"/>
            <w:hideMark/>
          </w:tcPr>
          <w:p w:rsidR="0059055A" w:rsidRPr="0059055A" w:rsidRDefault="0059055A" w:rsidP="0059055A">
            <w:pPr>
              <w:jc w:val="center"/>
            </w:pPr>
            <w:r w:rsidRPr="0059055A">
              <w:t>40037</w:t>
            </w:r>
          </w:p>
        </w:tc>
        <w:tc>
          <w:tcPr>
            <w:tcW w:w="1283" w:type="dxa"/>
            <w:tcBorders>
              <w:top w:val="nil"/>
              <w:left w:val="nil"/>
              <w:bottom w:val="single" w:sz="4" w:space="0" w:color="auto"/>
              <w:right w:val="single" w:sz="4" w:space="0" w:color="auto"/>
            </w:tcBorders>
            <w:shd w:val="clear" w:color="auto" w:fill="auto"/>
            <w:hideMark/>
          </w:tcPr>
          <w:p w:rsidR="0059055A" w:rsidRPr="0059055A" w:rsidRDefault="0059055A" w:rsidP="0059055A">
            <w:pPr>
              <w:jc w:val="center"/>
            </w:pPr>
            <w:r w:rsidRPr="0059055A">
              <w:t>22000</w:t>
            </w:r>
          </w:p>
        </w:tc>
        <w:tc>
          <w:tcPr>
            <w:tcW w:w="1163" w:type="dxa"/>
            <w:tcBorders>
              <w:top w:val="nil"/>
              <w:left w:val="nil"/>
              <w:bottom w:val="single" w:sz="4" w:space="0" w:color="auto"/>
              <w:right w:val="single" w:sz="4" w:space="0" w:color="auto"/>
            </w:tcBorders>
            <w:shd w:val="clear" w:color="000000" w:fill="FFFFFF"/>
            <w:hideMark/>
          </w:tcPr>
          <w:p w:rsidR="0059055A" w:rsidRPr="0059055A" w:rsidRDefault="0059055A" w:rsidP="0059055A">
            <w:pPr>
              <w:jc w:val="center"/>
            </w:pPr>
            <w:r w:rsidRPr="0059055A">
              <w:t>18037</w:t>
            </w:r>
          </w:p>
        </w:tc>
        <w:tc>
          <w:tcPr>
            <w:tcW w:w="1283" w:type="dxa"/>
            <w:tcBorders>
              <w:top w:val="nil"/>
              <w:left w:val="nil"/>
              <w:bottom w:val="single" w:sz="4" w:space="0" w:color="auto"/>
              <w:right w:val="single" w:sz="4" w:space="0" w:color="auto"/>
            </w:tcBorders>
            <w:shd w:val="clear" w:color="000000" w:fill="FFFFFF"/>
            <w:hideMark/>
          </w:tcPr>
          <w:p w:rsidR="0059055A" w:rsidRPr="0059055A" w:rsidRDefault="0059055A" w:rsidP="0059055A">
            <w:pPr>
              <w:jc w:val="center"/>
            </w:pPr>
            <w:r w:rsidRPr="0059055A">
              <w:t>2,028</w:t>
            </w:r>
          </w:p>
        </w:tc>
        <w:tc>
          <w:tcPr>
            <w:tcW w:w="1037" w:type="dxa"/>
            <w:tcBorders>
              <w:top w:val="nil"/>
              <w:left w:val="nil"/>
              <w:bottom w:val="single" w:sz="4" w:space="0" w:color="auto"/>
              <w:right w:val="single" w:sz="4" w:space="0" w:color="auto"/>
            </w:tcBorders>
            <w:shd w:val="clear" w:color="000000" w:fill="FFFFFF"/>
            <w:hideMark/>
          </w:tcPr>
          <w:p w:rsidR="0059055A" w:rsidRPr="0059055A" w:rsidRDefault="0059055A" w:rsidP="0059055A">
            <w:pPr>
              <w:jc w:val="center"/>
            </w:pPr>
            <w:r w:rsidRPr="0059055A">
              <w:t>2,28</w:t>
            </w:r>
          </w:p>
        </w:tc>
        <w:tc>
          <w:tcPr>
            <w:tcW w:w="1106" w:type="dxa"/>
            <w:tcBorders>
              <w:top w:val="nil"/>
              <w:left w:val="nil"/>
              <w:bottom w:val="single" w:sz="4" w:space="0" w:color="auto"/>
              <w:right w:val="single" w:sz="4" w:space="0" w:color="auto"/>
            </w:tcBorders>
            <w:shd w:val="clear" w:color="000000" w:fill="FFFFFF"/>
            <w:hideMark/>
          </w:tcPr>
          <w:p w:rsidR="0059055A" w:rsidRPr="0059055A" w:rsidRDefault="0059055A" w:rsidP="0059055A">
            <w:pPr>
              <w:jc w:val="center"/>
            </w:pPr>
            <w:r w:rsidRPr="0059055A">
              <w:t>85740,4</w:t>
            </w:r>
          </w:p>
        </w:tc>
        <w:tc>
          <w:tcPr>
            <w:tcW w:w="1283" w:type="dxa"/>
            <w:tcBorders>
              <w:top w:val="nil"/>
              <w:left w:val="nil"/>
              <w:bottom w:val="single" w:sz="4" w:space="0" w:color="auto"/>
              <w:right w:val="single" w:sz="4" w:space="0" w:color="auto"/>
            </w:tcBorders>
            <w:shd w:val="clear" w:color="000000" w:fill="FFFFFF"/>
            <w:noWrap/>
            <w:hideMark/>
          </w:tcPr>
          <w:p w:rsidR="0059055A" w:rsidRPr="0059055A" w:rsidRDefault="0059055A" w:rsidP="0059055A">
            <w:pPr>
              <w:jc w:val="center"/>
            </w:pPr>
            <w:r w:rsidRPr="0059055A">
              <w:t>44616,0</w:t>
            </w:r>
          </w:p>
        </w:tc>
        <w:tc>
          <w:tcPr>
            <w:tcW w:w="1220" w:type="dxa"/>
            <w:tcBorders>
              <w:top w:val="nil"/>
              <w:left w:val="nil"/>
              <w:bottom w:val="single" w:sz="4" w:space="0" w:color="auto"/>
              <w:right w:val="single" w:sz="4" w:space="0" w:color="auto"/>
            </w:tcBorders>
            <w:shd w:val="clear" w:color="000000" w:fill="FFFFFF"/>
            <w:noWrap/>
            <w:hideMark/>
          </w:tcPr>
          <w:p w:rsidR="0059055A" w:rsidRPr="0059055A" w:rsidRDefault="0059055A" w:rsidP="0059055A">
            <w:pPr>
              <w:jc w:val="center"/>
            </w:pPr>
            <w:r w:rsidRPr="0059055A">
              <w:t>41124,4</w:t>
            </w:r>
          </w:p>
        </w:tc>
      </w:tr>
    </w:tbl>
    <w:p w:rsidR="0059055A" w:rsidRPr="0059055A" w:rsidRDefault="0059055A" w:rsidP="0059055A">
      <w:pPr>
        <w:rPr>
          <w:b/>
        </w:rPr>
      </w:pPr>
    </w:p>
    <w:p w:rsidR="0059055A" w:rsidRPr="0059055A" w:rsidRDefault="0059055A" w:rsidP="0059055A">
      <w:pPr>
        <w:jc w:val="center"/>
        <w:rPr>
          <w:b/>
        </w:rPr>
      </w:pPr>
      <w:r w:rsidRPr="0059055A">
        <w:rPr>
          <w:b/>
        </w:rPr>
        <w:t>Таблица 4.9. Расчет объема образования ТКО от объектов социальной инфраструктуры</w:t>
      </w:r>
    </w:p>
    <w:p w:rsidR="0059055A" w:rsidRPr="0059055A" w:rsidRDefault="0059055A" w:rsidP="0059055A">
      <w:pPr>
        <w:jc w:val="center"/>
        <w:rPr>
          <w:b/>
        </w:rPr>
      </w:pPr>
      <w:r w:rsidRPr="0059055A">
        <w:rPr>
          <w:b/>
        </w:rPr>
        <w:t>Североуральского городского округа в 2019 г.</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980"/>
        <w:gridCol w:w="1720"/>
        <w:gridCol w:w="940"/>
        <w:gridCol w:w="1480"/>
        <w:gridCol w:w="1445"/>
        <w:gridCol w:w="1220"/>
        <w:gridCol w:w="1180"/>
        <w:gridCol w:w="1117"/>
        <w:gridCol w:w="1118"/>
      </w:tblGrid>
      <w:tr w:rsidR="0059055A" w:rsidRPr="0059055A" w:rsidTr="0065463C">
        <w:trPr>
          <w:trHeight w:val="630"/>
        </w:trPr>
        <w:tc>
          <w:tcPr>
            <w:tcW w:w="960" w:type="dxa"/>
            <w:vMerge w:val="restart"/>
            <w:shd w:val="clear" w:color="auto" w:fill="auto"/>
            <w:noWrap/>
            <w:hideMark/>
          </w:tcPr>
          <w:p w:rsidR="0059055A" w:rsidRPr="0059055A" w:rsidRDefault="0059055A" w:rsidP="0059055A">
            <w:pPr>
              <w:jc w:val="center"/>
              <w:rPr>
                <w:b/>
                <w:bCs/>
                <w:color w:val="000000"/>
              </w:rPr>
            </w:pPr>
            <w:r w:rsidRPr="0059055A">
              <w:rPr>
                <w:b/>
                <w:bCs/>
                <w:color w:val="000000"/>
                <w:sz w:val="22"/>
                <w:szCs w:val="22"/>
              </w:rPr>
              <w:t>№</w:t>
            </w:r>
          </w:p>
          <w:p w:rsidR="0059055A" w:rsidRPr="0059055A" w:rsidRDefault="0059055A" w:rsidP="0059055A">
            <w:pPr>
              <w:jc w:val="center"/>
              <w:rPr>
                <w:b/>
                <w:bCs/>
                <w:color w:val="000000"/>
              </w:rPr>
            </w:pPr>
            <w:r w:rsidRPr="0059055A">
              <w:rPr>
                <w:b/>
                <w:bCs/>
                <w:color w:val="000000"/>
                <w:sz w:val="22"/>
                <w:szCs w:val="22"/>
              </w:rPr>
              <w:t xml:space="preserve"> п/п</w:t>
            </w:r>
          </w:p>
        </w:tc>
        <w:tc>
          <w:tcPr>
            <w:tcW w:w="2980" w:type="dxa"/>
            <w:vMerge w:val="restart"/>
            <w:shd w:val="clear" w:color="auto" w:fill="auto"/>
            <w:hideMark/>
          </w:tcPr>
          <w:p w:rsidR="0059055A" w:rsidRPr="0059055A" w:rsidRDefault="0059055A" w:rsidP="0059055A">
            <w:pPr>
              <w:jc w:val="center"/>
              <w:rPr>
                <w:b/>
                <w:bCs/>
                <w:color w:val="000000"/>
              </w:rPr>
            </w:pPr>
            <w:r w:rsidRPr="0059055A">
              <w:rPr>
                <w:b/>
                <w:bCs/>
                <w:color w:val="000000"/>
              </w:rPr>
              <w:t>Наименование организаций</w:t>
            </w:r>
          </w:p>
        </w:tc>
        <w:tc>
          <w:tcPr>
            <w:tcW w:w="1720" w:type="dxa"/>
            <w:vMerge w:val="restart"/>
            <w:shd w:val="clear" w:color="auto" w:fill="auto"/>
            <w:hideMark/>
          </w:tcPr>
          <w:p w:rsidR="0059055A" w:rsidRPr="0059055A" w:rsidRDefault="0059055A" w:rsidP="0059055A">
            <w:pPr>
              <w:jc w:val="center"/>
              <w:rPr>
                <w:b/>
                <w:bCs/>
                <w:color w:val="000000"/>
              </w:rPr>
            </w:pPr>
            <w:r w:rsidRPr="0059055A">
              <w:rPr>
                <w:b/>
                <w:bCs/>
                <w:color w:val="000000"/>
              </w:rPr>
              <w:t>Единица   измерения</w:t>
            </w:r>
          </w:p>
        </w:tc>
        <w:tc>
          <w:tcPr>
            <w:tcW w:w="940" w:type="dxa"/>
            <w:vMerge w:val="restart"/>
            <w:shd w:val="clear" w:color="auto" w:fill="auto"/>
            <w:hideMark/>
          </w:tcPr>
          <w:p w:rsidR="0059055A" w:rsidRPr="0059055A" w:rsidRDefault="0059055A" w:rsidP="0059055A">
            <w:pPr>
              <w:jc w:val="center"/>
              <w:rPr>
                <w:b/>
                <w:bCs/>
                <w:color w:val="000000"/>
              </w:rPr>
            </w:pPr>
            <w:r w:rsidRPr="0059055A">
              <w:rPr>
                <w:b/>
                <w:bCs/>
                <w:color w:val="000000"/>
                <w:sz w:val="22"/>
                <w:szCs w:val="22"/>
              </w:rPr>
              <w:t>Коли-чество</w:t>
            </w:r>
          </w:p>
        </w:tc>
        <w:tc>
          <w:tcPr>
            <w:tcW w:w="2920" w:type="dxa"/>
            <w:gridSpan w:val="2"/>
            <w:shd w:val="clear" w:color="auto" w:fill="auto"/>
            <w:hideMark/>
          </w:tcPr>
          <w:p w:rsidR="0059055A" w:rsidRPr="0059055A" w:rsidRDefault="0059055A" w:rsidP="0059055A">
            <w:pPr>
              <w:jc w:val="center"/>
              <w:rPr>
                <w:b/>
                <w:bCs/>
                <w:color w:val="000000"/>
              </w:rPr>
            </w:pPr>
            <w:r w:rsidRPr="0059055A">
              <w:rPr>
                <w:b/>
                <w:bCs/>
                <w:color w:val="000000"/>
              </w:rPr>
              <w:t>Норма накопления отходов в год на ед. изм.</w:t>
            </w:r>
          </w:p>
        </w:tc>
        <w:tc>
          <w:tcPr>
            <w:tcW w:w="2400" w:type="dxa"/>
            <w:gridSpan w:val="2"/>
            <w:shd w:val="clear" w:color="auto" w:fill="auto"/>
            <w:hideMark/>
          </w:tcPr>
          <w:p w:rsidR="0059055A" w:rsidRPr="0059055A" w:rsidRDefault="0059055A" w:rsidP="0059055A">
            <w:pPr>
              <w:jc w:val="center"/>
              <w:rPr>
                <w:b/>
                <w:bCs/>
                <w:color w:val="000000"/>
              </w:rPr>
            </w:pPr>
            <w:r w:rsidRPr="0059055A">
              <w:rPr>
                <w:b/>
                <w:bCs/>
                <w:color w:val="000000"/>
              </w:rPr>
              <w:t>Годовой объем образования ТКО</w:t>
            </w:r>
          </w:p>
        </w:tc>
        <w:tc>
          <w:tcPr>
            <w:tcW w:w="2240" w:type="dxa"/>
            <w:gridSpan w:val="2"/>
            <w:shd w:val="clear" w:color="auto" w:fill="auto"/>
            <w:hideMark/>
          </w:tcPr>
          <w:p w:rsidR="0059055A" w:rsidRPr="0059055A" w:rsidRDefault="0059055A" w:rsidP="0059055A">
            <w:pPr>
              <w:jc w:val="center"/>
              <w:rPr>
                <w:b/>
                <w:bCs/>
                <w:color w:val="000000"/>
              </w:rPr>
            </w:pPr>
            <w:r w:rsidRPr="0059055A">
              <w:rPr>
                <w:b/>
                <w:bCs/>
                <w:color w:val="000000"/>
              </w:rPr>
              <w:t>Суточный объем образования ТКО</w:t>
            </w:r>
          </w:p>
        </w:tc>
      </w:tr>
      <w:tr w:rsidR="0059055A" w:rsidRPr="0059055A" w:rsidTr="0065463C">
        <w:trPr>
          <w:trHeight w:val="397"/>
        </w:trPr>
        <w:tc>
          <w:tcPr>
            <w:tcW w:w="960" w:type="dxa"/>
            <w:vMerge/>
            <w:vAlign w:val="center"/>
            <w:hideMark/>
          </w:tcPr>
          <w:p w:rsidR="0059055A" w:rsidRPr="0059055A" w:rsidRDefault="0059055A" w:rsidP="0059055A">
            <w:pPr>
              <w:rPr>
                <w:b/>
                <w:bCs/>
                <w:color w:val="000000"/>
              </w:rPr>
            </w:pPr>
          </w:p>
        </w:tc>
        <w:tc>
          <w:tcPr>
            <w:tcW w:w="2980" w:type="dxa"/>
            <w:vMerge/>
            <w:vAlign w:val="center"/>
            <w:hideMark/>
          </w:tcPr>
          <w:p w:rsidR="0059055A" w:rsidRPr="0059055A" w:rsidRDefault="0059055A" w:rsidP="0059055A">
            <w:pPr>
              <w:rPr>
                <w:b/>
                <w:bCs/>
                <w:color w:val="000000"/>
              </w:rPr>
            </w:pPr>
          </w:p>
        </w:tc>
        <w:tc>
          <w:tcPr>
            <w:tcW w:w="1720" w:type="dxa"/>
            <w:vMerge/>
            <w:vAlign w:val="center"/>
            <w:hideMark/>
          </w:tcPr>
          <w:p w:rsidR="0059055A" w:rsidRPr="0059055A" w:rsidRDefault="0059055A" w:rsidP="0059055A">
            <w:pPr>
              <w:rPr>
                <w:b/>
                <w:bCs/>
                <w:color w:val="000000"/>
              </w:rPr>
            </w:pPr>
          </w:p>
        </w:tc>
        <w:tc>
          <w:tcPr>
            <w:tcW w:w="940" w:type="dxa"/>
            <w:vMerge/>
            <w:vAlign w:val="center"/>
            <w:hideMark/>
          </w:tcPr>
          <w:p w:rsidR="0059055A" w:rsidRPr="0059055A" w:rsidRDefault="0059055A" w:rsidP="0059055A">
            <w:pPr>
              <w:rPr>
                <w:b/>
                <w:bCs/>
                <w:color w:val="000000"/>
              </w:rPr>
            </w:pPr>
          </w:p>
        </w:tc>
        <w:tc>
          <w:tcPr>
            <w:tcW w:w="1480" w:type="dxa"/>
            <w:shd w:val="clear" w:color="auto" w:fill="auto"/>
            <w:hideMark/>
          </w:tcPr>
          <w:p w:rsidR="0059055A" w:rsidRPr="0059055A" w:rsidRDefault="0059055A" w:rsidP="0059055A">
            <w:pPr>
              <w:jc w:val="center"/>
              <w:rPr>
                <w:b/>
                <w:bCs/>
                <w:color w:val="000000"/>
              </w:rPr>
            </w:pPr>
            <w:r w:rsidRPr="0059055A">
              <w:rPr>
                <w:b/>
                <w:bCs/>
                <w:color w:val="000000"/>
              </w:rPr>
              <w:t>м</w:t>
            </w:r>
            <w:r w:rsidRPr="0059055A">
              <w:rPr>
                <w:b/>
                <w:bCs/>
                <w:color w:val="000000"/>
                <w:vertAlign w:val="superscript"/>
              </w:rPr>
              <w:t>3</w:t>
            </w:r>
            <w:r w:rsidRPr="0059055A">
              <w:rPr>
                <w:b/>
                <w:bCs/>
                <w:color w:val="000000"/>
              </w:rPr>
              <w:t>/ед.изм. в год</w:t>
            </w:r>
          </w:p>
        </w:tc>
        <w:tc>
          <w:tcPr>
            <w:tcW w:w="1440" w:type="dxa"/>
            <w:shd w:val="clear" w:color="auto" w:fill="auto"/>
            <w:hideMark/>
          </w:tcPr>
          <w:p w:rsidR="0059055A" w:rsidRPr="0059055A" w:rsidRDefault="0059055A" w:rsidP="0059055A">
            <w:pPr>
              <w:jc w:val="center"/>
              <w:rPr>
                <w:b/>
                <w:bCs/>
                <w:color w:val="000000"/>
              </w:rPr>
            </w:pPr>
            <w:r w:rsidRPr="0059055A">
              <w:rPr>
                <w:b/>
                <w:bCs/>
                <w:color w:val="000000"/>
              </w:rPr>
              <w:t>Плотность, кг/м</w:t>
            </w:r>
            <w:r w:rsidRPr="0059055A">
              <w:rPr>
                <w:b/>
                <w:bCs/>
                <w:color w:val="000000"/>
                <w:vertAlign w:val="superscript"/>
              </w:rPr>
              <w:t>3</w:t>
            </w:r>
          </w:p>
        </w:tc>
        <w:tc>
          <w:tcPr>
            <w:tcW w:w="1220" w:type="dxa"/>
            <w:shd w:val="clear" w:color="auto" w:fill="auto"/>
            <w:hideMark/>
          </w:tcPr>
          <w:p w:rsidR="0059055A" w:rsidRPr="0059055A" w:rsidRDefault="0059055A" w:rsidP="0059055A">
            <w:pPr>
              <w:jc w:val="center"/>
              <w:rPr>
                <w:b/>
                <w:bCs/>
                <w:color w:val="000000"/>
              </w:rPr>
            </w:pPr>
            <w:r w:rsidRPr="0059055A">
              <w:rPr>
                <w:b/>
                <w:bCs/>
                <w:color w:val="000000"/>
              </w:rPr>
              <w:t>м</w:t>
            </w:r>
            <w:r w:rsidRPr="0059055A">
              <w:rPr>
                <w:b/>
                <w:bCs/>
                <w:color w:val="000000"/>
                <w:vertAlign w:val="superscript"/>
              </w:rPr>
              <w:t>3</w:t>
            </w:r>
          </w:p>
        </w:tc>
        <w:tc>
          <w:tcPr>
            <w:tcW w:w="1180" w:type="dxa"/>
            <w:shd w:val="clear" w:color="auto" w:fill="auto"/>
            <w:hideMark/>
          </w:tcPr>
          <w:p w:rsidR="0059055A" w:rsidRPr="0059055A" w:rsidRDefault="0059055A" w:rsidP="0059055A">
            <w:pPr>
              <w:jc w:val="center"/>
              <w:rPr>
                <w:b/>
                <w:bCs/>
                <w:color w:val="000000"/>
              </w:rPr>
            </w:pPr>
            <w:r w:rsidRPr="0059055A">
              <w:rPr>
                <w:b/>
                <w:bCs/>
                <w:color w:val="000000"/>
              </w:rPr>
              <w:t>масса, т</w:t>
            </w:r>
          </w:p>
        </w:tc>
        <w:tc>
          <w:tcPr>
            <w:tcW w:w="1120" w:type="dxa"/>
            <w:shd w:val="clear" w:color="auto" w:fill="auto"/>
            <w:hideMark/>
          </w:tcPr>
          <w:p w:rsidR="0059055A" w:rsidRPr="0059055A" w:rsidRDefault="0059055A" w:rsidP="0059055A">
            <w:pPr>
              <w:jc w:val="center"/>
              <w:rPr>
                <w:b/>
                <w:bCs/>
                <w:color w:val="000000"/>
              </w:rPr>
            </w:pPr>
            <w:r w:rsidRPr="0059055A">
              <w:rPr>
                <w:b/>
                <w:bCs/>
                <w:color w:val="000000"/>
              </w:rPr>
              <w:t>м</w:t>
            </w:r>
            <w:r w:rsidRPr="0059055A">
              <w:rPr>
                <w:b/>
                <w:bCs/>
                <w:color w:val="000000"/>
                <w:vertAlign w:val="superscript"/>
              </w:rPr>
              <w:t>3</w:t>
            </w:r>
          </w:p>
        </w:tc>
        <w:tc>
          <w:tcPr>
            <w:tcW w:w="1120" w:type="dxa"/>
            <w:shd w:val="clear" w:color="auto" w:fill="auto"/>
            <w:hideMark/>
          </w:tcPr>
          <w:p w:rsidR="0059055A" w:rsidRPr="0059055A" w:rsidRDefault="0059055A" w:rsidP="0059055A">
            <w:pPr>
              <w:jc w:val="center"/>
              <w:rPr>
                <w:b/>
                <w:bCs/>
                <w:color w:val="000000"/>
              </w:rPr>
            </w:pPr>
            <w:r w:rsidRPr="0059055A">
              <w:rPr>
                <w:b/>
                <w:bCs/>
                <w:color w:val="000000"/>
              </w:rPr>
              <w:t>масса, т</w:t>
            </w:r>
          </w:p>
        </w:tc>
      </w:tr>
      <w:tr w:rsidR="0059055A" w:rsidRPr="0059055A" w:rsidTr="0065463C">
        <w:trPr>
          <w:trHeight w:val="263"/>
        </w:trPr>
        <w:tc>
          <w:tcPr>
            <w:tcW w:w="960" w:type="dxa"/>
            <w:shd w:val="clear" w:color="auto" w:fill="auto"/>
            <w:noWrap/>
            <w:hideMark/>
          </w:tcPr>
          <w:p w:rsidR="0059055A" w:rsidRPr="0059055A" w:rsidRDefault="0059055A" w:rsidP="0059055A">
            <w:pPr>
              <w:jc w:val="center"/>
              <w:rPr>
                <w:color w:val="000000"/>
              </w:rPr>
            </w:pPr>
            <w:r w:rsidRPr="0059055A">
              <w:rPr>
                <w:color w:val="000000"/>
              </w:rPr>
              <w:t>1</w:t>
            </w:r>
          </w:p>
        </w:tc>
        <w:tc>
          <w:tcPr>
            <w:tcW w:w="2980" w:type="dxa"/>
            <w:shd w:val="clear" w:color="auto" w:fill="auto"/>
            <w:hideMark/>
          </w:tcPr>
          <w:p w:rsidR="0059055A" w:rsidRPr="0059055A" w:rsidRDefault="0059055A" w:rsidP="0059055A">
            <w:pPr>
              <w:rPr>
                <w:color w:val="000000"/>
              </w:rPr>
            </w:pPr>
            <w:r w:rsidRPr="0059055A">
              <w:rPr>
                <w:color w:val="000000"/>
              </w:rPr>
              <w:t>Больницы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койко-место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225</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0,7</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182</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157,50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28,67</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0,43</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0,08</w:t>
            </w:r>
          </w:p>
        </w:tc>
      </w:tr>
      <w:tr w:rsidR="0059055A" w:rsidRPr="0059055A" w:rsidTr="0065463C">
        <w:trPr>
          <w:trHeight w:val="315"/>
        </w:trPr>
        <w:tc>
          <w:tcPr>
            <w:tcW w:w="960" w:type="dxa"/>
            <w:shd w:val="clear" w:color="auto" w:fill="auto"/>
            <w:noWrap/>
            <w:hideMark/>
          </w:tcPr>
          <w:p w:rsidR="0059055A" w:rsidRPr="0059055A" w:rsidRDefault="0059055A" w:rsidP="0059055A">
            <w:pPr>
              <w:jc w:val="center"/>
              <w:rPr>
                <w:color w:val="000000"/>
              </w:rPr>
            </w:pPr>
            <w:r w:rsidRPr="0059055A">
              <w:rPr>
                <w:color w:val="000000"/>
              </w:rPr>
              <w:t>2</w:t>
            </w:r>
          </w:p>
        </w:tc>
        <w:tc>
          <w:tcPr>
            <w:tcW w:w="2980" w:type="dxa"/>
            <w:shd w:val="clear" w:color="auto" w:fill="auto"/>
            <w:hideMark/>
          </w:tcPr>
          <w:p w:rsidR="0059055A" w:rsidRPr="0059055A" w:rsidRDefault="0059055A" w:rsidP="0059055A">
            <w:pPr>
              <w:rPr>
                <w:color w:val="000000"/>
              </w:rPr>
            </w:pPr>
            <w:r w:rsidRPr="0059055A">
              <w:rPr>
                <w:color w:val="000000"/>
              </w:rPr>
              <w:t>Поликлиники, ФАП</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посещение</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188750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0,01</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182</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1887,50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343,53</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5,17</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0,94</w:t>
            </w:r>
          </w:p>
        </w:tc>
      </w:tr>
      <w:tr w:rsidR="0059055A" w:rsidRPr="0059055A" w:rsidTr="0065463C">
        <w:trPr>
          <w:trHeight w:val="265"/>
        </w:trPr>
        <w:tc>
          <w:tcPr>
            <w:tcW w:w="960" w:type="dxa"/>
            <w:shd w:val="clear" w:color="auto" w:fill="auto"/>
            <w:noWrap/>
            <w:hideMark/>
          </w:tcPr>
          <w:p w:rsidR="0059055A" w:rsidRPr="0059055A" w:rsidRDefault="0059055A" w:rsidP="0059055A">
            <w:pPr>
              <w:jc w:val="center"/>
              <w:rPr>
                <w:color w:val="000000"/>
              </w:rPr>
            </w:pPr>
            <w:r w:rsidRPr="0059055A">
              <w:rPr>
                <w:color w:val="000000"/>
              </w:rPr>
              <w:t>3</w:t>
            </w:r>
          </w:p>
        </w:tc>
        <w:tc>
          <w:tcPr>
            <w:tcW w:w="2980" w:type="dxa"/>
            <w:shd w:val="clear" w:color="auto" w:fill="auto"/>
            <w:hideMark/>
          </w:tcPr>
          <w:p w:rsidR="0059055A" w:rsidRPr="0059055A" w:rsidRDefault="0059055A" w:rsidP="0059055A">
            <w:pPr>
              <w:rPr>
                <w:color w:val="000000"/>
              </w:rPr>
            </w:pPr>
            <w:r w:rsidRPr="0059055A">
              <w:rPr>
                <w:color w:val="000000"/>
              </w:rPr>
              <w:t>Учреждения дополнительного образования</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785</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0,264</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200,5</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207,24</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41,55</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0,57</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0,11</w:t>
            </w:r>
          </w:p>
        </w:tc>
      </w:tr>
      <w:tr w:rsidR="0059055A" w:rsidRPr="0059055A" w:rsidTr="0065463C">
        <w:trPr>
          <w:trHeight w:val="292"/>
        </w:trPr>
        <w:tc>
          <w:tcPr>
            <w:tcW w:w="960" w:type="dxa"/>
            <w:shd w:val="clear" w:color="auto" w:fill="auto"/>
            <w:noWrap/>
            <w:hideMark/>
          </w:tcPr>
          <w:p w:rsidR="0059055A" w:rsidRPr="0059055A" w:rsidRDefault="0059055A" w:rsidP="0059055A">
            <w:pPr>
              <w:jc w:val="center"/>
              <w:rPr>
                <w:color w:val="000000"/>
              </w:rPr>
            </w:pPr>
            <w:r w:rsidRPr="0059055A">
              <w:rPr>
                <w:color w:val="000000"/>
              </w:rPr>
              <w:t>4</w:t>
            </w:r>
          </w:p>
        </w:tc>
        <w:tc>
          <w:tcPr>
            <w:tcW w:w="2980" w:type="dxa"/>
            <w:shd w:val="clear" w:color="auto" w:fill="auto"/>
            <w:hideMark/>
          </w:tcPr>
          <w:p w:rsidR="0059055A" w:rsidRPr="0059055A" w:rsidRDefault="0059055A" w:rsidP="0059055A">
            <w:pPr>
              <w:rPr>
                <w:color w:val="000000"/>
              </w:rPr>
            </w:pPr>
            <w:r w:rsidRPr="0059055A">
              <w:rPr>
                <w:color w:val="000000"/>
              </w:rPr>
              <w:t xml:space="preserve">Детские дошкольные     учреждения </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2470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0,432</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200,5</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1067,04</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213,94</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2,92</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0,59</w:t>
            </w:r>
          </w:p>
        </w:tc>
      </w:tr>
      <w:tr w:rsidR="0059055A" w:rsidRPr="0059055A" w:rsidTr="0065463C">
        <w:trPr>
          <w:trHeight w:val="188"/>
        </w:trPr>
        <w:tc>
          <w:tcPr>
            <w:tcW w:w="960" w:type="dxa"/>
            <w:shd w:val="clear" w:color="auto" w:fill="auto"/>
            <w:noWrap/>
            <w:hideMark/>
          </w:tcPr>
          <w:p w:rsidR="0059055A" w:rsidRPr="0059055A" w:rsidRDefault="0059055A" w:rsidP="0059055A">
            <w:pPr>
              <w:jc w:val="center"/>
              <w:rPr>
                <w:color w:val="000000"/>
              </w:rPr>
            </w:pPr>
            <w:r w:rsidRPr="0059055A">
              <w:rPr>
                <w:color w:val="000000"/>
              </w:rPr>
              <w:t>5</w:t>
            </w:r>
          </w:p>
        </w:tc>
        <w:tc>
          <w:tcPr>
            <w:tcW w:w="2980" w:type="dxa"/>
            <w:shd w:val="clear" w:color="auto" w:fill="auto"/>
            <w:hideMark/>
          </w:tcPr>
          <w:p w:rsidR="0059055A" w:rsidRPr="0059055A" w:rsidRDefault="0059055A" w:rsidP="0059055A">
            <w:pPr>
              <w:rPr>
                <w:color w:val="000000"/>
              </w:rPr>
            </w:pPr>
            <w:r w:rsidRPr="0059055A">
              <w:rPr>
                <w:color w:val="000000"/>
              </w:rPr>
              <w:t xml:space="preserve">Общеобразовательные учреждения </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учащегося</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4802</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0,264</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200,5</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1267,73</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254,18</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3,47</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0,70</w:t>
            </w:r>
          </w:p>
        </w:tc>
      </w:tr>
      <w:tr w:rsidR="0059055A" w:rsidRPr="0059055A" w:rsidTr="0065463C">
        <w:trPr>
          <w:trHeight w:val="58"/>
        </w:trPr>
        <w:tc>
          <w:tcPr>
            <w:tcW w:w="960" w:type="dxa"/>
            <w:shd w:val="clear" w:color="auto" w:fill="auto"/>
            <w:noWrap/>
            <w:hideMark/>
          </w:tcPr>
          <w:p w:rsidR="0059055A" w:rsidRPr="0059055A" w:rsidRDefault="0059055A" w:rsidP="0059055A">
            <w:pPr>
              <w:jc w:val="center"/>
              <w:rPr>
                <w:color w:val="000000"/>
              </w:rPr>
            </w:pPr>
            <w:r w:rsidRPr="0059055A">
              <w:rPr>
                <w:color w:val="000000"/>
              </w:rPr>
              <w:t>6</w:t>
            </w:r>
          </w:p>
        </w:tc>
        <w:tc>
          <w:tcPr>
            <w:tcW w:w="2980" w:type="dxa"/>
            <w:shd w:val="clear" w:color="auto" w:fill="auto"/>
            <w:hideMark/>
          </w:tcPr>
          <w:p w:rsidR="0059055A" w:rsidRPr="0059055A" w:rsidRDefault="0059055A" w:rsidP="0059055A">
            <w:pPr>
              <w:rPr>
                <w:color w:val="000000"/>
              </w:rPr>
            </w:pPr>
            <w:r w:rsidRPr="0059055A">
              <w:rPr>
                <w:color w:val="000000"/>
              </w:rPr>
              <w:t>Учреждения соцзащиты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50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0,864</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157,3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43,20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6,80</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0,12</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0,02</w:t>
            </w:r>
          </w:p>
        </w:tc>
      </w:tr>
      <w:tr w:rsidR="0059055A" w:rsidRPr="0059055A" w:rsidTr="0065463C">
        <w:trPr>
          <w:trHeight w:val="315"/>
        </w:trPr>
        <w:tc>
          <w:tcPr>
            <w:tcW w:w="960" w:type="dxa"/>
            <w:shd w:val="clear" w:color="auto" w:fill="auto"/>
            <w:noWrap/>
            <w:hideMark/>
          </w:tcPr>
          <w:p w:rsidR="0059055A" w:rsidRPr="0059055A" w:rsidRDefault="0059055A" w:rsidP="0059055A">
            <w:pPr>
              <w:jc w:val="center"/>
              <w:rPr>
                <w:color w:val="000000"/>
              </w:rPr>
            </w:pPr>
            <w:r w:rsidRPr="0059055A">
              <w:rPr>
                <w:color w:val="000000"/>
              </w:rPr>
              <w:t>7</w:t>
            </w:r>
          </w:p>
        </w:tc>
        <w:tc>
          <w:tcPr>
            <w:tcW w:w="2980" w:type="dxa"/>
            <w:shd w:val="clear" w:color="auto" w:fill="auto"/>
            <w:hideMark/>
          </w:tcPr>
          <w:p w:rsidR="0059055A" w:rsidRPr="0059055A" w:rsidRDefault="0059055A" w:rsidP="0059055A">
            <w:pPr>
              <w:rPr>
                <w:color w:val="000000"/>
              </w:rPr>
            </w:pPr>
            <w:r w:rsidRPr="0059055A">
              <w:rPr>
                <w:color w:val="000000"/>
              </w:rPr>
              <w:t>Интернаты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355</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0,864</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157,3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306,72</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48,25</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0,84</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0,13</w:t>
            </w:r>
          </w:p>
        </w:tc>
      </w:tr>
      <w:tr w:rsidR="0059055A" w:rsidRPr="0059055A" w:rsidTr="0065463C">
        <w:trPr>
          <w:trHeight w:val="246"/>
        </w:trPr>
        <w:tc>
          <w:tcPr>
            <w:tcW w:w="960" w:type="dxa"/>
            <w:shd w:val="clear" w:color="auto" w:fill="auto"/>
            <w:noWrap/>
            <w:hideMark/>
          </w:tcPr>
          <w:p w:rsidR="0059055A" w:rsidRPr="0059055A" w:rsidRDefault="0059055A" w:rsidP="0059055A">
            <w:pPr>
              <w:jc w:val="center"/>
              <w:rPr>
                <w:color w:val="000000"/>
              </w:rPr>
            </w:pPr>
            <w:r w:rsidRPr="0059055A">
              <w:rPr>
                <w:color w:val="000000"/>
              </w:rPr>
              <w:t>8</w:t>
            </w:r>
          </w:p>
        </w:tc>
        <w:tc>
          <w:tcPr>
            <w:tcW w:w="2980" w:type="dxa"/>
            <w:shd w:val="clear" w:color="auto" w:fill="auto"/>
            <w:hideMark/>
          </w:tcPr>
          <w:p w:rsidR="0059055A" w:rsidRPr="0059055A" w:rsidRDefault="0059055A" w:rsidP="0059055A">
            <w:pPr>
              <w:rPr>
                <w:color w:val="000000"/>
              </w:rPr>
            </w:pPr>
            <w:r w:rsidRPr="0059055A">
              <w:rPr>
                <w:color w:val="000000"/>
              </w:rPr>
              <w:t xml:space="preserve">Продовольственные   магазины   </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торг.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0,576</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200,8</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w:t>
            </w:r>
          </w:p>
        </w:tc>
      </w:tr>
      <w:tr w:rsidR="0059055A" w:rsidRPr="0059055A" w:rsidTr="0065463C">
        <w:trPr>
          <w:trHeight w:val="112"/>
        </w:trPr>
        <w:tc>
          <w:tcPr>
            <w:tcW w:w="960" w:type="dxa"/>
            <w:shd w:val="clear" w:color="auto" w:fill="auto"/>
            <w:noWrap/>
            <w:hideMark/>
          </w:tcPr>
          <w:p w:rsidR="0059055A" w:rsidRPr="0059055A" w:rsidRDefault="0059055A" w:rsidP="0059055A">
            <w:pPr>
              <w:jc w:val="center"/>
              <w:rPr>
                <w:color w:val="000000"/>
              </w:rPr>
            </w:pPr>
            <w:r w:rsidRPr="0059055A">
              <w:rPr>
                <w:color w:val="000000"/>
              </w:rPr>
              <w:t>9</w:t>
            </w:r>
          </w:p>
        </w:tc>
        <w:tc>
          <w:tcPr>
            <w:tcW w:w="2980" w:type="dxa"/>
            <w:shd w:val="clear" w:color="auto" w:fill="auto"/>
            <w:hideMark/>
          </w:tcPr>
          <w:p w:rsidR="0059055A" w:rsidRPr="0059055A" w:rsidRDefault="0059055A" w:rsidP="0059055A">
            <w:pPr>
              <w:rPr>
                <w:color w:val="000000"/>
              </w:rPr>
            </w:pPr>
            <w:r w:rsidRPr="0059055A">
              <w:rPr>
                <w:color w:val="000000"/>
              </w:rPr>
              <w:t>Промтоварные магазины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торг.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0,312</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212,4</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w:t>
            </w:r>
          </w:p>
        </w:tc>
      </w:tr>
      <w:tr w:rsidR="0059055A" w:rsidRPr="0059055A" w:rsidTr="0065463C">
        <w:trPr>
          <w:trHeight w:val="375"/>
        </w:trPr>
        <w:tc>
          <w:tcPr>
            <w:tcW w:w="960" w:type="dxa"/>
            <w:shd w:val="clear" w:color="auto" w:fill="auto"/>
            <w:noWrap/>
            <w:hideMark/>
          </w:tcPr>
          <w:p w:rsidR="0059055A" w:rsidRPr="0059055A" w:rsidRDefault="0059055A" w:rsidP="0059055A">
            <w:pPr>
              <w:jc w:val="center"/>
              <w:rPr>
                <w:color w:val="000000"/>
              </w:rPr>
            </w:pPr>
            <w:r w:rsidRPr="0059055A">
              <w:rPr>
                <w:color w:val="000000"/>
              </w:rPr>
              <w:lastRenderedPageBreak/>
              <w:t>10</w:t>
            </w:r>
          </w:p>
        </w:tc>
        <w:tc>
          <w:tcPr>
            <w:tcW w:w="2980" w:type="dxa"/>
            <w:shd w:val="clear" w:color="auto" w:fill="auto"/>
            <w:hideMark/>
          </w:tcPr>
          <w:p w:rsidR="0059055A" w:rsidRPr="0059055A" w:rsidRDefault="0059055A" w:rsidP="0059055A">
            <w:pPr>
              <w:rPr>
                <w:color w:val="000000"/>
              </w:rPr>
            </w:pPr>
            <w:r w:rsidRPr="0059055A">
              <w:rPr>
                <w:color w:val="000000"/>
              </w:rPr>
              <w:t>Смешанные магазины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торг.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26210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0,576</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200,8</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15096,96</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3031,47</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41,36</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8,31</w:t>
            </w:r>
          </w:p>
        </w:tc>
      </w:tr>
      <w:tr w:rsidR="0059055A" w:rsidRPr="0059055A" w:rsidTr="0065463C">
        <w:trPr>
          <w:trHeight w:val="330"/>
        </w:trPr>
        <w:tc>
          <w:tcPr>
            <w:tcW w:w="960" w:type="dxa"/>
            <w:shd w:val="clear" w:color="auto" w:fill="auto"/>
            <w:noWrap/>
            <w:hideMark/>
          </w:tcPr>
          <w:p w:rsidR="0059055A" w:rsidRPr="0059055A" w:rsidRDefault="0059055A" w:rsidP="0059055A">
            <w:pPr>
              <w:jc w:val="center"/>
              <w:rPr>
                <w:color w:val="000000"/>
              </w:rPr>
            </w:pPr>
            <w:r w:rsidRPr="0059055A">
              <w:rPr>
                <w:color w:val="000000"/>
              </w:rPr>
              <w:t>11</w:t>
            </w:r>
          </w:p>
        </w:tc>
        <w:tc>
          <w:tcPr>
            <w:tcW w:w="2980" w:type="dxa"/>
            <w:shd w:val="clear" w:color="auto" w:fill="auto"/>
            <w:hideMark/>
          </w:tcPr>
          <w:p w:rsidR="0059055A" w:rsidRPr="0059055A" w:rsidRDefault="0059055A" w:rsidP="0059055A">
            <w:pPr>
              <w:rPr>
                <w:color w:val="000000"/>
              </w:rPr>
            </w:pPr>
            <w:r w:rsidRPr="0059055A">
              <w:rPr>
                <w:color w:val="000000"/>
              </w:rPr>
              <w:t>Рынки</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общ.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0,564</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178,8</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w:t>
            </w:r>
          </w:p>
        </w:tc>
      </w:tr>
      <w:tr w:rsidR="0059055A" w:rsidRPr="0059055A" w:rsidTr="0065463C">
        <w:trPr>
          <w:trHeight w:val="212"/>
        </w:trPr>
        <w:tc>
          <w:tcPr>
            <w:tcW w:w="960" w:type="dxa"/>
            <w:shd w:val="clear" w:color="auto" w:fill="auto"/>
            <w:noWrap/>
            <w:hideMark/>
          </w:tcPr>
          <w:p w:rsidR="0059055A" w:rsidRPr="0059055A" w:rsidRDefault="0059055A" w:rsidP="0059055A">
            <w:pPr>
              <w:jc w:val="center"/>
              <w:rPr>
                <w:color w:val="000000"/>
              </w:rPr>
            </w:pPr>
            <w:r w:rsidRPr="0059055A">
              <w:rPr>
                <w:color w:val="000000"/>
              </w:rPr>
              <w:t>12</w:t>
            </w:r>
          </w:p>
        </w:tc>
        <w:tc>
          <w:tcPr>
            <w:tcW w:w="2980" w:type="dxa"/>
            <w:shd w:val="clear" w:color="auto" w:fill="auto"/>
            <w:hideMark/>
          </w:tcPr>
          <w:p w:rsidR="0059055A" w:rsidRPr="0059055A" w:rsidRDefault="0059055A" w:rsidP="0059055A">
            <w:pPr>
              <w:rPr>
                <w:color w:val="000000"/>
              </w:rPr>
            </w:pPr>
            <w:r w:rsidRPr="0059055A">
              <w:rPr>
                <w:color w:val="000000"/>
              </w:rPr>
              <w:t>Предприятия общественного питания</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1255</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1,092</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203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1370,46</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278,20</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3,75</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0,76</w:t>
            </w:r>
          </w:p>
        </w:tc>
      </w:tr>
      <w:tr w:rsidR="0059055A" w:rsidRPr="0059055A" w:rsidTr="0065463C">
        <w:trPr>
          <w:trHeight w:val="315"/>
        </w:trPr>
        <w:tc>
          <w:tcPr>
            <w:tcW w:w="960" w:type="dxa"/>
            <w:shd w:val="clear" w:color="auto" w:fill="auto"/>
            <w:noWrap/>
            <w:hideMark/>
          </w:tcPr>
          <w:p w:rsidR="0059055A" w:rsidRPr="0059055A" w:rsidRDefault="0059055A" w:rsidP="0059055A">
            <w:pPr>
              <w:jc w:val="center"/>
              <w:rPr>
                <w:color w:val="000000"/>
              </w:rPr>
            </w:pPr>
            <w:r w:rsidRPr="0059055A">
              <w:rPr>
                <w:color w:val="000000"/>
              </w:rPr>
              <w:t>13</w:t>
            </w:r>
          </w:p>
        </w:tc>
        <w:tc>
          <w:tcPr>
            <w:tcW w:w="2980" w:type="dxa"/>
            <w:shd w:val="clear" w:color="auto" w:fill="auto"/>
            <w:noWrap/>
            <w:hideMark/>
          </w:tcPr>
          <w:p w:rsidR="0059055A" w:rsidRPr="0059055A" w:rsidRDefault="0059055A" w:rsidP="0059055A">
            <w:pPr>
              <w:rPr>
                <w:color w:val="000000"/>
              </w:rPr>
            </w:pPr>
            <w:r w:rsidRPr="0059055A">
              <w:rPr>
                <w:color w:val="000000"/>
              </w:rPr>
              <w:t>Баня</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sz w:val="22"/>
                <w:szCs w:val="22"/>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170</w:t>
            </w:r>
          </w:p>
        </w:tc>
        <w:tc>
          <w:tcPr>
            <w:tcW w:w="1480" w:type="dxa"/>
            <w:shd w:val="clear" w:color="auto" w:fill="auto"/>
            <w:vAlign w:val="center"/>
            <w:hideMark/>
          </w:tcPr>
          <w:p w:rsidR="0059055A" w:rsidRPr="0059055A" w:rsidRDefault="0059055A" w:rsidP="0059055A">
            <w:pPr>
              <w:jc w:val="center"/>
              <w:rPr>
                <w:color w:val="000000"/>
              </w:rPr>
            </w:pPr>
            <w:r w:rsidRPr="0059055A">
              <w:rPr>
                <w:color w:val="000000"/>
              </w:rPr>
              <w:t>1,128</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159,4</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191,76</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30,57</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0,53</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0,08</w:t>
            </w:r>
          </w:p>
        </w:tc>
      </w:tr>
      <w:tr w:rsidR="0059055A" w:rsidRPr="0059055A" w:rsidTr="0065463C">
        <w:trPr>
          <w:trHeight w:val="102"/>
        </w:trPr>
        <w:tc>
          <w:tcPr>
            <w:tcW w:w="960" w:type="dxa"/>
            <w:shd w:val="clear" w:color="auto" w:fill="auto"/>
            <w:noWrap/>
            <w:hideMark/>
          </w:tcPr>
          <w:p w:rsidR="0059055A" w:rsidRPr="0059055A" w:rsidRDefault="0059055A" w:rsidP="0059055A">
            <w:pPr>
              <w:jc w:val="center"/>
              <w:rPr>
                <w:color w:val="000000"/>
              </w:rPr>
            </w:pPr>
            <w:r w:rsidRPr="0059055A">
              <w:rPr>
                <w:color w:val="000000"/>
              </w:rPr>
              <w:t>14</w:t>
            </w:r>
          </w:p>
        </w:tc>
        <w:tc>
          <w:tcPr>
            <w:tcW w:w="2980" w:type="dxa"/>
            <w:shd w:val="clear" w:color="auto" w:fill="auto"/>
            <w:hideMark/>
          </w:tcPr>
          <w:p w:rsidR="0059055A" w:rsidRPr="0059055A" w:rsidRDefault="0059055A" w:rsidP="0059055A">
            <w:pPr>
              <w:rPr>
                <w:color w:val="000000"/>
              </w:rPr>
            </w:pPr>
            <w:r w:rsidRPr="0059055A">
              <w:rPr>
                <w:color w:val="000000"/>
              </w:rPr>
              <w:t>Дома культуры, музеи</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1842</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0,276</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163,3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508,39</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83,02</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1,39</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0,23</w:t>
            </w:r>
          </w:p>
        </w:tc>
      </w:tr>
      <w:tr w:rsidR="0059055A" w:rsidRPr="0059055A" w:rsidTr="0065463C">
        <w:trPr>
          <w:trHeight w:val="248"/>
        </w:trPr>
        <w:tc>
          <w:tcPr>
            <w:tcW w:w="960" w:type="dxa"/>
            <w:shd w:val="clear" w:color="auto" w:fill="auto"/>
            <w:noWrap/>
            <w:hideMark/>
          </w:tcPr>
          <w:p w:rsidR="0059055A" w:rsidRPr="0059055A" w:rsidRDefault="0059055A" w:rsidP="0059055A">
            <w:pPr>
              <w:jc w:val="center"/>
              <w:rPr>
                <w:color w:val="000000"/>
              </w:rPr>
            </w:pPr>
            <w:r w:rsidRPr="0059055A">
              <w:rPr>
                <w:color w:val="000000"/>
              </w:rPr>
              <w:t>15</w:t>
            </w:r>
          </w:p>
        </w:tc>
        <w:tc>
          <w:tcPr>
            <w:tcW w:w="2980" w:type="dxa"/>
            <w:shd w:val="clear" w:color="auto" w:fill="auto"/>
            <w:hideMark/>
          </w:tcPr>
          <w:p w:rsidR="0059055A" w:rsidRPr="0059055A" w:rsidRDefault="0059055A" w:rsidP="0059055A">
            <w:pPr>
              <w:rPr>
                <w:color w:val="000000"/>
              </w:rPr>
            </w:pPr>
            <w:r w:rsidRPr="0059055A">
              <w:rPr>
                <w:color w:val="000000"/>
              </w:rPr>
              <w:t>Спортивные стадионы, спортзалы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1500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0,276</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187,9</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414,00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77,79</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1,13</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0,21</w:t>
            </w:r>
          </w:p>
        </w:tc>
      </w:tr>
      <w:tr w:rsidR="0059055A" w:rsidRPr="0059055A" w:rsidTr="0065463C">
        <w:trPr>
          <w:trHeight w:val="384"/>
        </w:trPr>
        <w:tc>
          <w:tcPr>
            <w:tcW w:w="960" w:type="dxa"/>
            <w:shd w:val="clear" w:color="auto" w:fill="auto"/>
            <w:noWrap/>
            <w:hideMark/>
          </w:tcPr>
          <w:p w:rsidR="0059055A" w:rsidRPr="0059055A" w:rsidRDefault="0059055A" w:rsidP="0059055A">
            <w:pPr>
              <w:jc w:val="center"/>
              <w:rPr>
                <w:color w:val="000000"/>
              </w:rPr>
            </w:pPr>
            <w:r w:rsidRPr="0059055A">
              <w:rPr>
                <w:color w:val="000000"/>
              </w:rPr>
              <w:t>16</w:t>
            </w:r>
          </w:p>
        </w:tc>
        <w:tc>
          <w:tcPr>
            <w:tcW w:w="2980" w:type="dxa"/>
            <w:shd w:val="clear" w:color="auto" w:fill="auto"/>
            <w:hideMark/>
          </w:tcPr>
          <w:p w:rsidR="0059055A" w:rsidRPr="0059055A" w:rsidRDefault="0059055A" w:rsidP="0059055A">
            <w:pPr>
              <w:rPr>
                <w:color w:val="000000"/>
              </w:rPr>
            </w:pPr>
            <w:r w:rsidRPr="0059055A">
              <w:rPr>
                <w:color w:val="000000"/>
              </w:rPr>
              <w:t>Административные  учреждения, офисы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сотрудника</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1500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0,936</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180,7</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1404,00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253,70</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3,85</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0,70</w:t>
            </w:r>
          </w:p>
        </w:tc>
      </w:tr>
      <w:tr w:rsidR="0059055A" w:rsidRPr="0059055A" w:rsidTr="0065463C">
        <w:trPr>
          <w:trHeight w:val="315"/>
        </w:trPr>
        <w:tc>
          <w:tcPr>
            <w:tcW w:w="960" w:type="dxa"/>
            <w:shd w:val="clear" w:color="auto" w:fill="auto"/>
            <w:hideMark/>
          </w:tcPr>
          <w:p w:rsidR="0059055A" w:rsidRPr="0059055A" w:rsidRDefault="0059055A" w:rsidP="0059055A">
            <w:pPr>
              <w:jc w:val="center"/>
              <w:rPr>
                <w:color w:val="000000"/>
              </w:rPr>
            </w:pPr>
            <w:r w:rsidRPr="0059055A">
              <w:rPr>
                <w:color w:val="000000"/>
              </w:rPr>
              <w:t>17</w:t>
            </w:r>
          </w:p>
        </w:tc>
        <w:tc>
          <w:tcPr>
            <w:tcW w:w="2980" w:type="dxa"/>
            <w:shd w:val="clear" w:color="auto" w:fill="auto"/>
            <w:hideMark/>
          </w:tcPr>
          <w:p w:rsidR="0059055A" w:rsidRPr="0059055A" w:rsidRDefault="0059055A" w:rsidP="0059055A">
            <w:pPr>
              <w:rPr>
                <w:color w:val="000000"/>
              </w:rPr>
            </w:pPr>
            <w:r w:rsidRPr="0059055A">
              <w:rPr>
                <w:color w:val="000000"/>
              </w:rPr>
              <w:t>Отделения связи</w:t>
            </w:r>
          </w:p>
        </w:tc>
        <w:tc>
          <w:tcPr>
            <w:tcW w:w="1720" w:type="dxa"/>
            <w:shd w:val="clear" w:color="auto" w:fill="auto"/>
            <w:noWrap/>
            <w:vAlign w:val="center"/>
            <w:hideMark/>
          </w:tcPr>
          <w:p w:rsidR="0059055A" w:rsidRPr="0059055A" w:rsidRDefault="0059055A" w:rsidP="0059055A">
            <w:pPr>
              <w:jc w:val="center"/>
              <w:rPr>
                <w:color w:val="000000"/>
              </w:rPr>
            </w:pPr>
            <w:r w:rsidRPr="0059055A">
              <w:rPr>
                <w:color w:val="000000"/>
              </w:rPr>
              <w:t>на 1 сотрудника</w:t>
            </w:r>
          </w:p>
        </w:tc>
        <w:tc>
          <w:tcPr>
            <w:tcW w:w="940" w:type="dxa"/>
            <w:shd w:val="clear" w:color="auto" w:fill="auto"/>
            <w:noWrap/>
            <w:vAlign w:val="center"/>
            <w:hideMark/>
          </w:tcPr>
          <w:p w:rsidR="0059055A" w:rsidRPr="0059055A" w:rsidRDefault="0059055A" w:rsidP="0059055A">
            <w:pPr>
              <w:jc w:val="center"/>
              <w:rPr>
                <w:color w:val="000000"/>
              </w:rPr>
            </w:pPr>
            <w:r w:rsidRPr="0059055A">
              <w:rPr>
                <w:color w:val="000000"/>
              </w:rPr>
              <w:t>30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1,104</w:t>
            </w:r>
          </w:p>
        </w:tc>
        <w:tc>
          <w:tcPr>
            <w:tcW w:w="1440" w:type="dxa"/>
            <w:shd w:val="clear" w:color="000000" w:fill="FFFFFF"/>
            <w:vAlign w:val="center"/>
            <w:hideMark/>
          </w:tcPr>
          <w:p w:rsidR="0059055A" w:rsidRPr="0059055A" w:rsidRDefault="0059055A" w:rsidP="0059055A">
            <w:pPr>
              <w:jc w:val="center"/>
              <w:rPr>
                <w:color w:val="000000"/>
              </w:rPr>
            </w:pPr>
            <w:r w:rsidRPr="0059055A">
              <w:rPr>
                <w:color w:val="000000"/>
              </w:rPr>
              <w:t>204,1</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33,12</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6,76</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0,09</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0,02</w:t>
            </w:r>
          </w:p>
        </w:tc>
      </w:tr>
      <w:tr w:rsidR="0059055A" w:rsidRPr="0059055A" w:rsidTr="0065463C">
        <w:trPr>
          <w:trHeight w:val="315"/>
        </w:trPr>
        <w:tc>
          <w:tcPr>
            <w:tcW w:w="960" w:type="dxa"/>
            <w:shd w:val="clear" w:color="auto" w:fill="auto"/>
            <w:hideMark/>
          </w:tcPr>
          <w:p w:rsidR="0059055A" w:rsidRPr="0059055A" w:rsidRDefault="0059055A" w:rsidP="0059055A">
            <w:pPr>
              <w:jc w:val="center"/>
              <w:rPr>
                <w:color w:val="000000"/>
              </w:rPr>
            </w:pPr>
            <w:r w:rsidRPr="0059055A">
              <w:rPr>
                <w:color w:val="000000"/>
              </w:rPr>
              <w:t>18</w:t>
            </w:r>
          </w:p>
        </w:tc>
        <w:tc>
          <w:tcPr>
            <w:tcW w:w="2980" w:type="dxa"/>
            <w:shd w:val="clear" w:color="auto" w:fill="auto"/>
            <w:hideMark/>
          </w:tcPr>
          <w:p w:rsidR="0059055A" w:rsidRPr="0059055A" w:rsidRDefault="0059055A" w:rsidP="0059055A">
            <w:pPr>
              <w:rPr>
                <w:color w:val="000000"/>
              </w:rPr>
            </w:pPr>
            <w:r w:rsidRPr="0059055A">
              <w:rPr>
                <w:color w:val="000000"/>
              </w:rPr>
              <w:t>Банки</w:t>
            </w:r>
          </w:p>
        </w:tc>
        <w:tc>
          <w:tcPr>
            <w:tcW w:w="1720" w:type="dxa"/>
            <w:shd w:val="clear" w:color="auto" w:fill="auto"/>
            <w:noWrap/>
            <w:vAlign w:val="center"/>
            <w:hideMark/>
          </w:tcPr>
          <w:p w:rsidR="0059055A" w:rsidRPr="0059055A" w:rsidRDefault="0059055A" w:rsidP="0059055A">
            <w:pPr>
              <w:jc w:val="center"/>
              <w:rPr>
                <w:color w:val="000000"/>
              </w:rPr>
            </w:pPr>
            <w:r w:rsidRPr="0059055A">
              <w:rPr>
                <w:color w:val="000000"/>
              </w:rPr>
              <w:t>на 1 сотрудника</w:t>
            </w:r>
          </w:p>
        </w:tc>
        <w:tc>
          <w:tcPr>
            <w:tcW w:w="940" w:type="dxa"/>
            <w:shd w:val="clear" w:color="auto" w:fill="auto"/>
            <w:noWrap/>
            <w:vAlign w:val="center"/>
            <w:hideMark/>
          </w:tcPr>
          <w:p w:rsidR="0059055A" w:rsidRPr="0059055A" w:rsidRDefault="0059055A" w:rsidP="0059055A">
            <w:pPr>
              <w:jc w:val="center"/>
              <w:rPr>
                <w:color w:val="000000"/>
              </w:rPr>
            </w:pPr>
            <w:r w:rsidRPr="0059055A">
              <w:rPr>
                <w:color w:val="000000"/>
              </w:rPr>
              <w:t>50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1,236</w:t>
            </w:r>
          </w:p>
        </w:tc>
        <w:tc>
          <w:tcPr>
            <w:tcW w:w="1440" w:type="dxa"/>
            <w:shd w:val="clear" w:color="auto" w:fill="auto"/>
            <w:vAlign w:val="center"/>
            <w:hideMark/>
          </w:tcPr>
          <w:p w:rsidR="0059055A" w:rsidRPr="0059055A" w:rsidRDefault="0059055A" w:rsidP="0059055A">
            <w:pPr>
              <w:jc w:val="center"/>
              <w:rPr>
                <w:color w:val="000000"/>
              </w:rPr>
            </w:pPr>
            <w:r w:rsidRPr="0059055A">
              <w:rPr>
                <w:color w:val="000000"/>
              </w:rPr>
              <w:t>219,9</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61,80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13,59</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0,17</w:t>
            </w:r>
          </w:p>
        </w:tc>
        <w:tc>
          <w:tcPr>
            <w:tcW w:w="1120" w:type="dxa"/>
            <w:shd w:val="clear" w:color="auto" w:fill="auto"/>
            <w:vAlign w:val="center"/>
            <w:hideMark/>
          </w:tcPr>
          <w:p w:rsidR="0059055A" w:rsidRPr="0059055A" w:rsidRDefault="0059055A" w:rsidP="0059055A">
            <w:pPr>
              <w:jc w:val="center"/>
              <w:rPr>
                <w:color w:val="000000"/>
              </w:rPr>
            </w:pPr>
            <w:r w:rsidRPr="0059055A">
              <w:rPr>
                <w:color w:val="000000"/>
              </w:rPr>
              <w:t>0,04</w:t>
            </w:r>
          </w:p>
        </w:tc>
      </w:tr>
      <w:tr w:rsidR="0059055A" w:rsidRPr="0059055A" w:rsidTr="0065463C">
        <w:trPr>
          <w:trHeight w:val="315"/>
        </w:trPr>
        <w:tc>
          <w:tcPr>
            <w:tcW w:w="960" w:type="dxa"/>
            <w:shd w:val="clear" w:color="auto" w:fill="auto"/>
            <w:noWrap/>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2980" w:type="dxa"/>
            <w:shd w:val="clear" w:color="auto" w:fill="auto"/>
            <w:hideMark/>
          </w:tcPr>
          <w:p w:rsidR="0059055A" w:rsidRPr="0059055A" w:rsidRDefault="0059055A" w:rsidP="0059055A">
            <w:pPr>
              <w:rPr>
                <w:b/>
                <w:bCs/>
                <w:color w:val="000000"/>
              </w:rPr>
            </w:pPr>
            <w:r w:rsidRPr="0059055A">
              <w:rPr>
                <w:b/>
                <w:bCs/>
                <w:color w:val="000000"/>
              </w:rPr>
              <w:t>Всего:</w:t>
            </w:r>
          </w:p>
        </w:tc>
        <w:tc>
          <w:tcPr>
            <w:tcW w:w="172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940" w:type="dxa"/>
            <w:shd w:val="clear" w:color="auto" w:fill="auto"/>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80"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40"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22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24017,42</w:t>
            </w:r>
          </w:p>
        </w:tc>
        <w:tc>
          <w:tcPr>
            <w:tcW w:w="118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4712,01</w:t>
            </w:r>
          </w:p>
        </w:tc>
        <w:tc>
          <w:tcPr>
            <w:tcW w:w="1120"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65,80</w:t>
            </w:r>
          </w:p>
        </w:tc>
        <w:tc>
          <w:tcPr>
            <w:tcW w:w="1120"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12,91</w:t>
            </w:r>
          </w:p>
        </w:tc>
      </w:tr>
      <w:tr w:rsidR="0059055A" w:rsidRPr="0059055A" w:rsidTr="0065463C">
        <w:trPr>
          <w:trHeight w:val="285"/>
        </w:trPr>
        <w:tc>
          <w:tcPr>
            <w:tcW w:w="960" w:type="dxa"/>
            <w:shd w:val="clear" w:color="auto" w:fill="auto"/>
            <w:noWrap/>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2980" w:type="dxa"/>
            <w:shd w:val="clear" w:color="auto" w:fill="auto"/>
            <w:hideMark/>
          </w:tcPr>
          <w:p w:rsidR="0059055A" w:rsidRPr="0059055A" w:rsidRDefault="0059055A" w:rsidP="0059055A">
            <w:pPr>
              <w:rPr>
                <w:b/>
                <w:bCs/>
                <w:color w:val="000000"/>
              </w:rPr>
            </w:pPr>
            <w:r w:rsidRPr="0059055A">
              <w:rPr>
                <w:b/>
                <w:bCs/>
                <w:color w:val="000000"/>
              </w:rPr>
              <w:t>КГО-5% от ТКО</w:t>
            </w:r>
          </w:p>
        </w:tc>
        <w:tc>
          <w:tcPr>
            <w:tcW w:w="172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940" w:type="dxa"/>
            <w:shd w:val="clear" w:color="auto" w:fill="auto"/>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80"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40"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22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1200,87</w:t>
            </w:r>
          </w:p>
        </w:tc>
        <w:tc>
          <w:tcPr>
            <w:tcW w:w="118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235,60</w:t>
            </w:r>
          </w:p>
        </w:tc>
        <w:tc>
          <w:tcPr>
            <w:tcW w:w="1120"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3,29</w:t>
            </w:r>
          </w:p>
        </w:tc>
        <w:tc>
          <w:tcPr>
            <w:tcW w:w="1120"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0,65</w:t>
            </w:r>
          </w:p>
        </w:tc>
      </w:tr>
      <w:tr w:rsidR="0059055A" w:rsidRPr="0059055A" w:rsidTr="0065463C">
        <w:trPr>
          <w:trHeight w:val="330"/>
        </w:trPr>
        <w:tc>
          <w:tcPr>
            <w:tcW w:w="960" w:type="dxa"/>
            <w:shd w:val="clear" w:color="auto" w:fill="auto"/>
            <w:noWrap/>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2980" w:type="dxa"/>
            <w:shd w:val="clear" w:color="auto" w:fill="auto"/>
            <w:hideMark/>
          </w:tcPr>
          <w:p w:rsidR="0059055A" w:rsidRPr="0059055A" w:rsidRDefault="0059055A" w:rsidP="0059055A">
            <w:pPr>
              <w:rPr>
                <w:b/>
                <w:bCs/>
                <w:color w:val="000000"/>
              </w:rPr>
            </w:pPr>
            <w:r w:rsidRPr="0059055A">
              <w:rPr>
                <w:b/>
                <w:bCs/>
                <w:color w:val="000000"/>
              </w:rPr>
              <w:t>Всего ТКО и КГО</w:t>
            </w:r>
          </w:p>
        </w:tc>
        <w:tc>
          <w:tcPr>
            <w:tcW w:w="172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940" w:type="dxa"/>
            <w:shd w:val="clear" w:color="auto" w:fill="auto"/>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80"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40"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22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25218,29</w:t>
            </w:r>
          </w:p>
        </w:tc>
        <w:tc>
          <w:tcPr>
            <w:tcW w:w="118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4947,61</w:t>
            </w:r>
          </w:p>
        </w:tc>
        <w:tc>
          <w:tcPr>
            <w:tcW w:w="1120"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69,09</w:t>
            </w:r>
          </w:p>
        </w:tc>
        <w:tc>
          <w:tcPr>
            <w:tcW w:w="1120"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13,56</w:t>
            </w:r>
          </w:p>
        </w:tc>
      </w:tr>
    </w:tbl>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r w:rsidRPr="0059055A">
        <w:rPr>
          <w:b/>
        </w:rPr>
        <w:lastRenderedPageBreak/>
        <w:t xml:space="preserve">Таблица 4.10. Расчет объемов образования ТКО от населения </w:t>
      </w:r>
      <w:bookmarkStart w:id="10" w:name="_Hlk12918271"/>
      <w:r w:rsidRPr="0059055A">
        <w:rPr>
          <w:b/>
        </w:rPr>
        <w:t>Североуральского</w:t>
      </w:r>
      <w:bookmarkEnd w:id="10"/>
      <w:r w:rsidRPr="0059055A">
        <w:rPr>
          <w:b/>
        </w:rPr>
        <w:t xml:space="preserve"> городского округа на первую очередь (2024 г.)</w:t>
      </w:r>
    </w:p>
    <w:tbl>
      <w:tblPr>
        <w:tblW w:w="13712" w:type="dxa"/>
        <w:jc w:val="center"/>
        <w:tblLook w:val="04A0" w:firstRow="1" w:lastRow="0" w:firstColumn="1" w:lastColumn="0" w:noHBand="0" w:noVBand="1"/>
      </w:tblPr>
      <w:tblGrid>
        <w:gridCol w:w="561"/>
        <w:gridCol w:w="2001"/>
        <w:gridCol w:w="1338"/>
        <w:gridCol w:w="1484"/>
        <w:gridCol w:w="1304"/>
        <w:gridCol w:w="1534"/>
        <w:gridCol w:w="1383"/>
        <w:gridCol w:w="1292"/>
        <w:gridCol w:w="1560"/>
        <w:gridCol w:w="1255"/>
      </w:tblGrid>
      <w:tr w:rsidR="0059055A" w:rsidRPr="0059055A" w:rsidTr="0065463C">
        <w:trPr>
          <w:trHeight w:val="315"/>
          <w:jc w:val="center"/>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 п/п</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Муниципальное образование</w:t>
            </w:r>
          </w:p>
        </w:tc>
        <w:tc>
          <w:tcPr>
            <w:tcW w:w="4126" w:type="dxa"/>
            <w:gridSpan w:val="3"/>
            <w:tcBorders>
              <w:top w:val="single" w:sz="4" w:space="0" w:color="auto"/>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Численность населения, чел.</w:t>
            </w:r>
          </w:p>
        </w:tc>
        <w:tc>
          <w:tcPr>
            <w:tcW w:w="2917" w:type="dxa"/>
            <w:gridSpan w:val="2"/>
            <w:tcBorders>
              <w:top w:val="single" w:sz="4" w:space="0" w:color="auto"/>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Удельная норма накопления ТКО м³/год</w:t>
            </w:r>
          </w:p>
        </w:tc>
        <w:tc>
          <w:tcPr>
            <w:tcW w:w="4107" w:type="dxa"/>
            <w:gridSpan w:val="3"/>
            <w:tcBorders>
              <w:top w:val="single" w:sz="4" w:space="0" w:color="auto"/>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Объемы образования ТКО, м³/год</w:t>
            </w:r>
          </w:p>
        </w:tc>
      </w:tr>
      <w:tr w:rsidR="0059055A" w:rsidRPr="0059055A" w:rsidTr="0065463C">
        <w:trPr>
          <w:trHeight w:val="990"/>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rsidR="0059055A" w:rsidRPr="0059055A" w:rsidRDefault="0059055A" w:rsidP="0059055A">
            <w:pPr>
              <w:rPr>
                <w:b/>
                <w:bCs/>
                <w:color w:val="000000"/>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59055A" w:rsidRPr="0059055A" w:rsidRDefault="0059055A" w:rsidP="0059055A">
            <w:pPr>
              <w:rPr>
                <w:b/>
                <w:bCs/>
                <w:color w:val="000000"/>
              </w:rPr>
            </w:pPr>
          </w:p>
        </w:tc>
        <w:tc>
          <w:tcPr>
            <w:tcW w:w="1338" w:type="dxa"/>
            <w:tcBorders>
              <w:top w:val="nil"/>
              <w:left w:val="nil"/>
              <w:bottom w:val="nil"/>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Всего</w:t>
            </w:r>
          </w:p>
        </w:tc>
        <w:tc>
          <w:tcPr>
            <w:tcW w:w="1484"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Благоуст-роенные дома</w:t>
            </w:r>
          </w:p>
        </w:tc>
        <w:tc>
          <w:tcPr>
            <w:tcW w:w="1304"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Прочие дома</w:t>
            </w:r>
          </w:p>
        </w:tc>
        <w:tc>
          <w:tcPr>
            <w:tcW w:w="1534"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Благоуст-роенные дома</w:t>
            </w:r>
          </w:p>
        </w:tc>
        <w:tc>
          <w:tcPr>
            <w:tcW w:w="1383"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Прочие дома</w:t>
            </w:r>
          </w:p>
        </w:tc>
        <w:tc>
          <w:tcPr>
            <w:tcW w:w="1292"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Всего</w:t>
            </w:r>
          </w:p>
        </w:tc>
        <w:tc>
          <w:tcPr>
            <w:tcW w:w="1560"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Благоуст-роенные дома</w:t>
            </w:r>
          </w:p>
        </w:tc>
        <w:tc>
          <w:tcPr>
            <w:tcW w:w="1255"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Прочие дома</w:t>
            </w:r>
          </w:p>
        </w:tc>
      </w:tr>
      <w:tr w:rsidR="0059055A" w:rsidRPr="0059055A" w:rsidTr="0065463C">
        <w:trPr>
          <w:trHeight w:val="330"/>
          <w:jc w:val="center"/>
        </w:trPr>
        <w:tc>
          <w:tcPr>
            <w:tcW w:w="561" w:type="dxa"/>
            <w:tcBorders>
              <w:top w:val="nil"/>
              <w:left w:val="single" w:sz="4" w:space="0" w:color="auto"/>
              <w:bottom w:val="single" w:sz="4" w:space="0" w:color="auto"/>
              <w:right w:val="nil"/>
            </w:tcBorders>
            <w:shd w:val="clear" w:color="auto" w:fill="auto"/>
            <w:vAlign w:val="center"/>
            <w:hideMark/>
          </w:tcPr>
          <w:p w:rsidR="0059055A" w:rsidRPr="0059055A" w:rsidRDefault="0059055A" w:rsidP="0059055A">
            <w:pPr>
              <w:jc w:val="center"/>
              <w:rPr>
                <w:color w:val="000000"/>
              </w:rPr>
            </w:pPr>
            <w:r w:rsidRPr="0059055A">
              <w:rPr>
                <w:color w:val="000000"/>
              </w:rPr>
              <w:t>1</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B81FA5" w:rsidP="0059055A">
            <w:pPr>
              <w:jc w:val="center"/>
              <w:rPr>
                <w:color w:val="000000"/>
              </w:rPr>
            </w:pPr>
            <w:hyperlink r:id="rId34" w:history="1">
              <w:r w:rsidR="0059055A" w:rsidRPr="0059055A">
                <w:rPr>
                  <w:color w:val="000000"/>
                </w:rPr>
                <w:t>Североуральский городской округ</w:t>
              </w:r>
            </w:hyperlink>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t>40881</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color w:val="252525"/>
              </w:rPr>
            </w:pPr>
            <w:r w:rsidRPr="0059055A">
              <w:t>22000</w:t>
            </w:r>
          </w:p>
        </w:tc>
        <w:tc>
          <w:tcPr>
            <w:tcW w:w="1304" w:type="dxa"/>
            <w:tcBorders>
              <w:top w:val="single" w:sz="4" w:space="0" w:color="auto"/>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t>18881</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t>2,1294</w:t>
            </w:r>
          </w:p>
        </w:tc>
        <w:tc>
          <w:tcPr>
            <w:tcW w:w="1383" w:type="dxa"/>
            <w:tcBorders>
              <w:top w:val="single" w:sz="4" w:space="0" w:color="auto"/>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t>2,394</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t>92048</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59055A" w:rsidRPr="0059055A" w:rsidRDefault="0059055A" w:rsidP="0059055A">
            <w:pPr>
              <w:jc w:val="center"/>
              <w:rPr>
                <w:color w:val="000000"/>
              </w:rPr>
            </w:pPr>
            <w:r w:rsidRPr="0059055A">
              <w:t>46847</w:t>
            </w:r>
          </w:p>
        </w:tc>
        <w:tc>
          <w:tcPr>
            <w:tcW w:w="1255" w:type="dxa"/>
            <w:tcBorders>
              <w:top w:val="single" w:sz="4" w:space="0" w:color="auto"/>
              <w:left w:val="nil"/>
              <w:bottom w:val="single" w:sz="4" w:space="0" w:color="auto"/>
              <w:right w:val="single" w:sz="4" w:space="0" w:color="auto"/>
            </w:tcBorders>
            <w:shd w:val="clear" w:color="000000" w:fill="FFFFFF"/>
            <w:noWrap/>
            <w:vAlign w:val="center"/>
            <w:hideMark/>
          </w:tcPr>
          <w:p w:rsidR="0059055A" w:rsidRPr="0059055A" w:rsidRDefault="0059055A" w:rsidP="0059055A">
            <w:pPr>
              <w:jc w:val="center"/>
              <w:rPr>
                <w:color w:val="000000"/>
              </w:rPr>
            </w:pPr>
            <w:r w:rsidRPr="0059055A">
              <w:t>45201</w:t>
            </w:r>
          </w:p>
        </w:tc>
      </w:tr>
    </w:tbl>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r w:rsidRPr="0059055A">
        <w:rPr>
          <w:b/>
        </w:rPr>
        <w:t>Таблица 4.11. Расчет объемов образования ТКО от населения Североуральского городского округа на расчетный срок (2039 г.)</w:t>
      </w:r>
    </w:p>
    <w:tbl>
      <w:tblPr>
        <w:tblW w:w="13756" w:type="dxa"/>
        <w:jc w:val="center"/>
        <w:tblLook w:val="04A0" w:firstRow="1" w:lastRow="0" w:firstColumn="1" w:lastColumn="0" w:noHBand="0" w:noVBand="1"/>
      </w:tblPr>
      <w:tblGrid>
        <w:gridCol w:w="560"/>
        <w:gridCol w:w="2001"/>
        <w:gridCol w:w="1470"/>
        <w:gridCol w:w="1502"/>
        <w:gridCol w:w="1347"/>
        <w:gridCol w:w="1489"/>
        <w:gridCol w:w="1416"/>
        <w:gridCol w:w="1085"/>
        <w:gridCol w:w="1507"/>
        <w:gridCol w:w="1379"/>
      </w:tblGrid>
      <w:tr w:rsidR="0059055A" w:rsidRPr="0059055A" w:rsidTr="0065463C">
        <w:trPr>
          <w:trHeight w:val="585"/>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 п/п</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Муниципальное образование</w:t>
            </w:r>
          </w:p>
        </w:tc>
        <w:tc>
          <w:tcPr>
            <w:tcW w:w="4319" w:type="dxa"/>
            <w:gridSpan w:val="3"/>
            <w:tcBorders>
              <w:top w:val="single" w:sz="4" w:space="0" w:color="auto"/>
              <w:left w:val="nil"/>
              <w:bottom w:val="single" w:sz="4" w:space="0" w:color="auto"/>
              <w:right w:val="single" w:sz="4" w:space="0" w:color="000000"/>
            </w:tcBorders>
            <w:shd w:val="clear" w:color="auto" w:fill="auto"/>
            <w:vAlign w:val="center"/>
            <w:hideMark/>
          </w:tcPr>
          <w:p w:rsidR="0059055A" w:rsidRPr="0059055A" w:rsidRDefault="0059055A" w:rsidP="0059055A">
            <w:pPr>
              <w:jc w:val="center"/>
              <w:rPr>
                <w:b/>
                <w:bCs/>
                <w:color w:val="000000"/>
              </w:rPr>
            </w:pPr>
            <w:r w:rsidRPr="0059055A">
              <w:rPr>
                <w:b/>
                <w:bCs/>
                <w:color w:val="000000"/>
              </w:rPr>
              <w:t>Численность населения, чел.</w:t>
            </w:r>
          </w:p>
        </w:tc>
        <w:tc>
          <w:tcPr>
            <w:tcW w:w="2905" w:type="dxa"/>
            <w:gridSpan w:val="2"/>
            <w:tcBorders>
              <w:top w:val="single" w:sz="4" w:space="0" w:color="auto"/>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Прогнозная норма накопления ТКО м³/год</w:t>
            </w:r>
          </w:p>
        </w:tc>
        <w:tc>
          <w:tcPr>
            <w:tcW w:w="3971" w:type="dxa"/>
            <w:gridSpan w:val="3"/>
            <w:tcBorders>
              <w:top w:val="single" w:sz="4" w:space="0" w:color="auto"/>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Объемы образования ТКО, м³/год</w:t>
            </w:r>
          </w:p>
        </w:tc>
      </w:tr>
      <w:tr w:rsidR="0059055A" w:rsidRPr="0059055A" w:rsidTr="0065463C">
        <w:trPr>
          <w:trHeight w:val="945"/>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rsidR="0059055A" w:rsidRPr="0059055A" w:rsidRDefault="0059055A" w:rsidP="0059055A">
            <w:pPr>
              <w:rPr>
                <w:b/>
                <w:bCs/>
                <w:color w:val="000000"/>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59055A" w:rsidRPr="0059055A" w:rsidRDefault="0059055A" w:rsidP="0059055A">
            <w:pPr>
              <w:rPr>
                <w:b/>
                <w:bCs/>
                <w:color w:val="000000"/>
              </w:rPr>
            </w:pPr>
          </w:p>
        </w:tc>
        <w:tc>
          <w:tcPr>
            <w:tcW w:w="1470" w:type="dxa"/>
            <w:tcBorders>
              <w:top w:val="nil"/>
              <w:left w:val="nil"/>
              <w:bottom w:val="nil"/>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Всего</w:t>
            </w:r>
          </w:p>
        </w:tc>
        <w:tc>
          <w:tcPr>
            <w:tcW w:w="1502"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Благоуст-роенные дома</w:t>
            </w:r>
          </w:p>
        </w:tc>
        <w:tc>
          <w:tcPr>
            <w:tcW w:w="1347"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Прочие дома</w:t>
            </w:r>
          </w:p>
        </w:tc>
        <w:tc>
          <w:tcPr>
            <w:tcW w:w="1489"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Благоуст-роенные дома</w:t>
            </w:r>
          </w:p>
        </w:tc>
        <w:tc>
          <w:tcPr>
            <w:tcW w:w="1416"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Прочие дома</w:t>
            </w:r>
          </w:p>
        </w:tc>
        <w:tc>
          <w:tcPr>
            <w:tcW w:w="1085"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Всего</w:t>
            </w:r>
          </w:p>
        </w:tc>
        <w:tc>
          <w:tcPr>
            <w:tcW w:w="1507"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Благоуст-роенные дома</w:t>
            </w:r>
          </w:p>
        </w:tc>
        <w:tc>
          <w:tcPr>
            <w:tcW w:w="1379" w:type="dxa"/>
            <w:tcBorders>
              <w:top w:val="nil"/>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b/>
                <w:bCs/>
                <w:color w:val="000000"/>
              </w:rPr>
            </w:pPr>
            <w:r w:rsidRPr="0059055A">
              <w:rPr>
                <w:b/>
                <w:bCs/>
                <w:color w:val="000000"/>
              </w:rPr>
              <w:t>Прочие дома</w:t>
            </w:r>
          </w:p>
        </w:tc>
      </w:tr>
      <w:tr w:rsidR="0059055A" w:rsidRPr="0059055A" w:rsidTr="0065463C">
        <w:trPr>
          <w:trHeight w:val="312"/>
          <w:jc w:val="center"/>
        </w:trPr>
        <w:tc>
          <w:tcPr>
            <w:tcW w:w="560" w:type="dxa"/>
            <w:tcBorders>
              <w:top w:val="nil"/>
              <w:left w:val="single" w:sz="4" w:space="0" w:color="auto"/>
              <w:bottom w:val="single" w:sz="4" w:space="0" w:color="auto"/>
              <w:right w:val="nil"/>
            </w:tcBorders>
            <w:shd w:val="clear" w:color="auto" w:fill="auto"/>
            <w:vAlign w:val="center"/>
            <w:hideMark/>
          </w:tcPr>
          <w:p w:rsidR="0059055A" w:rsidRPr="0059055A" w:rsidRDefault="0059055A" w:rsidP="0059055A">
            <w:pPr>
              <w:jc w:val="center"/>
              <w:rPr>
                <w:color w:val="000000"/>
              </w:rPr>
            </w:pPr>
            <w:r w:rsidRPr="0059055A">
              <w:rPr>
                <w:color w:val="000000"/>
              </w:rPr>
              <w:t>1</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59055A" w:rsidRPr="0059055A" w:rsidRDefault="00B81FA5" w:rsidP="0059055A">
            <w:pPr>
              <w:jc w:val="center"/>
              <w:rPr>
                <w:color w:val="000000"/>
              </w:rPr>
            </w:pPr>
            <w:hyperlink r:id="rId35" w:history="1">
              <w:hyperlink r:id="rId36" w:history="1">
                <w:r w:rsidR="0059055A" w:rsidRPr="0059055A">
                  <w:rPr>
                    <w:color w:val="000000"/>
                  </w:rPr>
                  <w:t>Североуральский городской округ</w:t>
                </w:r>
              </w:hyperlink>
              <w:r w:rsidR="0059055A" w:rsidRPr="0059055A">
                <w:rPr>
                  <w:color w:val="000000"/>
                </w:rPr>
                <w:t xml:space="preserve"> </w:t>
              </w:r>
            </w:hyperlink>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rPr>
            </w:pPr>
            <w:r w:rsidRPr="0059055A">
              <w:t>41086</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color w:val="000000"/>
                <w:lang w:val="en-US"/>
              </w:rPr>
            </w:pPr>
            <w:r w:rsidRPr="0059055A">
              <w:t>23000</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9055A" w:rsidRPr="0059055A" w:rsidRDefault="0059055A" w:rsidP="0059055A">
            <w:pPr>
              <w:jc w:val="center"/>
              <w:rPr>
                <w:color w:val="252525"/>
                <w:lang w:val="en-US"/>
              </w:rPr>
            </w:pPr>
            <w:r w:rsidRPr="0059055A">
              <w:t>18086</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t>2,47</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t>2,78</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t>107214</w:t>
            </w:r>
          </w:p>
        </w:tc>
        <w:tc>
          <w:tcPr>
            <w:tcW w:w="1507" w:type="dxa"/>
            <w:tcBorders>
              <w:top w:val="single" w:sz="4" w:space="0" w:color="auto"/>
              <w:left w:val="nil"/>
              <w:bottom w:val="single" w:sz="4" w:space="0" w:color="auto"/>
              <w:right w:val="single" w:sz="4" w:space="0" w:color="auto"/>
            </w:tcBorders>
            <w:shd w:val="clear" w:color="000000" w:fill="FFFFFF"/>
            <w:noWrap/>
            <w:vAlign w:val="center"/>
            <w:hideMark/>
          </w:tcPr>
          <w:p w:rsidR="0059055A" w:rsidRPr="0059055A" w:rsidRDefault="0059055A" w:rsidP="0059055A">
            <w:pPr>
              <w:jc w:val="center"/>
              <w:rPr>
                <w:color w:val="000000"/>
              </w:rPr>
            </w:pPr>
            <w:r w:rsidRPr="0059055A">
              <w:t>56906</w:t>
            </w:r>
          </w:p>
        </w:tc>
        <w:tc>
          <w:tcPr>
            <w:tcW w:w="1379" w:type="dxa"/>
            <w:tcBorders>
              <w:top w:val="single" w:sz="4" w:space="0" w:color="auto"/>
              <w:left w:val="nil"/>
              <w:bottom w:val="single" w:sz="4" w:space="0" w:color="auto"/>
              <w:right w:val="single" w:sz="4" w:space="0" w:color="auto"/>
            </w:tcBorders>
            <w:shd w:val="clear" w:color="000000" w:fill="FFFFFF"/>
            <w:noWrap/>
            <w:vAlign w:val="center"/>
            <w:hideMark/>
          </w:tcPr>
          <w:p w:rsidR="0059055A" w:rsidRPr="0059055A" w:rsidRDefault="0059055A" w:rsidP="0059055A">
            <w:pPr>
              <w:jc w:val="center"/>
              <w:rPr>
                <w:color w:val="000000"/>
                <w:lang w:val="en-US"/>
              </w:rPr>
            </w:pPr>
            <w:r w:rsidRPr="0059055A">
              <w:t>50308</w:t>
            </w:r>
          </w:p>
        </w:tc>
      </w:tr>
    </w:tbl>
    <w:p w:rsidR="0059055A" w:rsidRPr="0059055A" w:rsidRDefault="0059055A" w:rsidP="0059055A">
      <w:pPr>
        <w:jc w:val="center"/>
        <w:rPr>
          <w:b/>
        </w:rPr>
      </w:pPr>
    </w:p>
    <w:p w:rsidR="0059055A" w:rsidRPr="0059055A" w:rsidRDefault="0059055A" w:rsidP="0059055A"/>
    <w:p w:rsidR="0059055A" w:rsidRPr="0059055A" w:rsidRDefault="0059055A" w:rsidP="0059055A">
      <w:pPr>
        <w:jc w:val="center"/>
        <w:rPr>
          <w:b/>
        </w:rPr>
      </w:pPr>
      <w:bookmarkStart w:id="11" w:name="_Hlk6148009"/>
      <w:r w:rsidRPr="0059055A">
        <w:rPr>
          <w:b/>
        </w:rPr>
        <w:t>Таблица 4.12. Расчет объема образования ТКО от объектов социальной инфраструктуры на 1 очередь (2024г.)</w:t>
      </w:r>
    </w:p>
    <w:tbl>
      <w:tblPr>
        <w:tblW w:w="13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980"/>
        <w:gridCol w:w="1720"/>
        <w:gridCol w:w="940"/>
        <w:gridCol w:w="1480"/>
        <w:gridCol w:w="1445"/>
        <w:gridCol w:w="1220"/>
        <w:gridCol w:w="1180"/>
        <w:gridCol w:w="1117"/>
        <w:gridCol w:w="1118"/>
      </w:tblGrid>
      <w:tr w:rsidR="0059055A" w:rsidRPr="0059055A" w:rsidTr="0065463C">
        <w:trPr>
          <w:trHeight w:val="315"/>
          <w:jc w:val="center"/>
        </w:trPr>
        <w:tc>
          <w:tcPr>
            <w:tcW w:w="753" w:type="dxa"/>
            <w:vMerge w:val="restart"/>
            <w:shd w:val="clear" w:color="auto" w:fill="auto"/>
            <w:noWrap/>
            <w:hideMark/>
          </w:tcPr>
          <w:bookmarkEnd w:id="11"/>
          <w:p w:rsidR="0059055A" w:rsidRPr="0059055A" w:rsidRDefault="0059055A" w:rsidP="0059055A">
            <w:pPr>
              <w:jc w:val="center"/>
              <w:rPr>
                <w:b/>
                <w:bCs/>
                <w:color w:val="000000"/>
              </w:rPr>
            </w:pPr>
            <w:r w:rsidRPr="0059055A">
              <w:rPr>
                <w:b/>
                <w:bCs/>
                <w:color w:val="000000"/>
                <w:sz w:val="22"/>
                <w:szCs w:val="22"/>
              </w:rPr>
              <w:t xml:space="preserve">№ </w:t>
            </w:r>
          </w:p>
          <w:p w:rsidR="0059055A" w:rsidRPr="0059055A" w:rsidRDefault="0059055A" w:rsidP="0059055A">
            <w:pPr>
              <w:jc w:val="center"/>
              <w:rPr>
                <w:b/>
                <w:bCs/>
                <w:color w:val="000000"/>
              </w:rPr>
            </w:pPr>
            <w:r w:rsidRPr="0059055A">
              <w:rPr>
                <w:b/>
                <w:bCs/>
                <w:color w:val="000000"/>
                <w:sz w:val="22"/>
                <w:szCs w:val="22"/>
              </w:rPr>
              <w:t>п/п</w:t>
            </w:r>
          </w:p>
        </w:tc>
        <w:tc>
          <w:tcPr>
            <w:tcW w:w="2980" w:type="dxa"/>
            <w:vMerge w:val="restart"/>
            <w:shd w:val="clear" w:color="auto" w:fill="auto"/>
            <w:hideMark/>
          </w:tcPr>
          <w:p w:rsidR="0059055A" w:rsidRPr="0059055A" w:rsidRDefault="0059055A" w:rsidP="0059055A">
            <w:pPr>
              <w:jc w:val="center"/>
              <w:rPr>
                <w:b/>
                <w:bCs/>
                <w:color w:val="000000"/>
              </w:rPr>
            </w:pPr>
            <w:r w:rsidRPr="0059055A">
              <w:rPr>
                <w:b/>
                <w:bCs/>
                <w:color w:val="000000"/>
              </w:rPr>
              <w:t>Наименование организаций</w:t>
            </w:r>
          </w:p>
        </w:tc>
        <w:tc>
          <w:tcPr>
            <w:tcW w:w="1720" w:type="dxa"/>
            <w:vMerge w:val="restart"/>
            <w:shd w:val="clear" w:color="auto" w:fill="auto"/>
            <w:hideMark/>
          </w:tcPr>
          <w:p w:rsidR="0059055A" w:rsidRPr="0059055A" w:rsidRDefault="0059055A" w:rsidP="0059055A">
            <w:pPr>
              <w:jc w:val="center"/>
              <w:rPr>
                <w:b/>
                <w:bCs/>
                <w:color w:val="000000"/>
              </w:rPr>
            </w:pPr>
            <w:r w:rsidRPr="0059055A">
              <w:rPr>
                <w:b/>
                <w:bCs/>
                <w:color w:val="000000"/>
              </w:rPr>
              <w:t>Единица   измерения</w:t>
            </w:r>
          </w:p>
        </w:tc>
        <w:tc>
          <w:tcPr>
            <w:tcW w:w="940" w:type="dxa"/>
            <w:vMerge w:val="restart"/>
            <w:shd w:val="clear" w:color="auto" w:fill="auto"/>
            <w:hideMark/>
          </w:tcPr>
          <w:p w:rsidR="0059055A" w:rsidRPr="0059055A" w:rsidRDefault="0059055A" w:rsidP="0059055A">
            <w:pPr>
              <w:jc w:val="center"/>
              <w:rPr>
                <w:b/>
                <w:bCs/>
                <w:color w:val="000000"/>
              </w:rPr>
            </w:pPr>
            <w:r w:rsidRPr="0059055A">
              <w:rPr>
                <w:b/>
                <w:bCs/>
                <w:color w:val="000000"/>
                <w:sz w:val="22"/>
                <w:szCs w:val="22"/>
              </w:rPr>
              <w:t>Коли-чество</w:t>
            </w:r>
          </w:p>
        </w:tc>
        <w:tc>
          <w:tcPr>
            <w:tcW w:w="2925" w:type="dxa"/>
            <w:gridSpan w:val="2"/>
            <w:shd w:val="clear" w:color="auto" w:fill="auto"/>
            <w:hideMark/>
          </w:tcPr>
          <w:p w:rsidR="0059055A" w:rsidRPr="0059055A" w:rsidRDefault="0059055A" w:rsidP="0059055A">
            <w:pPr>
              <w:jc w:val="center"/>
              <w:rPr>
                <w:b/>
                <w:bCs/>
                <w:color w:val="000000"/>
              </w:rPr>
            </w:pPr>
            <w:r w:rsidRPr="0059055A">
              <w:rPr>
                <w:b/>
                <w:bCs/>
                <w:color w:val="000000"/>
              </w:rPr>
              <w:t xml:space="preserve">Прогнозная норма  накопления отходов </w:t>
            </w:r>
          </w:p>
        </w:tc>
        <w:tc>
          <w:tcPr>
            <w:tcW w:w="2400" w:type="dxa"/>
            <w:gridSpan w:val="2"/>
            <w:shd w:val="clear" w:color="auto" w:fill="auto"/>
            <w:hideMark/>
          </w:tcPr>
          <w:p w:rsidR="0059055A" w:rsidRPr="0059055A" w:rsidRDefault="0059055A" w:rsidP="0059055A">
            <w:pPr>
              <w:jc w:val="center"/>
              <w:rPr>
                <w:b/>
                <w:bCs/>
                <w:color w:val="000000"/>
              </w:rPr>
            </w:pPr>
            <w:r w:rsidRPr="0059055A">
              <w:rPr>
                <w:b/>
                <w:bCs/>
                <w:color w:val="000000"/>
              </w:rPr>
              <w:t>Годовой объем образования ТКО</w:t>
            </w:r>
          </w:p>
        </w:tc>
        <w:tc>
          <w:tcPr>
            <w:tcW w:w="2235" w:type="dxa"/>
            <w:gridSpan w:val="2"/>
            <w:shd w:val="clear" w:color="auto" w:fill="auto"/>
            <w:hideMark/>
          </w:tcPr>
          <w:p w:rsidR="0059055A" w:rsidRPr="0059055A" w:rsidRDefault="0059055A" w:rsidP="0059055A">
            <w:pPr>
              <w:jc w:val="center"/>
              <w:rPr>
                <w:b/>
                <w:bCs/>
                <w:color w:val="000000"/>
              </w:rPr>
            </w:pPr>
            <w:r w:rsidRPr="0059055A">
              <w:rPr>
                <w:b/>
                <w:bCs/>
                <w:color w:val="000000"/>
              </w:rPr>
              <w:t>Суточный объем образования ТКО</w:t>
            </w:r>
          </w:p>
        </w:tc>
      </w:tr>
      <w:tr w:rsidR="0059055A" w:rsidRPr="0059055A" w:rsidTr="0065463C">
        <w:trPr>
          <w:trHeight w:val="325"/>
          <w:jc w:val="center"/>
        </w:trPr>
        <w:tc>
          <w:tcPr>
            <w:tcW w:w="753" w:type="dxa"/>
            <w:vMerge/>
            <w:vAlign w:val="center"/>
            <w:hideMark/>
          </w:tcPr>
          <w:p w:rsidR="0059055A" w:rsidRPr="0059055A" w:rsidRDefault="0059055A" w:rsidP="0059055A">
            <w:pPr>
              <w:rPr>
                <w:b/>
                <w:bCs/>
                <w:color w:val="000000"/>
              </w:rPr>
            </w:pPr>
          </w:p>
        </w:tc>
        <w:tc>
          <w:tcPr>
            <w:tcW w:w="2980" w:type="dxa"/>
            <w:vMerge/>
            <w:vAlign w:val="center"/>
            <w:hideMark/>
          </w:tcPr>
          <w:p w:rsidR="0059055A" w:rsidRPr="0059055A" w:rsidRDefault="0059055A" w:rsidP="0059055A">
            <w:pPr>
              <w:rPr>
                <w:b/>
                <w:bCs/>
                <w:color w:val="000000"/>
              </w:rPr>
            </w:pPr>
          </w:p>
        </w:tc>
        <w:tc>
          <w:tcPr>
            <w:tcW w:w="1720" w:type="dxa"/>
            <w:vMerge/>
            <w:vAlign w:val="center"/>
            <w:hideMark/>
          </w:tcPr>
          <w:p w:rsidR="0059055A" w:rsidRPr="0059055A" w:rsidRDefault="0059055A" w:rsidP="0059055A">
            <w:pPr>
              <w:rPr>
                <w:b/>
                <w:bCs/>
                <w:color w:val="000000"/>
              </w:rPr>
            </w:pPr>
          </w:p>
        </w:tc>
        <w:tc>
          <w:tcPr>
            <w:tcW w:w="940" w:type="dxa"/>
            <w:vMerge/>
            <w:vAlign w:val="center"/>
            <w:hideMark/>
          </w:tcPr>
          <w:p w:rsidR="0059055A" w:rsidRPr="0059055A" w:rsidRDefault="0059055A" w:rsidP="0059055A">
            <w:pPr>
              <w:rPr>
                <w:b/>
                <w:bCs/>
                <w:color w:val="000000"/>
              </w:rPr>
            </w:pPr>
          </w:p>
        </w:tc>
        <w:tc>
          <w:tcPr>
            <w:tcW w:w="1480" w:type="dxa"/>
            <w:shd w:val="clear" w:color="auto" w:fill="auto"/>
            <w:hideMark/>
          </w:tcPr>
          <w:p w:rsidR="0059055A" w:rsidRPr="0059055A" w:rsidRDefault="0059055A" w:rsidP="0059055A">
            <w:pPr>
              <w:jc w:val="center"/>
              <w:rPr>
                <w:b/>
                <w:bCs/>
                <w:color w:val="000000"/>
              </w:rPr>
            </w:pPr>
            <w:r w:rsidRPr="0059055A">
              <w:rPr>
                <w:b/>
                <w:bCs/>
                <w:color w:val="000000"/>
              </w:rPr>
              <w:t>м</w:t>
            </w:r>
            <w:r w:rsidRPr="0059055A">
              <w:rPr>
                <w:b/>
                <w:bCs/>
                <w:color w:val="000000"/>
                <w:vertAlign w:val="superscript"/>
              </w:rPr>
              <w:t>3</w:t>
            </w:r>
            <w:r w:rsidRPr="0059055A">
              <w:rPr>
                <w:b/>
                <w:bCs/>
                <w:color w:val="000000"/>
              </w:rPr>
              <w:t>/ед.изм. в год</w:t>
            </w:r>
          </w:p>
        </w:tc>
        <w:tc>
          <w:tcPr>
            <w:tcW w:w="1445" w:type="dxa"/>
            <w:shd w:val="clear" w:color="auto" w:fill="auto"/>
            <w:hideMark/>
          </w:tcPr>
          <w:p w:rsidR="0059055A" w:rsidRPr="0059055A" w:rsidRDefault="0059055A" w:rsidP="0059055A">
            <w:pPr>
              <w:jc w:val="center"/>
              <w:rPr>
                <w:b/>
                <w:bCs/>
                <w:color w:val="000000"/>
              </w:rPr>
            </w:pPr>
            <w:r w:rsidRPr="0059055A">
              <w:rPr>
                <w:b/>
                <w:bCs/>
                <w:color w:val="000000"/>
              </w:rPr>
              <w:t>Плотность, кг/м</w:t>
            </w:r>
            <w:r w:rsidRPr="0059055A">
              <w:rPr>
                <w:b/>
                <w:bCs/>
                <w:color w:val="000000"/>
                <w:vertAlign w:val="superscript"/>
              </w:rPr>
              <w:t>3</w:t>
            </w:r>
          </w:p>
        </w:tc>
        <w:tc>
          <w:tcPr>
            <w:tcW w:w="1220" w:type="dxa"/>
            <w:shd w:val="clear" w:color="auto" w:fill="auto"/>
            <w:hideMark/>
          </w:tcPr>
          <w:p w:rsidR="0059055A" w:rsidRPr="0059055A" w:rsidRDefault="0059055A" w:rsidP="0059055A">
            <w:pPr>
              <w:jc w:val="center"/>
              <w:rPr>
                <w:b/>
                <w:bCs/>
                <w:color w:val="000000"/>
              </w:rPr>
            </w:pPr>
            <w:r w:rsidRPr="0059055A">
              <w:rPr>
                <w:b/>
                <w:bCs/>
                <w:color w:val="000000"/>
              </w:rPr>
              <w:t>м</w:t>
            </w:r>
            <w:r w:rsidRPr="0059055A">
              <w:rPr>
                <w:b/>
                <w:bCs/>
                <w:color w:val="000000"/>
                <w:vertAlign w:val="superscript"/>
              </w:rPr>
              <w:t>3</w:t>
            </w:r>
          </w:p>
        </w:tc>
        <w:tc>
          <w:tcPr>
            <w:tcW w:w="1180" w:type="dxa"/>
            <w:shd w:val="clear" w:color="auto" w:fill="auto"/>
            <w:hideMark/>
          </w:tcPr>
          <w:p w:rsidR="0059055A" w:rsidRPr="0059055A" w:rsidRDefault="0059055A" w:rsidP="0059055A">
            <w:pPr>
              <w:jc w:val="center"/>
              <w:rPr>
                <w:b/>
                <w:bCs/>
                <w:color w:val="000000"/>
              </w:rPr>
            </w:pPr>
            <w:r w:rsidRPr="0059055A">
              <w:rPr>
                <w:b/>
                <w:bCs/>
                <w:color w:val="000000"/>
              </w:rPr>
              <w:t>масса, т</w:t>
            </w:r>
          </w:p>
        </w:tc>
        <w:tc>
          <w:tcPr>
            <w:tcW w:w="1117" w:type="dxa"/>
            <w:shd w:val="clear" w:color="auto" w:fill="auto"/>
            <w:hideMark/>
          </w:tcPr>
          <w:p w:rsidR="0059055A" w:rsidRPr="0059055A" w:rsidRDefault="0059055A" w:rsidP="0059055A">
            <w:pPr>
              <w:jc w:val="center"/>
              <w:rPr>
                <w:b/>
                <w:bCs/>
                <w:color w:val="000000"/>
              </w:rPr>
            </w:pPr>
            <w:r w:rsidRPr="0059055A">
              <w:rPr>
                <w:b/>
                <w:bCs/>
                <w:color w:val="000000"/>
              </w:rPr>
              <w:t>м</w:t>
            </w:r>
            <w:r w:rsidRPr="0059055A">
              <w:rPr>
                <w:b/>
                <w:bCs/>
                <w:color w:val="000000"/>
                <w:vertAlign w:val="superscript"/>
              </w:rPr>
              <w:t>3</w:t>
            </w:r>
          </w:p>
        </w:tc>
        <w:tc>
          <w:tcPr>
            <w:tcW w:w="1118" w:type="dxa"/>
            <w:shd w:val="clear" w:color="auto" w:fill="auto"/>
            <w:hideMark/>
          </w:tcPr>
          <w:p w:rsidR="0059055A" w:rsidRPr="0059055A" w:rsidRDefault="0059055A" w:rsidP="0059055A">
            <w:pPr>
              <w:jc w:val="center"/>
              <w:rPr>
                <w:b/>
                <w:bCs/>
                <w:color w:val="000000"/>
              </w:rPr>
            </w:pPr>
            <w:r w:rsidRPr="0059055A">
              <w:rPr>
                <w:b/>
                <w:bCs/>
                <w:color w:val="000000"/>
              </w:rPr>
              <w:t>масса, т</w:t>
            </w:r>
          </w:p>
        </w:tc>
      </w:tr>
      <w:tr w:rsidR="0059055A" w:rsidRPr="0059055A" w:rsidTr="0065463C">
        <w:trPr>
          <w:trHeight w:val="630"/>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1</w:t>
            </w:r>
          </w:p>
        </w:tc>
        <w:tc>
          <w:tcPr>
            <w:tcW w:w="2980" w:type="dxa"/>
            <w:shd w:val="clear" w:color="auto" w:fill="auto"/>
            <w:hideMark/>
          </w:tcPr>
          <w:p w:rsidR="0059055A" w:rsidRPr="0059055A" w:rsidRDefault="0059055A" w:rsidP="0059055A">
            <w:pPr>
              <w:rPr>
                <w:color w:val="000000"/>
              </w:rPr>
            </w:pPr>
            <w:r w:rsidRPr="0059055A">
              <w:rPr>
                <w:color w:val="000000"/>
              </w:rPr>
              <w:t>Больницы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койко-место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732</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0,735</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182</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538,02</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97,92</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1,47</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0,27</w:t>
            </w:r>
          </w:p>
        </w:tc>
      </w:tr>
      <w:tr w:rsidR="0059055A" w:rsidRPr="0059055A" w:rsidTr="0065463C">
        <w:trPr>
          <w:trHeight w:val="315"/>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2</w:t>
            </w:r>
          </w:p>
        </w:tc>
        <w:tc>
          <w:tcPr>
            <w:tcW w:w="2980" w:type="dxa"/>
            <w:shd w:val="clear" w:color="auto" w:fill="auto"/>
            <w:hideMark/>
          </w:tcPr>
          <w:p w:rsidR="0059055A" w:rsidRPr="0059055A" w:rsidRDefault="0059055A" w:rsidP="0059055A">
            <w:pPr>
              <w:rPr>
                <w:color w:val="000000"/>
              </w:rPr>
            </w:pPr>
            <w:r w:rsidRPr="0059055A">
              <w:rPr>
                <w:color w:val="000000"/>
              </w:rPr>
              <w:t>Поликлиники, ФАП</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посещение</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305000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0,0105</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182</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3202,50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582,86</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8,77</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1,60</w:t>
            </w:r>
          </w:p>
        </w:tc>
      </w:tr>
      <w:tr w:rsidR="0059055A" w:rsidRPr="0059055A" w:rsidTr="0065463C">
        <w:trPr>
          <w:trHeight w:val="825"/>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3</w:t>
            </w:r>
          </w:p>
        </w:tc>
        <w:tc>
          <w:tcPr>
            <w:tcW w:w="2980" w:type="dxa"/>
            <w:shd w:val="clear" w:color="auto" w:fill="auto"/>
            <w:hideMark/>
          </w:tcPr>
          <w:p w:rsidR="0059055A" w:rsidRPr="0059055A" w:rsidRDefault="0059055A" w:rsidP="0059055A">
            <w:pPr>
              <w:rPr>
                <w:color w:val="000000"/>
              </w:rPr>
            </w:pPr>
            <w:r w:rsidRPr="0059055A">
              <w:rPr>
                <w:color w:val="000000"/>
              </w:rPr>
              <w:t>Учреждения дополнительного образования</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785</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0,2772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150,4</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217,60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32,73</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0,60</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0,09</w:t>
            </w:r>
          </w:p>
        </w:tc>
      </w:tr>
      <w:tr w:rsidR="0059055A" w:rsidRPr="0059055A" w:rsidTr="0065463C">
        <w:trPr>
          <w:trHeight w:val="286"/>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lastRenderedPageBreak/>
              <w:t>4</w:t>
            </w:r>
          </w:p>
        </w:tc>
        <w:tc>
          <w:tcPr>
            <w:tcW w:w="2980" w:type="dxa"/>
            <w:shd w:val="clear" w:color="auto" w:fill="auto"/>
            <w:hideMark/>
          </w:tcPr>
          <w:p w:rsidR="0059055A" w:rsidRPr="0059055A" w:rsidRDefault="0059055A" w:rsidP="0059055A">
            <w:pPr>
              <w:rPr>
                <w:color w:val="000000"/>
              </w:rPr>
            </w:pPr>
            <w:r w:rsidRPr="0059055A">
              <w:rPr>
                <w:color w:val="000000"/>
              </w:rPr>
              <w:t xml:space="preserve">Детские дошкольные     учреждения </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2586</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0,4536</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200,5</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1173,01</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235,19</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3,21</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0,64</w:t>
            </w:r>
          </w:p>
        </w:tc>
      </w:tr>
      <w:tr w:rsidR="0059055A" w:rsidRPr="0059055A" w:rsidTr="0065463C">
        <w:trPr>
          <w:trHeight w:val="422"/>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5</w:t>
            </w:r>
          </w:p>
        </w:tc>
        <w:tc>
          <w:tcPr>
            <w:tcW w:w="2980" w:type="dxa"/>
            <w:shd w:val="clear" w:color="auto" w:fill="auto"/>
            <w:hideMark/>
          </w:tcPr>
          <w:p w:rsidR="0059055A" w:rsidRPr="0059055A" w:rsidRDefault="0059055A" w:rsidP="0059055A">
            <w:pPr>
              <w:rPr>
                <w:color w:val="000000"/>
              </w:rPr>
            </w:pPr>
            <w:r w:rsidRPr="0059055A">
              <w:rPr>
                <w:color w:val="000000"/>
              </w:rPr>
              <w:t xml:space="preserve">Общеобразовательные учреждения </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учащегося</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5710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0,2772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200,5</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1582,81</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317,35</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4,34</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0,87</w:t>
            </w:r>
          </w:p>
        </w:tc>
      </w:tr>
      <w:tr w:rsidR="0059055A" w:rsidRPr="0059055A" w:rsidTr="0065463C">
        <w:trPr>
          <w:trHeight w:val="315"/>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6</w:t>
            </w:r>
          </w:p>
        </w:tc>
        <w:tc>
          <w:tcPr>
            <w:tcW w:w="2980" w:type="dxa"/>
            <w:shd w:val="clear" w:color="auto" w:fill="auto"/>
            <w:hideMark/>
          </w:tcPr>
          <w:p w:rsidR="0059055A" w:rsidRPr="0059055A" w:rsidRDefault="0059055A" w:rsidP="0059055A">
            <w:pPr>
              <w:rPr>
                <w:color w:val="000000"/>
              </w:rPr>
            </w:pPr>
            <w:r w:rsidRPr="0059055A">
              <w:rPr>
                <w:color w:val="000000"/>
              </w:rPr>
              <w:t>Учреждения соцзащиты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50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0,9072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157,3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45,36</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7,14</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0,12</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0,02</w:t>
            </w:r>
          </w:p>
        </w:tc>
      </w:tr>
      <w:tr w:rsidR="0059055A" w:rsidRPr="0059055A" w:rsidTr="0065463C">
        <w:trPr>
          <w:trHeight w:val="315"/>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7</w:t>
            </w:r>
          </w:p>
        </w:tc>
        <w:tc>
          <w:tcPr>
            <w:tcW w:w="2980" w:type="dxa"/>
            <w:shd w:val="clear" w:color="auto" w:fill="auto"/>
            <w:hideMark/>
          </w:tcPr>
          <w:p w:rsidR="0059055A" w:rsidRPr="0059055A" w:rsidRDefault="0059055A" w:rsidP="0059055A">
            <w:pPr>
              <w:rPr>
                <w:color w:val="000000"/>
              </w:rPr>
            </w:pPr>
            <w:r w:rsidRPr="0059055A">
              <w:rPr>
                <w:color w:val="000000"/>
              </w:rPr>
              <w:t>Интернаты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355</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0,9072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157,3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322,06</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50,66</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0,88</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0,14</w:t>
            </w:r>
          </w:p>
        </w:tc>
      </w:tr>
      <w:tr w:rsidR="0059055A" w:rsidRPr="0059055A" w:rsidTr="0065463C">
        <w:trPr>
          <w:trHeight w:val="198"/>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8</w:t>
            </w:r>
          </w:p>
        </w:tc>
        <w:tc>
          <w:tcPr>
            <w:tcW w:w="2980" w:type="dxa"/>
            <w:shd w:val="clear" w:color="auto" w:fill="auto"/>
            <w:hideMark/>
          </w:tcPr>
          <w:p w:rsidR="0059055A" w:rsidRPr="0059055A" w:rsidRDefault="0059055A" w:rsidP="0059055A">
            <w:pPr>
              <w:rPr>
                <w:color w:val="000000"/>
              </w:rPr>
            </w:pPr>
            <w:r w:rsidRPr="0059055A">
              <w:rPr>
                <w:color w:val="000000"/>
              </w:rPr>
              <w:t xml:space="preserve">Продовольственные   магазины   </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торг.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0,6048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200,8</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w:t>
            </w:r>
          </w:p>
        </w:tc>
      </w:tr>
      <w:tr w:rsidR="0059055A" w:rsidRPr="0059055A" w:rsidTr="0065463C">
        <w:trPr>
          <w:trHeight w:val="348"/>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9</w:t>
            </w:r>
          </w:p>
        </w:tc>
        <w:tc>
          <w:tcPr>
            <w:tcW w:w="2980" w:type="dxa"/>
            <w:shd w:val="clear" w:color="auto" w:fill="auto"/>
            <w:hideMark/>
          </w:tcPr>
          <w:p w:rsidR="0059055A" w:rsidRPr="0059055A" w:rsidRDefault="0059055A" w:rsidP="0059055A">
            <w:pPr>
              <w:rPr>
                <w:color w:val="000000"/>
              </w:rPr>
            </w:pPr>
            <w:r w:rsidRPr="0059055A">
              <w:rPr>
                <w:color w:val="000000"/>
              </w:rPr>
              <w:t>Промтоварные магазины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торг.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0,3276</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212,4</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w:t>
            </w:r>
          </w:p>
        </w:tc>
      </w:tr>
      <w:tr w:rsidR="0059055A" w:rsidRPr="0059055A" w:rsidTr="0065463C">
        <w:trPr>
          <w:trHeight w:val="356"/>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10</w:t>
            </w:r>
          </w:p>
        </w:tc>
        <w:tc>
          <w:tcPr>
            <w:tcW w:w="2980" w:type="dxa"/>
            <w:shd w:val="clear" w:color="auto" w:fill="auto"/>
            <w:hideMark/>
          </w:tcPr>
          <w:p w:rsidR="0059055A" w:rsidRPr="0059055A" w:rsidRDefault="0059055A" w:rsidP="0059055A">
            <w:pPr>
              <w:rPr>
                <w:color w:val="000000"/>
              </w:rPr>
            </w:pPr>
            <w:r w:rsidRPr="0059055A">
              <w:rPr>
                <w:color w:val="000000"/>
              </w:rPr>
              <w:t>Смешанные магазины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торг.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26210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0,6048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200,8</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15851,81</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3183,04</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43,43</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8,72</w:t>
            </w:r>
          </w:p>
        </w:tc>
      </w:tr>
      <w:tr w:rsidR="0059055A" w:rsidRPr="0059055A" w:rsidTr="0065463C">
        <w:trPr>
          <w:trHeight w:val="208"/>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11</w:t>
            </w:r>
          </w:p>
        </w:tc>
        <w:tc>
          <w:tcPr>
            <w:tcW w:w="2980" w:type="dxa"/>
            <w:shd w:val="clear" w:color="auto" w:fill="auto"/>
            <w:hideMark/>
          </w:tcPr>
          <w:p w:rsidR="0059055A" w:rsidRPr="0059055A" w:rsidRDefault="0059055A" w:rsidP="0059055A">
            <w:pPr>
              <w:rPr>
                <w:color w:val="000000"/>
              </w:rPr>
            </w:pPr>
            <w:r w:rsidRPr="0059055A">
              <w:rPr>
                <w:color w:val="000000"/>
              </w:rPr>
              <w:t>Рынки</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общ.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0,5922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178,8</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w:t>
            </w:r>
          </w:p>
        </w:tc>
      </w:tr>
      <w:tr w:rsidR="0059055A" w:rsidRPr="0059055A" w:rsidTr="0065463C">
        <w:trPr>
          <w:trHeight w:val="58"/>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12</w:t>
            </w:r>
          </w:p>
        </w:tc>
        <w:tc>
          <w:tcPr>
            <w:tcW w:w="2980" w:type="dxa"/>
            <w:shd w:val="clear" w:color="auto" w:fill="auto"/>
            <w:hideMark/>
          </w:tcPr>
          <w:p w:rsidR="0059055A" w:rsidRPr="0059055A" w:rsidRDefault="0059055A" w:rsidP="0059055A">
            <w:pPr>
              <w:rPr>
                <w:color w:val="000000"/>
              </w:rPr>
            </w:pPr>
            <w:r w:rsidRPr="0059055A">
              <w:rPr>
                <w:color w:val="000000"/>
              </w:rPr>
              <w:t>Предприятия общественного питания</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1952</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1,1466</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2238,16</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454,35</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6,13</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1,24</w:t>
            </w:r>
          </w:p>
        </w:tc>
      </w:tr>
      <w:tr w:rsidR="0059055A" w:rsidRPr="0059055A" w:rsidTr="0065463C">
        <w:trPr>
          <w:trHeight w:val="315"/>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13</w:t>
            </w:r>
          </w:p>
        </w:tc>
        <w:tc>
          <w:tcPr>
            <w:tcW w:w="2980" w:type="dxa"/>
            <w:shd w:val="clear" w:color="auto" w:fill="auto"/>
            <w:noWrap/>
            <w:hideMark/>
          </w:tcPr>
          <w:p w:rsidR="0059055A" w:rsidRPr="0059055A" w:rsidRDefault="0059055A" w:rsidP="0059055A">
            <w:pPr>
              <w:rPr>
                <w:color w:val="000000"/>
              </w:rPr>
            </w:pPr>
            <w:r w:rsidRPr="0059055A">
              <w:rPr>
                <w:color w:val="000000"/>
              </w:rPr>
              <w:t>Баня</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sz w:val="22"/>
                <w:szCs w:val="22"/>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244</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1,1844</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159,4</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288,99</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46,07</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0,79</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0,13</w:t>
            </w:r>
          </w:p>
        </w:tc>
      </w:tr>
      <w:tr w:rsidR="0059055A" w:rsidRPr="0059055A" w:rsidTr="0065463C">
        <w:trPr>
          <w:trHeight w:val="315"/>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14</w:t>
            </w:r>
          </w:p>
        </w:tc>
        <w:tc>
          <w:tcPr>
            <w:tcW w:w="2980" w:type="dxa"/>
            <w:shd w:val="clear" w:color="auto" w:fill="auto"/>
            <w:hideMark/>
          </w:tcPr>
          <w:p w:rsidR="0059055A" w:rsidRPr="0059055A" w:rsidRDefault="0059055A" w:rsidP="0059055A">
            <w:pPr>
              <w:rPr>
                <w:color w:val="000000"/>
              </w:rPr>
            </w:pPr>
            <w:r w:rsidRPr="0059055A">
              <w:rPr>
                <w:color w:val="000000"/>
              </w:rPr>
              <w:t>Дома культуры, музеи</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5368</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0,2898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163,3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1555,65</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254,04</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4,26</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0,70</w:t>
            </w:r>
          </w:p>
        </w:tc>
      </w:tr>
      <w:tr w:rsidR="0059055A" w:rsidRPr="0059055A" w:rsidTr="0065463C">
        <w:trPr>
          <w:trHeight w:val="499"/>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15</w:t>
            </w:r>
          </w:p>
        </w:tc>
        <w:tc>
          <w:tcPr>
            <w:tcW w:w="2980" w:type="dxa"/>
            <w:shd w:val="clear" w:color="auto" w:fill="auto"/>
            <w:hideMark/>
          </w:tcPr>
          <w:p w:rsidR="0059055A" w:rsidRPr="0059055A" w:rsidRDefault="0059055A" w:rsidP="0059055A">
            <w:pPr>
              <w:rPr>
                <w:color w:val="000000"/>
              </w:rPr>
            </w:pPr>
            <w:r w:rsidRPr="0059055A">
              <w:rPr>
                <w:color w:val="000000"/>
              </w:rPr>
              <w:t>Спортивные стадионы, спортзалы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4000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0,2898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187,9</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1159,20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217,81</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3,18</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0,60</w:t>
            </w:r>
          </w:p>
        </w:tc>
      </w:tr>
      <w:tr w:rsidR="0059055A" w:rsidRPr="0059055A" w:rsidTr="0065463C">
        <w:trPr>
          <w:trHeight w:val="156"/>
          <w:jc w:val="center"/>
        </w:trPr>
        <w:tc>
          <w:tcPr>
            <w:tcW w:w="753" w:type="dxa"/>
            <w:shd w:val="clear" w:color="auto" w:fill="auto"/>
            <w:noWrap/>
            <w:hideMark/>
          </w:tcPr>
          <w:p w:rsidR="0059055A" w:rsidRPr="0059055A" w:rsidRDefault="0059055A" w:rsidP="0059055A">
            <w:pPr>
              <w:jc w:val="center"/>
              <w:rPr>
                <w:color w:val="000000"/>
              </w:rPr>
            </w:pPr>
            <w:r w:rsidRPr="0059055A">
              <w:rPr>
                <w:color w:val="000000"/>
              </w:rPr>
              <w:t>16</w:t>
            </w:r>
          </w:p>
        </w:tc>
        <w:tc>
          <w:tcPr>
            <w:tcW w:w="2980" w:type="dxa"/>
            <w:shd w:val="clear" w:color="auto" w:fill="auto"/>
            <w:hideMark/>
          </w:tcPr>
          <w:p w:rsidR="0059055A" w:rsidRPr="0059055A" w:rsidRDefault="0059055A" w:rsidP="0059055A">
            <w:pPr>
              <w:rPr>
                <w:color w:val="000000"/>
              </w:rPr>
            </w:pPr>
            <w:r w:rsidRPr="0059055A">
              <w:rPr>
                <w:color w:val="000000"/>
              </w:rPr>
              <w:t>Административные  учреждения, офисы</w:t>
            </w:r>
          </w:p>
        </w:tc>
        <w:tc>
          <w:tcPr>
            <w:tcW w:w="1720" w:type="dxa"/>
            <w:shd w:val="clear" w:color="auto" w:fill="auto"/>
            <w:vAlign w:val="bottom"/>
            <w:hideMark/>
          </w:tcPr>
          <w:p w:rsidR="0059055A" w:rsidRPr="0059055A" w:rsidRDefault="0059055A" w:rsidP="0059055A">
            <w:pPr>
              <w:jc w:val="center"/>
              <w:rPr>
                <w:color w:val="000000"/>
              </w:rPr>
            </w:pPr>
            <w:r w:rsidRPr="0059055A">
              <w:rPr>
                <w:color w:val="000000"/>
              </w:rPr>
              <w:t>на 1 сотрудника</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1500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0,9828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180,7</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1474,20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266,39</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4,04</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0,73</w:t>
            </w:r>
          </w:p>
        </w:tc>
      </w:tr>
      <w:tr w:rsidR="0059055A" w:rsidRPr="0059055A" w:rsidTr="0065463C">
        <w:trPr>
          <w:trHeight w:val="315"/>
          <w:jc w:val="center"/>
        </w:trPr>
        <w:tc>
          <w:tcPr>
            <w:tcW w:w="753" w:type="dxa"/>
            <w:shd w:val="clear" w:color="auto" w:fill="auto"/>
            <w:hideMark/>
          </w:tcPr>
          <w:p w:rsidR="0059055A" w:rsidRPr="0059055A" w:rsidRDefault="0059055A" w:rsidP="0059055A">
            <w:pPr>
              <w:jc w:val="center"/>
              <w:rPr>
                <w:color w:val="000000"/>
              </w:rPr>
            </w:pPr>
            <w:r w:rsidRPr="0059055A">
              <w:rPr>
                <w:color w:val="000000"/>
              </w:rPr>
              <w:t>17</w:t>
            </w:r>
          </w:p>
        </w:tc>
        <w:tc>
          <w:tcPr>
            <w:tcW w:w="2980" w:type="dxa"/>
            <w:shd w:val="clear" w:color="auto" w:fill="auto"/>
            <w:hideMark/>
          </w:tcPr>
          <w:p w:rsidR="0059055A" w:rsidRPr="0059055A" w:rsidRDefault="0059055A" w:rsidP="0059055A">
            <w:pPr>
              <w:rPr>
                <w:color w:val="000000"/>
              </w:rPr>
            </w:pPr>
            <w:r w:rsidRPr="0059055A">
              <w:rPr>
                <w:color w:val="000000"/>
              </w:rPr>
              <w:t>Отделения связи</w:t>
            </w:r>
          </w:p>
        </w:tc>
        <w:tc>
          <w:tcPr>
            <w:tcW w:w="1720" w:type="dxa"/>
            <w:shd w:val="clear" w:color="auto" w:fill="auto"/>
            <w:noWrap/>
            <w:vAlign w:val="bottom"/>
            <w:hideMark/>
          </w:tcPr>
          <w:p w:rsidR="0059055A" w:rsidRPr="0059055A" w:rsidRDefault="0059055A" w:rsidP="0059055A">
            <w:pPr>
              <w:jc w:val="center"/>
              <w:rPr>
                <w:color w:val="000000"/>
              </w:rPr>
            </w:pPr>
            <w:r w:rsidRPr="0059055A">
              <w:rPr>
                <w:color w:val="000000"/>
              </w:rPr>
              <w:t>на 1 сотрудника</w:t>
            </w:r>
          </w:p>
        </w:tc>
        <w:tc>
          <w:tcPr>
            <w:tcW w:w="940" w:type="dxa"/>
            <w:shd w:val="clear" w:color="auto" w:fill="auto"/>
            <w:noWrap/>
            <w:vAlign w:val="center"/>
            <w:hideMark/>
          </w:tcPr>
          <w:p w:rsidR="0059055A" w:rsidRPr="0059055A" w:rsidRDefault="0059055A" w:rsidP="0059055A">
            <w:pPr>
              <w:jc w:val="center"/>
              <w:rPr>
                <w:color w:val="000000"/>
              </w:rPr>
            </w:pPr>
            <w:r w:rsidRPr="0059055A">
              <w:rPr>
                <w:color w:val="000000"/>
              </w:rPr>
              <w:t>70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1,1592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204,1</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81,14</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16,56</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0,22</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0,05</w:t>
            </w:r>
          </w:p>
        </w:tc>
      </w:tr>
      <w:tr w:rsidR="0059055A" w:rsidRPr="0059055A" w:rsidTr="0065463C">
        <w:trPr>
          <w:trHeight w:val="315"/>
          <w:jc w:val="center"/>
        </w:trPr>
        <w:tc>
          <w:tcPr>
            <w:tcW w:w="753" w:type="dxa"/>
            <w:shd w:val="clear" w:color="auto" w:fill="auto"/>
            <w:hideMark/>
          </w:tcPr>
          <w:p w:rsidR="0059055A" w:rsidRPr="0059055A" w:rsidRDefault="0059055A" w:rsidP="0059055A">
            <w:pPr>
              <w:jc w:val="center"/>
              <w:rPr>
                <w:color w:val="000000"/>
              </w:rPr>
            </w:pPr>
            <w:r w:rsidRPr="0059055A">
              <w:rPr>
                <w:color w:val="000000"/>
              </w:rPr>
              <w:t>18</w:t>
            </w:r>
          </w:p>
        </w:tc>
        <w:tc>
          <w:tcPr>
            <w:tcW w:w="2980" w:type="dxa"/>
            <w:shd w:val="clear" w:color="auto" w:fill="auto"/>
            <w:hideMark/>
          </w:tcPr>
          <w:p w:rsidR="0059055A" w:rsidRPr="0059055A" w:rsidRDefault="0059055A" w:rsidP="0059055A">
            <w:pPr>
              <w:rPr>
                <w:color w:val="000000"/>
              </w:rPr>
            </w:pPr>
            <w:r w:rsidRPr="0059055A">
              <w:rPr>
                <w:color w:val="000000"/>
              </w:rPr>
              <w:t>Банки</w:t>
            </w:r>
          </w:p>
        </w:tc>
        <w:tc>
          <w:tcPr>
            <w:tcW w:w="1720" w:type="dxa"/>
            <w:shd w:val="clear" w:color="auto" w:fill="auto"/>
            <w:noWrap/>
            <w:vAlign w:val="bottom"/>
            <w:hideMark/>
          </w:tcPr>
          <w:p w:rsidR="0059055A" w:rsidRPr="0059055A" w:rsidRDefault="0059055A" w:rsidP="0059055A">
            <w:pPr>
              <w:jc w:val="center"/>
              <w:rPr>
                <w:color w:val="000000"/>
              </w:rPr>
            </w:pPr>
            <w:r w:rsidRPr="0059055A">
              <w:rPr>
                <w:color w:val="000000"/>
              </w:rPr>
              <w:t>на 1 сотрудника</w:t>
            </w:r>
          </w:p>
        </w:tc>
        <w:tc>
          <w:tcPr>
            <w:tcW w:w="940" w:type="dxa"/>
            <w:shd w:val="clear" w:color="auto" w:fill="auto"/>
            <w:noWrap/>
            <w:vAlign w:val="center"/>
            <w:hideMark/>
          </w:tcPr>
          <w:p w:rsidR="0059055A" w:rsidRPr="0059055A" w:rsidRDefault="0059055A" w:rsidP="0059055A">
            <w:pPr>
              <w:jc w:val="center"/>
              <w:rPr>
                <w:color w:val="000000"/>
              </w:rPr>
            </w:pPr>
            <w:r w:rsidRPr="0059055A">
              <w:rPr>
                <w:color w:val="000000"/>
              </w:rPr>
              <w:t>40</w:t>
            </w:r>
          </w:p>
        </w:tc>
        <w:tc>
          <w:tcPr>
            <w:tcW w:w="1480" w:type="dxa"/>
            <w:shd w:val="clear" w:color="000000" w:fill="FFFFFF"/>
            <w:noWrap/>
            <w:vAlign w:val="center"/>
            <w:hideMark/>
          </w:tcPr>
          <w:p w:rsidR="0059055A" w:rsidRPr="0059055A" w:rsidRDefault="0059055A" w:rsidP="0059055A">
            <w:pPr>
              <w:jc w:val="center"/>
              <w:rPr>
                <w:color w:val="000000"/>
              </w:rPr>
            </w:pPr>
            <w:r w:rsidRPr="0059055A">
              <w:rPr>
                <w:color w:val="000000"/>
              </w:rPr>
              <w:t>1,2978</w:t>
            </w:r>
          </w:p>
        </w:tc>
        <w:tc>
          <w:tcPr>
            <w:tcW w:w="1445" w:type="dxa"/>
            <w:shd w:val="clear" w:color="auto" w:fill="auto"/>
            <w:vAlign w:val="center"/>
            <w:hideMark/>
          </w:tcPr>
          <w:p w:rsidR="0059055A" w:rsidRPr="0059055A" w:rsidRDefault="0059055A" w:rsidP="0059055A">
            <w:pPr>
              <w:jc w:val="center"/>
              <w:rPr>
                <w:color w:val="000000"/>
              </w:rPr>
            </w:pPr>
            <w:r w:rsidRPr="0059055A">
              <w:rPr>
                <w:color w:val="000000"/>
              </w:rPr>
              <w:t>219,9</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51,91</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11,42</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0,14</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0,03</w:t>
            </w:r>
          </w:p>
        </w:tc>
      </w:tr>
      <w:tr w:rsidR="0059055A" w:rsidRPr="0059055A" w:rsidTr="0065463C">
        <w:trPr>
          <w:trHeight w:val="315"/>
          <w:jc w:val="center"/>
        </w:trPr>
        <w:tc>
          <w:tcPr>
            <w:tcW w:w="753" w:type="dxa"/>
            <w:shd w:val="clear" w:color="auto" w:fill="auto"/>
            <w:noWrap/>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2980" w:type="dxa"/>
            <w:shd w:val="clear" w:color="auto" w:fill="auto"/>
            <w:hideMark/>
          </w:tcPr>
          <w:p w:rsidR="0059055A" w:rsidRPr="0059055A" w:rsidRDefault="0059055A" w:rsidP="0059055A">
            <w:pPr>
              <w:rPr>
                <w:b/>
                <w:bCs/>
                <w:color w:val="000000"/>
              </w:rPr>
            </w:pPr>
            <w:r w:rsidRPr="0059055A">
              <w:rPr>
                <w:b/>
                <w:bCs/>
                <w:color w:val="000000"/>
              </w:rPr>
              <w:t>Всего:</w:t>
            </w:r>
          </w:p>
        </w:tc>
        <w:tc>
          <w:tcPr>
            <w:tcW w:w="172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940" w:type="dxa"/>
            <w:shd w:val="clear" w:color="auto" w:fill="auto"/>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80"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45"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22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29782,43</w:t>
            </w:r>
          </w:p>
        </w:tc>
        <w:tc>
          <w:tcPr>
            <w:tcW w:w="118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5773,51</w:t>
            </w:r>
          </w:p>
        </w:tc>
        <w:tc>
          <w:tcPr>
            <w:tcW w:w="1117"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81,60</w:t>
            </w:r>
          </w:p>
        </w:tc>
        <w:tc>
          <w:tcPr>
            <w:tcW w:w="1118"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15,82</w:t>
            </w:r>
          </w:p>
        </w:tc>
      </w:tr>
      <w:tr w:rsidR="0059055A" w:rsidRPr="0059055A" w:rsidTr="0065463C">
        <w:trPr>
          <w:trHeight w:val="315"/>
          <w:jc w:val="center"/>
        </w:trPr>
        <w:tc>
          <w:tcPr>
            <w:tcW w:w="753" w:type="dxa"/>
            <w:shd w:val="clear" w:color="auto" w:fill="auto"/>
            <w:noWrap/>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2980" w:type="dxa"/>
            <w:shd w:val="clear" w:color="auto" w:fill="auto"/>
            <w:hideMark/>
          </w:tcPr>
          <w:p w:rsidR="0059055A" w:rsidRPr="0059055A" w:rsidRDefault="0059055A" w:rsidP="0059055A">
            <w:pPr>
              <w:rPr>
                <w:b/>
                <w:bCs/>
                <w:color w:val="000000"/>
              </w:rPr>
            </w:pPr>
            <w:r w:rsidRPr="0059055A">
              <w:rPr>
                <w:b/>
                <w:bCs/>
                <w:color w:val="000000"/>
              </w:rPr>
              <w:t>КГО-5% от ТКО</w:t>
            </w:r>
          </w:p>
        </w:tc>
        <w:tc>
          <w:tcPr>
            <w:tcW w:w="172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940" w:type="dxa"/>
            <w:shd w:val="clear" w:color="auto" w:fill="auto"/>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80"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45"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22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1489,12</w:t>
            </w:r>
          </w:p>
        </w:tc>
        <w:tc>
          <w:tcPr>
            <w:tcW w:w="118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288,68</w:t>
            </w:r>
          </w:p>
        </w:tc>
        <w:tc>
          <w:tcPr>
            <w:tcW w:w="1117"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4,08</w:t>
            </w:r>
          </w:p>
        </w:tc>
        <w:tc>
          <w:tcPr>
            <w:tcW w:w="1118"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0,79</w:t>
            </w:r>
          </w:p>
        </w:tc>
      </w:tr>
      <w:tr w:rsidR="0059055A" w:rsidRPr="0059055A" w:rsidTr="0065463C">
        <w:trPr>
          <w:trHeight w:val="315"/>
          <w:jc w:val="center"/>
        </w:trPr>
        <w:tc>
          <w:tcPr>
            <w:tcW w:w="753" w:type="dxa"/>
            <w:shd w:val="clear" w:color="auto" w:fill="auto"/>
            <w:noWrap/>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2980" w:type="dxa"/>
            <w:shd w:val="clear" w:color="auto" w:fill="auto"/>
            <w:hideMark/>
          </w:tcPr>
          <w:p w:rsidR="0059055A" w:rsidRPr="0059055A" w:rsidRDefault="0059055A" w:rsidP="0059055A">
            <w:pPr>
              <w:rPr>
                <w:b/>
                <w:bCs/>
                <w:color w:val="000000"/>
              </w:rPr>
            </w:pPr>
            <w:r w:rsidRPr="0059055A">
              <w:rPr>
                <w:b/>
                <w:bCs/>
                <w:color w:val="000000"/>
              </w:rPr>
              <w:t>Всего ТКО и КГО</w:t>
            </w:r>
          </w:p>
        </w:tc>
        <w:tc>
          <w:tcPr>
            <w:tcW w:w="172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940" w:type="dxa"/>
            <w:shd w:val="clear" w:color="auto" w:fill="auto"/>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80"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445" w:type="dxa"/>
            <w:shd w:val="clear" w:color="auto" w:fill="auto"/>
            <w:noWrap/>
            <w:vAlign w:val="center"/>
            <w:hideMark/>
          </w:tcPr>
          <w:p w:rsidR="0059055A" w:rsidRPr="0059055A" w:rsidRDefault="0059055A" w:rsidP="0059055A">
            <w:pPr>
              <w:jc w:val="center"/>
              <w:rPr>
                <w:rFonts w:ascii="Calibri" w:hAnsi="Calibri" w:cs="Calibri"/>
                <w:color w:val="000000"/>
              </w:rPr>
            </w:pPr>
            <w:r w:rsidRPr="0059055A">
              <w:rPr>
                <w:rFonts w:ascii="Calibri" w:hAnsi="Calibri" w:cs="Calibri"/>
                <w:color w:val="000000"/>
                <w:sz w:val="22"/>
                <w:szCs w:val="22"/>
              </w:rPr>
              <w:t> </w:t>
            </w:r>
          </w:p>
        </w:tc>
        <w:tc>
          <w:tcPr>
            <w:tcW w:w="122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31271,55</w:t>
            </w:r>
          </w:p>
        </w:tc>
        <w:tc>
          <w:tcPr>
            <w:tcW w:w="1180" w:type="dxa"/>
            <w:shd w:val="clear" w:color="auto" w:fill="auto"/>
            <w:noWrap/>
            <w:vAlign w:val="center"/>
            <w:hideMark/>
          </w:tcPr>
          <w:p w:rsidR="0059055A" w:rsidRPr="0059055A" w:rsidRDefault="0059055A" w:rsidP="0059055A">
            <w:pPr>
              <w:jc w:val="center"/>
              <w:rPr>
                <w:b/>
                <w:bCs/>
                <w:color w:val="000000"/>
              </w:rPr>
            </w:pPr>
            <w:r w:rsidRPr="0059055A">
              <w:rPr>
                <w:b/>
                <w:bCs/>
                <w:color w:val="000000"/>
                <w:sz w:val="22"/>
                <w:szCs w:val="22"/>
              </w:rPr>
              <w:t>6062,19</w:t>
            </w:r>
          </w:p>
        </w:tc>
        <w:tc>
          <w:tcPr>
            <w:tcW w:w="1117"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85,68</w:t>
            </w:r>
          </w:p>
        </w:tc>
        <w:tc>
          <w:tcPr>
            <w:tcW w:w="1118" w:type="dxa"/>
            <w:shd w:val="clear" w:color="auto" w:fill="auto"/>
            <w:vAlign w:val="center"/>
            <w:hideMark/>
          </w:tcPr>
          <w:p w:rsidR="0059055A" w:rsidRPr="0059055A" w:rsidRDefault="0059055A" w:rsidP="0059055A">
            <w:pPr>
              <w:jc w:val="center"/>
              <w:rPr>
                <w:b/>
                <w:bCs/>
                <w:color w:val="000000"/>
              </w:rPr>
            </w:pPr>
            <w:r w:rsidRPr="0059055A">
              <w:rPr>
                <w:b/>
                <w:bCs/>
                <w:color w:val="000000"/>
                <w:sz w:val="22"/>
                <w:szCs w:val="22"/>
              </w:rPr>
              <w:t>16,61</w:t>
            </w:r>
          </w:p>
        </w:tc>
      </w:tr>
    </w:tbl>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p>
    <w:p w:rsidR="0059055A" w:rsidRPr="0059055A" w:rsidRDefault="0059055A" w:rsidP="0059055A">
      <w:pPr>
        <w:jc w:val="center"/>
        <w:rPr>
          <w:b/>
        </w:rPr>
      </w:pPr>
      <w:r w:rsidRPr="0059055A">
        <w:rPr>
          <w:b/>
        </w:rPr>
        <w:lastRenderedPageBreak/>
        <w:t>Таблица 4.12. Расчет объема образования ТКО от объектов социальной инфраструктуры на расчетный срок (2039г.)</w:t>
      </w:r>
    </w:p>
    <w:tbl>
      <w:tblPr>
        <w:tblW w:w="1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980"/>
        <w:gridCol w:w="1720"/>
        <w:gridCol w:w="940"/>
        <w:gridCol w:w="1480"/>
        <w:gridCol w:w="1445"/>
        <w:gridCol w:w="1220"/>
        <w:gridCol w:w="1180"/>
        <w:gridCol w:w="1117"/>
        <w:gridCol w:w="1118"/>
      </w:tblGrid>
      <w:tr w:rsidR="0059055A" w:rsidRPr="0059055A" w:rsidTr="0065463C">
        <w:trPr>
          <w:trHeight w:val="315"/>
          <w:jc w:val="center"/>
        </w:trPr>
        <w:tc>
          <w:tcPr>
            <w:tcW w:w="960" w:type="dxa"/>
            <w:vMerge w:val="restart"/>
            <w:shd w:val="clear" w:color="auto" w:fill="auto"/>
            <w:noWrap/>
            <w:hideMark/>
          </w:tcPr>
          <w:p w:rsidR="0059055A" w:rsidRPr="0059055A" w:rsidRDefault="0059055A" w:rsidP="0059055A">
            <w:pPr>
              <w:jc w:val="center"/>
              <w:rPr>
                <w:b/>
                <w:bCs/>
                <w:color w:val="000000"/>
              </w:rPr>
            </w:pPr>
            <w:r w:rsidRPr="0059055A">
              <w:rPr>
                <w:b/>
                <w:bCs/>
                <w:color w:val="000000"/>
                <w:sz w:val="22"/>
                <w:szCs w:val="22"/>
              </w:rPr>
              <w:t>№</w:t>
            </w:r>
          </w:p>
          <w:p w:rsidR="0059055A" w:rsidRPr="0059055A" w:rsidRDefault="0059055A" w:rsidP="0059055A">
            <w:pPr>
              <w:jc w:val="center"/>
              <w:rPr>
                <w:b/>
                <w:bCs/>
                <w:color w:val="000000"/>
              </w:rPr>
            </w:pPr>
            <w:r w:rsidRPr="0059055A">
              <w:rPr>
                <w:b/>
                <w:bCs/>
                <w:color w:val="000000"/>
                <w:sz w:val="22"/>
                <w:szCs w:val="22"/>
              </w:rPr>
              <w:t xml:space="preserve"> п/п</w:t>
            </w:r>
          </w:p>
        </w:tc>
        <w:tc>
          <w:tcPr>
            <w:tcW w:w="2980" w:type="dxa"/>
            <w:vMerge w:val="restart"/>
            <w:shd w:val="clear" w:color="auto" w:fill="auto"/>
            <w:hideMark/>
          </w:tcPr>
          <w:p w:rsidR="0059055A" w:rsidRPr="0059055A" w:rsidRDefault="0059055A" w:rsidP="0059055A">
            <w:pPr>
              <w:jc w:val="center"/>
              <w:rPr>
                <w:b/>
                <w:bCs/>
                <w:color w:val="000000"/>
              </w:rPr>
            </w:pPr>
            <w:r w:rsidRPr="0059055A">
              <w:rPr>
                <w:b/>
                <w:bCs/>
                <w:color w:val="000000"/>
              </w:rPr>
              <w:t>Наименование организаций</w:t>
            </w:r>
          </w:p>
        </w:tc>
        <w:tc>
          <w:tcPr>
            <w:tcW w:w="1720" w:type="dxa"/>
            <w:vMerge w:val="restart"/>
            <w:shd w:val="clear" w:color="auto" w:fill="auto"/>
            <w:hideMark/>
          </w:tcPr>
          <w:p w:rsidR="0059055A" w:rsidRPr="0059055A" w:rsidRDefault="0059055A" w:rsidP="0059055A">
            <w:pPr>
              <w:jc w:val="center"/>
              <w:rPr>
                <w:b/>
                <w:bCs/>
                <w:color w:val="000000"/>
              </w:rPr>
            </w:pPr>
            <w:r w:rsidRPr="0059055A">
              <w:rPr>
                <w:b/>
                <w:bCs/>
                <w:color w:val="000000"/>
              </w:rPr>
              <w:t>Единица   измерения</w:t>
            </w:r>
          </w:p>
        </w:tc>
        <w:tc>
          <w:tcPr>
            <w:tcW w:w="940" w:type="dxa"/>
            <w:vMerge w:val="restart"/>
            <w:shd w:val="clear" w:color="auto" w:fill="auto"/>
            <w:hideMark/>
          </w:tcPr>
          <w:p w:rsidR="0059055A" w:rsidRPr="0059055A" w:rsidRDefault="0059055A" w:rsidP="0059055A">
            <w:pPr>
              <w:jc w:val="center"/>
              <w:rPr>
                <w:b/>
                <w:bCs/>
                <w:color w:val="000000"/>
              </w:rPr>
            </w:pPr>
            <w:r w:rsidRPr="0059055A">
              <w:rPr>
                <w:b/>
                <w:bCs/>
                <w:color w:val="000000"/>
                <w:sz w:val="22"/>
                <w:szCs w:val="22"/>
              </w:rPr>
              <w:t>Коли-чество</w:t>
            </w:r>
          </w:p>
        </w:tc>
        <w:tc>
          <w:tcPr>
            <w:tcW w:w="2925" w:type="dxa"/>
            <w:gridSpan w:val="2"/>
            <w:shd w:val="clear" w:color="auto" w:fill="auto"/>
            <w:hideMark/>
          </w:tcPr>
          <w:p w:rsidR="0059055A" w:rsidRPr="0059055A" w:rsidRDefault="0059055A" w:rsidP="0059055A">
            <w:pPr>
              <w:jc w:val="center"/>
              <w:rPr>
                <w:b/>
                <w:bCs/>
                <w:color w:val="000000"/>
              </w:rPr>
            </w:pPr>
            <w:r w:rsidRPr="0059055A">
              <w:rPr>
                <w:b/>
                <w:bCs/>
                <w:color w:val="000000"/>
              </w:rPr>
              <w:t xml:space="preserve">Прогнозная норма накопления отходов </w:t>
            </w:r>
          </w:p>
        </w:tc>
        <w:tc>
          <w:tcPr>
            <w:tcW w:w="2400" w:type="dxa"/>
            <w:gridSpan w:val="2"/>
            <w:shd w:val="clear" w:color="auto" w:fill="auto"/>
            <w:hideMark/>
          </w:tcPr>
          <w:p w:rsidR="0059055A" w:rsidRPr="0059055A" w:rsidRDefault="0059055A" w:rsidP="0059055A">
            <w:pPr>
              <w:jc w:val="center"/>
              <w:rPr>
                <w:b/>
                <w:bCs/>
                <w:color w:val="000000"/>
              </w:rPr>
            </w:pPr>
            <w:r w:rsidRPr="0059055A">
              <w:rPr>
                <w:b/>
                <w:bCs/>
                <w:color w:val="000000"/>
              </w:rPr>
              <w:t>Годовой объем образования ТКО</w:t>
            </w:r>
          </w:p>
        </w:tc>
        <w:tc>
          <w:tcPr>
            <w:tcW w:w="2235" w:type="dxa"/>
            <w:gridSpan w:val="2"/>
            <w:shd w:val="clear" w:color="auto" w:fill="auto"/>
            <w:hideMark/>
          </w:tcPr>
          <w:p w:rsidR="0059055A" w:rsidRPr="0059055A" w:rsidRDefault="0059055A" w:rsidP="0059055A">
            <w:pPr>
              <w:jc w:val="center"/>
              <w:rPr>
                <w:b/>
                <w:bCs/>
                <w:color w:val="000000"/>
              </w:rPr>
            </w:pPr>
            <w:r w:rsidRPr="0059055A">
              <w:rPr>
                <w:b/>
                <w:bCs/>
                <w:color w:val="000000"/>
              </w:rPr>
              <w:t>Суточный объем образования ТКО</w:t>
            </w:r>
          </w:p>
        </w:tc>
      </w:tr>
      <w:tr w:rsidR="0059055A" w:rsidRPr="0059055A" w:rsidTr="0065463C">
        <w:trPr>
          <w:trHeight w:val="302"/>
          <w:jc w:val="center"/>
        </w:trPr>
        <w:tc>
          <w:tcPr>
            <w:tcW w:w="960" w:type="dxa"/>
            <w:vMerge/>
            <w:vAlign w:val="center"/>
            <w:hideMark/>
          </w:tcPr>
          <w:p w:rsidR="0059055A" w:rsidRPr="0059055A" w:rsidRDefault="0059055A" w:rsidP="0059055A">
            <w:pPr>
              <w:rPr>
                <w:b/>
                <w:bCs/>
                <w:color w:val="000000"/>
              </w:rPr>
            </w:pPr>
          </w:p>
        </w:tc>
        <w:tc>
          <w:tcPr>
            <w:tcW w:w="2980" w:type="dxa"/>
            <w:vMerge/>
            <w:vAlign w:val="center"/>
            <w:hideMark/>
          </w:tcPr>
          <w:p w:rsidR="0059055A" w:rsidRPr="0059055A" w:rsidRDefault="0059055A" w:rsidP="0059055A">
            <w:pPr>
              <w:rPr>
                <w:b/>
                <w:bCs/>
                <w:color w:val="000000"/>
              </w:rPr>
            </w:pPr>
          </w:p>
        </w:tc>
        <w:tc>
          <w:tcPr>
            <w:tcW w:w="1720" w:type="dxa"/>
            <w:vMerge/>
            <w:vAlign w:val="center"/>
            <w:hideMark/>
          </w:tcPr>
          <w:p w:rsidR="0059055A" w:rsidRPr="0059055A" w:rsidRDefault="0059055A" w:rsidP="0059055A">
            <w:pPr>
              <w:rPr>
                <w:b/>
                <w:bCs/>
                <w:color w:val="000000"/>
              </w:rPr>
            </w:pPr>
          </w:p>
        </w:tc>
        <w:tc>
          <w:tcPr>
            <w:tcW w:w="940" w:type="dxa"/>
            <w:vMerge/>
            <w:vAlign w:val="center"/>
            <w:hideMark/>
          </w:tcPr>
          <w:p w:rsidR="0059055A" w:rsidRPr="0059055A" w:rsidRDefault="0059055A" w:rsidP="0059055A">
            <w:pPr>
              <w:rPr>
                <w:b/>
                <w:bCs/>
                <w:color w:val="000000"/>
              </w:rPr>
            </w:pPr>
          </w:p>
        </w:tc>
        <w:tc>
          <w:tcPr>
            <w:tcW w:w="1480" w:type="dxa"/>
            <w:shd w:val="clear" w:color="auto" w:fill="auto"/>
            <w:hideMark/>
          </w:tcPr>
          <w:p w:rsidR="0059055A" w:rsidRPr="0059055A" w:rsidRDefault="0059055A" w:rsidP="0059055A">
            <w:pPr>
              <w:jc w:val="center"/>
              <w:rPr>
                <w:b/>
                <w:bCs/>
                <w:color w:val="000000"/>
              </w:rPr>
            </w:pPr>
            <w:r w:rsidRPr="0059055A">
              <w:rPr>
                <w:b/>
                <w:bCs/>
                <w:color w:val="000000"/>
              </w:rPr>
              <w:t>м</w:t>
            </w:r>
            <w:r w:rsidRPr="0059055A">
              <w:rPr>
                <w:b/>
                <w:bCs/>
                <w:color w:val="000000"/>
                <w:vertAlign w:val="superscript"/>
              </w:rPr>
              <w:t>3</w:t>
            </w:r>
            <w:r w:rsidRPr="0059055A">
              <w:rPr>
                <w:b/>
                <w:bCs/>
                <w:color w:val="000000"/>
              </w:rPr>
              <w:t>/ед.изм. в год</w:t>
            </w:r>
          </w:p>
        </w:tc>
        <w:tc>
          <w:tcPr>
            <w:tcW w:w="1445" w:type="dxa"/>
            <w:shd w:val="clear" w:color="auto" w:fill="auto"/>
            <w:hideMark/>
          </w:tcPr>
          <w:p w:rsidR="0059055A" w:rsidRPr="0059055A" w:rsidRDefault="0059055A" w:rsidP="0059055A">
            <w:pPr>
              <w:jc w:val="center"/>
              <w:rPr>
                <w:b/>
                <w:bCs/>
                <w:color w:val="000000"/>
              </w:rPr>
            </w:pPr>
            <w:r w:rsidRPr="0059055A">
              <w:rPr>
                <w:b/>
                <w:bCs/>
                <w:color w:val="000000"/>
              </w:rPr>
              <w:t>Плотность, кг/м</w:t>
            </w:r>
            <w:r w:rsidRPr="0059055A">
              <w:rPr>
                <w:b/>
                <w:bCs/>
                <w:color w:val="000000"/>
                <w:vertAlign w:val="superscript"/>
              </w:rPr>
              <w:t>3</w:t>
            </w:r>
          </w:p>
        </w:tc>
        <w:tc>
          <w:tcPr>
            <w:tcW w:w="1220" w:type="dxa"/>
            <w:shd w:val="clear" w:color="auto" w:fill="auto"/>
            <w:hideMark/>
          </w:tcPr>
          <w:p w:rsidR="0059055A" w:rsidRPr="0059055A" w:rsidRDefault="0059055A" w:rsidP="0059055A">
            <w:pPr>
              <w:jc w:val="center"/>
              <w:rPr>
                <w:b/>
                <w:bCs/>
                <w:color w:val="000000"/>
              </w:rPr>
            </w:pPr>
            <w:r w:rsidRPr="0059055A">
              <w:rPr>
                <w:b/>
                <w:bCs/>
                <w:color w:val="000000"/>
              </w:rPr>
              <w:t>м</w:t>
            </w:r>
            <w:r w:rsidRPr="0059055A">
              <w:rPr>
                <w:b/>
                <w:bCs/>
                <w:color w:val="000000"/>
                <w:vertAlign w:val="superscript"/>
              </w:rPr>
              <w:t>3</w:t>
            </w:r>
          </w:p>
        </w:tc>
        <w:tc>
          <w:tcPr>
            <w:tcW w:w="1180" w:type="dxa"/>
            <w:shd w:val="clear" w:color="auto" w:fill="auto"/>
            <w:hideMark/>
          </w:tcPr>
          <w:p w:rsidR="0059055A" w:rsidRPr="0059055A" w:rsidRDefault="0059055A" w:rsidP="0059055A">
            <w:pPr>
              <w:jc w:val="center"/>
              <w:rPr>
                <w:b/>
                <w:bCs/>
                <w:color w:val="000000"/>
              </w:rPr>
            </w:pPr>
            <w:r w:rsidRPr="0059055A">
              <w:rPr>
                <w:b/>
                <w:bCs/>
                <w:color w:val="000000"/>
              </w:rPr>
              <w:t>масса, т</w:t>
            </w:r>
          </w:p>
        </w:tc>
        <w:tc>
          <w:tcPr>
            <w:tcW w:w="1117" w:type="dxa"/>
            <w:shd w:val="clear" w:color="auto" w:fill="auto"/>
            <w:hideMark/>
          </w:tcPr>
          <w:p w:rsidR="0059055A" w:rsidRPr="0059055A" w:rsidRDefault="0059055A" w:rsidP="0059055A">
            <w:pPr>
              <w:jc w:val="center"/>
              <w:rPr>
                <w:b/>
                <w:bCs/>
                <w:color w:val="000000"/>
              </w:rPr>
            </w:pPr>
            <w:r w:rsidRPr="0059055A">
              <w:rPr>
                <w:b/>
                <w:bCs/>
                <w:color w:val="000000"/>
              </w:rPr>
              <w:t>м</w:t>
            </w:r>
            <w:r w:rsidRPr="0059055A">
              <w:rPr>
                <w:b/>
                <w:bCs/>
                <w:color w:val="000000"/>
                <w:vertAlign w:val="superscript"/>
              </w:rPr>
              <w:t>3</w:t>
            </w:r>
          </w:p>
        </w:tc>
        <w:tc>
          <w:tcPr>
            <w:tcW w:w="1118" w:type="dxa"/>
            <w:shd w:val="clear" w:color="auto" w:fill="auto"/>
            <w:hideMark/>
          </w:tcPr>
          <w:p w:rsidR="0059055A" w:rsidRPr="0059055A" w:rsidRDefault="0059055A" w:rsidP="0059055A">
            <w:pPr>
              <w:jc w:val="center"/>
              <w:rPr>
                <w:b/>
                <w:bCs/>
                <w:color w:val="000000"/>
              </w:rPr>
            </w:pPr>
            <w:r w:rsidRPr="0059055A">
              <w:rPr>
                <w:b/>
                <w:bCs/>
                <w:color w:val="000000"/>
              </w:rPr>
              <w:t>масса, т</w:t>
            </w:r>
          </w:p>
        </w:tc>
      </w:tr>
      <w:tr w:rsidR="0059055A" w:rsidRPr="0059055A" w:rsidTr="0065463C">
        <w:trPr>
          <w:trHeight w:val="150"/>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1</w:t>
            </w:r>
          </w:p>
        </w:tc>
        <w:tc>
          <w:tcPr>
            <w:tcW w:w="2980" w:type="dxa"/>
            <w:shd w:val="clear" w:color="auto" w:fill="auto"/>
            <w:hideMark/>
          </w:tcPr>
          <w:p w:rsidR="0059055A" w:rsidRPr="0059055A" w:rsidRDefault="0059055A" w:rsidP="0059055A">
            <w:pPr>
              <w:rPr>
                <w:color w:val="000000"/>
              </w:rPr>
            </w:pPr>
            <w:r w:rsidRPr="0059055A">
              <w:rPr>
                <w:color w:val="000000"/>
              </w:rPr>
              <w:t>Больницы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койко-место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736</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0,854</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182</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628,54</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114,40</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1,72</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0,31</w:t>
            </w:r>
          </w:p>
        </w:tc>
      </w:tr>
      <w:tr w:rsidR="0059055A" w:rsidRPr="0059055A" w:rsidTr="0065463C">
        <w:trPr>
          <w:trHeight w:val="315"/>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2</w:t>
            </w:r>
          </w:p>
        </w:tc>
        <w:tc>
          <w:tcPr>
            <w:tcW w:w="2980" w:type="dxa"/>
            <w:shd w:val="clear" w:color="auto" w:fill="auto"/>
            <w:hideMark/>
          </w:tcPr>
          <w:p w:rsidR="0059055A" w:rsidRPr="0059055A" w:rsidRDefault="0059055A" w:rsidP="0059055A">
            <w:pPr>
              <w:rPr>
                <w:color w:val="000000"/>
              </w:rPr>
            </w:pPr>
            <w:r w:rsidRPr="0059055A">
              <w:rPr>
                <w:color w:val="000000"/>
              </w:rPr>
              <w:t>Поликлиники, ФАП</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посещение</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307000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0,0122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182</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3745,40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681,66</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10,26</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1,87</w:t>
            </w:r>
          </w:p>
        </w:tc>
      </w:tr>
      <w:tr w:rsidR="0059055A" w:rsidRPr="0059055A" w:rsidTr="0065463C">
        <w:trPr>
          <w:trHeight w:val="653"/>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3</w:t>
            </w:r>
          </w:p>
        </w:tc>
        <w:tc>
          <w:tcPr>
            <w:tcW w:w="2980" w:type="dxa"/>
            <w:shd w:val="clear" w:color="auto" w:fill="auto"/>
            <w:hideMark/>
          </w:tcPr>
          <w:p w:rsidR="0059055A" w:rsidRPr="0059055A" w:rsidRDefault="0059055A" w:rsidP="0059055A">
            <w:pPr>
              <w:rPr>
                <w:color w:val="000000"/>
              </w:rPr>
            </w:pPr>
            <w:r w:rsidRPr="0059055A">
              <w:rPr>
                <w:color w:val="000000"/>
              </w:rPr>
              <w:t>Учреждения дополнительного образования</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785</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0,32208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150,4</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252,83</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38,03</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0,69</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0,10</w:t>
            </w:r>
          </w:p>
        </w:tc>
      </w:tr>
      <w:tr w:rsidR="0059055A" w:rsidRPr="0059055A" w:rsidTr="0065463C">
        <w:trPr>
          <w:trHeight w:val="305"/>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4</w:t>
            </w:r>
          </w:p>
        </w:tc>
        <w:tc>
          <w:tcPr>
            <w:tcW w:w="2980" w:type="dxa"/>
            <w:shd w:val="clear" w:color="auto" w:fill="auto"/>
            <w:hideMark/>
          </w:tcPr>
          <w:p w:rsidR="0059055A" w:rsidRPr="0059055A" w:rsidRDefault="0059055A" w:rsidP="0059055A">
            <w:pPr>
              <w:rPr>
                <w:color w:val="000000"/>
              </w:rPr>
            </w:pPr>
            <w:r w:rsidRPr="0059055A">
              <w:rPr>
                <w:color w:val="000000"/>
              </w:rPr>
              <w:t xml:space="preserve">Детские дошкольные     учреждения </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2602</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0,52704</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200,5</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1371,36</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274,96</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3,76</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0,75</w:t>
            </w:r>
          </w:p>
        </w:tc>
      </w:tr>
      <w:tr w:rsidR="0059055A" w:rsidRPr="0059055A" w:rsidTr="0065463C">
        <w:trPr>
          <w:trHeight w:val="461"/>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5</w:t>
            </w:r>
          </w:p>
        </w:tc>
        <w:tc>
          <w:tcPr>
            <w:tcW w:w="2980" w:type="dxa"/>
            <w:shd w:val="clear" w:color="auto" w:fill="auto"/>
            <w:hideMark/>
          </w:tcPr>
          <w:p w:rsidR="0059055A" w:rsidRPr="0059055A" w:rsidRDefault="0059055A" w:rsidP="0059055A">
            <w:pPr>
              <w:rPr>
                <w:color w:val="000000"/>
              </w:rPr>
            </w:pPr>
            <w:r w:rsidRPr="0059055A">
              <w:rPr>
                <w:color w:val="000000"/>
              </w:rPr>
              <w:t xml:space="preserve">Общеобразовательные учреждения </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учащегося</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5745</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0,32208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200,5</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1850,35</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371,00</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5,07</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1,02</w:t>
            </w:r>
          </w:p>
        </w:tc>
      </w:tr>
      <w:tr w:rsidR="0059055A" w:rsidRPr="0059055A" w:rsidTr="0065463C">
        <w:trPr>
          <w:trHeight w:val="315"/>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6</w:t>
            </w:r>
          </w:p>
        </w:tc>
        <w:tc>
          <w:tcPr>
            <w:tcW w:w="2980" w:type="dxa"/>
            <w:shd w:val="clear" w:color="auto" w:fill="auto"/>
            <w:hideMark/>
          </w:tcPr>
          <w:p w:rsidR="0059055A" w:rsidRPr="0059055A" w:rsidRDefault="0059055A" w:rsidP="0059055A">
            <w:pPr>
              <w:rPr>
                <w:color w:val="000000"/>
              </w:rPr>
            </w:pPr>
            <w:r w:rsidRPr="0059055A">
              <w:rPr>
                <w:color w:val="000000"/>
              </w:rPr>
              <w:t>Учреждения соцзащиты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50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1,05408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157,3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52,70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8,29</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0,14</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0,02</w:t>
            </w:r>
          </w:p>
        </w:tc>
      </w:tr>
      <w:tr w:rsidR="0059055A" w:rsidRPr="0059055A" w:rsidTr="0065463C">
        <w:trPr>
          <w:trHeight w:val="315"/>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7</w:t>
            </w:r>
          </w:p>
        </w:tc>
        <w:tc>
          <w:tcPr>
            <w:tcW w:w="2980" w:type="dxa"/>
            <w:shd w:val="clear" w:color="auto" w:fill="auto"/>
            <w:hideMark/>
          </w:tcPr>
          <w:p w:rsidR="0059055A" w:rsidRPr="0059055A" w:rsidRDefault="0059055A" w:rsidP="0059055A">
            <w:pPr>
              <w:rPr>
                <w:color w:val="000000"/>
              </w:rPr>
            </w:pPr>
            <w:r w:rsidRPr="0059055A">
              <w:rPr>
                <w:color w:val="000000"/>
              </w:rPr>
              <w:t>Интернаты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355</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1,05408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157,3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374,20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58,86</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1,03</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0,16</w:t>
            </w:r>
          </w:p>
        </w:tc>
      </w:tr>
      <w:tr w:rsidR="0059055A" w:rsidRPr="0059055A" w:rsidTr="0065463C">
        <w:trPr>
          <w:trHeight w:val="521"/>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8</w:t>
            </w:r>
          </w:p>
        </w:tc>
        <w:tc>
          <w:tcPr>
            <w:tcW w:w="2980" w:type="dxa"/>
            <w:shd w:val="clear" w:color="auto" w:fill="auto"/>
            <w:hideMark/>
          </w:tcPr>
          <w:p w:rsidR="0059055A" w:rsidRPr="0059055A" w:rsidRDefault="0059055A" w:rsidP="0059055A">
            <w:pPr>
              <w:rPr>
                <w:color w:val="000000"/>
              </w:rPr>
            </w:pPr>
            <w:r w:rsidRPr="0059055A">
              <w:rPr>
                <w:color w:val="000000"/>
              </w:rPr>
              <w:t xml:space="preserve">Продовольственные   магазины   </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торг.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0,70272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200,8</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w:t>
            </w:r>
          </w:p>
        </w:tc>
      </w:tr>
      <w:tr w:rsidR="0059055A" w:rsidRPr="0059055A" w:rsidTr="0065463C">
        <w:trPr>
          <w:trHeight w:val="387"/>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9</w:t>
            </w:r>
          </w:p>
        </w:tc>
        <w:tc>
          <w:tcPr>
            <w:tcW w:w="2980" w:type="dxa"/>
            <w:shd w:val="clear" w:color="auto" w:fill="auto"/>
            <w:hideMark/>
          </w:tcPr>
          <w:p w:rsidR="0059055A" w:rsidRPr="0059055A" w:rsidRDefault="0059055A" w:rsidP="0059055A">
            <w:pPr>
              <w:rPr>
                <w:color w:val="000000"/>
              </w:rPr>
            </w:pPr>
            <w:r w:rsidRPr="0059055A">
              <w:rPr>
                <w:color w:val="000000"/>
              </w:rPr>
              <w:t>Промтоварные магазины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торг.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0,38064</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212,4</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w:t>
            </w:r>
          </w:p>
        </w:tc>
      </w:tr>
      <w:tr w:rsidR="0059055A" w:rsidRPr="0059055A" w:rsidTr="0065463C">
        <w:trPr>
          <w:trHeight w:val="239"/>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10</w:t>
            </w:r>
          </w:p>
        </w:tc>
        <w:tc>
          <w:tcPr>
            <w:tcW w:w="2980" w:type="dxa"/>
            <w:shd w:val="clear" w:color="auto" w:fill="auto"/>
            <w:hideMark/>
          </w:tcPr>
          <w:p w:rsidR="0059055A" w:rsidRPr="0059055A" w:rsidRDefault="0059055A" w:rsidP="0059055A">
            <w:pPr>
              <w:rPr>
                <w:color w:val="000000"/>
              </w:rPr>
            </w:pPr>
            <w:r w:rsidRPr="0059055A">
              <w:rPr>
                <w:color w:val="000000"/>
              </w:rPr>
              <w:t>Смешанные магазины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торг.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26210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0,70272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200,8</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18418,29</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3698,39</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50,46</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10,13</w:t>
            </w:r>
          </w:p>
        </w:tc>
      </w:tr>
      <w:tr w:rsidR="0059055A" w:rsidRPr="0059055A" w:rsidTr="0065463C">
        <w:trPr>
          <w:trHeight w:val="360"/>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11</w:t>
            </w:r>
          </w:p>
        </w:tc>
        <w:tc>
          <w:tcPr>
            <w:tcW w:w="2980" w:type="dxa"/>
            <w:shd w:val="clear" w:color="auto" w:fill="auto"/>
            <w:hideMark/>
          </w:tcPr>
          <w:p w:rsidR="0059055A" w:rsidRPr="0059055A" w:rsidRDefault="0059055A" w:rsidP="0059055A">
            <w:pPr>
              <w:rPr>
                <w:color w:val="000000"/>
              </w:rPr>
            </w:pPr>
            <w:r w:rsidRPr="0059055A">
              <w:rPr>
                <w:color w:val="000000"/>
              </w:rPr>
              <w:t>Рынки</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w:t>
            </w:r>
            <w:r w:rsidRPr="0059055A">
              <w:rPr>
                <w:color w:val="000000"/>
                <w:vertAlign w:val="superscript"/>
              </w:rPr>
              <w:t>2</w:t>
            </w:r>
            <w:r w:rsidRPr="0059055A">
              <w:rPr>
                <w:color w:val="000000"/>
              </w:rPr>
              <w:t xml:space="preserve"> общ. пл.</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0,68808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178,8</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w:t>
            </w:r>
          </w:p>
        </w:tc>
      </w:tr>
      <w:tr w:rsidR="0059055A" w:rsidRPr="0059055A" w:rsidTr="0065463C">
        <w:trPr>
          <w:trHeight w:val="397"/>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12</w:t>
            </w:r>
          </w:p>
        </w:tc>
        <w:tc>
          <w:tcPr>
            <w:tcW w:w="2980" w:type="dxa"/>
            <w:shd w:val="clear" w:color="auto" w:fill="auto"/>
            <w:hideMark/>
          </w:tcPr>
          <w:p w:rsidR="0059055A" w:rsidRPr="0059055A" w:rsidRDefault="0059055A" w:rsidP="0059055A">
            <w:pPr>
              <w:rPr>
                <w:color w:val="000000"/>
              </w:rPr>
            </w:pPr>
            <w:r w:rsidRPr="0059055A">
              <w:rPr>
                <w:color w:val="000000"/>
              </w:rPr>
              <w:t>Предприятия общественного питания</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1964</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1,33224</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2616,52</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531,15</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7,17</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1,46</w:t>
            </w:r>
          </w:p>
        </w:tc>
      </w:tr>
      <w:tr w:rsidR="0059055A" w:rsidRPr="0059055A" w:rsidTr="0065463C">
        <w:trPr>
          <w:trHeight w:val="315"/>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13</w:t>
            </w:r>
          </w:p>
        </w:tc>
        <w:tc>
          <w:tcPr>
            <w:tcW w:w="2980" w:type="dxa"/>
            <w:shd w:val="clear" w:color="auto" w:fill="auto"/>
            <w:noWrap/>
            <w:hideMark/>
          </w:tcPr>
          <w:p w:rsidR="0059055A" w:rsidRPr="0059055A" w:rsidRDefault="0059055A" w:rsidP="0059055A">
            <w:pPr>
              <w:rPr>
                <w:color w:val="000000"/>
              </w:rPr>
            </w:pPr>
            <w:r w:rsidRPr="0059055A">
              <w:rPr>
                <w:color w:val="000000"/>
              </w:rPr>
              <w:t>Баня</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sz w:val="22"/>
                <w:szCs w:val="22"/>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246</w:t>
            </w:r>
          </w:p>
        </w:tc>
        <w:tc>
          <w:tcPr>
            <w:tcW w:w="1480" w:type="dxa"/>
            <w:shd w:val="clear" w:color="auto" w:fill="auto"/>
            <w:vAlign w:val="center"/>
            <w:hideMark/>
          </w:tcPr>
          <w:p w:rsidR="0059055A" w:rsidRPr="0059055A" w:rsidRDefault="0059055A" w:rsidP="0059055A">
            <w:pPr>
              <w:jc w:val="center"/>
              <w:rPr>
                <w:color w:val="000000"/>
              </w:rPr>
            </w:pPr>
            <w:r w:rsidRPr="0059055A">
              <w:rPr>
                <w:color w:val="000000"/>
              </w:rPr>
              <w:t>1,37616</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159,4</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338,54</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53,96</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0,93</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0,15</w:t>
            </w:r>
          </w:p>
        </w:tc>
      </w:tr>
      <w:tr w:rsidR="0059055A" w:rsidRPr="0059055A" w:rsidTr="0065463C">
        <w:trPr>
          <w:trHeight w:val="315"/>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14</w:t>
            </w:r>
          </w:p>
        </w:tc>
        <w:tc>
          <w:tcPr>
            <w:tcW w:w="2980" w:type="dxa"/>
            <w:shd w:val="clear" w:color="auto" w:fill="auto"/>
            <w:hideMark/>
          </w:tcPr>
          <w:p w:rsidR="0059055A" w:rsidRPr="0059055A" w:rsidRDefault="0059055A" w:rsidP="0059055A">
            <w:pPr>
              <w:rPr>
                <w:color w:val="000000"/>
              </w:rPr>
            </w:pPr>
            <w:r w:rsidRPr="0059055A">
              <w:rPr>
                <w:color w:val="000000"/>
              </w:rPr>
              <w:t>Дома культуры, музеи</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5401</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0,33672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163,3</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1818,62</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296,98</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4,98</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0,81</w:t>
            </w:r>
          </w:p>
        </w:tc>
      </w:tr>
      <w:tr w:rsidR="0059055A" w:rsidRPr="0059055A" w:rsidTr="0065463C">
        <w:trPr>
          <w:trHeight w:val="630"/>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t>15</w:t>
            </w:r>
          </w:p>
        </w:tc>
        <w:tc>
          <w:tcPr>
            <w:tcW w:w="2980" w:type="dxa"/>
            <w:shd w:val="clear" w:color="auto" w:fill="auto"/>
            <w:hideMark/>
          </w:tcPr>
          <w:p w:rsidR="0059055A" w:rsidRPr="0059055A" w:rsidRDefault="0059055A" w:rsidP="0059055A">
            <w:pPr>
              <w:rPr>
                <w:color w:val="000000"/>
              </w:rPr>
            </w:pPr>
            <w:r w:rsidRPr="0059055A">
              <w:rPr>
                <w:color w:val="000000"/>
              </w:rPr>
              <w:t>Спортивные стадионы, спортзалы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место</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4000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0,33672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187,9</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1346,88</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253,08</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3,69</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0,69</w:t>
            </w:r>
          </w:p>
        </w:tc>
      </w:tr>
      <w:tr w:rsidR="0059055A" w:rsidRPr="0059055A" w:rsidTr="0065463C">
        <w:trPr>
          <w:trHeight w:val="630"/>
          <w:jc w:val="center"/>
        </w:trPr>
        <w:tc>
          <w:tcPr>
            <w:tcW w:w="960" w:type="dxa"/>
            <w:shd w:val="clear" w:color="auto" w:fill="auto"/>
            <w:noWrap/>
            <w:hideMark/>
          </w:tcPr>
          <w:p w:rsidR="0059055A" w:rsidRPr="0059055A" w:rsidRDefault="0059055A" w:rsidP="0059055A">
            <w:pPr>
              <w:jc w:val="center"/>
              <w:rPr>
                <w:color w:val="000000"/>
              </w:rPr>
            </w:pPr>
            <w:r w:rsidRPr="0059055A">
              <w:rPr>
                <w:color w:val="000000"/>
              </w:rPr>
              <w:lastRenderedPageBreak/>
              <w:t>16</w:t>
            </w:r>
          </w:p>
        </w:tc>
        <w:tc>
          <w:tcPr>
            <w:tcW w:w="2980" w:type="dxa"/>
            <w:shd w:val="clear" w:color="auto" w:fill="auto"/>
            <w:hideMark/>
          </w:tcPr>
          <w:p w:rsidR="0059055A" w:rsidRPr="0059055A" w:rsidRDefault="0059055A" w:rsidP="0059055A">
            <w:pPr>
              <w:rPr>
                <w:color w:val="000000"/>
              </w:rPr>
            </w:pPr>
            <w:r w:rsidRPr="0059055A">
              <w:rPr>
                <w:color w:val="000000"/>
              </w:rPr>
              <w:t>Административные  учреждения, офисы</w:t>
            </w:r>
          </w:p>
        </w:tc>
        <w:tc>
          <w:tcPr>
            <w:tcW w:w="1720" w:type="dxa"/>
            <w:shd w:val="clear" w:color="auto" w:fill="auto"/>
            <w:vAlign w:val="center"/>
            <w:hideMark/>
          </w:tcPr>
          <w:p w:rsidR="0059055A" w:rsidRPr="0059055A" w:rsidRDefault="0059055A" w:rsidP="0059055A">
            <w:pPr>
              <w:jc w:val="center"/>
              <w:rPr>
                <w:color w:val="000000"/>
              </w:rPr>
            </w:pPr>
            <w:r w:rsidRPr="0059055A">
              <w:rPr>
                <w:color w:val="000000"/>
              </w:rPr>
              <w:t>на 1 сотрудника</w:t>
            </w:r>
          </w:p>
        </w:tc>
        <w:tc>
          <w:tcPr>
            <w:tcW w:w="940" w:type="dxa"/>
            <w:shd w:val="clear" w:color="auto" w:fill="auto"/>
            <w:vAlign w:val="center"/>
            <w:hideMark/>
          </w:tcPr>
          <w:p w:rsidR="0059055A" w:rsidRPr="0059055A" w:rsidRDefault="0059055A" w:rsidP="0059055A">
            <w:pPr>
              <w:jc w:val="center"/>
              <w:rPr>
                <w:color w:val="000000"/>
              </w:rPr>
            </w:pPr>
            <w:r w:rsidRPr="0059055A">
              <w:rPr>
                <w:color w:val="000000"/>
              </w:rPr>
              <w:t>1500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1,14192</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180,7</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1712,88</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309,52</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4,69</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0,85</w:t>
            </w:r>
          </w:p>
        </w:tc>
      </w:tr>
      <w:tr w:rsidR="0059055A" w:rsidRPr="0059055A" w:rsidTr="0065463C">
        <w:trPr>
          <w:trHeight w:val="315"/>
          <w:jc w:val="center"/>
        </w:trPr>
        <w:tc>
          <w:tcPr>
            <w:tcW w:w="960" w:type="dxa"/>
            <w:shd w:val="clear" w:color="auto" w:fill="auto"/>
            <w:hideMark/>
          </w:tcPr>
          <w:p w:rsidR="0059055A" w:rsidRPr="0059055A" w:rsidRDefault="0059055A" w:rsidP="0059055A">
            <w:pPr>
              <w:jc w:val="center"/>
              <w:rPr>
                <w:color w:val="000000"/>
              </w:rPr>
            </w:pPr>
            <w:r w:rsidRPr="0059055A">
              <w:rPr>
                <w:color w:val="000000"/>
              </w:rPr>
              <w:t>17</w:t>
            </w:r>
          </w:p>
        </w:tc>
        <w:tc>
          <w:tcPr>
            <w:tcW w:w="2980" w:type="dxa"/>
            <w:shd w:val="clear" w:color="auto" w:fill="auto"/>
            <w:hideMark/>
          </w:tcPr>
          <w:p w:rsidR="0059055A" w:rsidRPr="0059055A" w:rsidRDefault="0059055A" w:rsidP="0059055A">
            <w:pPr>
              <w:rPr>
                <w:color w:val="000000"/>
              </w:rPr>
            </w:pPr>
            <w:r w:rsidRPr="0059055A">
              <w:rPr>
                <w:color w:val="000000"/>
              </w:rPr>
              <w:t>Отделения связи</w:t>
            </w:r>
          </w:p>
        </w:tc>
        <w:tc>
          <w:tcPr>
            <w:tcW w:w="1720" w:type="dxa"/>
            <w:shd w:val="clear" w:color="auto" w:fill="auto"/>
            <w:noWrap/>
            <w:vAlign w:val="center"/>
            <w:hideMark/>
          </w:tcPr>
          <w:p w:rsidR="0059055A" w:rsidRPr="0059055A" w:rsidRDefault="0059055A" w:rsidP="0059055A">
            <w:pPr>
              <w:jc w:val="center"/>
              <w:rPr>
                <w:color w:val="000000"/>
              </w:rPr>
            </w:pPr>
            <w:r w:rsidRPr="0059055A">
              <w:rPr>
                <w:color w:val="000000"/>
              </w:rPr>
              <w:t>на 1 сотрудника</w:t>
            </w:r>
          </w:p>
        </w:tc>
        <w:tc>
          <w:tcPr>
            <w:tcW w:w="940" w:type="dxa"/>
            <w:shd w:val="clear" w:color="auto" w:fill="auto"/>
            <w:noWrap/>
            <w:vAlign w:val="center"/>
            <w:hideMark/>
          </w:tcPr>
          <w:p w:rsidR="0059055A" w:rsidRPr="0059055A" w:rsidRDefault="0059055A" w:rsidP="0059055A">
            <w:pPr>
              <w:jc w:val="center"/>
              <w:rPr>
                <w:color w:val="000000"/>
              </w:rPr>
            </w:pPr>
            <w:r w:rsidRPr="0059055A">
              <w:rPr>
                <w:color w:val="000000"/>
              </w:rPr>
              <w:t>70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1,34688</w:t>
            </w:r>
          </w:p>
        </w:tc>
        <w:tc>
          <w:tcPr>
            <w:tcW w:w="1445" w:type="dxa"/>
            <w:shd w:val="clear" w:color="000000" w:fill="FFFFFF"/>
            <w:vAlign w:val="center"/>
            <w:hideMark/>
          </w:tcPr>
          <w:p w:rsidR="0059055A" w:rsidRPr="0059055A" w:rsidRDefault="0059055A" w:rsidP="0059055A">
            <w:pPr>
              <w:jc w:val="center"/>
              <w:rPr>
                <w:color w:val="000000"/>
              </w:rPr>
            </w:pPr>
            <w:r w:rsidRPr="0059055A">
              <w:rPr>
                <w:color w:val="000000"/>
              </w:rPr>
              <w:t>204,1</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94,28</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19,24</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0,26</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0,05</w:t>
            </w:r>
          </w:p>
        </w:tc>
      </w:tr>
      <w:tr w:rsidR="0059055A" w:rsidRPr="0059055A" w:rsidTr="0065463C">
        <w:trPr>
          <w:trHeight w:val="315"/>
          <w:jc w:val="center"/>
        </w:trPr>
        <w:tc>
          <w:tcPr>
            <w:tcW w:w="960" w:type="dxa"/>
            <w:shd w:val="clear" w:color="auto" w:fill="auto"/>
            <w:hideMark/>
          </w:tcPr>
          <w:p w:rsidR="0059055A" w:rsidRPr="0059055A" w:rsidRDefault="0059055A" w:rsidP="0059055A">
            <w:pPr>
              <w:jc w:val="center"/>
              <w:rPr>
                <w:color w:val="000000"/>
              </w:rPr>
            </w:pPr>
            <w:r w:rsidRPr="0059055A">
              <w:rPr>
                <w:color w:val="000000"/>
              </w:rPr>
              <w:t>18</w:t>
            </w:r>
          </w:p>
        </w:tc>
        <w:tc>
          <w:tcPr>
            <w:tcW w:w="2980" w:type="dxa"/>
            <w:shd w:val="clear" w:color="auto" w:fill="auto"/>
            <w:hideMark/>
          </w:tcPr>
          <w:p w:rsidR="0059055A" w:rsidRPr="0059055A" w:rsidRDefault="0059055A" w:rsidP="0059055A">
            <w:pPr>
              <w:rPr>
                <w:color w:val="000000"/>
              </w:rPr>
            </w:pPr>
            <w:r w:rsidRPr="0059055A">
              <w:rPr>
                <w:color w:val="000000"/>
              </w:rPr>
              <w:t>Банки</w:t>
            </w:r>
          </w:p>
        </w:tc>
        <w:tc>
          <w:tcPr>
            <w:tcW w:w="1720" w:type="dxa"/>
            <w:shd w:val="clear" w:color="auto" w:fill="auto"/>
            <w:noWrap/>
            <w:vAlign w:val="center"/>
            <w:hideMark/>
          </w:tcPr>
          <w:p w:rsidR="0059055A" w:rsidRPr="0059055A" w:rsidRDefault="0059055A" w:rsidP="0059055A">
            <w:pPr>
              <w:jc w:val="center"/>
              <w:rPr>
                <w:color w:val="000000"/>
              </w:rPr>
            </w:pPr>
            <w:r w:rsidRPr="0059055A">
              <w:rPr>
                <w:color w:val="000000"/>
              </w:rPr>
              <w:t>на 1 сотрудника</w:t>
            </w:r>
          </w:p>
        </w:tc>
        <w:tc>
          <w:tcPr>
            <w:tcW w:w="940" w:type="dxa"/>
            <w:shd w:val="clear" w:color="auto" w:fill="auto"/>
            <w:noWrap/>
            <w:vAlign w:val="center"/>
            <w:hideMark/>
          </w:tcPr>
          <w:p w:rsidR="0059055A" w:rsidRPr="0059055A" w:rsidRDefault="0059055A" w:rsidP="0059055A">
            <w:pPr>
              <w:jc w:val="center"/>
              <w:rPr>
                <w:color w:val="000000"/>
              </w:rPr>
            </w:pPr>
            <w:r w:rsidRPr="0059055A">
              <w:rPr>
                <w:color w:val="000000"/>
              </w:rPr>
              <w:t>40</w:t>
            </w:r>
          </w:p>
        </w:tc>
        <w:tc>
          <w:tcPr>
            <w:tcW w:w="1480" w:type="dxa"/>
            <w:shd w:val="clear" w:color="auto" w:fill="auto"/>
            <w:noWrap/>
            <w:vAlign w:val="center"/>
            <w:hideMark/>
          </w:tcPr>
          <w:p w:rsidR="0059055A" w:rsidRPr="0059055A" w:rsidRDefault="0059055A" w:rsidP="0059055A">
            <w:pPr>
              <w:jc w:val="center"/>
              <w:rPr>
                <w:color w:val="000000"/>
              </w:rPr>
            </w:pPr>
            <w:r w:rsidRPr="0059055A">
              <w:rPr>
                <w:color w:val="000000"/>
              </w:rPr>
              <w:t>1,50792</w:t>
            </w:r>
          </w:p>
        </w:tc>
        <w:tc>
          <w:tcPr>
            <w:tcW w:w="1445" w:type="dxa"/>
            <w:shd w:val="clear" w:color="auto" w:fill="auto"/>
            <w:vAlign w:val="center"/>
            <w:hideMark/>
          </w:tcPr>
          <w:p w:rsidR="0059055A" w:rsidRPr="0059055A" w:rsidRDefault="0059055A" w:rsidP="0059055A">
            <w:pPr>
              <w:jc w:val="center"/>
              <w:rPr>
                <w:color w:val="000000"/>
              </w:rPr>
            </w:pPr>
            <w:r w:rsidRPr="0059055A">
              <w:rPr>
                <w:color w:val="000000"/>
              </w:rPr>
              <w:t>219,9</w:t>
            </w:r>
          </w:p>
        </w:tc>
        <w:tc>
          <w:tcPr>
            <w:tcW w:w="1220" w:type="dxa"/>
            <w:shd w:val="clear" w:color="auto" w:fill="auto"/>
            <w:vAlign w:val="center"/>
            <w:hideMark/>
          </w:tcPr>
          <w:p w:rsidR="0059055A" w:rsidRPr="0059055A" w:rsidRDefault="0059055A" w:rsidP="0059055A">
            <w:pPr>
              <w:jc w:val="center"/>
              <w:rPr>
                <w:color w:val="000000"/>
              </w:rPr>
            </w:pPr>
            <w:r w:rsidRPr="0059055A">
              <w:rPr>
                <w:color w:val="000000"/>
              </w:rPr>
              <w:t>60,32</w:t>
            </w:r>
          </w:p>
        </w:tc>
        <w:tc>
          <w:tcPr>
            <w:tcW w:w="1180" w:type="dxa"/>
            <w:shd w:val="clear" w:color="auto" w:fill="auto"/>
            <w:vAlign w:val="center"/>
            <w:hideMark/>
          </w:tcPr>
          <w:p w:rsidR="0059055A" w:rsidRPr="0059055A" w:rsidRDefault="0059055A" w:rsidP="0059055A">
            <w:pPr>
              <w:jc w:val="center"/>
              <w:rPr>
                <w:color w:val="000000"/>
              </w:rPr>
            </w:pPr>
            <w:r w:rsidRPr="0059055A">
              <w:rPr>
                <w:color w:val="000000"/>
              </w:rPr>
              <w:t>13,26</w:t>
            </w:r>
          </w:p>
        </w:tc>
        <w:tc>
          <w:tcPr>
            <w:tcW w:w="1117" w:type="dxa"/>
            <w:shd w:val="clear" w:color="auto" w:fill="auto"/>
            <w:vAlign w:val="center"/>
            <w:hideMark/>
          </w:tcPr>
          <w:p w:rsidR="0059055A" w:rsidRPr="0059055A" w:rsidRDefault="0059055A" w:rsidP="0059055A">
            <w:pPr>
              <w:jc w:val="center"/>
              <w:rPr>
                <w:color w:val="000000"/>
              </w:rPr>
            </w:pPr>
            <w:r w:rsidRPr="0059055A">
              <w:rPr>
                <w:color w:val="000000"/>
              </w:rPr>
              <w:t>0,17</w:t>
            </w:r>
          </w:p>
        </w:tc>
        <w:tc>
          <w:tcPr>
            <w:tcW w:w="1118" w:type="dxa"/>
            <w:shd w:val="clear" w:color="auto" w:fill="auto"/>
            <w:vAlign w:val="center"/>
            <w:hideMark/>
          </w:tcPr>
          <w:p w:rsidR="0059055A" w:rsidRPr="0059055A" w:rsidRDefault="0059055A" w:rsidP="0059055A">
            <w:pPr>
              <w:jc w:val="center"/>
              <w:rPr>
                <w:color w:val="000000"/>
              </w:rPr>
            </w:pPr>
            <w:r w:rsidRPr="0059055A">
              <w:rPr>
                <w:color w:val="000000"/>
              </w:rPr>
              <w:t>0,04</w:t>
            </w:r>
          </w:p>
        </w:tc>
      </w:tr>
      <w:tr w:rsidR="0059055A" w:rsidRPr="0059055A" w:rsidTr="0065463C">
        <w:trPr>
          <w:trHeight w:val="315"/>
          <w:jc w:val="center"/>
        </w:trPr>
        <w:tc>
          <w:tcPr>
            <w:tcW w:w="960" w:type="dxa"/>
            <w:shd w:val="clear" w:color="auto" w:fill="auto"/>
            <w:noWrap/>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2980" w:type="dxa"/>
            <w:shd w:val="clear" w:color="auto" w:fill="auto"/>
            <w:hideMark/>
          </w:tcPr>
          <w:p w:rsidR="0059055A" w:rsidRPr="0059055A" w:rsidRDefault="0059055A" w:rsidP="0059055A">
            <w:pPr>
              <w:rPr>
                <w:b/>
                <w:bCs/>
                <w:color w:val="000000"/>
              </w:rPr>
            </w:pPr>
            <w:r w:rsidRPr="0059055A">
              <w:rPr>
                <w:b/>
                <w:bCs/>
                <w:color w:val="000000"/>
              </w:rPr>
              <w:t>Всего:</w:t>
            </w:r>
          </w:p>
        </w:tc>
        <w:tc>
          <w:tcPr>
            <w:tcW w:w="172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94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1480" w:type="dxa"/>
            <w:shd w:val="clear" w:color="auto" w:fill="auto"/>
            <w:noWrap/>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1445" w:type="dxa"/>
            <w:shd w:val="clear" w:color="auto" w:fill="auto"/>
            <w:noWrap/>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1220" w:type="dxa"/>
            <w:shd w:val="clear" w:color="auto" w:fill="auto"/>
            <w:noWrap/>
            <w:vAlign w:val="bottom"/>
            <w:hideMark/>
          </w:tcPr>
          <w:p w:rsidR="0059055A" w:rsidRPr="0059055A" w:rsidRDefault="0059055A" w:rsidP="0059055A">
            <w:pPr>
              <w:jc w:val="center"/>
              <w:rPr>
                <w:b/>
                <w:bCs/>
                <w:color w:val="000000"/>
              </w:rPr>
            </w:pPr>
            <w:r w:rsidRPr="0059055A">
              <w:rPr>
                <w:b/>
                <w:bCs/>
                <w:color w:val="000000"/>
                <w:sz w:val="22"/>
                <w:szCs w:val="22"/>
              </w:rPr>
              <w:t>34681,72</w:t>
            </w:r>
          </w:p>
        </w:tc>
        <w:tc>
          <w:tcPr>
            <w:tcW w:w="1180" w:type="dxa"/>
            <w:shd w:val="clear" w:color="auto" w:fill="auto"/>
            <w:noWrap/>
            <w:vAlign w:val="bottom"/>
            <w:hideMark/>
          </w:tcPr>
          <w:p w:rsidR="0059055A" w:rsidRPr="0059055A" w:rsidRDefault="0059055A" w:rsidP="0059055A">
            <w:pPr>
              <w:jc w:val="center"/>
              <w:rPr>
                <w:b/>
                <w:bCs/>
                <w:color w:val="000000"/>
              </w:rPr>
            </w:pPr>
            <w:r w:rsidRPr="0059055A">
              <w:rPr>
                <w:b/>
                <w:bCs/>
                <w:color w:val="000000"/>
                <w:sz w:val="22"/>
                <w:szCs w:val="22"/>
              </w:rPr>
              <w:t>6722,78</w:t>
            </w:r>
          </w:p>
        </w:tc>
        <w:tc>
          <w:tcPr>
            <w:tcW w:w="1117" w:type="dxa"/>
            <w:shd w:val="clear" w:color="auto" w:fill="auto"/>
            <w:vAlign w:val="bottom"/>
            <w:hideMark/>
          </w:tcPr>
          <w:p w:rsidR="0059055A" w:rsidRPr="0059055A" w:rsidRDefault="0059055A" w:rsidP="0059055A">
            <w:pPr>
              <w:jc w:val="center"/>
              <w:rPr>
                <w:b/>
                <w:bCs/>
                <w:color w:val="000000"/>
              </w:rPr>
            </w:pPr>
            <w:r w:rsidRPr="0059055A">
              <w:rPr>
                <w:b/>
                <w:bCs/>
                <w:color w:val="000000"/>
                <w:sz w:val="22"/>
                <w:szCs w:val="22"/>
              </w:rPr>
              <w:t>95,02</w:t>
            </w:r>
          </w:p>
        </w:tc>
        <w:tc>
          <w:tcPr>
            <w:tcW w:w="1118" w:type="dxa"/>
            <w:shd w:val="clear" w:color="auto" w:fill="auto"/>
            <w:vAlign w:val="bottom"/>
            <w:hideMark/>
          </w:tcPr>
          <w:p w:rsidR="0059055A" w:rsidRPr="0059055A" w:rsidRDefault="0059055A" w:rsidP="0059055A">
            <w:pPr>
              <w:jc w:val="center"/>
              <w:rPr>
                <w:b/>
                <w:bCs/>
                <w:color w:val="000000"/>
              </w:rPr>
            </w:pPr>
            <w:r w:rsidRPr="0059055A">
              <w:rPr>
                <w:b/>
                <w:bCs/>
                <w:color w:val="000000"/>
                <w:sz w:val="22"/>
                <w:szCs w:val="22"/>
              </w:rPr>
              <w:t>18,42</w:t>
            </w:r>
          </w:p>
        </w:tc>
      </w:tr>
      <w:tr w:rsidR="0059055A" w:rsidRPr="0059055A" w:rsidTr="0065463C">
        <w:trPr>
          <w:trHeight w:val="315"/>
          <w:jc w:val="center"/>
        </w:trPr>
        <w:tc>
          <w:tcPr>
            <w:tcW w:w="960" w:type="dxa"/>
            <w:shd w:val="clear" w:color="auto" w:fill="auto"/>
            <w:noWrap/>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2980" w:type="dxa"/>
            <w:shd w:val="clear" w:color="auto" w:fill="auto"/>
            <w:hideMark/>
          </w:tcPr>
          <w:p w:rsidR="0059055A" w:rsidRPr="0059055A" w:rsidRDefault="0059055A" w:rsidP="0059055A">
            <w:pPr>
              <w:rPr>
                <w:b/>
                <w:bCs/>
                <w:color w:val="000000"/>
              </w:rPr>
            </w:pPr>
            <w:r w:rsidRPr="0059055A">
              <w:rPr>
                <w:b/>
                <w:bCs/>
                <w:color w:val="000000"/>
              </w:rPr>
              <w:t>КГО-5% от ТКО</w:t>
            </w:r>
          </w:p>
        </w:tc>
        <w:tc>
          <w:tcPr>
            <w:tcW w:w="172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94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1480" w:type="dxa"/>
            <w:shd w:val="clear" w:color="auto" w:fill="auto"/>
            <w:noWrap/>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1445" w:type="dxa"/>
            <w:shd w:val="clear" w:color="auto" w:fill="auto"/>
            <w:noWrap/>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1220" w:type="dxa"/>
            <w:shd w:val="clear" w:color="auto" w:fill="auto"/>
            <w:noWrap/>
            <w:vAlign w:val="bottom"/>
            <w:hideMark/>
          </w:tcPr>
          <w:p w:rsidR="0059055A" w:rsidRPr="0059055A" w:rsidRDefault="0059055A" w:rsidP="0059055A">
            <w:pPr>
              <w:jc w:val="center"/>
              <w:rPr>
                <w:b/>
                <w:bCs/>
                <w:color w:val="000000"/>
              </w:rPr>
            </w:pPr>
            <w:r w:rsidRPr="0059055A">
              <w:rPr>
                <w:b/>
                <w:bCs/>
                <w:color w:val="000000"/>
                <w:sz w:val="22"/>
                <w:szCs w:val="22"/>
              </w:rPr>
              <w:t>1734,09</w:t>
            </w:r>
          </w:p>
        </w:tc>
        <w:tc>
          <w:tcPr>
            <w:tcW w:w="1180" w:type="dxa"/>
            <w:shd w:val="clear" w:color="auto" w:fill="auto"/>
            <w:noWrap/>
            <w:vAlign w:val="bottom"/>
            <w:hideMark/>
          </w:tcPr>
          <w:p w:rsidR="0059055A" w:rsidRPr="0059055A" w:rsidRDefault="0059055A" w:rsidP="0059055A">
            <w:pPr>
              <w:jc w:val="center"/>
              <w:rPr>
                <w:b/>
                <w:bCs/>
                <w:color w:val="000000"/>
              </w:rPr>
            </w:pPr>
            <w:r w:rsidRPr="0059055A">
              <w:rPr>
                <w:b/>
                <w:bCs/>
                <w:color w:val="000000"/>
                <w:sz w:val="22"/>
                <w:szCs w:val="22"/>
              </w:rPr>
              <w:t>336,14</w:t>
            </w:r>
          </w:p>
        </w:tc>
        <w:tc>
          <w:tcPr>
            <w:tcW w:w="1117" w:type="dxa"/>
            <w:shd w:val="clear" w:color="auto" w:fill="auto"/>
            <w:vAlign w:val="bottom"/>
            <w:hideMark/>
          </w:tcPr>
          <w:p w:rsidR="0059055A" w:rsidRPr="0059055A" w:rsidRDefault="0059055A" w:rsidP="0059055A">
            <w:pPr>
              <w:jc w:val="center"/>
              <w:rPr>
                <w:b/>
                <w:bCs/>
                <w:color w:val="000000"/>
              </w:rPr>
            </w:pPr>
            <w:r w:rsidRPr="0059055A">
              <w:rPr>
                <w:b/>
                <w:bCs/>
                <w:color w:val="000000"/>
                <w:sz w:val="22"/>
                <w:szCs w:val="22"/>
              </w:rPr>
              <w:t>4,75</w:t>
            </w:r>
          </w:p>
        </w:tc>
        <w:tc>
          <w:tcPr>
            <w:tcW w:w="1118" w:type="dxa"/>
            <w:shd w:val="clear" w:color="auto" w:fill="auto"/>
            <w:vAlign w:val="bottom"/>
            <w:hideMark/>
          </w:tcPr>
          <w:p w:rsidR="0059055A" w:rsidRPr="0059055A" w:rsidRDefault="0059055A" w:rsidP="0059055A">
            <w:pPr>
              <w:jc w:val="center"/>
              <w:rPr>
                <w:b/>
                <w:bCs/>
                <w:color w:val="000000"/>
              </w:rPr>
            </w:pPr>
            <w:r w:rsidRPr="0059055A">
              <w:rPr>
                <w:b/>
                <w:bCs/>
                <w:color w:val="000000"/>
                <w:sz w:val="22"/>
                <w:szCs w:val="22"/>
              </w:rPr>
              <w:t>0,92</w:t>
            </w:r>
          </w:p>
        </w:tc>
      </w:tr>
      <w:tr w:rsidR="0059055A" w:rsidRPr="0059055A" w:rsidTr="0065463C">
        <w:trPr>
          <w:trHeight w:val="315"/>
          <w:jc w:val="center"/>
        </w:trPr>
        <w:tc>
          <w:tcPr>
            <w:tcW w:w="960" w:type="dxa"/>
            <w:shd w:val="clear" w:color="auto" w:fill="auto"/>
            <w:noWrap/>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2980" w:type="dxa"/>
            <w:shd w:val="clear" w:color="auto" w:fill="auto"/>
            <w:hideMark/>
          </w:tcPr>
          <w:p w:rsidR="0059055A" w:rsidRPr="0059055A" w:rsidRDefault="0059055A" w:rsidP="0059055A">
            <w:pPr>
              <w:rPr>
                <w:b/>
                <w:bCs/>
                <w:color w:val="000000"/>
              </w:rPr>
            </w:pPr>
            <w:r w:rsidRPr="0059055A">
              <w:rPr>
                <w:b/>
                <w:bCs/>
                <w:color w:val="000000"/>
              </w:rPr>
              <w:t>Всего ТКО и КГО</w:t>
            </w:r>
          </w:p>
        </w:tc>
        <w:tc>
          <w:tcPr>
            <w:tcW w:w="172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940" w:type="dxa"/>
            <w:shd w:val="clear" w:color="auto" w:fill="auto"/>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1480" w:type="dxa"/>
            <w:shd w:val="clear" w:color="auto" w:fill="auto"/>
            <w:noWrap/>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1445" w:type="dxa"/>
            <w:shd w:val="clear" w:color="auto" w:fill="auto"/>
            <w:noWrap/>
            <w:vAlign w:val="bottom"/>
            <w:hideMark/>
          </w:tcPr>
          <w:p w:rsidR="0059055A" w:rsidRPr="0059055A" w:rsidRDefault="0059055A" w:rsidP="0059055A">
            <w:pPr>
              <w:rPr>
                <w:rFonts w:ascii="Calibri" w:hAnsi="Calibri" w:cs="Calibri"/>
                <w:color w:val="000000"/>
              </w:rPr>
            </w:pPr>
            <w:r w:rsidRPr="0059055A">
              <w:rPr>
                <w:rFonts w:ascii="Calibri" w:hAnsi="Calibri" w:cs="Calibri"/>
                <w:color w:val="000000"/>
                <w:sz w:val="22"/>
                <w:szCs w:val="22"/>
              </w:rPr>
              <w:t> </w:t>
            </w:r>
          </w:p>
        </w:tc>
        <w:tc>
          <w:tcPr>
            <w:tcW w:w="1220" w:type="dxa"/>
            <w:shd w:val="clear" w:color="auto" w:fill="auto"/>
            <w:noWrap/>
            <w:vAlign w:val="bottom"/>
            <w:hideMark/>
          </w:tcPr>
          <w:p w:rsidR="0059055A" w:rsidRPr="0059055A" w:rsidRDefault="0059055A" w:rsidP="0059055A">
            <w:pPr>
              <w:jc w:val="center"/>
              <w:rPr>
                <w:b/>
                <w:bCs/>
                <w:color w:val="000000"/>
              </w:rPr>
            </w:pPr>
            <w:r w:rsidRPr="0059055A">
              <w:rPr>
                <w:b/>
                <w:bCs/>
                <w:color w:val="000000"/>
                <w:sz w:val="22"/>
                <w:szCs w:val="22"/>
              </w:rPr>
              <w:t>36415,80</w:t>
            </w:r>
          </w:p>
        </w:tc>
        <w:tc>
          <w:tcPr>
            <w:tcW w:w="1180" w:type="dxa"/>
            <w:shd w:val="clear" w:color="auto" w:fill="auto"/>
            <w:noWrap/>
            <w:vAlign w:val="bottom"/>
            <w:hideMark/>
          </w:tcPr>
          <w:p w:rsidR="0059055A" w:rsidRPr="0059055A" w:rsidRDefault="0059055A" w:rsidP="0059055A">
            <w:pPr>
              <w:jc w:val="center"/>
              <w:rPr>
                <w:b/>
                <w:bCs/>
                <w:color w:val="000000"/>
              </w:rPr>
            </w:pPr>
            <w:r w:rsidRPr="0059055A">
              <w:rPr>
                <w:b/>
                <w:bCs/>
                <w:color w:val="000000"/>
                <w:sz w:val="22"/>
                <w:szCs w:val="22"/>
              </w:rPr>
              <w:t>7058,92</w:t>
            </w:r>
          </w:p>
        </w:tc>
        <w:tc>
          <w:tcPr>
            <w:tcW w:w="1117" w:type="dxa"/>
            <w:shd w:val="clear" w:color="auto" w:fill="auto"/>
            <w:vAlign w:val="bottom"/>
            <w:hideMark/>
          </w:tcPr>
          <w:p w:rsidR="0059055A" w:rsidRPr="0059055A" w:rsidRDefault="0059055A" w:rsidP="0059055A">
            <w:pPr>
              <w:jc w:val="center"/>
              <w:rPr>
                <w:b/>
                <w:bCs/>
                <w:color w:val="000000"/>
              </w:rPr>
            </w:pPr>
            <w:r w:rsidRPr="0059055A">
              <w:rPr>
                <w:b/>
                <w:bCs/>
                <w:color w:val="000000"/>
                <w:sz w:val="22"/>
                <w:szCs w:val="22"/>
              </w:rPr>
              <w:t>99,77</w:t>
            </w:r>
          </w:p>
        </w:tc>
        <w:tc>
          <w:tcPr>
            <w:tcW w:w="1118" w:type="dxa"/>
            <w:shd w:val="clear" w:color="auto" w:fill="auto"/>
            <w:vAlign w:val="bottom"/>
            <w:hideMark/>
          </w:tcPr>
          <w:p w:rsidR="0059055A" w:rsidRPr="0059055A" w:rsidRDefault="0059055A" w:rsidP="0059055A">
            <w:pPr>
              <w:jc w:val="center"/>
              <w:rPr>
                <w:b/>
                <w:bCs/>
                <w:color w:val="000000"/>
              </w:rPr>
            </w:pPr>
            <w:r w:rsidRPr="0059055A">
              <w:rPr>
                <w:b/>
                <w:bCs/>
                <w:color w:val="000000"/>
                <w:sz w:val="22"/>
                <w:szCs w:val="22"/>
              </w:rPr>
              <w:t>19,34</w:t>
            </w:r>
          </w:p>
        </w:tc>
      </w:tr>
    </w:tbl>
    <w:p w:rsidR="0059055A" w:rsidRPr="0059055A" w:rsidRDefault="0059055A" w:rsidP="0059055A">
      <w:pPr>
        <w:sectPr w:rsidR="0059055A" w:rsidRPr="0059055A" w:rsidSect="0065463C">
          <w:headerReference w:type="even" r:id="rId37"/>
          <w:headerReference w:type="default" r:id="rId38"/>
          <w:pgSz w:w="16838" w:h="11906" w:orient="landscape" w:code="9"/>
          <w:pgMar w:top="1134" w:right="822" w:bottom="709"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26"/>
        </w:sectPr>
      </w:pPr>
    </w:p>
    <w:p w:rsidR="0059055A" w:rsidRPr="0059055A" w:rsidRDefault="0059055A" w:rsidP="0059055A">
      <w:pPr>
        <w:autoSpaceDE w:val="0"/>
        <w:autoSpaceDN w:val="0"/>
        <w:adjustRightInd w:val="0"/>
        <w:jc w:val="center"/>
        <w:outlineLvl w:val="3"/>
        <w:rPr>
          <w:b/>
          <w:sz w:val="28"/>
          <w:szCs w:val="28"/>
        </w:rPr>
      </w:pPr>
      <w:r w:rsidRPr="0059055A">
        <w:rPr>
          <w:b/>
          <w:sz w:val="28"/>
          <w:szCs w:val="28"/>
        </w:rPr>
        <w:lastRenderedPageBreak/>
        <w:t xml:space="preserve">4.4. Расчет объемов отходов, образующихся при уборке улиц и дорог, </w:t>
      </w:r>
    </w:p>
    <w:p w:rsidR="0059055A" w:rsidRPr="0059055A" w:rsidRDefault="0059055A" w:rsidP="0059055A">
      <w:pPr>
        <w:autoSpaceDE w:val="0"/>
        <w:autoSpaceDN w:val="0"/>
        <w:adjustRightInd w:val="0"/>
        <w:jc w:val="center"/>
        <w:outlineLvl w:val="3"/>
        <w:rPr>
          <w:b/>
          <w:sz w:val="28"/>
          <w:szCs w:val="28"/>
          <w:highlight w:val="yellow"/>
        </w:rPr>
      </w:pPr>
      <w:r w:rsidRPr="0059055A">
        <w:rPr>
          <w:b/>
          <w:sz w:val="28"/>
          <w:szCs w:val="28"/>
        </w:rPr>
        <w:t>площадей, тротуаров</w:t>
      </w:r>
    </w:p>
    <w:p w:rsidR="0059055A" w:rsidRPr="0059055A" w:rsidRDefault="0059055A" w:rsidP="0059055A">
      <w:pPr>
        <w:shd w:val="clear" w:color="auto" w:fill="FFFFFF"/>
        <w:ind w:firstLine="709"/>
        <w:jc w:val="both"/>
        <w:rPr>
          <w:sz w:val="28"/>
          <w:szCs w:val="28"/>
        </w:rPr>
      </w:pPr>
      <w:r w:rsidRPr="0059055A">
        <w:rPr>
          <w:sz w:val="28"/>
          <w:szCs w:val="28"/>
        </w:rPr>
        <w:t>Летние загрязнения на дорогах носят общее название - смет. Под сметом понимаются загрязнения, которые с помощью подметально-уборочных машин или вручную могут быть собраны с дорожных покрытий.</w:t>
      </w:r>
    </w:p>
    <w:p w:rsidR="0059055A" w:rsidRPr="0059055A" w:rsidRDefault="0059055A" w:rsidP="0059055A">
      <w:pPr>
        <w:shd w:val="clear" w:color="auto" w:fill="FFFFFF"/>
        <w:ind w:firstLine="709"/>
        <w:jc w:val="both"/>
        <w:rPr>
          <w:sz w:val="28"/>
          <w:szCs w:val="28"/>
        </w:rPr>
      </w:pPr>
      <w:r w:rsidRPr="0059055A">
        <w:rPr>
          <w:sz w:val="28"/>
          <w:szCs w:val="28"/>
        </w:rPr>
        <w:t>Основным из факторов,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w:t>
      </w:r>
    </w:p>
    <w:p w:rsidR="0059055A" w:rsidRPr="0059055A" w:rsidRDefault="0059055A" w:rsidP="0059055A">
      <w:pPr>
        <w:shd w:val="clear" w:color="auto" w:fill="FFFFFF"/>
        <w:ind w:firstLine="709"/>
        <w:jc w:val="both"/>
        <w:rPr>
          <w:sz w:val="28"/>
          <w:szCs w:val="28"/>
        </w:rPr>
      </w:pPr>
      <w:r w:rsidRPr="0059055A">
        <w:rPr>
          <w:sz w:val="28"/>
          <w:szCs w:val="28"/>
        </w:rPr>
        <w:t>Плотность уличного смета зависит от его состава и колеблется в пределах 0,6 - 1,6 т/м</w:t>
      </w:r>
      <w:r w:rsidRPr="0059055A">
        <w:rPr>
          <w:sz w:val="28"/>
          <w:szCs w:val="28"/>
          <w:vertAlign w:val="superscript"/>
        </w:rPr>
        <w:t>3</w:t>
      </w:r>
      <w:r w:rsidRPr="0059055A">
        <w:rPr>
          <w:sz w:val="28"/>
          <w:szCs w:val="28"/>
        </w:rPr>
        <w:t xml:space="preserve"> (в расчетах принимаем среднее значение 0,6 т/м</w:t>
      </w:r>
      <w:r w:rsidRPr="0059055A">
        <w:rPr>
          <w:sz w:val="28"/>
          <w:szCs w:val="28"/>
          <w:vertAlign w:val="superscript"/>
        </w:rPr>
        <w:t>3</w:t>
      </w:r>
      <w:r w:rsidRPr="0059055A">
        <w:rPr>
          <w:sz w:val="28"/>
          <w:szCs w:val="28"/>
        </w:rPr>
        <w:t>). Часть загрязнений, находящаяся во взвешенном состоянии в воздухе и смываемая с дорог дождевыми и талыми водами, не может быть с достаточной точностью учтена и в расчет количества загрязнений при назначении режимов уборки обычно не принимается.</w:t>
      </w:r>
    </w:p>
    <w:p w:rsidR="0059055A" w:rsidRPr="0059055A" w:rsidRDefault="0059055A" w:rsidP="0059055A">
      <w:pPr>
        <w:shd w:val="clear" w:color="auto" w:fill="FFFFFF"/>
        <w:ind w:firstLine="709"/>
        <w:rPr>
          <w:sz w:val="28"/>
          <w:szCs w:val="28"/>
        </w:rPr>
      </w:pPr>
      <w:r w:rsidRPr="0059055A">
        <w:rPr>
          <w:sz w:val="28"/>
          <w:szCs w:val="28"/>
        </w:rPr>
        <w:t>Суточный объем уборочных работ (смет) - Q</w:t>
      </w:r>
      <w:r w:rsidRPr="0059055A">
        <w:rPr>
          <w:sz w:val="20"/>
          <w:szCs w:val="20"/>
        </w:rPr>
        <w:t>сут</w:t>
      </w:r>
      <w:r w:rsidRPr="0059055A">
        <w:rPr>
          <w:sz w:val="28"/>
          <w:szCs w:val="28"/>
        </w:rPr>
        <w:t xml:space="preserve"> согласно СНиП 2.07.01-89* определяем исходя из существующей площади твердых покрытий улиц, площадей и парков.</w:t>
      </w:r>
    </w:p>
    <w:p w:rsidR="0059055A" w:rsidRPr="0059055A" w:rsidRDefault="0059055A" w:rsidP="0059055A">
      <w:pPr>
        <w:ind w:firstLine="567"/>
        <w:jc w:val="center"/>
        <w:rPr>
          <w:sz w:val="28"/>
          <w:szCs w:val="28"/>
        </w:rPr>
      </w:pPr>
      <w:r w:rsidRPr="0059055A">
        <w:rPr>
          <w:sz w:val="28"/>
          <w:szCs w:val="28"/>
          <w:lang w:val="en-US"/>
        </w:rPr>
        <w:t>S</w:t>
      </w:r>
      <w:r w:rsidRPr="0059055A">
        <w:rPr>
          <w:sz w:val="28"/>
          <w:szCs w:val="28"/>
          <w:vertAlign w:val="subscript"/>
        </w:rPr>
        <w:t>общ.</w:t>
      </w:r>
      <w:r w:rsidRPr="0059055A">
        <w:rPr>
          <w:sz w:val="28"/>
          <w:szCs w:val="28"/>
        </w:rPr>
        <w:t xml:space="preserve"> = </w:t>
      </w:r>
      <w:r w:rsidRPr="0059055A">
        <w:rPr>
          <w:sz w:val="28"/>
          <w:szCs w:val="28"/>
          <w:lang w:val="en-US"/>
        </w:rPr>
        <w:t>S</w:t>
      </w:r>
      <w:r w:rsidRPr="0059055A">
        <w:rPr>
          <w:sz w:val="28"/>
          <w:szCs w:val="28"/>
          <w:vertAlign w:val="subscript"/>
        </w:rPr>
        <w:t>мех. убор.</w:t>
      </w:r>
      <w:r w:rsidRPr="0059055A">
        <w:rPr>
          <w:sz w:val="28"/>
          <w:szCs w:val="28"/>
        </w:rPr>
        <w:t xml:space="preserve"> + </w:t>
      </w:r>
      <w:r w:rsidRPr="0059055A">
        <w:rPr>
          <w:sz w:val="28"/>
          <w:szCs w:val="28"/>
          <w:lang w:val="en-US"/>
        </w:rPr>
        <w:t>S</w:t>
      </w:r>
      <w:r w:rsidRPr="0059055A">
        <w:rPr>
          <w:sz w:val="28"/>
          <w:szCs w:val="28"/>
          <w:vertAlign w:val="subscript"/>
        </w:rPr>
        <w:t xml:space="preserve"> руч. убор.</w:t>
      </w:r>
      <w:r w:rsidRPr="0059055A">
        <w:rPr>
          <w:sz w:val="28"/>
          <w:szCs w:val="28"/>
        </w:rPr>
        <w:t xml:space="preserve"> (м</w:t>
      </w:r>
      <w:r w:rsidRPr="0059055A">
        <w:rPr>
          <w:sz w:val="28"/>
          <w:szCs w:val="28"/>
          <w:vertAlign w:val="superscript"/>
        </w:rPr>
        <w:t>2</w:t>
      </w:r>
      <w:r w:rsidRPr="0059055A">
        <w:rPr>
          <w:sz w:val="28"/>
          <w:szCs w:val="28"/>
        </w:rPr>
        <w:t>)</w:t>
      </w:r>
    </w:p>
    <w:p w:rsidR="0059055A" w:rsidRPr="0059055A" w:rsidRDefault="0059055A" w:rsidP="0059055A">
      <w:pPr>
        <w:ind w:firstLine="567"/>
        <w:jc w:val="center"/>
        <w:rPr>
          <w:sz w:val="28"/>
          <w:szCs w:val="28"/>
        </w:rPr>
      </w:pPr>
      <w:r w:rsidRPr="0059055A">
        <w:rPr>
          <w:sz w:val="28"/>
          <w:szCs w:val="28"/>
        </w:rPr>
        <w:t xml:space="preserve">М = </w:t>
      </w:r>
      <w:r w:rsidRPr="0059055A">
        <w:rPr>
          <w:sz w:val="28"/>
          <w:szCs w:val="28"/>
          <w:lang w:val="en-US"/>
        </w:rPr>
        <w:t>S</w:t>
      </w:r>
      <w:r w:rsidRPr="0059055A">
        <w:rPr>
          <w:sz w:val="28"/>
          <w:szCs w:val="28"/>
          <w:vertAlign w:val="subscript"/>
        </w:rPr>
        <w:t xml:space="preserve">общ. </w:t>
      </w:r>
      <w:r w:rsidRPr="0059055A">
        <w:rPr>
          <w:sz w:val="28"/>
          <w:szCs w:val="28"/>
        </w:rPr>
        <w:t>× 0,005 (тонн/год)</w:t>
      </w:r>
    </w:p>
    <w:p w:rsidR="0059055A" w:rsidRPr="0059055A" w:rsidRDefault="0059055A" w:rsidP="0059055A">
      <w:pPr>
        <w:ind w:firstLine="567"/>
        <w:jc w:val="center"/>
        <w:rPr>
          <w:sz w:val="28"/>
          <w:szCs w:val="28"/>
        </w:rPr>
      </w:pPr>
      <w:r w:rsidRPr="0059055A">
        <w:rPr>
          <w:sz w:val="28"/>
          <w:szCs w:val="28"/>
          <w:lang w:val="en-US"/>
        </w:rPr>
        <w:t>V</w:t>
      </w:r>
      <w:r w:rsidRPr="0059055A">
        <w:rPr>
          <w:sz w:val="28"/>
          <w:szCs w:val="28"/>
        </w:rPr>
        <w:t xml:space="preserve"> = М</w:t>
      </w:r>
      <w:r w:rsidRPr="0059055A">
        <w:rPr>
          <w:sz w:val="28"/>
          <w:szCs w:val="28"/>
          <w:vertAlign w:val="subscript"/>
        </w:rPr>
        <w:t xml:space="preserve"> </w:t>
      </w:r>
      <w:r w:rsidRPr="0059055A">
        <w:rPr>
          <w:sz w:val="28"/>
          <w:szCs w:val="28"/>
        </w:rPr>
        <w:t>/0,6 (м</w:t>
      </w:r>
      <w:r w:rsidRPr="0059055A">
        <w:rPr>
          <w:sz w:val="28"/>
          <w:szCs w:val="28"/>
          <w:vertAlign w:val="superscript"/>
        </w:rPr>
        <w:t>3</w:t>
      </w:r>
      <w:r w:rsidRPr="0059055A">
        <w:rPr>
          <w:sz w:val="28"/>
          <w:szCs w:val="28"/>
        </w:rPr>
        <w:t>/год)</w:t>
      </w:r>
    </w:p>
    <w:p w:rsidR="0059055A" w:rsidRPr="0059055A" w:rsidRDefault="0059055A" w:rsidP="0059055A">
      <w:pPr>
        <w:ind w:firstLine="567"/>
        <w:rPr>
          <w:sz w:val="28"/>
          <w:szCs w:val="28"/>
        </w:rPr>
      </w:pPr>
      <w:r w:rsidRPr="0059055A">
        <w:rPr>
          <w:sz w:val="28"/>
          <w:szCs w:val="28"/>
          <w:lang w:val="en-US"/>
        </w:rPr>
        <w:t>S</w:t>
      </w:r>
      <w:r w:rsidRPr="0059055A">
        <w:rPr>
          <w:sz w:val="28"/>
          <w:szCs w:val="28"/>
          <w:vertAlign w:val="subscript"/>
        </w:rPr>
        <w:t>общ.</w:t>
      </w:r>
      <w:r w:rsidRPr="0059055A">
        <w:rPr>
          <w:sz w:val="28"/>
          <w:szCs w:val="28"/>
        </w:rPr>
        <w:t xml:space="preserve"> – площадь территории, убираемая при механизированной и ручной уборке, м</w:t>
      </w:r>
      <w:r w:rsidRPr="0059055A">
        <w:rPr>
          <w:sz w:val="28"/>
          <w:szCs w:val="28"/>
          <w:vertAlign w:val="superscript"/>
        </w:rPr>
        <w:t>2</w:t>
      </w:r>
      <w:r w:rsidRPr="0059055A">
        <w:rPr>
          <w:sz w:val="28"/>
          <w:szCs w:val="28"/>
        </w:rPr>
        <w:t>;</w:t>
      </w:r>
    </w:p>
    <w:p w:rsidR="0059055A" w:rsidRPr="0059055A" w:rsidRDefault="0059055A" w:rsidP="0059055A">
      <w:pPr>
        <w:ind w:firstLine="567"/>
        <w:rPr>
          <w:sz w:val="28"/>
          <w:szCs w:val="28"/>
        </w:rPr>
      </w:pPr>
      <w:r w:rsidRPr="0059055A">
        <w:rPr>
          <w:sz w:val="28"/>
          <w:szCs w:val="28"/>
          <w:lang w:val="en-US"/>
        </w:rPr>
        <w:t>S</w:t>
      </w:r>
      <w:r w:rsidRPr="0059055A">
        <w:rPr>
          <w:sz w:val="28"/>
          <w:szCs w:val="28"/>
          <w:vertAlign w:val="subscript"/>
        </w:rPr>
        <w:t>мех. убор.</w:t>
      </w:r>
      <w:r w:rsidRPr="0059055A">
        <w:rPr>
          <w:sz w:val="28"/>
          <w:szCs w:val="28"/>
        </w:rPr>
        <w:t xml:space="preserve"> - площадь территории, убираемая при механизированной уборке, м</w:t>
      </w:r>
      <w:r w:rsidRPr="0059055A">
        <w:rPr>
          <w:sz w:val="28"/>
          <w:szCs w:val="28"/>
          <w:vertAlign w:val="superscript"/>
        </w:rPr>
        <w:t>2</w:t>
      </w:r>
      <w:r w:rsidRPr="0059055A">
        <w:rPr>
          <w:sz w:val="28"/>
          <w:szCs w:val="28"/>
        </w:rPr>
        <w:t>;</w:t>
      </w:r>
    </w:p>
    <w:p w:rsidR="0059055A" w:rsidRPr="0059055A" w:rsidRDefault="0059055A" w:rsidP="0059055A">
      <w:pPr>
        <w:ind w:firstLine="567"/>
        <w:rPr>
          <w:sz w:val="28"/>
          <w:szCs w:val="28"/>
        </w:rPr>
      </w:pPr>
      <w:r w:rsidRPr="0059055A">
        <w:rPr>
          <w:sz w:val="28"/>
          <w:szCs w:val="28"/>
          <w:lang w:val="en-US"/>
        </w:rPr>
        <w:t>S</w:t>
      </w:r>
      <w:r w:rsidRPr="0059055A">
        <w:rPr>
          <w:sz w:val="28"/>
          <w:szCs w:val="28"/>
          <w:vertAlign w:val="subscript"/>
        </w:rPr>
        <w:t xml:space="preserve"> руч. убор.</w:t>
      </w:r>
      <w:r w:rsidRPr="0059055A">
        <w:rPr>
          <w:sz w:val="28"/>
          <w:szCs w:val="28"/>
        </w:rPr>
        <w:t xml:space="preserve"> - площадь территории, убираемая при ручной уборке, м</w:t>
      </w:r>
      <w:r w:rsidRPr="0059055A">
        <w:rPr>
          <w:sz w:val="28"/>
          <w:szCs w:val="28"/>
          <w:vertAlign w:val="superscript"/>
        </w:rPr>
        <w:t>2</w:t>
      </w:r>
      <w:r w:rsidRPr="0059055A">
        <w:rPr>
          <w:sz w:val="28"/>
          <w:szCs w:val="28"/>
        </w:rPr>
        <w:t>;</w:t>
      </w:r>
    </w:p>
    <w:p w:rsidR="0059055A" w:rsidRPr="0059055A" w:rsidRDefault="0059055A" w:rsidP="0059055A">
      <w:pPr>
        <w:ind w:firstLine="567"/>
        <w:rPr>
          <w:sz w:val="28"/>
          <w:szCs w:val="28"/>
        </w:rPr>
      </w:pPr>
      <w:r w:rsidRPr="0059055A">
        <w:rPr>
          <w:sz w:val="28"/>
          <w:szCs w:val="28"/>
        </w:rPr>
        <w:t>М</w:t>
      </w:r>
      <w:r w:rsidRPr="0059055A">
        <w:rPr>
          <w:sz w:val="28"/>
          <w:szCs w:val="28"/>
          <w:vertAlign w:val="subscript"/>
        </w:rPr>
        <w:t xml:space="preserve"> </w:t>
      </w:r>
      <w:r w:rsidRPr="0059055A">
        <w:rPr>
          <w:sz w:val="28"/>
          <w:szCs w:val="28"/>
        </w:rPr>
        <w:t xml:space="preserve"> – количество смета, образовавшегося на убираемой территории, тонн/год;</w:t>
      </w:r>
    </w:p>
    <w:p w:rsidR="0059055A" w:rsidRPr="0059055A" w:rsidRDefault="0059055A" w:rsidP="0059055A">
      <w:pPr>
        <w:ind w:firstLine="567"/>
        <w:rPr>
          <w:sz w:val="28"/>
          <w:szCs w:val="28"/>
        </w:rPr>
      </w:pPr>
      <w:r w:rsidRPr="0059055A">
        <w:rPr>
          <w:sz w:val="28"/>
          <w:szCs w:val="28"/>
          <w:lang w:val="en-US"/>
        </w:rPr>
        <w:t>V</w:t>
      </w:r>
      <w:r w:rsidRPr="0059055A">
        <w:rPr>
          <w:sz w:val="28"/>
          <w:szCs w:val="28"/>
          <w:vertAlign w:val="subscript"/>
        </w:rPr>
        <w:t xml:space="preserve"> </w:t>
      </w:r>
      <w:r w:rsidRPr="0059055A">
        <w:rPr>
          <w:sz w:val="28"/>
          <w:szCs w:val="28"/>
        </w:rPr>
        <w:t xml:space="preserve"> - годовой объем смета, образовавшегося на убираемой территории, тонн/год;</w:t>
      </w:r>
    </w:p>
    <w:p w:rsidR="0059055A" w:rsidRPr="0059055A" w:rsidRDefault="0059055A" w:rsidP="0059055A">
      <w:pPr>
        <w:ind w:firstLine="567"/>
        <w:rPr>
          <w:sz w:val="28"/>
          <w:szCs w:val="28"/>
        </w:rPr>
      </w:pPr>
    </w:p>
    <w:p w:rsidR="0059055A" w:rsidRPr="0059055A" w:rsidRDefault="0059055A" w:rsidP="0059055A">
      <w:pPr>
        <w:autoSpaceDE w:val="0"/>
        <w:autoSpaceDN w:val="0"/>
        <w:adjustRightInd w:val="0"/>
        <w:ind w:firstLine="540"/>
        <w:jc w:val="center"/>
        <w:rPr>
          <w:b/>
          <w:highlight w:val="yellow"/>
        </w:rPr>
      </w:pPr>
      <w:r w:rsidRPr="0059055A">
        <w:rPr>
          <w:b/>
        </w:rPr>
        <w:t>Таблица 4.21. Расчет образования смета</w:t>
      </w:r>
    </w:p>
    <w:tbl>
      <w:tblPr>
        <w:tblW w:w="97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14"/>
        <w:gridCol w:w="3402"/>
        <w:gridCol w:w="1276"/>
        <w:gridCol w:w="2410"/>
        <w:gridCol w:w="1984"/>
      </w:tblGrid>
      <w:tr w:rsidR="0059055A" w:rsidRPr="0059055A" w:rsidTr="0065463C">
        <w:trPr>
          <w:trHeight w:val="20"/>
        </w:trPr>
        <w:tc>
          <w:tcPr>
            <w:tcW w:w="714" w:type="dxa"/>
            <w:shd w:val="clear" w:color="auto" w:fill="FFFFFF"/>
            <w:noWrap/>
            <w:vAlign w:val="center"/>
            <w:hideMark/>
          </w:tcPr>
          <w:p w:rsidR="0059055A" w:rsidRPr="0059055A" w:rsidRDefault="0059055A" w:rsidP="0059055A">
            <w:pPr>
              <w:jc w:val="center"/>
              <w:rPr>
                <w:b/>
                <w:bCs/>
              </w:rPr>
            </w:pPr>
            <w:r w:rsidRPr="0059055A">
              <w:rPr>
                <w:b/>
                <w:bCs/>
                <w:sz w:val="22"/>
                <w:szCs w:val="22"/>
              </w:rPr>
              <w:t>№ п/п</w:t>
            </w:r>
          </w:p>
        </w:tc>
        <w:tc>
          <w:tcPr>
            <w:tcW w:w="3402" w:type="dxa"/>
            <w:shd w:val="clear" w:color="auto" w:fill="FFFFFF"/>
            <w:noWrap/>
            <w:vAlign w:val="center"/>
            <w:hideMark/>
          </w:tcPr>
          <w:p w:rsidR="0059055A" w:rsidRPr="0059055A" w:rsidRDefault="0059055A" w:rsidP="0059055A">
            <w:pPr>
              <w:jc w:val="center"/>
              <w:rPr>
                <w:b/>
                <w:bCs/>
              </w:rPr>
            </w:pPr>
            <w:r w:rsidRPr="0059055A">
              <w:rPr>
                <w:b/>
                <w:bCs/>
              </w:rPr>
              <w:t>Наименование показателя</w:t>
            </w:r>
          </w:p>
        </w:tc>
        <w:tc>
          <w:tcPr>
            <w:tcW w:w="1276" w:type="dxa"/>
            <w:shd w:val="clear" w:color="auto" w:fill="FFFFFF"/>
            <w:noWrap/>
            <w:vAlign w:val="center"/>
            <w:hideMark/>
          </w:tcPr>
          <w:p w:rsidR="0059055A" w:rsidRPr="0059055A" w:rsidRDefault="0059055A" w:rsidP="0059055A">
            <w:pPr>
              <w:jc w:val="center"/>
              <w:rPr>
                <w:b/>
                <w:bCs/>
              </w:rPr>
            </w:pPr>
            <w:r w:rsidRPr="0059055A">
              <w:rPr>
                <w:b/>
                <w:bCs/>
              </w:rPr>
              <w:t>Ед. изм.</w:t>
            </w:r>
          </w:p>
        </w:tc>
        <w:tc>
          <w:tcPr>
            <w:tcW w:w="2410" w:type="dxa"/>
            <w:shd w:val="clear" w:color="auto" w:fill="FFFFFF"/>
            <w:noWrap/>
            <w:vAlign w:val="center"/>
            <w:hideMark/>
          </w:tcPr>
          <w:p w:rsidR="0059055A" w:rsidRPr="0059055A" w:rsidRDefault="0059055A" w:rsidP="0059055A">
            <w:pPr>
              <w:rPr>
                <w:b/>
                <w:bCs/>
              </w:rPr>
            </w:pPr>
            <w:r w:rsidRPr="0059055A">
              <w:rPr>
                <w:b/>
                <w:bCs/>
              </w:rPr>
              <w:t>На первую очередь</w:t>
            </w:r>
          </w:p>
          <w:p w:rsidR="0059055A" w:rsidRPr="0059055A" w:rsidRDefault="0059055A" w:rsidP="0059055A">
            <w:pPr>
              <w:jc w:val="center"/>
              <w:rPr>
                <w:b/>
                <w:bCs/>
              </w:rPr>
            </w:pPr>
            <w:r w:rsidRPr="0059055A">
              <w:rPr>
                <w:b/>
                <w:bCs/>
              </w:rPr>
              <w:t>(2024 г.)</w:t>
            </w:r>
          </w:p>
        </w:tc>
        <w:tc>
          <w:tcPr>
            <w:tcW w:w="1984" w:type="dxa"/>
            <w:shd w:val="clear" w:color="auto" w:fill="FFFFFF"/>
            <w:vAlign w:val="center"/>
          </w:tcPr>
          <w:p w:rsidR="0059055A" w:rsidRPr="0059055A" w:rsidRDefault="0059055A" w:rsidP="0059055A">
            <w:pPr>
              <w:jc w:val="center"/>
              <w:rPr>
                <w:b/>
                <w:bCs/>
              </w:rPr>
            </w:pPr>
            <w:r w:rsidRPr="0059055A">
              <w:rPr>
                <w:b/>
                <w:bCs/>
              </w:rPr>
              <w:t>На расчетный срок (2039 г.)</w:t>
            </w:r>
          </w:p>
        </w:tc>
      </w:tr>
      <w:tr w:rsidR="0059055A" w:rsidRPr="0059055A" w:rsidTr="0065463C">
        <w:trPr>
          <w:trHeight w:val="20"/>
        </w:trPr>
        <w:tc>
          <w:tcPr>
            <w:tcW w:w="714" w:type="dxa"/>
            <w:shd w:val="clear" w:color="auto" w:fill="FFFFFF"/>
            <w:noWrap/>
            <w:vAlign w:val="center"/>
            <w:hideMark/>
          </w:tcPr>
          <w:p w:rsidR="0059055A" w:rsidRPr="0059055A" w:rsidRDefault="0059055A" w:rsidP="0059055A">
            <w:pPr>
              <w:jc w:val="center"/>
              <w:rPr>
                <w:sz w:val="26"/>
                <w:szCs w:val="26"/>
              </w:rPr>
            </w:pPr>
            <w:r w:rsidRPr="0059055A">
              <w:rPr>
                <w:sz w:val="26"/>
                <w:szCs w:val="26"/>
              </w:rPr>
              <w:t>1</w:t>
            </w:r>
          </w:p>
        </w:tc>
        <w:tc>
          <w:tcPr>
            <w:tcW w:w="3402" w:type="dxa"/>
            <w:shd w:val="clear" w:color="auto" w:fill="FFFFFF"/>
            <w:vAlign w:val="center"/>
            <w:hideMark/>
          </w:tcPr>
          <w:p w:rsidR="0059055A" w:rsidRPr="0059055A" w:rsidRDefault="0059055A" w:rsidP="0059055A">
            <w:pPr>
              <w:rPr>
                <w:sz w:val="26"/>
                <w:szCs w:val="26"/>
              </w:rPr>
            </w:pPr>
            <w:r w:rsidRPr="0059055A">
              <w:rPr>
                <w:sz w:val="26"/>
                <w:szCs w:val="26"/>
              </w:rPr>
              <w:t xml:space="preserve">Площадь проезжей части  улиц, дорог с  усовершенствованным  покрытием, подлежащих механизированной уборке </w:t>
            </w:r>
          </w:p>
        </w:tc>
        <w:tc>
          <w:tcPr>
            <w:tcW w:w="1276" w:type="dxa"/>
            <w:shd w:val="clear" w:color="auto" w:fill="FFFFFF"/>
            <w:vAlign w:val="center"/>
            <w:hideMark/>
          </w:tcPr>
          <w:p w:rsidR="0059055A" w:rsidRPr="0059055A" w:rsidRDefault="0059055A" w:rsidP="0059055A">
            <w:pPr>
              <w:jc w:val="center"/>
              <w:rPr>
                <w:sz w:val="26"/>
                <w:szCs w:val="26"/>
              </w:rPr>
            </w:pPr>
            <w:r w:rsidRPr="0059055A">
              <w:rPr>
                <w:sz w:val="26"/>
                <w:szCs w:val="26"/>
              </w:rPr>
              <w:t>м²</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rPr>
                <w:color w:val="000000"/>
              </w:rPr>
              <w:t>1230000</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rPr>
                <w:color w:val="000000"/>
              </w:rPr>
              <w:t>1230000</w:t>
            </w:r>
          </w:p>
        </w:tc>
      </w:tr>
      <w:tr w:rsidR="0059055A" w:rsidRPr="0059055A" w:rsidTr="0065463C">
        <w:trPr>
          <w:trHeight w:val="20"/>
        </w:trPr>
        <w:tc>
          <w:tcPr>
            <w:tcW w:w="714" w:type="dxa"/>
            <w:shd w:val="clear" w:color="auto" w:fill="FFFFFF"/>
            <w:noWrap/>
            <w:vAlign w:val="center"/>
            <w:hideMark/>
          </w:tcPr>
          <w:p w:rsidR="0059055A" w:rsidRPr="0059055A" w:rsidRDefault="0059055A" w:rsidP="0059055A">
            <w:pPr>
              <w:jc w:val="center"/>
              <w:rPr>
                <w:sz w:val="26"/>
                <w:szCs w:val="26"/>
              </w:rPr>
            </w:pPr>
            <w:r w:rsidRPr="0059055A">
              <w:rPr>
                <w:sz w:val="26"/>
                <w:szCs w:val="26"/>
              </w:rPr>
              <w:t>2</w:t>
            </w:r>
          </w:p>
        </w:tc>
        <w:tc>
          <w:tcPr>
            <w:tcW w:w="3402" w:type="dxa"/>
            <w:shd w:val="clear" w:color="auto" w:fill="FFFFFF"/>
            <w:vAlign w:val="center"/>
            <w:hideMark/>
          </w:tcPr>
          <w:p w:rsidR="0059055A" w:rsidRPr="0059055A" w:rsidRDefault="0059055A" w:rsidP="0059055A">
            <w:pPr>
              <w:rPr>
                <w:sz w:val="26"/>
                <w:szCs w:val="26"/>
              </w:rPr>
            </w:pPr>
            <w:r w:rsidRPr="0059055A">
              <w:rPr>
                <w:sz w:val="26"/>
                <w:szCs w:val="26"/>
              </w:rPr>
              <w:t>Норма образования смёта</w:t>
            </w:r>
          </w:p>
        </w:tc>
        <w:tc>
          <w:tcPr>
            <w:tcW w:w="1276" w:type="dxa"/>
            <w:shd w:val="clear" w:color="auto" w:fill="FFFFFF"/>
            <w:vAlign w:val="center"/>
            <w:hideMark/>
          </w:tcPr>
          <w:p w:rsidR="0059055A" w:rsidRPr="0059055A" w:rsidRDefault="0059055A" w:rsidP="0059055A">
            <w:pPr>
              <w:jc w:val="center"/>
              <w:rPr>
                <w:sz w:val="26"/>
                <w:szCs w:val="26"/>
              </w:rPr>
            </w:pPr>
            <w:r w:rsidRPr="0059055A">
              <w:rPr>
                <w:sz w:val="26"/>
                <w:szCs w:val="26"/>
              </w:rPr>
              <w:t>кг/м²</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rPr>
                <w:color w:val="000000"/>
              </w:rPr>
              <w:t>5</w:t>
            </w:r>
          </w:p>
        </w:tc>
        <w:tc>
          <w:tcPr>
            <w:tcW w:w="1984" w:type="dxa"/>
            <w:tcBorders>
              <w:top w:val="nil"/>
              <w:left w:val="nil"/>
              <w:bottom w:val="single" w:sz="4" w:space="0" w:color="auto"/>
              <w:right w:val="single" w:sz="4" w:space="0" w:color="auto"/>
            </w:tcBorders>
            <w:shd w:val="clear" w:color="000000" w:fill="FFFFFF"/>
            <w:vAlign w:val="center"/>
          </w:tcPr>
          <w:p w:rsidR="0059055A" w:rsidRPr="0059055A" w:rsidRDefault="0059055A" w:rsidP="0059055A">
            <w:pPr>
              <w:jc w:val="center"/>
              <w:rPr>
                <w:color w:val="000000"/>
              </w:rPr>
            </w:pPr>
            <w:r w:rsidRPr="0059055A">
              <w:rPr>
                <w:color w:val="000000"/>
              </w:rPr>
              <w:t>5</w:t>
            </w:r>
          </w:p>
        </w:tc>
      </w:tr>
      <w:tr w:rsidR="0059055A" w:rsidRPr="0059055A" w:rsidTr="0065463C">
        <w:trPr>
          <w:trHeight w:val="20"/>
        </w:trPr>
        <w:tc>
          <w:tcPr>
            <w:tcW w:w="714" w:type="dxa"/>
            <w:vMerge w:val="restart"/>
            <w:shd w:val="clear" w:color="auto" w:fill="FFFFFF"/>
            <w:noWrap/>
            <w:vAlign w:val="center"/>
            <w:hideMark/>
          </w:tcPr>
          <w:p w:rsidR="0059055A" w:rsidRPr="0059055A" w:rsidRDefault="0059055A" w:rsidP="0059055A">
            <w:pPr>
              <w:jc w:val="center"/>
              <w:rPr>
                <w:sz w:val="26"/>
                <w:szCs w:val="26"/>
              </w:rPr>
            </w:pPr>
            <w:r w:rsidRPr="0059055A">
              <w:rPr>
                <w:sz w:val="26"/>
                <w:szCs w:val="26"/>
              </w:rPr>
              <w:t>3</w:t>
            </w:r>
          </w:p>
        </w:tc>
        <w:tc>
          <w:tcPr>
            <w:tcW w:w="3402" w:type="dxa"/>
            <w:vMerge w:val="restart"/>
            <w:shd w:val="clear" w:color="auto" w:fill="FFFFFF"/>
            <w:vAlign w:val="center"/>
            <w:hideMark/>
          </w:tcPr>
          <w:p w:rsidR="0059055A" w:rsidRPr="0059055A" w:rsidRDefault="0059055A" w:rsidP="0059055A">
            <w:pPr>
              <w:rPr>
                <w:sz w:val="26"/>
                <w:szCs w:val="26"/>
              </w:rPr>
            </w:pPr>
            <w:r w:rsidRPr="0059055A">
              <w:rPr>
                <w:sz w:val="26"/>
                <w:szCs w:val="26"/>
              </w:rPr>
              <w:t>Объем образования смёта</w:t>
            </w:r>
          </w:p>
        </w:tc>
        <w:tc>
          <w:tcPr>
            <w:tcW w:w="1276" w:type="dxa"/>
            <w:shd w:val="clear" w:color="auto" w:fill="FFFFFF"/>
            <w:vAlign w:val="center"/>
            <w:hideMark/>
          </w:tcPr>
          <w:p w:rsidR="0059055A" w:rsidRPr="0059055A" w:rsidRDefault="0059055A" w:rsidP="0059055A">
            <w:pPr>
              <w:jc w:val="center"/>
              <w:rPr>
                <w:sz w:val="26"/>
                <w:szCs w:val="26"/>
              </w:rPr>
            </w:pPr>
            <w:r w:rsidRPr="0059055A">
              <w:rPr>
                <w:sz w:val="26"/>
                <w:szCs w:val="26"/>
              </w:rPr>
              <w:t>т/год</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rPr>
                <w:color w:val="000000"/>
              </w:rPr>
              <w:t>6150</w:t>
            </w:r>
          </w:p>
        </w:tc>
        <w:tc>
          <w:tcPr>
            <w:tcW w:w="1984" w:type="dxa"/>
            <w:tcBorders>
              <w:top w:val="nil"/>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rPr>
                <w:color w:val="000000"/>
              </w:rPr>
              <w:t>6150</w:t>
            </w:r>
          </w:p>
        </w:tc>
      </w:tr>
      <w:tr w:rsidR="0059055A" w:rsidRPr="0059055A" w:rsidTr="0065463C">
        <w:trPr>
          <w:trHeight w:val="20"/>
        </w:trPr>
        <w:tc>
          <w:tcPr>
            <w:tcW w:w="714" w:type="dxa"/>
            <w:vMerge/>
            <w:shd w:val="clear" w:color="auto" w:fill="FFFFFF"/>
            <w:vAlign w:val="center"/>
            <w:hideMark/>
          </w:tcPr>
          <w:p w:rsidR="0059055A" w:rsidRPr="0059055A" w:rsidRDefault="0059055A" w:rsidP="0059055A">
            <w:pPr>
              <w:rPr>
                <w:sz w:val="26"/>
                <w:szCs w:val="26"/>
              </w:rPr>
            </w:pPr>
          </w:p>
        </w:tc>
        <w:tc>
          <w:tcPr>
            <w:tcW w:w="3402" w:type="dxa"/>
            <w:vMerge/>
            <w:shd w:val="clear" w:color="auto" w:fill="FFFFFF"/>
            <w:vAlign w:val="center"/>
            <w:hideMark/>
          </w:tcPr>
          <w:p w:rsidR="0059055A" w:rsidRPr="0059055A" w:rsidRDefault="0059055A" w:rsidP="0059055A">
            <w:pPr>
              <w:rPr>
                <w:sz w:val="26"/>
                <w:szCs w:val="26"/>
              </w:rPr>
            </w:pPr>
          </w:p>
        </w:tc>
        <w:tc>
          <w:tcPr>
            <w:tcW w:w="1276" w:type="dxa"/>
            <w:shd w:val="clear" w:color="auto" w:fill="FFFFFF"/>
            <w:vAlign w:val="center"/>
            <w:hideMark/>
          </w:tcPr>
          <w:p w:rsidR="0059055A" w:rsidRPr="0059055A" w:rsidRDefault="0059055A" w:rsidP="0059055A">
            <w:pPr>
              <w:jc w:val="center"/>
              <w:rPr>
                <w:sz w:val="26"/>
                <w:szCs w:val="26"/>
              </w:rPr>
            </w:pPr>
            <w:r w:rsidRPr="0059055A">
              <w:rPr>
                <w:sz w:val="26"/>
                <w:szCs w:val="26"/>
              </w:rPr>
              <w:t>м³/год</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rPr>
                <w:color w:val="000000"/>
              </w:rPr>
              <w:t>10250</w:t>
            </w:r>
          </w:p>
        </w:tc>
        <w:tc>
          <w:tcPr>
            <w:tcW w:w="1984" w:type="dxa"/>
            <w:tcBorders>
              <w:top w:val="nil"/>
              <w:left w:val="nil"/>
              <w:bottom w:val="single" w:sz="4" w:space="0" w:color="auto"/>
              <w:right w:val="single" w:sz="4" w:space="0" w:color="auto"/>
            </w:tcBorders>
            <w:shd w:val="clear" w:color="000000" w:fill="FFFFFF"/>
            <w:vAlign w:val="center"/>
            <w:hideMark/>
          </w:tcPr>
          <w:p w:rsidR="0059055A" w:rsidRPr="0059055A" w:rsidRDefault="0059055A" w:rsidP="0059055A">
            <w:pPr>
              <w:jc w:val="center"/>
              <w:rPr>
                <w:color w:val="000000"/>
              </w:rPr>
            </w:pPr>
            <w:r w:rsidRPr="0059055A">
              <w:rPr>
                <w:color w:val="000000"/>
              </w:rPr>
              <w:t>10250</w:t>
            </w:r>
          </w:p>
        </w:tc>
      </w:tr>
    </w:tbl>
    <w:p w:rsidR="0059055A" w:rsidRDefault="0059055A" w:rsidP="0059055A">
      <w:pPr>
        <w:autoSpaceDE w:val="0"/>
        <w:autoSpaceDN w:val="0"/>
        <w:adjustRightInd w:val="0"/>
        <w:ind w:firstLine="539"/>
        <w:jc w:val="both"/>
        <w:rPr>
          <w:sz w:val="28"/>
          <w:szCs w:val="28"/>
        </w:rPr>
      </w:pPr>
      <w:r w:rsidRPr="0059055A">
        <w:rPr>
          <w:sz w:val="28"/>
          <w:szCs w:val="28"/>
        </w:rPr>
        <w:t>Объем образования смета на дорогах с усовершенствованным покрытием, подлежащих механизированной уборке в городском округе, на первую очередь и на расчетный период составит 6150 т/год (</w:t>
      </w:r>
      <w:r w:rsidRPr="0059055A">
        <w:rPr>
          <w:color w:val="000000"/>
          <w:sz w:val="28"/>
          <w:szCs w:val="28"/>
        </w:rPr>
        <w:t>10250</w:t>
      </w:r>
      <w:r w:rsidRPr="0059055A">
        <w:rPr>
          <w:sz w:val="28"/>
          <w:szCs w:val="28"/>
        </w:rPr>
        <w:t xml:space="preserve"> м</w:t>
      </w:r>
      <w:r w:rsidRPr="0059055A">
        <w:rPr>
          <w:sz w:val="28"/>
          <w:szCs w:val="28"/>
          <w:vertAlign w:val="superscript"/>
        </w:rPr>
        <w:t>3</w:t>
      </w:r>
      <w:r w:rsidRPr="0059055A">
        <w:rPr>
          <w:sz w:val="28"/>
          <w:szCs w:val="28"/>
        </w:rPr>
        <w:t>/год).</w:t>
      </w:r>
    </w:p>
    <w:p w:rsidR="0059055A" w:rsidRDefault="0059055A" w:rsidP="0059055A">
      <w:pPr>
        <w:autoSpaceDE w:val="0"/>
        <w:autoSpaceDN w:val="0"/>
        <w:adjustRightInd w:val="0"/>
        <w:ind w:firstLine="539"/>
        <w:jc w:val="both"/>
        <w:rPr>
          <w:sz w:val="28"/>
          <w:szCs w:val="28"/>
        </w:rPr>
      </w:pPr>
    </w:p>
    <w:p w:rsidR="0059055A" w:rsidRDefault="0059055A" w:rsidP="0059055A">
      <w:pPr>
        <w:autoSpaceDE w:val="0"/>
        <w:autoSpaceDN w:val="0"/>
        <w:adjustRightInd w:val="0"/>
        <w:ind w:firstLine="539"/>
        <w:jc w:val="both"/>
        <w:rPr>
          <w:sz w:val="28"/>
          <w:szCs w:val="28"/>
        </w:rPr>
      </w:pPr>
    </w:p>
    <w:p w:rsidR="0059055A" w:rsidRPr="0059055A" w:rsidRDefault="0059055A" w:rsidP="0059055A">
      <w:pPr>
        <w:autoSpaceDE w:val="0"/>
        <w:autoSpaceDN w:val="0"/>
        <w:adjustRightInd w:val="0"/>
        <w:ind w:firstLine="539"/>
        <w:jc w:val="both"/>
        <w:rPr>
          <w:sz w:val="28"/>
          <w:szCs w:val="28"/>
        </w:rPr>
      </w:pPr>
    </w:p>
    <w:p w:rsidR="0059055A" w:rsidRPr="0059055A" w:rsidRDefault="0059055A" w:rsidP="0059055A">
      <w:pPr>
        <w:jc w:val="center"/>
        <w:rPr>
          <w:b/>
          <w:bCs/>
          <w:color w:val="000000"/>
        </w:rPr>
      </w:pPr>
      <w:r w:rsidRPr="0059055A">
        <w:rPr>
          <w:b/>
          <w:bCs/>
          <w:color w:val="000000"/>
        </w:rPr>
        <w:lastRenderedPageBreak/>
        <w:t>Таблица 4.23. Расчетные объемы образования ТКО на территории</w:t>
      </w:r>
    </w:p>
    <w:p w:rsidR="0059055A" w:rsidRPr="0059055A" w:rsidRDefault="0059055A" w:rsidP="0059055A">
      <w:pPr>
        <w:jc w:val="center"/>
        <w:rPr>
          <w:b/>
          <w:bCs/>
          <w:color w:val="000000"/>
        </w:rPr>
      </w:pPr>
      <w:r w:rsidRPr="0059055A">
        <w:rPr>
          <w:b/>
          <w:bCs/>
          <w:color w:val="000000"/>
        </w:rPr>
        <w:t xml:space="preserve">Североуральского городского округа </w:t>
      </w:r>
    </w:p>
    <w:tbl>
      <w:tblPr>
        <w:tblW w:w="6480" w:type="dxa"/>
        <w:jc w:val="center"/>
        <w:tblLook w:val="04A0" w:firstRow="1" w:lastRow="0" w:firstColumn="1" w:lastColumn="0" w:noHBand="0" w:noVBand="1"/>
      </w:tblPr>
      <w:tblGrid>
        <w:gridCol w:w="618"/>
        <w:gridCol w:w="3242"/>
        <w:gridCol w:w="1310"/>
        <w:gridCol w:w="1310"/>
      </w:tblGrid>
      <w:tr w:rsidR="0059055A" w:rsidRPr="0059055A" w:rsidTr="0065463C">
        <w:trPr>
          <w:trHeight w:val="315"/>
          <w:jc w:val="center"/>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9055A" w:rsidRPr="0059055A" w:rsidRDefault="0059055A" w:rsidP="0059055A">
            <w:pPr>
              <w:jc w:val="center"/>
              <w:rPr>
                <w:color w:val="000000"/>
              </w:rPr>
            </w:pPr>
            <w:r w:rsidRPr="0059055A">
              <w:rPr>
                <w:color w:val="000000"/>
              </w:rPr>
              <w:t>№ п/п</w:t>
            </w:r>
          </w:p>
        </w:tc>
        <w:tc>
          <w:tcPr>
            <w:tcW w:w="32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9055A" w:rsidRPr="0059055A" w:rsidRDefault="0059055A" w:rsidP="0059055A">
            <w:pPr>
              <w:jc w:val="center"/>
              <w:rPr>
                <w:color w:val="000000"/>
              </w:rPr>
            </w:pPr>
            <w:r w:rsidRPr="0059055A">
              <w:rPr>
                <w:color w:val="000000"/>
              </w:rPr>
              <w:t>Наименования показателя</w:t>
            </w:r>
          </w:p>
        </w:tc>
        <w:tc>
          <w:tcPr>
            <w:tcW w:w="2620" w:type="dxa"/>
            <w:gridSpan w:val="2"/>
            <w:tcBorders>
              <w:top w:val="single" w:sz="4" w:space="0" w:color="auto"/>
              <w:left w:val="nil"/>
              <w:bottom w:val="single" w:sz="4" w:space="0" w:color="auto"/>
              <w:right w:val="single" w:sz="4" w:space="0" w:color="auto"/>
            </w:tcBorders>
            <w:shd w:val="clear" w:color="auto" w:fill="auto"/>
            <w:noWrap/>
            <w:hideMark/>
          </w:tcPr>
          <w:p w:rsidR="0059055A" w:rsidRPr="0059055A" w:rsidRDefault="0059055A" w:rsidP="0059055A">
            <w:pPr>
              <w:jc w:val="center"/>
              <w:rPr>
                <w:color w:val="000000"/>
              </w:rPr>
            </w:pPr>
            <w:r w:rsidRPr="0059055A">
              <w:rPr>
                <w:color w:val="000000"/>
              </w:rPr>
              <w:t>м</w:t>
            </w:r>
            <w:r w:rsidRPr="0059055A">
              <w:rPr>
                <w:color w:val="000000"/>
                <w:vertAlign w:val="superscript"/>
              </w:rPr>
              <w:t>3</w:t>
            </w:r>
            <w:r w:rsidRPr="0059055A">
              <w:rPr>
                <w:color w:val="000000"/>
              </w:rPr>
              <w:t>/год</w:t>
            </w:r>
          </w:p>
        </w:tc>
      </w:tr>
      <w:tr w:rsidR="0059055A" w:rsidRPr="0059055A" w:rsidTr="0065463C">
        <w:trPr>
          <w:trHeight w:val="315"/>
          <w:jc w:val="center"/>
        </w:trPr>
        <w:tc>
          <w:tcPr>
            <w:tcW w:w="618" w:type="dxa"/>
            <w:vMerge/>
            <w:tcBorders>
              <w:top w:val="single" w:sz="4" w:space="0" w:color="auto"/>
              <w:left w:val="single" w:sz="4" w:space="0" w:color="auto"/>
              <w:bottom w:val="single" w:sz="4" w:space="0" w:color="auto"/>
              <w:right w:val="single" w:sz="4" w:space="0" w:color="auto"/>
            </w:tcBorders>
            <w:hideMark/>
          </w:tcPr>
          <w:p w:rsidR="0059055A" w:rsidRPr="0059055A" w:rsidRDefault="0059055A" w:rsidP="0059055A">
            <w:pPr>
              <w:jc w:val="center"/>
              <w:rPr>
                <w:color w:val="000000"/>
              </w:rPr>
            </w:pPr>
          </w:p>
        </w:tc>
        <w:tc>
          <w:tcPr>
            <w:tcW w:w="3242" w:type="dxa"/>
            <w:vMerge/>
            <w:tcBorders>
              <w:top w:val="single" w:sz="4" w:space="0" w:color="auto"/>
              <w:left w:val="single" w:sz="4" w:space="0" w:color="auto"/>
              <w:bottom w:val="single" w:sz="4" w:space="0" w:color="auto"/>
              <w:right w:val="single" w:sz="4" w:space="0" w:color="auto"/>
            </w:tcBorders>
            <w:hideMark/>
          </w:tcPr>
          <w:p w:rsidR="0059055A" w:rsidRPr="0059055A" w:rsidRDefault="0059055A" w:rsidP="0059055A">
            <w:pPr>
              <w:jc w:val="center"/>
              <w:rPr>
                <w:color w:val="000000"/>
              </w:rPr>
            </w:pPr>
          </w:p>
        </w:tc>
        <w:tc>
          <w:tcPr>
            <w:tcW w:w="1310" w:type="dxa"/>
            <w:tcBorders>
              <w:top w:val="nil"/>
              <w:left w:val="nil"/>
              <w:bottom w:val="single" w:sz="4" w:space="0" w:color="auto"/>
              <w:right w:val="single" w:sz="4" w:space="0" w:color="auto"/>
            </w:tcBorders>
            <w:shd w:val="clear" w:color="auto" w:fill="auto"/>
            <w:noWrap/>
            <w:hideMark/>
          </w:tcPr>
          <w:p w:rsidR="0059055A" w:rsidRPr="0059055A" w:rsidRDefault="0059055A" w:rsidP="0059055A">
            <w:pPr>
              <w:jc w:val="center"/>
              <w:rPr>
                <w:color w:val="000000"/>
              </w:rPr>
            </w:pPr>
            <w:r w:rsidRPr="0059055A">
              <w:rPr>
                <w:color w:val="000000"/>
              </w:rPr>
              <w:t>на 2024 г.</w:t>
            </w:r>
          </w:p>
        </w:tc>
        <w:tc>
          <w:tcPr>
            <w:tcW w:w="1310" w:type="dxa"/>
            <w:tcBorders>
              <w:top w:val="nil"/>
              <w:left w:val="nil"/>
              <w:bottom w:val="single" w:sz="4" w:space="0" w:color="auto"/>
              <w:right w:val="single" w:sz="4" w:space="0" w:color="auto"/>
            </w:tcBorders>
            <w:shd w:val="clear" w:color="auto" w:fill="auto"/>
            <w:noWrap/>
            <w:hideMark/>
          </w:tcPr>
          <w:p w:rsidR="0059055A" w:rsidRPr="0059055A" w:rsidRDefault="0059055A" w:rsidP="0059055A">
            <w:pPr>
              <w:jc w:val="center"/>
              <w:rPr>
                <w:color w:val="000000"/>
              </w:rPr>
            </w:pPr>
            <w:r w:rsidRPr="0059055A">
              <w:rPr>
                <w:color w:val="000000"/>
              </w:rPr>
              <w:t>на 2039 г.</w:t>
            </w:r>
          </w:p>
        </w:tc>
      </w:tr>
      <w:tr w:rsidR="0059055A" w:rsidRPr="0059055A" w:rsidTr="0065463C">
        <w:trPr>
          <w:trHeight w:val="492"/>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59055A" w:rsidRPr="0059055A" w:rsidRDefault="0059055A" w:rsidP="0059055A">
            <w:pPr>
              <w:jc w:val="center"/>
              <w:rPr>
                <w:color w:val="000000"/>
              </w:rPr>
            </w:pPr>
            <w:r w:rsidRPr="0059055A">
              <w:rPr>
                <w:color w:val="000000"/>
              </w:rPr>
              <w:t>1</w:t>
            </w:r>
          </w:p>
        </w:tc>
        <w:tc>
          <w:tcPr>
            <w:tcW w:w="3242" w:type="dxa"/>
            <w:tcBorders>
              <w:top w:val="nil"/>
              <w:left w:val="nil"/>
              <w:bottom w:val="single" w:sz="4" w:space="0" w:color="auto"/>
              <w:right w:val="single" w:sz="4" w:space="0" w:color="auto"/>
            </w:tcBorders>
            <w:shd w:val="clear" w:color="auto" w:fill="auto"/>
            <w:hideMark/>
          </w:tcPr>
          <w:p w:rsidR="0059055A" w:rsidRPr="0059055A" w:rsidRDefault="0059055A" w:rsidP="0059055A">
            <w:pPr>
              <w:rPr>
                <w:color w:val="000000"/>
              </w:rPr>
            </w:pPr>
            <w:r w:rsidRPr="0059055A">
              <w:rPr>
                <w:color w:val="000000"/>
              </w:rPr>
              <w:t>Объем образования ТКО от населения</w:t>
            </w:r>
          </w:p>
        </w:tc>
        <w:tc>
          <w:tcPr>
            <w:tcW w:w="1310" w:type="dxa"/>
            <w:tcBorders>
              <w:top w:val="single" w:sz="4" w:space="0" w:color="auto"/>
              <w:left w:val="single" w:sz="4" w:space="0" w:color="auto"/>
              <w:bottom w:val="single" w:sz="4" w:space="0" w:color="auto"/>
              <w:right w:val="single" w:sz="4" w:space="0" w:color="auto"/>
            </w:tcBorders>
            <w:shd w:val="clear" w:color="000000" w:fill="FFFFFF"/>
            <w:noWrap/>
            <w:hideMark/>
          </w:tcPr>
          <w:p w:rsidR="0059055A" w:rsidRPr="0059055A" w:rsidRDefault="0059055A" w:rsidP="0059055A">
            <w:pPr>
              <w:jc w:val="center"/>
              <w:rPr>
                <w:color w:val="000000"/>
              </w:rPr>
            </w:pPr>
            <w:r w:rsidRPr="0059055A">
              <w:t>92047,9</w:t>
            </w:r>
          </w:p>
        </w:tc>
        <w:tc>
          <w:tcPr>
            <w:tcW w:w="1310" w:type="dxa"/>
            <w:tcBorders>
              <w:top w:val="single" w:sz="4" w:space="0" w:color="auto"/>
              <w:left w:val="nil"/>
              <w:bottom w:val="single" w:sz="4" w:space="0" w:color="auto"/>
              <w:right w:val="single" w:sz="4" w:space="0" w:color="auto"/>
            </w:tcBorders>
            <w:shd w:val="clear" w:color="000000" w:fill="FFFFFF"/>
            <w:noWrap/>
            <w:hideMark/>
          </w:tcPr>
          <w:p w:rsidR="0059055A" w:rsidRPr="0059055A" w:rsidRDefault="0059055A" w:rsidP="0059055A">
            <w:pPr>
              <w:jc w:val="center"/>
              <w:rPr>
                <w:color w:val="000000"/>
              </w:rPr>
            </w:pPr>
            <w:r w:rsidRPr="0059055A">
              <w:t>107213,7</w:t>
            </w:r>
          </w:p>
        </w:tc>
      </w:tr>
      <w:tr w:rsidR="0059055A" w:rsidRPr="0059055A" w:rsidTr="0065463C">
        <w:trPr>
          <w:trHeight w:val="585"/>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59055A" w:rsidRPr="0059055A" w:rsidRDefault="0059055A" w:rsidP="0059055A">
            <w:pPr>
              <w:jc w:val="center"/>
              <w:rPr>
                <w:color w:val="000000"/>
              </w:rPr>
            </w:pPr>
            <w:r w:rsidRPr="0059055A">
              <w:rPr>
                <w:color w:val="000000"/>
              </w:rPr>
              <w:t>2</w:t>
            </w:r>
          </w:p>
        </w:tc>
        <w:tc>
          <w:tcPr>
            <w:tcW w:w="3242" w:type="dxa"/>
            <w:tcBorders>
              <w:top w:val="nil"/>
              <w:left w:val="nil"/>
              <w:bottom w:val="single" w:sz="4" w:space="0" w:color="auto"/>
              <w:right w:val="single" w:sz="4" w:space="0" w:color="auto"/>
            </w:tcBorders>
            <w:shd w:val="clear" w:color="auto" w:fill="auto"/>
            <w:hideMark/>
          </w:tcPr>
          <w:p w:rsidR="0059055A" w:rsidRPr="0059055A" w:rsidRDefault="0059055A" w:rsidP="0059055A">
            <w:pPr>
              <w:rPr>
                <w:color w:val="000000"/>
              </w:rPr>
            </w:pPr>
            <w:r w:rsidRPr="0059055A">
              <w:rPr>
                <w:color w:val="000000"/>
              </w:rPr>
              <w:t>Объем образования ТКО от объектов социальной инфраструктуры</w:t>
            </w:r>
          </w:p>
        </w:tc>
        <w:tc>
          <w:tcPr>
            <w:tcW w:w="1310" w:type="dxa"/>
            <w:tcBorders>
              <w:top w:val="nil"/>
              <w:left w:val="single" w:sz="4" w:space="0" w:color="auto"/>
              <w:bottom w:val="single" w:sz="4" w:space="0" w:color="auto"/>
              <w:right w:val="single" w:sz="4" w:space="0" w:color="auto"/>
            </w:tcBorders>
            <w:shd w:val="clear" w:color="000000" w:fill="FFFFFF"/>
            <w:noWrap/>
            <w:hideMark/>
          </w:tcPr>
          <w:p w:rsidR="0059055A" w:rsidRPr="0059055A" w:rsidRDefault="0059055A" w:rsidP="0059055A">
            <w:pPr>
              <w:jc w:val="center"/>
              <w:rPr>
                <w:color w:val="000000"/>
              </w:rPr>
            </w:pPr>
            <w:r w:rsidRPr="0059055A">
              <w:t>29782,4</w:t>
            </w:r>
          </w:p>
        </w:tc>
        <w:tc>
          <w:tcPr>
            <w:tcW w:w="1310" w:type="dxa"/>
            <w:tcBorders>
              <w:top w:val="nil"/>
              <w:left w:val="nil"/>
              <w:bottom w:val="single" w:sz="4" w:space="0" w:color="auto"/>
              <w:right w:val="single" w:sz="4" w:space="0" w:color="auto"/>
            </w:tcBorders>
            <w:shd w:val="clear" w:color="000000" w:fill="FFFFFF"/>
            <w:noWrap/>
            <w:hideMark/>
          </w:tcPr>
          <w:p w:rsidR="0059055A" w:rsidRPr="0059055A" w:rsidRDefault="0059055A" w:rsidP="0059055A">
            <w:pPr>
              <w:jc w:val="center"/>
              <w:rPr>
                <w:color w:val="000000"/>
              </w:rPr>
            </w:pPr>
            <w:r w:rsidRPr="0059055A">
              <w:t>34681,7</w:t>
            </w:r>
          </w:p>
        </w:tc>
      </w:tr>
      <w:tr w:rsidR="0059055A" w:rsidRPr="0059055A" w:rsidTr="0065463C">
        <w:trPr>
          <w:trHeight w:val="315"/>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59055A" w:rsidRPr="0059055A" w:rsidRDefault="0059055A" w:rsidP="0059055A">
            <w:pPr>
              <w:jc w:val="center"/>
              <w:rPr>
                <w:color w:val="000000"/>
              </w:rPr>
            </w:pPr>
            <w:r w:rsidRPr="0059055A">
              <w:rPr>
                <w:color w:val="000000"/>
              </w:rPr>
              <w:t>3</w:t>
            </w:r>
          </w:p>
        </w:tc>
        <w:tc>
          <w:tcPr>
            <w:tcW w:w="3242" w:type="dxa"/>
            <w:tcBorders>
              <w:top w:val="nil"/>
              <w:left w:val="nil"/>
              <w:bottom w:val="single" w:sz="4" w:space="0" w:color="auto"/>
              <w:right w:val="single" w:sz="4" w:space="0" w:color="auto"/>
            </w:tcBorders>
            <w:shd w:val="clear" w:color="auto" w:fill="auto"/>
            <w:hideMark/>
          </w:tcPr>
          <w:p w:rsidR="0059055A" w:rsidRPr="0059055A" w:rsidRDefault="0059055A" w:rsidP="0059055A">
            <w:pPr>
              <w:rPr>
                <w:color w:val="000000"/>
              </w:rPr>
            </w:pPr>
            <w:r w:rsidRPr="0059055A">
              <w:rPr>
                <w:color w:val="000000"/>
              </w:rPr>
              <w:t>ИТОГО</w:t>
            </w:r>
          </w:p>
        </w:tc>
        <w:tc>
          <w:tcPr>
            <w:tcW w:w="1310" w:type="dxa"/>
            <w:tcBorders>
              <w:top w:val="nil"/>
              <w:left w:val="single" w:sz="4" w:space="0" w:color="auto"/>
              <w:bottom w:val="single" w:sz="4" w:space="0" w:color="auto"/>
              <w:right w:val="single" w:sz="4" w:space="0" w:color="auto"/>
            </w:tcBorders>
            <w:shd w:val="clear" w:color="000000" w:fill="FFFFFF"/>
            <w:noWrap/>
            <w:hideMark/>
          </w:tcPr>
          <w:p w:rsidR="0059055A" w:rsidRPr="0059055A" w:rsidRDefault="0059055A" w:rsidP="0059055A">
            <w:pPr>
              <w:jc w:val="center"/>
              <w:rPr>
                <w:color w:val="000000"/>
              </w:rPr>
            </w:pPr>
            <w:r w:rsidRPr="0059055A">
              <w:t>121830,3</w:t>
            </w:r>
          </w:p>
        </w:tc>
        <w:tc>
          <w:tcPr>
            <w:tcW w:w="1310" w:type="dxa"/>
            <w:tcBorders>
              <w:top w:val="nil"/>
              <w:left w:val="nil"/>
              <w:bottom w:val="single" w:sz="4" w:space="0" w:color="auto"/>
              <w:right w:val="single" w:sz="4" w:space="0" w:color="auto"/>
            </w:tcBorders>
            <w:shd w:val="clear" w:color="000000" w:fill="FFFFFF"/>
            <w:noWrap/>
            <w:hideMark/>
          </w:tcPr>
          <w:p w:rsidR="0059055A" w:rsidRPr="0059055A" w:rsidRDefault="0059055A" w:rsidP="0059055A">
            <w:pPr>
              <w:jc w:val="center"/>
              <w:rPr>
                <w:color w:val="000000"/>
              </w:rPr>
            </w:pPr>
            <w:r w:rsidRPr="0059055A">
              <w:t>141895,4</w:t>
            </w:r>
          </w:p>
        </w:tc>
      </w:tr>
      <w:tr w:rsidR="0059055A" w:rsidRPr="0059055A" w:rsidTr="0065463C">
        <w:trPr>
          <w:trHeight w:val="315"/>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59055A" w:rsidRPr="0059055A" w:rsidRDefault="0059055A" w:rsidP="0059055A">
            <w:pPr>
              <w:jc w:val="center"/>
              <w:rPr>
                <w:color w:val="000000"/>
              </w:rPr>
            </w:pPr>
            <w:r w:rsidRPr="0059055A">
              <w:rPr>
                <w:color w:val="000000"/>
              </w:rPr>
              <w:t>4</w:t>
            </w:r>
          </w:p>
        </w:tc>
        <w:tc>
          <w:tcPr>
            <w:tcW w:w="3242" w:type="dxa"/>
            <w:tcBorders>
              <w:top w:val="nil"/>
              <w:left w:val="nil"/>
              <w:bottom w:val="single" w:sz="4" w:space="0" w:color="auto"/>
              <w:right w:val="single" w:sz="4" w:space="0" w:color="auto"/>
            </w:tcBorders>
            <w:shd w:val="clear" w:color="auto" w:fill="auto"/>
            <w:hideMark/>
          </w:tcPr>
          <w:p w:rsidR="0059055A" w:rsidRPr="0059055A" w:rsidRDefault="0059055A" w:rsidP="0059055A">
            <w:pPr>
              <w:rPr>
                <w:color w:val="000000"/>
              </w:rPr>
            </w:pPr>
            <w:r w:rsidRPr="0059055A">
              <w:rPr>
                <w:color w:val="000000"/>
              </w:rPr>
              <w:t>КГМ</w:t>
            </w:r>
          </w:p>
        </w:tc>
        <w:tc>
          <w:tcPr>
            <w:tcW w:w="1310" w:type="dxa"/>
            <w:tcBorders>
              <w:top w:val="nil"/>
              <w:left w:val="single" w:sz="4" w:space="0" w:color="auto"/>
              <w:bottom w:val="single" w:sz="4" w:space="0" w:color="auto"/>
              <w:right w:val="single" w:sz="4" w:space="0" w:color="auto"/>
            </w:tcBorders>
            <w:shd w:val="clear" w:color="000000" w:fill="FFFFFF"/>
            <w:noWrap/>
            <w:hideMark/>
          </w:tcPr>
          <w:p w:rsidR="0059055A" w:rsidRPr="0059055A" w:rsidRDefault="0059055A" w:rsidP="0059055A">
            <w:pPr>
              <w:jc w:val="center"/>
              <w:rPr>
                <w:color w:val="000000"/>
              </w:rPr>
            </w:pPr>
            <w:r w:rsidRPr="0059055A">
              <w:t>6091,5</w:t>
            </w:r>
          </w:p>
        </w:tc>
        <w:tc>
          <w:tcPr>
            <w:tcW w:w="1310" w:type="dxa"/>
            <w:tcBorders>
              <w:top w:val="nil"/>
              <w:left w:val="nil"/>
              <w:bottom w:val="single" w:sz="4" w:space="0" w:color="auto"/>
              <w:right w:val="single" w:sz="4" w:space="0" w:color="auto"/>
            </w:tcBorders>
            <w:shd w:val="clear" w:color="000000" w:fill="FFFFFF"/>
            <w:noWrap/>
            <w:hideMark/>
          </w:tcPr>
          <w:p w:rsidR="0059055A" w:rsidRPr="0059055A" w:rsidRDefault="0059055A" w:rsidP="0059055A">
            <w:pPr>
              <w:jc w:val="center"/>
              <w:rPr>
                <w:color w:val="000000"/>
              </w:rPr>
            </w:pPr>
            <w:r w:rsidRPr="0059055A">
              <w:t>7094,8</w:t>
            </w:r>
          </w:p>
        </w:tc>
      </w:tr>
      <w:tr w:rsidR="0059055A" w:rsidRPr="0059055A" w:rsidTr="0065463C">
        <w:trPr>
          <w:trHeight w:val="315"/>
          <w:jc w:val="center"/>
        </w:trPr>
        <w:tc>
          <w:tcPr>
            <w:tcW w:w="618" w:type="dxa"/>
            <w:tcBorders>
              <w:top w:val="nil"/>
              <w:left w:val="single" w:sz="4" w:space="0" w:color="auto"/>
              <w:bottom w:val="single" w:sz="4" w:space="0" w:color="auto"/>
              <w:right w:val="single" w:sz="4" w:space="0" w:color="auto"/>
            </w:tcBorders>
            <w:shd w:val="clear" w:color="auto" w:fill="auto"/>
            <w:noWrap/>
          </w:tcPr>
          <w:p w:rsidR="0059055A" w:rsidRPr="0059055A" w:rsidRDefault="0059055A" w:rsidP="0059055A">
            <w:pPr>
              <w:jc w:val="center"/>
            </w:pPr>
            <w:r w:rsidRPr="0059055A">
              <w:t>6</w:t>
            </w:r>
          </w:p>
        </w:tc>
        <w:tc>
          <w:tcPr>
            <w:tcW w:w="3242" w:type="dxa"/>
            <w:tcBorders>
              <w:top w:val="nil"/>
              <w:left w:val="nil"/>
              <w:bottom w:val="single" w:sz="4" w:space="0" w:color="auto"/>
              <w:right w:val="single" w:sz="4" w:space="0" w:color="auto"/>
            </w:tcBorders>
            <w:shd w:val="clear" w:color="auto" w:fill="auto"/>
          </w:tcPr>
          <w:p w:rsidR="0059055A" w:rsidRPr="0059055A" w:rsidRDefault="0059055A" w:rsidP="0059055A">
            <w:r w:rsidRPr="0059055A">
              <w:t>Объем образования смета</w:t>
            </w:r>
          </w:p>
        </w:tc>
        <w:tc>
          <w:tcPr>
            <w:tcW w:w="1310" w:type="dxa"/>
            <w:tcBorders>
              <w:top w:val="nil"/>
              <w:left w:val="single" w:sz="4" w:space="0" w:color="auto"/>
              <w:bottom w:val="single" w:sz="4" w:space="0" w:color="auto"/>
              <w:right w:val="single" w:sz="4" w:space="0" w:color="auto"/>
            </w:tcBorders>
            <w:shd w:val="clear" w:color="000000" w:fill="FFFFFF"/>
            <w:noWrap/>
          </w:tcPr>
          <w:p w:rsidR="0059055A" w:rsidRPr="0059055A" w:rsidRDefault="0059055A" w:rsidP="0059055A">
            <w:pPr>
              <w:jc w:val="center"/>
              <w:rPr>
                <w:b/>
                <w:bCs/>
                <w:color w:val="000000"/>
              </w:rPr>
            </w:pPr>
            <w:r w:rsidRPr="0059055A">
              <w:t>10250</w:t>
            </w:r>
          </w:p>
        </w:tc>
        <w:tc>
          <w:tcPr>
            <w:tcW w:w="1310" w:type="dxa"/>
            <w:tcBorders>
              <w:top w:val="nil"/>
              <w:left w:val="nil"/>
              <w:bottom w:val="single" w:sz="4" w:space="0" w:color="auto"/>
              <w:right w:val="single" w:sz="4" w:space="0" w:color="auto"/>
            </w:tcBorders>
            <w:shd w:val="clear" w:color="000000" w:fill="FFFFFF"/>
            <w:noWrap/>
          </w:tcPr>
          <w:p w:rsidR="0059055A" w:rsidRPr="0059055A" w:rsidRDefault="0059055A" w:rsidP="0059055A">
            <w:pPr>
              <w:jc w:val="center"/>
              <w:rPr>
                <w:b/>
                <w:bCs/>
                <w:color w:val="000000"/>
              </w:rPr>
            </w:pPr>
            <w:r w:rsidRPr="0059055A">
              <w:t>10250</w:t>
            </w:r>
          </w:p>
        </w:tc>
      </w:tr>
      <w:tr w:rsidR="0059055A" w:rsidRPr="0059055A" w:rsidTr="0065463C">
        <w:trPr>
          <w:trHeight w:val="315"/>
          <w:jc w:val="center"/>
        </w:trPr>
        <w:tc>
          <w:tcPr>
            <w:tcW w:w="618" w:type="dxa"/>
            <w:tcBorders>
              <w:top w:val="nil"/>
              <w:left w:val="single" w:sz="4" w:space="0" w:color="auto"/>
              <w:bottom w:val="single" w:sz="4" w:space="0" w:color="auto"/>
              <w:right w:val="single" w:sz="4" w:space="0" w:color="auto"/>
            </w:tcBorders>
            <w:shd w:val="clear" w:color="auto" w:fill="auto"/>
            <w:noWrap/>
            <w:hideMark/>
          </w:tcPr>
          <w:p w:rsidR="0059055A" w:rsidRPr="0059055A" w:rsidRDefault="0059055A" w:rsidP="0059055A">
            <w:pPr>
              <w:jc w:val="center"/>
            </w:pPr>
            <w:r w:rsidRPr="0059055A">
              <w:t>7</w:t>
            </w:r>
          </w:p>
        </w:tc>
        <w:tc>
          <w:tcPr>
            <w:tcW w:w="3242" w:type="dxa"/>
            <w:tcBorders>
              <w:top w:val="nil"/>
              <w:left w:val="nil"/>
              <w:bottom w:val="single" w:sz="4" w:space="0" w:color="auto"/>
              <w:right w:val="single" w:sz="4" w:space="0" w:color="auto"/>
            </w:tcBorders>
            <w:shd w:val="clear" w:color="auto" w:fill="auto"/>
            <w:hideMark/>
          </w:tcPr>
          <w:p w:rsidR="0059055A" w:rsidRPr="0059055A" w:rsidRDefault="0059055A" w:rsidP="0059055A">
            <w:r w:rsidRPr="0059055A">
              <w:t>ВСЕГО</w:t>
            </w:r>
          </w:p>
        </w:tc>
        <w:tc>
          <w:tcPr>
            <w:tcW w:w="1310" w:type="dxa"/>
            <w:tcBorders>
              <w:top w:val="single" w:sz="8" w:space="0" w:color="auto"/>
              <w:left w:val="single" w:sz="8" w:space="0" w:color="auto"/>
              <w:bottom w:val="single" w:sz="8" w:space="0" w:color="auto"/>
              <w:right w:val="single" w:sz="8" w:space="0" w:color="auto"/>
            </w:tcBorders>
            <w:shd w:val="clear" w:color="000000" w:fill="FFFFFF"/>
            <w:noWrap/>
            <w:hideMark/>
          </w:tcPr>
          <w:p w:rsidR="0059055A" w:rsidRPr="0059055A" w:rsidRDefault="0059055A" w:rsidP="0059055A">
            <w:pPr>
              <w:jc w:val="center"/>
              <w:rPr>
                <w:color w:val="000000"/>
              </w:rPr>
            </w:pPr>
            <w:r w:rsidRPr="0059055A">
              <w:t>138171,9</w:t>
            </w:r>
          </w:p>
        </w:tc>
        <w:tc>
          <w:tcPr>
            <w:tcW w:w="1310" w:type="dxa"/>
            <w:tcBorders>
              <w:top w:val="single" w:sz="8" w:space="0" w:color="auto"/>
              <w:left w:val="nil"/>
              <w:bottom w:val="single" w:sz="8" w:space="0" w:color="auto"/>
              <w:right w:val="single" w:sz="8" w:space="0" w:color="auto"/>
            </w:tcBorders>
            <w:shd w:val="clear" w:color="000000" w:fill="FFFFFF"/>
            <w:noWrap/>
            <w:hideMark/>
          </w:tcPr>
          <w:p w:rsidR="0059055A" w:rsidRPr="0059055A" w:rsidRDefault="0059055A" w:rsidP="0059055A">
            <w:pPr>
              <w:jc w:val="center"/>
              <w:rPr>
                <w:color w:val="000000"/>
              </w:rPr>
            </w:pPr>
            <w:r w:rsidRPr="0059055A">
              <w:t>159240,2</w:t>
            </w:r>
          </w:p>
        </w:tc>
      </w:tr>
    </w:tbl>
    <w:p w:rsidR="0059055A" w:rsidRPr="0059055A" w:rsidRDefault="0059055A" w:rsidP="0059055A">
      <w:pPr>
        <w:jc w:val="center"/>
        <w:rPr>
          <w:b/>
          <w:bCs/>
          <w:color w:val="000000"/>
        </w:rPr>
      </w:pPr>
    </w:p>
    <w:p w:rsidR="005134CD" w:rsidRPr="00B72ADD" w:rsidRDefault="005134CD" w:rsidP="005134CD">
      <w:pPr>
        <w:ind w:firstLine="708"/>
        <w:jc w:val="center"/>
        <w:rPr>
          <w:b/>
          <w:sz w:val="28"/>
        </w:rPr>
      </w:pPr>
      <w:r w:rsidRPr="00B72ADD">
        <w:rPr>
          <w:b/>
          <w:sz w:val="28"/>
        </w:rPr>
        <w:t>4.</w:t>
      </w:r>
      <w:r w:rsidR="00CF3372">
        <w:rPr>
          <w:b/>
          <w:sz w:val="28"/>
        </w:rPr>
        <w:t>5</w:t>
      </w:r>
      <w:r w:rsidRPr="00B72ADD">
        <w:rPr>
          <w:b/>
          <w:sz w:val="28"/>
        </w:rPr>
        <w:t>. Методы сбора и удаления отходов.</w:t>
      </w:r>
    </w:p>
    <w:p w:rsidR="005134CD" w:rsidRPr="00E435C4" w:rsidRDefault="005134CD" w:rsidP="005134CD">
      <w:pPr>
        <w:jc w:val="both"/>
        <w:rPr>
          <w:rFonts w:eastAsia="Kozuka Gothic Pro L"/>
          <w:sz w:val="28"/>
          <w:szCs w:val="28"/>
        </w:rPr>
      </w:pPr>
      <w:r>
        <w:rPr>
          <w:sz w:val="28"/>
        </w:rPr>
        <w:t xml:space="preserve">        </w:t>
      </w:r>
      <w:r>
        <w:rPr>
          <w:sz w:val="28"/>
        </w:rPr>
        <w:tab/>
      </w:r>
      <w:r w:rsidRPr="00E435C4">
        <w:rPr>
          <w:rFonts w:eastAsia="Kozuka Gothic Pro L"/>
          <w:sz w:val="28"/>
          <w:szCs w:val="28"/>
        </w:rPr>
        <w:t>Основными этапами системы обращения с отходами производства и потребления являются:</w:t>
      </w:r>
    </w:p>
    <w:p w:rsidR="005134CD" w:rsidRPr="00E435C4" w:rsidRDefault="005134CD" w:rsidP="006D55BB">
      <w:pPr>
        <w:widowControl w:val="0"/>
        <w:numPr>
          <w:ilvl w:val="0"/>
          <w:numId w:val="6"/>
        </w:numPr>
        <w:tabs>
          <w:tab w:val="clear" w:pos="1134"/>
          <w:tab w:val="num" w:pos="1080"/>
        </w:tabs>
        <w:autoSpaceDE w:val="0"/>
        <w:autoSpaceDN w:val="0"/>
        <w:adjustRightInd w:val="0"/>
        <w:jc w:val="both"/>
        <w:rPr>
          <w:sz w:val="28"/>
          <w:szCs w:val="28"/>
        </w:rPr>
      </w:pPr>
      <w:r>
        <w:rPr>
          <w:sz w:val="28"/>
          <w:szCs w:val="28"/>
        </w:rPr>
        <w:t>Сбор </w:t>
      </w:r>
      <w:r w:rsidRPr="00075E5B">
        <w:rPr>
          <w:b/>
          <w:sz w:val="28"/>
          <w:szCs w:val="28"/>
        </w:rPr>
        <w:t>-</w:t>
      </w:r>
      <w:r w:rsidRPr="00E435C4">
        <w:rPr>
          <w:sz w:val="28"/>
          <w:szCs w:val="28"/>
        </w:rPr>
        <w:t xml:space="preserve">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5134CD" w:rsidRPr="00E435C4" w:rsidRDefault="005134CD" w:rsidP="006D55BB">
      <w:pPr>
        <w:widowControl w:val="0"/>
        <w:numPr>
          <w:ilvl w:val="0"/>
          <w:numId w:val="6"/>
        </w:numPr>
        <w:tabs>
          <w:tab w:val="clear" w:pos="1134"/>
          <w:tab w:val="num" w:pos="1080"/>
        </w:tabs>
        <w:autoSpaceDE w:val="0"/>
        <w:autoSpaceDN w:val="0"/>
        <w:adjustRightInd w:val="0"/>
        <w:jc w:val="both"/>
        <w:rPr>
          <w:sz w:val="28"/>
          <w:szCs w:val="28"/>
        </w:rPr>
      </w:pPr>
      <w:r w:rsidRPr="00E435C4">
        <w:rPr>
          <w:sz w:val="28"/>
          <w:szCs w:val="28"/>
        </w:rPr>
        <w:t>Транспортирование отходов — 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w:t>
      </w:r>
    </w:p>
    <w:p w:rsidR="005134CD" w:rsidRPr="000A2AAC" w:rsidRDefault="005134CD" w:rsidP="006D55BB">
      <w:pPr>
        <w:widowControl w:val="0"/>
        <w:numPr>
          <w:ilvl w:val="0"/>
          <w:numId w:val="6"/>
        </w:numPr>
        <w:tabs>
          <w:tab w:val="clear" w:pos="1134"/>
          <w:tab w:val="num" w:pos="1080"/>
        </w:tabs>
        <w:autoSpaceDE w:val="0"/>
        <w:autoSpaceDN w:val="0"/>
        <w:adjustRightInd w:val="0"/>
        <w:jc w:val="both"/>
        <w:rPr>
          <w:sz w:val="28"/>
          <w:szCs w:val="28"/>
        </w:rPr>
      </w:pPr>
      <w:r w:rsidRPr="00E435C4">
        <w:rPr>
          <w:sz w:val="28"/>
          <w:szCs w:val="28"/>
        </w:rPr>
        <w:t>На третьем этапе могут производиться различные технологические операции и процедуры переработки и захоронения.</w:t>
      </w:r>
      <w:r>
        <w:rPr>
          <w:sz w:val="28"/>
          <w:szCs w:val="28"/>
        </w:rPr>
        <w:t xml:space="preserve"> </w:t>
      </w:r>
      <w:r w:rsidRPr="000A2AAC">
        <w:rPr>
          <w:rFonts w:eastAsia="Kozuka Gothic Pro L"/>
          <w:sz w:val="28"/>
          <w:szCs w:val="28"/>
        </w:rPr>
        <w:t>Особняком стоят операции утилизации и рециклинга, которые представляют собой совокупность процессов деятельности по обращению с отходами производства и потребления. Следует отметить, что рециклинг является более емким и широким понятием, чем утилизация.</w:t>
      </w:r>
    </w:p>
    <w:p w:rsidR="005134CD" w:rsidRPr="00E435C4" w:rsidRDefault="005134CD" w:rsidP="005134CD">
      <w:pPr>
        <w:ind w:firstLine="708"/>
        <w:jc w:val="both"/>
        <w:rPr>
          <w:rFonts w:eastAsia="Kozuka Gothic Pro L"/>
          <w:sz w:val="28"/>
          <w:szCs w:val="28"/>
        </w:rPr>
      </w:pPr>
      <w:r w:rsidRPr="00E435C4">
        <w:rPr>
          <w:rFonts w:eastAsia="Kozuka Gothic Pro L"/>
          <w:sz w:val="28"/>
          <w:szCs w:val="28"/>
        </w:rPr>
        <w:t xml:space="preserve">Действующая в РФ система государственного регулирования обращения с отходами базируется на принципах предотвращения образования отходов, минимизации количества отходов в источнике их образования, максимального их вовлечение в хозяйственный оборот и вторичного использования, экологически безопасного размещения и захоронения отходов, обеспечения экологической безопасности деятельности по обращению с отходами. </w:t>
      </w:r>
    </w:p>
    <w:p w:rsidR="005134CD" w:rsidRPr="00E435C4" w:rsidRDefault="005134CD" w:rsidP="005134CD">
      <w:pPr>
        <w:ind w:firstLine="708"/>
        <w:jc w:val="both"/>
        <w:rPr>
          <w:rFonts w:eastAsia="Kozuka Gothic Pro L"/>
          <w:sz w:val="28"/>
          <w:szCs w:val="28"/>
        </w:rPr>
      </w:pPr>
      <w:r w:rsidRPr="00E435C4">
        <w:rPr>
          <w:rFonts w:eastAsia="Kozuka Gothic Pro L"/>
          <w:sz w:val="28"/>
          <w:szCs w:val="28"/>
        </w:rPr>
        <w:t xml:space="preserve">Наиболее важным этапом при </w:t>
      </w:r>
      <w:r w:rsidRPr="00F70D88">
        <w:rPr>
          <w:rFonts w:eastAsia="Kozuka Gothic Pro L"/>
          <w:sz w:val="28"/>
          <w:szCs w:val="28"/>
        </w:rPr>
        <w:t>создании оптимальной системы обращения с отходами является выбор основных приоритетов</w:t>
      </w:r>
      <w:r w:rsidRPr="00E435C4">
        <w:rPr>
          <w:rFonts w:eastAsia="Kozuka Gothic Pro L"/>
          <w:sz w:val="28"/>
          <w:szCs w:val="28"/>
        </w:rPr>
        <w:t>, заложенных в систему:</w:t>
      </w:r>
    </w:p>
    <w:p w:rsidR="005134CD" w:rsidRPr="00E435C4" w:rsidRDefault="005134CD" w:rsidP="006D55BB">
      <w:pPr>
        <w:widowControl w:val="0"/>
        <w:numPr>
          <w:ilvl w:val="0"/>
          <w:numId w:val="7"/>
        </w:numPr>
        <w:autoSpaceDE w:val="0"/>
        <w:autoSpaceDN w:val="0"/>
        <w:adjustRightInd w:val="0"/>
        <w:jc w:val="both"/>
        <w:rPr>
          <w:sz w:val="28"/>
          <w:szCs w:val="28"/>
        </w:rPr>
      </w:pPr>
      <w:r w:rsidRPr="00E435C4">
        <w:rPr>
          <w:sz w:val="28"/>
          <w:szCs w:val="28"/>
        </w:rPr>
        <w:t xml:space="preserve">Создание системы и концептуальное руководство ее работой. Система обращения с отходами не может удовлетворительно </w:t>
      </w:r>
      <w:r>
        <w:rPr>
          <w:sz w:val="28"/>
          <w:szCs w:val="28"/>
        </w:rPr>
        <w:t xml:space="preserve">функционировать </w:t>
      </w:r>
      <w:r w:rsidRPr="00E435C4">
        <w:rPr>
          <w:sz w:val="28"/>
          <w:szCs w:val="28"/>
        </w:rPr>
        <w:t>без руководящего участия властных структур, которые должны выступать не только в качестве организатора, но и в качестве контролера функционирования такой системы:</w:t>
      </w:r>
    </w:p>
    <w:p w:rsidR="005134CD" w:rsidRPr="00E435C4" w:rsidRDefault="005134CD" w:rsidP="005134CD">
      <w:pPr>
        <w:widowControl w:val="0"/>
        <w:autoSpaceDE w:val="0"/>
        <w:autoSpaceDN w:val="0"/>
        <w:adjustRightInd w:val="0"/>
        <w:ind w:firstLine="708"/>
        <w:jc w:val="both"/>
        <w:rPr>
          <w:sz w:val="28"/>
          <w:szCs w:val="28"/>
        </w:rPr>
      </w:pPr>
      <w:r w:rsidRPr="00E435C4">
        <w:rPr>
          <w:sz w:val="28"/>
          <w:szCs w:val="28"/>
        </w:rPr>
        <w:t xml:space="preserve">Сбор, транспортирование, сортировка, утилизация и все остальные технологические операции, производимые с отходами, следует осуществлять с использованием наиболее удачных достижений передовой отечественной мировой </w:t>
      </w:r>
      <w:r w:rsidRPr="00E435C4">
        <w:rPr>
          <w:sz w:val="28"/>
          <w:szCs w:val="28"/>
        </w:rPr>
        <w:lastRenderedPageBreak/>
        <w:t>науки и техники.</w:t>
      </w:r>
    </w:p>
    <w:p w:rsidR="005134CD" w:rsidRPr="00E435C4" w:rsidRDefault="005134CD" w:rsidP="006D55BB">
      <w:pPr>
        <w:widowControl w:val="0"/>
        <w:numPr>
          <w:ilvl w:val="0"/>
          <w:numId w:val="7"/>
        </w:numPr>
        <w:autoSpaceDE w:val="0"/>
        <w:autoSpaceDN w:val="0"/>
        <w:adjustRightInd w:val="0"/>
        <w:jc w:val="both"/>
        <w:rPr>
          <w:sz w:val="28"/>
          <w:szCs w:val="28"/>
        </w:rPr>
      </w:pPr>
      <w:r w:rsidRPr="00E435C4">
        <w:rPr>
          <w:sz w:val="28"/>
          <w:szCs w:val="28"/>
        </w:rPr>
        <w:t>Контроль за перемещением отходов.</w:t>
      </w:r>
    </w:p>
    <w:p w:rsidR="005134CD" w:rsidRPr="00E435C4" w:rsidRDefault="005134CD" w:rsidP="006D55BB">
      <w:pPr>
        <w:widowControl w:val="0"/>
        <w:numPr>
          <w:ilvl w:val="0"/>
          <w:numId w:val="7"/>
        </w:numPr>
        <w:autoSpaceDE w:val="0"/>
        <w:autoSpaceDN w:val="0"/>
        <w:adjustRightInd w:val="0"/>
        <w:jc w:val="both"/>
        <w:rPr>
          <w:sz w:val="28"/>
          <w:szCs w:val="28"/>
        </w:rPr>
      </w:pPr>
      <w:r w:rsidRPr="00E435C4">
        <w:rPr>
          <w:sz w:val="28"/>
          <w:szCs w:val="28"/>
        </w:rPr>
        <w:t xml:space="preserve">Развитие рынка вторичных ресурсов. </w:t>
      </w:r>
    </w:p>
    <w:p w:rsidR="005134CD" w:rsidRPr="00E435C4" w:rsidRDefault="005134CD" w:rsidP="006D55BB">
      <w:pPr>
        <w:widowControl w:val="0"/>
        <w:numPr>
          <w:ilvl w:val="0"/>
          <w:numId w:val="7"/>
        </w:numPr>
        <w:autoSpaceDE w:val="0"/>
        <w:autoSpaceDN w:val="0"/>
        <w:adjustRightInd w:val="0"/>
        <w:jc w:val="both"/>
        <w:rPr>
          <w:sz w:val="28"/>
          <w:szCs w:val="28"/>
        </w:rPr>
      </w:pPr>
      <w:r w:rsidRPr="00E435C4">
        <w:rPr>
          <w:sz w:val="28"/>
          <w:szCs w:val="28"/>
        </w:rPr>
        <w:t>Рациональная тарифная политика. В условиях рыночной экономики тарифная политика может являться существенным рычагом воздействие на функционирование системы обращения с отходами с помощью рационально выбранных тарифов использование устаревших методов сбора, транспортирования и размещения отходов, приводящих к загрязнению окружающей среды и к потерям вторичных ресурсов, могут и должны стать экономически невыгодными.</w:t>
      </w:r>
    </w:p>
    <w:p w:rsidR="005134CD" w:rsidRPr="00E435C4" w:rsidRDefault="005134CD" w:rsidP="006D55BB">
      <w:pPr>
        <w:widowControl w:val="0"/>
        <w:numPr>
          <w:ilvl w:val="0"/>
          <w:numId w:val="7"/>
        </w:numPr>
        <w:autoSpaceDE w:val="0"/>
        <w:autoSpaceDN w:val="0"/>
        <w:adjustRightInd w:val="0"/>
        <w:jc w:val="both"/>
        <w:rPr>
          <w:sz w:val="28"/>
          <w:szCs w:val="28"/>
        </w:rPr>
      </w:pPr>
      <w:r w:rsidRPr="00E435C4">
        <w:rPr>
          <w:sz w:val="28"/>
          <w:szCs w:val="28"/>
        </w:rPr>
        <w:t>Формирование общественного мнения. Административные усилия в сфере обращения с отходами не дадут желаемого результата, если они не будут поняты и поддержаны большинством проживающего населения. Обсуждение природоохранных проблем и принятие решений по ним должно происходить с участием населения и строиться на основе консенсуса. Для его достижения необходим некий минимум знаний по обсуждаемым проблемам. Поэтому необходимо постоянно осуществлять пропаганду знаний по основным вопросам природопользования, в том числе и по рациональному обращению с отходами.</w:t>
      </w:r>
    </w:p>
    <w:p w:rsidR="005134CD" w:rsidRDefault="005134CD" w:rsidP="005134CD">
      <w:pPr>
        <w:ind w:firstLine="708"/>
        <w:rPr>
          <w:sz w:val="28"/>
        </w:rPr>
      </w:pPr>
    </w:p>
    <w:p w:rsidR="005134CD" w:rsidRDefault="005134CD" w:rsidP="005134CD">
      <w:pPr>
        <w:autoSpaceDE w:val="0"/>
        <w:autoSpaceDN w:val="0"/>
        <w:adjustRightInd w:val="0"/>
        <w:ind w:firstLine="540"/>
        <w:jc w:val="center"/>
        <w:rPr>
          <w:b/>
          <w:i/>
          <w:sz w:val="28"/>
          <w:szCs w:val="28"/>
        </w:rPr>
      </w:pPr>
      <w:r w:rsidRPr="008C43D7">
        <w:rPr>
          <w:b/>
          <w:i/>
          <w:sz w:val="28"/>
          <w:szCs w:val="28"/>
        </w:rPr>
        <w:t xml:space="preserve">Сбор </w:t>
      </w:r>
      <w:r>
        <w:rPr>
          <w:b/>
          <w:i/>
          <w:sz w:val="28"/>
          <w:szCs w:val="28"/>
        </w:rPr>
        <w:t xml:space="preserve">и транспортировка </w:t>
      </w:r>
      <w:r w:rsidR="00E95844">
        <w:rPr>
          <w:b/>
          <w:i/>
          <w:sz w:val="28"/>
          <w:szCs w:val="28"/>
        </w:rPr>
        <w:t>ТК</w:t>
      </w:r>
      <w:r w:rsidRPr="008C43D7">
        <w:rPr>
          <w:b/>
          <w:i/>
          <w:sz w:val="28"/>
          <w:szCs w:val="28"/>
        </w:rPr>
        <w:t>О</w:t>
      </w:r>
    </w:p>
    <w:p w:rsidR="005134CD" w:rsidRPr="005647FF" w:rsidRDefault="00E95844" w:rsidP="005134CD">
      <w:pPr>
        <w:autoSpaceDE w:val="0"/>
        <w:autoSpaceDN w:val="0"/>
        <w:adjustRightInd w:val="0"/>
        <w:ind w:firstLine="540"/>
        <w:jc w:val="both"/>
        <w:rPr>
          <w:sz w:val="28"/>
          <w:szCs w:val="28"/>
        </w:rPr>
      </w:pPr>
      <w:r>
        <w:rPr>
          <w:sz w:val="28"/>
          <w:szCs w:val="28"/>
        </w:rPr>
        <w:t>Сбор ТК</w:t>
      </w:r>
      <w:r w:rsidR="005134CD" w:rsidRPr="005647FF">
        <w:rPr>
          <w:sz w:val="28"/>
          <w:szCs w:val="28"/>
        </w:rPr>
        <w:t xml:space="preserve">О на территории </w:t>
      </w:r>
      <w:r w:rsidR="002B1322">
        <w:rPr>
          <w:sz w:val="28"/>
          <w:szCs w:val="28"/>
        </w:rPr>
        <w:t>Североуральского</w:t>
      </w:r>
      <w:r w:rsidR="003B5157">
        <w:rPr>
          <w:sz w:val="28"/>
          <w:szCs w:val="28"/>
        </w:rPr>
        <w:t xml:space="preserve"> </w:t>
      </w:r>
      <w:r w:rsidR="006C31C4">
        <w:rPr>
          <w:sz w:val="28"/>
          <w:szCs w:val="28"/>
        </w:rPr>
        <w:t>городского округа</w:t>
      </w:r>
      <w:r w:rsidR="005134CD" w:rsidRPr="005647FF">
        <w:rPr>
          <w:sz w:val="28"/>
          <w:szCs w:val="28"/>
        </w:rPr>
        <w:t xml:space="preserve"> должен производиться в соответствии с требованиями СанПиН 42-128-4690-88 "Санитарные правила содержания территории населенных мест" с учетом конкретных условий:</w:t>
      </w:r>
    </w:p>
    <w:p w:rsidR="005134CD" w:rsidRPr="005647FF" w:rsidRDefault="005134CD" w:rsidP="005134CD">
      <w:pPr>
        <w:autoSpaceDE w:val="0"/>
        <w:autoSpaceDN w:val="0"/>
        <w:adjustRightInd w:val="0"/>
        <w:ind w:firstLine="540"/>
        <w:jc w:val="both"/>
        <w:rPr>
          <w:sz w:val="28"/>
          <w:szCs w:val="28"/>
        </w:rPr>
      </w:pPr>
      <w:r w:rsidRPr="005647FF">
        <w:rPr>
          <w:sz w:val="28"/>
          <w:szCs w:val="28"/>
        </w:rPr>
        <w:t>- численности и плотности проживания населения в населенных пунктах;</w:t>
      </w:r>
    </w:p>
    <w:p w:rsidR="005134CD" w:rsidRPr="005647FF" w:rsidRDefault="005134CD" w:rsidP="005134CD">
      <w:pPr>
        <w:autoSpaceDE w:val="0"/>
        <w:autoSpaceDN w:val="0"/>
        <w:adjustRightInd w:val="0"/>
        <w:ind w:firstLine="540"/>
        <w:jc w:val="both"/>
        <w:rPr>
          <w:sz w:val="28"/>
          <w:szCs w:val="28"/>
        </w:rPr>
      </w:pPr>
      <w:r w:rsidRPr="005647FF">
        <w:rPr>
          <w:sz w:val="28"/>
          <w:szCs w:val="28"/>
        </w:rPr>
        <w:t>- уровня благоустройства жилищного фонда (наличие канализации, централизованного отопления, этажности застройки, наличие мусоропровода);</w:t>
      </w:r>
    </w:p>
    <w:p w:rsidR="005134CD" w:rsidRPr="005647FF" w:rsidRDefault="005134CD" w:rsidP="005134CD">
      <w:pPr>
        <w:autoSpaceDE w:val="0"/>
        <w:autoSpaceDN w:val="0"/>
        <w:adjustRightInd w:val="0"/>
        <w:ind w:firstLine="540"/>
        <w:jc w:val="both"/>
        <w:rPr>
          <w:sz w:val="28"/>
          <w:szCs w:val="28"/>
        </w:rPr>
      </w:pPr>
      <w:r w:rsidRPr="005647FF">
        <w:rPr>
          <w:sz w:val="28"/>
          <w:szCs w:val="28"/>
        </w:rPr>
        <w:t>- сезонности;</w:t>
      </w:r>
    </w:p>
    <w:p w:rsidR="005134CD" w:rsidRPr="005647FF" w:rsidRDefault="005134CD" w:rsidP="005134CD">
      <w:pPr>
        <w:autoSpaceDE w:val="0"/>
        <w:autoSpaceDN w:val="0"/>
        <w:adjustRightInd w:val="0"/>
        <w:ind w:firstLine="540"/>
        <w:jc w:val="both"/>
        <w:rPr>
          <w:sz w:val="28"/>
          <w:szCs w:val="28"/>
        </w:rPr>
      </w:pPr>
      <w:r w:rsidRPr="005647FF">
        <w:rPr>
          <w:sz w:val="28"/>
          <w:szCs w:val="28"/>
        </w:rPr>
        <w:t>- архитектурно-планировочной композиции;</w:t>
      </w:r>
    </w:p>
    <w:p w:rsidR="005134CD" w:rsidRPr="005647FF" w:rsidRDefault="005134CD" w:rsidP="005134CD">
      <w:pPr>
        <w:autoSpaceDE w:val="0"/>
        <w:autoSpaceDN w:val="0"/>
        <w:adjustRightInd w:val="0"/>
        <w:ind w:firstLine="540"/>
        <w:jc w:val="both"/>
        <w:rPr>
          <w:sz w:val="28"/>
          <w:szCs w:val="28"/>
        </w:rPr>
      </w:pPr>
      <w:r w:rsidRPr="005647FF">
        <w:rPr>
          <w:sz w:val="28"/>
          <w:szCs w:val="28"/>
        </w:rPr>
        <w:t>- перспективы развития жилой застройки;</w:t>
      </w:r>
    </w:p>
    <w:p w:rsidR="005134CD" w:rsidRPr="005647FF" w:rsidRDefault="005134CD" w:rsidP="005134CD">
      <w:pPr>
        <w:autoSpaceDE w:val="0"/>
        <w:autoSpaceDN w:val="0"/>
        <w:adjustRightInd w:val="0"/>
        <w:ind w:firstLine="540"/>
        <w:jc w:val="both"/>
        <w:rPr>
          <w:sz w:val="28"/>
          <w:szCs w:val="28"/>
        </w:rPr>
      </w:pPr>
      <w:r w:rsidRPr="005647FF">
        <w:rPr>
          <w:sz w:val="28"/>
          <w:szCs w:val="28"/>
        </w:rPr>
        <w:t>- экономических возможностей.</w:t>
      </w:r>
    </w:p>
    <w:p w:rsidR="005134CD" w:rsidRDefault="005134CD" w:rsidP="005134CD">
      <w:pPr>
        <w:autoSpaceDE w:val="0"/>
        <w:autoSpaceDN w:val="0"/>
        <w:adjustRightInd w:val="0"/>
        <w:ind w:firstLine="709"/>
        <w:jc w:val="both"/>
        <w:rPr>
          <w:sz w:val="28"/>
          <w:szCs w:val="28"/>
        </w:rPr>
      </w:pPr>
      <w:r w:rsidRPr="00C405AF">
        <w:rPr>
          <w:sz w:val="28"/>
          <w:szCs w:val="28"/>
        </w:rPr>
        <w:t xml:space="preserve">Сбор и удаление твердых </w:t>
      </w:r>
      <w:r w:rsidR="00E95844">
        <w:rPr>
          <w:sz w:val="28"/>
          <w:szCs w:val="28"/>
        </w:rPr>
        <w:t>коммунальных</w:t>
      </w:r>
      <w:r w:rsidRPr="00C405AF">
        <w:rPr>
          <w:sz w:val="28"/>
          <w:szCs w:val="28"/>
        </w:rPr>
        <w:t xml:space="preserve"> отходов в </w:t>
      </w:r>
      <w:r w:rsidR="002B1322" w:rsidRPr="002B1322">
        <w:rPr>
          <w:sz w:val="28"/>
          <w:szCs w:val="28"/>
        </w:rPr>
        <w:t>Североуральско</w:t>
      </w:r>
      <w:r w:rsidR="002B1322">
        <w:rPr>
          <w:sz w:val="28"/>
          <w:szCs w:val="28"/>
        </w:rPr>
        <w:t>м</w:t>
      </w:r>
      <w:r w:rsidR="00821606">
        <w:rPr>
          <w:sz w:val="28"/>
          <w:szCs w:val="28"/>
        </w:rPr>
        <w:t xml:space="preserve"> </w:t>
      </w:r>
      <w:r>
        <w:rPr>
          <w:sz w:val="28"/>
          <w:szCs w:val="28"/>
        </w:rPr>
        <w:t xml:space="preserve">городском округе </w:t>
      </w:r>
      <w:r w:rsidRPr="00C405AF">
        <w:rPr>
          <w:sz w:val="28"/>
          <w:szCs w:val="28"/>
        </w:rPr>
        <w:t>пред</w:t>
      </w:r>
      <w:r>
        <w:rPr>
          <w:sz w:val="28"/>
          <w:szCs w:val="28"/>
        </w:rPr>
        <w:t>лагается осуществлять</w:t>
      </w:r>
      <w:r w:rsidRPr="00C405AF">
        <w:rPr>
          <w:sz w:val="28"/>
          <w:szCs w:val="28"/>
        </w:rPr>
        <w:t xml:space="preserve"> по </w:t>
      </w:r>
      <w:r w:rsidRPr="00E84805">
        <w:rPr>
          <w:sz w:val="28"/>
          <w:szCs w:val="28"/>
        </w:rPr>
        <w:t>централизованной планово-регулярной системе</w:t>
      </w:r>
      <w:r w:rsidRPr="00C405AF">
        <w:rPr>
          <w:sz w:val="28"/>
          <w:szCs w:val="28"/>
        </w:rPr>
        <w:t>, в ко</w:t>
      </w:r>
      <w:r>
        <w:rPr>
          <w:sz w:val="28"/>
          <w:szCs w:val="28"/>
        </w:rPr>
        <w:t>торую должна быть включена</w:t>
      </w:r>
      <w:r w:rsidRPr="00C405AF">
        <w:rPr>
          <w:sz w:val="28"/>
          <w:szCs w:val="28"/>
        </w:rPr>
        <w:t xml:space="preserve"> </w:t>
      </w:r>
      <w:r>
        <w:rPr>
          <w:sz w:val="28"/>
          <w:szCs w:val="28"/>
        </w:rPr>
        <w:t xml:space="preserve">вся территория </w:t>
      </w:r>
      <w:r w:rsidR="006C31C4">
        <w:rPr>
          <w:sz w:val="28"/>
          <w:szCs w:val="28"/>
        </w:rPr>
        <w:t>городского округа</w:t>
      </w:r>
      <w:r w:rsidRPr="00C405AF">
        <w:rPr>
          <w:sz w:val="28"/>
          <w:szCs w:val="28"/>
        </w:rPr>
        <w:t xml:space="preserve">,  вся социальная инфраструктура и производственные предприятия. </w:t>
      </w:r>
      <w:r>
        <w:rPr>
          <w:sz w:val="28"/>
          <w:szCs w:val="28"/>
        </w:rPr>
        <w:t>Налаженная п</w:t>
      </w:r>
      <w:r w:rsidRPr="00C405AF">
        <w:rPr>
          <w:sz w:val="28"/>
          <w:szCs w:val="28"/>
        </w:rPr>
        <w:t xml:space="preserve">ланово-регулярная система </w:t>
      </w:r>
      <w:r>
        <w:rPr>
          <w:sz w:val="28"/>
          <w:szCs w:val="28"/>
        </w:rPr>
        <w:t>должна обеспечить</w:t>
      </w:r>
      <w:r w:rsidRPr="00C405AF">
        <w:rPr>
          <w:sz w:val="28"/>
          <w:szCs w:val="28"/>
        </w:rPr>
        <w:t xml:space="preserve"> регулярный и бесперебойный вывоз всех образующихся от населе</w:t>
      </w:r>
      <w:r w:rsidR="00E95844">
        <w:rPr>
          <w:sz w:val="28"/>
          <w:szCs w:val="28"/>
        </w:rPr>
        <w:t>ния и объектов инфраструктуры ТК</w:t>
      </w:r>
      <w:r w:rsidRPr="00C405AF">
        <w:rPr>
          <w:sz w:val="28"/>
          <w:szCs w:val="28"/>
        </w:rPr>
        <w:t>О на специально созданные для этих целей объекты переработки и утилизации.</w:t>
      </w:r>
    </w:p>
    <w:p w:rsidR="005134CD" w:rsidRPr="004C0E25" w:rsidRDefault="005134CD" w:rsidP="005134CD">
      <w:pPr>
        <w:ind w:firstLine="708"/>
        <w:rPr>
          <w:sz w:val="28"/>
          <w:szCs w:val="28"/>
        </w:rPr>
      </w:pPr>
      <w:r w:rsidRPr="004C0E25">
        <w:rPr>
          <w:sz w:val="28"/>
          <w:szCs w:val="28"/>
        </w:rPr>
        <w:t xml:space="preserve">Планово-регулярная система включает: </w:t>
      </w:r>
    </w:p>
    <w:p w:rsidR="005134CD" w:rsidRPr="004C0E25" w:rsidRDefault="005134CD" w:rsidP="005134CD">
      <w:pPr>
        <w:pStyle w:val="a3"/>
        <w:numPr>
          <w:ilvl w:val="0"/>
          <w:numId w:val="0"/>
        </w:numPr>
        <w:spacing w:after="0" w:line="240" w:lineRule="auto"/>
        <w:ind w:right="0" w:firstLine="567"/>
        <w:rPr>
          <w:rFonts w:ascii="Times New Roman" w:hAnsi="Times New Roman"/>
          <w:sz w:val="28"/>
          <w:szCs w:val="28"/>
        </w:rPr>
      </w:pPr>
      <w:r w:rsidRPr="004C0E25">
        <w:rPr>
          <w:rFonts w:ascii="Times New Roman" w:hAnsi="Times New Roman"/>
          <w:sz w:val="28"/>
          <w:szCs w:val="28"/>
        </w:rPr>
        <w:t xml:space="preserve">- сбор, временное хранение и удаление </w:t>
      </w:r>
      <w:r w:rsidR="00E95844">
        <w:rPr>
          <w:rFonts w:ascii="Times New Roman" w:hAnsi="Times New Roman"/>
          <w:sz w:val="28"/>
          <w:szCs w:val="28"/>
        </w:rPr>
        <w:t>коммунальных</w:t>
      </w:r>
      <w:r w:rsidRPr="004C0E25">
        <w:rPr>
          <w:rFonts w:ascii="Times New Roman" w:hAnsi="Times New Roman"/>
          <w:sz w:val="28"/>
          <w:szCs w:val="28"/>
        </w:rPr>
        <w:t xml:space="preserve"> отходов с территорий жилых домов и организаций в сроки, указанные в санитарных правилах;</w:t>
      </w:r>
    </w:p>
    <w:p w:rsidR="005134CD" w:rsidRPr="004C0E25" w:rsidRDefault="005134CD" w:rsidP="005134CD">
      <w:pPr>
        <w:pStyle w:val="a3"/>
        <w:numPr>
          <w:ilvl w:val="0"/>
          <w:numId w:val="0"/>
        </w:numPr>
        <w:spacing w:after="0" w:line="240" w:lineRule="auto"/>
        <w:ind w:left="567"/>
        <w:rPr>
          <w:rFonts w:ascii="Times New Roman" w:hAnsi="Times New Roman"/>
          <w:sz w:val="28"/>
          <w:szCs w:val="28"/>
        </w:rPr>
      </w:pPr>
      <w:r w:rsidRPr="004C0E25">
        <w:rPr>
          <w:rFonts w:ascii="Times New Roman" w:hAnsi="Times New Roman"/>
          <w:sz w:val="28"/>
          <w:szCs w:val="28"/>
        </w:rPr>
        <w:t xml:space="preserve">- обезвреживание и/или утилизацию </w:t>
      </w:r>
      <w:r w:rsidR="00E95844">
        <w:rPr>
          <w:rFonts w:ascii="Times New Roman" w:hAnsi="Times New Roman"/>
          <w:sz w:val="28"/>
          <w:szCs w:val="28"/>
        </w:rPr>
        <w:t>коммунальных</w:t>
      </w:r>
      <w:r w:rsidRPr="004C0E25">
        <w:rPr>
          <w:rFonts w:ascii="Times New Roman" w:hAnsi="Times New Roman"/>
          <w:sz w:val="28"/>
          <w:szCs w:val="28"/>
        </w:rPr>
        <w:t xml:space="preserve"> отходов.</w:t>
      </w:r>
    </w:p>
    <w:p w:rsidR="005134CD" w:rsidRDefault="005134CD" w:rsidP="005134CD">
      <w:pPr>
        <w:ind w:firstLine="708"/>
        <w:jc w:val="both"/>
        <w:rPr>
          <w:sz w:val="28"/>
          <w:szCs w:val="28"/>
        </w:rPr>
      </w:pPr>
    </w:p>
    <w:p w:rsidR="00602DF2" w:rsidRDefault="00602DF2" w:rsidP="005134CD">
      <w:pPr>
        <w:ind w:firstLine="708"/>
        <w:jc w:val="both"/>
        <w:rPr>
          <w:sz w:val="28"/>
          <w:szCs w:val="28"/>
        </w:rPr>
      </w:pPr>
    </w:p>
    <w:p w:rsidR="00602DF2" w:rsidRDefault="00602DF2" w:rsidP="005134CD">
      <w:pPr>
        <w:ind w:firstLine="708"/>
        <w:jc w:val="both"/>
        <w:rPr>
          <w:sz w:val="28"/>
          <w:szCs w:val="28"/>
        </w:rPr>
      </w:pPr>
    </w:p>
    <w:p w:rsidR="005134CD" w:rsidRPr="00B64B5D" w:rsidRDefault="005134CD" w:rsidP="005134CD">
      <w:pPr>
        <w:spacing w:line="240" w:lineRule="atLeast"/>
        <w:ind w:firstLine="708"/>
        <w:jc w:val="both"/>
        <w:rPr>
          <w:color w:val="000000" w:themeColor="text1"/>
          <w:sz w:val="28"/>
          <w:szCs w:val="28"/>
          <w:u w:val="single"/>
        </w:rPr>
      </w:pPr>
      <w:r w:rsidRPr="00B64B5D">
        <w:rPr>
          <w:color w:val="000000" w:themeColor="text1"/>
          <w:sz w:val="28"/>
          <w:szCs w:val="28"/>
          <w:u w:val="single"/>
        </w:rPr>
        <w:lastRenderedPageBreak/>
        <w:t>Мероприятия по рациональному сбору, быстрому удалению, надежному обезвреживанию и экономически целесообразной  утилизации отходов в соответствии с требованиями п.1.2. СанПиН  42-128-4690-88.</w:t>
      </w:r>
    </w:p>
    <w:p w:rsidR="005134CD" w:rsidRDefault="005134CD" w:rsidP="005134CD">
      <w:pPr>
        <w:spacing w:line="240" w:lineRule="atLeast"/>
        <w:ind w:firstLine="708"/>
        <w:jc w:val="both"/>
        <w:rPr>
          <w:color w:val="000000" w:themeColor="text1"/>
          <w:sz w:val="28"/>
          <w:szCs w:val="28"/>
        </w:rPr>
      </w:pPr>
      <w:r>
        <w:rPr>
          <w:color w:val="000000" w:themeColor="text1"/>
          <w:sz w:val="28"/>
          <w:szCs w:val="28"/>
        </w:rPr>
        <w:t xml:space="preserve">- </w:t>
      </w:r>
      <w:r w:rsidRPr="00A45E20">
        <w:rPr>
          <w:color w:val="000000" w:themeColor="text1"/>
          <w:sz w:val="28"/>
          <w:szCs w:val="28"/>
        </w:rPr>
        <w:t>Обеспеч</w:t>
      </w:r>
      <w:r>
        <w:rPr>
          <w:color w:val="000000" w:themeColor="text1"/>
          <w:sz w:val="28"/>
          <w:szCs w:val="28"/>
        </w:rPr>
        <w:t>ение наличия достато</w:t>
      </w:r>
      <w:r w:rsidRPr="00A45E20">
        <w:rPr>
          <w:color w:val="000000" w:themeColor="text1"/>
          <w:sz w:val="28"/>
          <w:szCs w:val="28"/>
        </w:rPr>
        <w:t>ч</w:t>
      </w:r>
      <w:r>
        <w:rPr>
          <w:color w:val="000000" w:themeColor="text1"/>
          <w:sz w:val="28"/>
          <w:szCs w:val="28"/>
        </w:rPr>
        <w:t>н</w:t>
      </w:r>
      <w:r w:rsidRPr="00A45E20">
        <w:rPr>
          <w:color w:val="000000" w:themeColor="text1"/>
          <w:sz w:val="28"/>
          <w:szCs w:val="28"/>
        </w:rPr>
        <w:t>ого количества мусоросборников на конт</w:t>
      </w:r>
      <w:r>
        <w:rPr>
          <w:color w:val="000000" w:themeColor="text1"/>
          <w:sz w:val="28"/>
          <w:szCs w:val="28"/>
        </w:rPr>
        <w:t>ейнерных</w:t>
      </w:r>
      <w:r w:rsidRPr="00A45E20">
        <w:rPr>
          <w:color w:val="000000" w:themeColor="text1"/>
          <w:sz w:val="28"/>
          <w:szCs w:val="28"/>
        </w:rPr>
        <w:t xml:space="preserve"> пло</w:t>
      </w:r>
      <w:r w:rsidR="00E95844">
        <w:rPr>
          <w:color w:val="000000" w:themeColor="text1"/>
          <w:sz w:val="28"/>
          <w:szCs w:val="28"/>
        </w:rPr>
        <w:t>щадках для сбора ТК</w:t>
      </w:r>
      <w:r>
        <w:rPr>
          <w:color w:val="000000" w:themeColor="text1"/>
          <w:sz w:val="28"/>
          <w:szCs w:val="28"/>
        </w:rPr>
        <w:t>О, в том числе увеличение их числа в связи с ростом</w:t>
      </w:r>
      <w:r w:rsidR="00E95844">
        <w:rPr>
          <w:color w:val="000000" w:themeColor="text1"/>
          <w:sz w:val="28"/>
          <w:szCs w:val="28"/>
        </w:rPr>
        <w:t xml:space="preserve"> фактической нормы накопления ТК</w:t>
      </w:r>
      <w:r>
        <w:rPr>
          <w:color w:val="000000" w:themeColor="text1"/>
          <w:sz w:val="28"/>
          <w:szCs w:val="28"/>
        </w:rPr>
        <w:t>О, но не более 5 мусоросборников на одной контейнерной площадке, а также их своевременный ремонт и замену;</w:t>
      </w:r>
      <w:r w:rsidRPr="00A45E20">
        <w:rPr>
          <w:color w:val="000000" w:themeColor="text1"/>
          <w:sz w:val="28"/>
          <w:szCs w:val="28"/>
        </w:rPr>
        <w:t xml:space="preserve"> </w:t>
      </w:r>
    </w:p>
    <w:p w:rsidR="005134CD" w:rsidRPr="00A45E20" w:rsidRDefault="005134CD" w:rsidP="005134CD">
      <w:pPr>
        <w:spacing w:line="240" w:lineRule="atLeast"/>
        <w:ind w:firstLine="708"/>
        <w:jc w:val="both"/>
        <w:rPr>
          <w:color w:val="000000" w:themeColor="text1"/>
          <w:sz w:val="28"/>
          <w:szCs w:val="28"/>
        </w:rPr>
      </w:pPr>
      <w:r>
        <w:rPr>
          <w:color w:val="000000" w:themeColor="text1"/>
          <w:sz w:val="28"/>
          <w:szCs w:val="28"/>
        </w:rPr>
        <w:t>- обеспечение в достаточном количестве специальных (сетчатых) контейнеров для раздельного сбора мусора;</w:t>
      </w:r>
    </w:p>
    <w:p w:rsidR="005134CD" w:rsidRDefault="005134CD" w:rsidP="005134CD">
      <w:pPr>
        <w:spacing w:line="240" w:lineRule="atLeast"/>
        <w:ind w:firstLine="708"/>
        <w:jc w:val="both"/>
        <w:rPr>
          <w:color w:val="000000" w:themeColor="text1"/>
          <w:sz w:val="28"/>
          <w:szCs w:val="28"/>
        </w:rPr>
      </w:pPr>
      <w:r>
        <w:rPr>
          <w:color w:val="000000" w:themeColor="text1"/>
          <w:sz w:val="28"/>
          <w:szCs w:val="28"/>
        </w:rPr>
        <w:t>- о</w:t>
      </w:r>
      <w:r w:rsidRPr="00A45E20">
        <w:rPr>
          <w:color w:val="000000" w:themeColor="text1"/>
          <w:sz w:val="28"/>
          <w:szCs w:val="28"/>
        </w:rPr>
        <w:t>беспече</w:t>
      </w:r>
      <w:r>
        <w:rPr>
          <w:color w:val="000000" w:themeColor="text1"/>
          <w:sz w:val="28"/>
          <w:szCs w:val="28"/>
        </w:rPr>
        <w:t xml:space="preserve">ние </w:t>
      </w:r>
      <w:r w:rsidRPr="00A45E20">
        <w:rPr>
          <w:color w:val="000000" w:themeColor="text1"/>
          <w:sz w:val="28"/>
          <w:szCs w:val="28"/>
        </w:rPr>
        <w:t>в достаточном количестве мусоровозной техник</w:t>
      </w:r>
      <w:r>
        <w:rPr>
          <w:color w:val="000000" w:themeColor="text1"/>
          <w:sz w:val="28"/>
          <w:szCs w:val="28"/>
        </w:rPr>
        <w:t>ой, своевременный ремонт и техническое обслуживание спецтехники;</w:t>
      </w:r>
    </w:p>
    <w:p w:rsidR="005134CD" w:rsidRPr="00A45E20" w:rsidRDefault="005134CD" w:rsidP="005134CD">
      <w:pPr>
        <w:spacing w:line="240" w:lineRule="atLeast"/>
        <w:ind w:firstLine="708"/>
        <w:jc w:val="both"/>
        <w:rPr>
          <w:color w:val="000000" w:themeColor="text1"/>
          <w:sz w:val="28"/>
          <w:szCs w:val="28"/>
        </w:rPr>
      </w:pPr>
      <w:r w:rsidRPr="00A105EA">
        <w:rPr>
          <w:sz w:val="28"/>
        </w:rPr>
        <w:t>- организовать места для сбора крупногабаритных отходов на имеющихся контейнерных площадках и обеспечить спецтехнику для вывоза КГО не реже 1 раза в неделю;</w:t>
      </w:r>
    </w:p>
    <w:p w:rsidR="005134CD" w:rsidRDefault="005134CD" w:rsidP="005134CD">
      <w:pPr>
        <w:spacing w:line="240" w:lineRule="atLeast"/>
        <w:ind w:firstLine="708"/>
        <w:jc w:val="both"/>
        <w:rPr>
          <w:color w:val="000000" w:themeColor="text1"/>
          <w:sz w:val="28"/>
          <w:szCs w:val="28"/>
        </w:rPr>
      </w:pPr>
      <w:r>
        <w:rPr>
          <w:color w:val="000000" w:themeColor="text1"/>
          <w:sz w:val="28"/>
          <w:szCs w:val="28"/>
        </w:rPr>
        <w:t>- разработка и утверждение</w:t>
      </w:r>
      <w:r w:rsidRPr="00A45E20">
        <w:rPr>
          <w:color w:val="000000" w:themeColor="text1"/>
          <w:sz w:val="28"/>
          <w:szCs w:val="28"/>
        </w:rPr>
        <w:t xml:space="preserve"> графиков сбора и в</w:t>
      </w:r>
      <w:r>
        <w:rPr>
          <w:color w:val="000000" w:themeColor="text1"/>
          <w:sz w:val="28"/>
          <w:szCs w:val="28"/>
        </w:rPr>
        <w:t>ы</w:t>
      </w:r>
      <w:r w:rsidRPr="00A45E20">
        <w:rPr>
          <w:color w:val="000000" w:themeColor="text1"/>
          <w:sz w:val="28"/>
          <w:szCs w:val="28"/>
        </w:rPr>
        <w:t>воза</w:t>
      </w:r>
      <w:r w:rsidR="00E95844">
        <w:rPr>
          <w:color w:val="000000" w:themeColor="text1"/>
          <w:sz w:val="28"/>
          <w:szCs w:val="28"/>
        </w:rPr>
        <w:t xml:space="preserve"> ТК</w:t>
      </w:r>
      <w:r>
        <w:rPr>
          <w:color w:val="000000" w:themeColor="text1"/>
          <w:sz w:val="28"/>
          <w:szCs w:val="28"/>
        </w:rPr>
        <w:t>О</w:t>
      </w:r>
      <w:r w:rsidRPr="00A45E20">
        <w:rPr>
          <w:color w:val="000000" w:themeColor="text1"/>
          <w:sz w:val="28"/>
          <w:szCs w:val="28"/>
        </w:rPr>
        <w:t xml:space="preserve"> и </w:t>
      </w:r>
      <w:r>
        <w:rPr>
          <w:color w:val="000000" w:themeColor="text1"/>
          <w:sz w:val="28"/>
          <w:szCs w:val="28"/>
        </w:rPr>
        <w:t>организация контроля</w:t>
      </w:r>
      <w:r w:rsidRPr="00A45E20">
        <w:rPr>
          <w:color w:val="000000" w:themeColor="text1"/>
          <w:sz w:val="28"/>
          <w:szCs w:val="28"/>
        </w:rPr>
        <w:t xml:space="preserve"> за их исполнением</w:t>
      </w:r>
      <w:r>
        <w:rPr>
          <w:color w:val="000000" w:themeColor="text1"/>
          <w:sz w:val="28"/>
          <w:szCs w:val="28"/>
        </w:rPr>
        <w:t>;</w:t>
      </w:r>
    </w:p>
    <w:p w:rsidR="005134CD" w:rsidRDefault="005134CD" w:rsidP="005134CD">
      <w:pPr>
        <w:spacing w:line="240" w:lineRule="atLeast"/>
        <w:ind w:firstLine="708"/>
        <w:jc w:val="both"/>
        <w:rPr>
          <w:color w:val="000000" w:themeColor="text1"/>
          <w:sz w:val="28"/>
          <w:szCs w:val="28"/>
        </w:rPr>
      </w:pPr>
      <w:r>
        <w:rPr>
          <w:color w:val="000000" w:themeColor="text1"/>
          <w:sz w:val="28"/>
          <w:szCs w:val="28"/>
        </w:rPr>
        <w:t xml:space="preserve">- организация учета движения твердых </w:t>
      </w:r>
      <w:r w:rsidR="00E95844">
        <w:rPr>
          <w:color w:val="000000" w:themeColor="text1"/>
          <w:sz w:val="28"/>
          <w:szCs w:val="28"/>
        </w:rPr>
        <w:t>коммунальных</w:t>
      </w:r>
      <w:r>
        <w:rPr>
          <w:color w:val="000000" w:themeColor="text1"/>
          <w:sz w:val="28"/>
          <w:szCs w:val="28"/>
        </w:rPr>
        <w:t xml:space="preserve"> отходов на всех этапах с момента сбора и до момента утилизации;</w:t>
      </w:r>
    </w:p>
    <w:p w:rsidR="005134CD" w:rsidRDefault="005134CD" w:rsidP="005134CD">
      <w:pPr>
        <w:spacing w:line="240" w:lineRule="atLeast"/>
        <w:ind w:firstLine="708"/>
        <w:jc w:val="both"/>
        <w:rPr>
          <w:color w:val="000000" w:themeColor="text1"/>
          <w:sz w:val="28"/>
          <w:szCs w:val="28"/>
        </w:rPr>
      </w:pPr>
      <w:r>
        <w:rPr>
          <w:color w:val="000000" w:themeColor="text1"/>
          <w:sz w:val="28"/>
          <w:szCs w:val="28"/>
        </w:rPr>
        <w:t>- опти</w:t>
      </w:r>
      <w:r w:rsidR="00E95844">
        <w:rPr>
          <w:color w:val="000000" w:themeColor="text1"/>
          <w:sz w:val="28"/>
          <w:szCs w:val="28"/>
        </w:rPr>
        <w:t>мизация логистики обращения с ТК</w:t>
      </w:r>
      <w:r>
        <w:rPr>
          <w:color w:val="000000" w:themeColor="text1"/>
          <w:sz w:val="28"/>
          <w:szCs w:val="28"/>
        </w:rPr>
        <w:t>О за счет диспетчеризации и внедрения систем спутниковой навигации</w:t>
      </w:r>
      <w:r w:rsidR="008C0188">
        <w:rPr>
          <w:color w:val="000000" w:themeColor="text1"/>
          <w:sz w:val="28"/>
          <w:szCs w:val="28"/>
        </w:rPr>
        <w:t>.</w:t>
      </w:r>
    </w:p>
    <w:p w:rsidR="005134CD" w:rsidRDefault="005134CD" w:rsidP="005134CD">
      <w:pPr>
        <w:ind w:firstLine="708"/>
        <w:jc w:val="both"/>
        <w:rPr>
          <w:sz w:val="28"/>
          <w:szCs w:val="28"/>
        </w:rPr>
      </w:pPr>
    </w:p>
    <w:p w:rsidR="005134CD" w:rsidRPr="006C15FD" w:rsidRDefault="005134CD" w:rsidP="005134CD">
      <w:pPr>
        <w:spacing w:line="240" w:lineRule="atLeast"/>
        <w:ind w:firstLine="708"/>
        <w:jc w:val="both"/>
        <w:rPr>
          <w:color w:val="000000" w:themeColor="text1"/>
          <w:sz w:val="28"/>
          <w:szCs w:val="28"/>
          <w:u w:val="single"/>
        </w:rPr>
      </w:pPr>
      <w:r>
        <w:rPr>
          <w:color w:val="000000" w:themeColor="text1"/>
          <w:sz w:val="28"/>
          <w:szCs w:val="28"/>
          <w:u w:val="single"/>
        </w:rPr>
        <w:t>М</w:t>
      </w:r>
      <w:r w:rsidRPr="006C15FD">
        <w:rPr>
          <w:color w:val="000000" w:themeColor="text1"/>
          <w:sz w:val="28"/>
          <w:szCs w:val="28"/>
          <w:u w:val="single"/>
        </w:rPr>
        <w:t xml:space="preserve">ероприятия по очередности планово-регулярной очистки в </w:t>
      </w:r>
      <w:r w:rsidR="0054332A">
        <w:rPr>
          <w:color w:val="000000" w:themeColor="text1"/>
          <w:sz w:val="28"/>
          <w:szCs w:val="28"/>
          <w:u w:val="single"/>
        </w:rPr>
        <w:t>местах</w:t>
      </w:r>
      <w:r w:rsidRPr="006C15FD">
        <w:rPr>
          <w:color w:val="000000" w:themeColor="text1"/>
          <w:sz w:val="28"/>
          <w:szCs w:val="28"/>
          <w:u w:val="single"/>
        </w:rPr>
        <w:t xml:space="preserve"> существующей застройки в соответствии с требованиями п.1.6. СанПиН  42-128-4690-88.</w:t>
      </w:r>
    </w:p>
    <w:p w:rsidR="005134CD" w:rsidRDefault="005134CD" w:rsidP="005134CD">
      <w:pPr>
        <w:spacing w:line="240" w:lineRule="atLeast"/>
        <w:ind w:firstLine="708"/>
        <w:jc w:val="both"/>
        <w:rPr>
          <w:color w:val="000000" w:themeColor="text1"/>
          <w:sz w:val="28"/>
          <w:szCs w:val="28"/>
          <w:bdr w:val="none" w:sz="0" w:space="0" w:color="auto" w:frame="1"/>
          <w:shd w:val="clear" w:color="auto" w:fill="FFFFFF"/>
        </w:rPr>
      </w:pPr>
      <w:bookmarkStart w:id="12" w:name="i195686"/>
      <w:r w:rsidRPr="00933343">
        <w:rPr>
          <w:color w:val="000000" w:themeColor="text1"/>
          <w:sz w:val="28"/>
          <w:szCs w:val="28"/>
          <w:bdr w:val="none" w:sz="0" w:space="0" w:color="auto" w:frame="1"/>
          <w:shd w:val="clear" w:color="auto" w:fill="FFFFFF"/>
        </w:rPr>
        <w:t>В соответствии с п. 1.6</w:t>
      </w:r>
      <w:bookmarkEnd w:id="12"/>
      <w:r w:rsidRPr="00933343">
        <w:rPr>
          <w:color w:val="000000" w:themeColor="text1"/>
          <w:sz w:val="28"/>
          <w:szCs w:val="28"/>
          <w:bdr w:val="none" w:sz="0" w:space="0" w:color="auto" w:frame="1"/>
          <w:shd w:val="clear" w:color="auto" w:fill="FFFFFF"/>
        </w:rPr>
        <w:t xml:space="preserve">. </w:t>
      </w:r>
      <w:r>
        <w:rPr>
          <w:color w:val="000000" w:themeColor="text1"/>
          <w:sz w:val="28"/>
          <w:szCs w:val="28"/>
        </w:rPr>
        <w:t>СанПиН</w:t>
      </w:r>
      <w:r w:rsidRPr="00E26FF2">
        <w:rPr>
          <w:color w:val="000000" w:themeColor="text1"/>
          <w:sz w:val="28"/>
          <w:szCs w:val="28"/>
        </w:rPr>
        <w:t xml:space="preserve"> 42-128-4690-88 </w:t>
      </w:r>
      <w:r w:rsidRPr="00933343">
        <w:rPr>
          <w:color w:val="000000" w:themeColor="text1"/>
          <w:sz w:val="28"/>
          <w:szCs w:val="28"/>
          <w:bdr w:val="none" w:sz="0" w:space="0" w:color="auto" w:frame="1"/>
          <w:shd w:val="clear" w:color="auto" w:fill="FFFFFF"/>
        </w:rPr>
        <w:t>в районах существующей застройки очередность планово-регулярной</w:t>
      </w:r>
      <w:r>
        <w:rPr>
          <w:color w:val="000000" w:themeColor="text1"/>
          <w:sz w:val="28"/>
          <w:szCs w:val="28"/>
          <w:bdr w:val="none" w:sz="0" w:space="0" w:color="auto" w:frame="1"/>
          <w:shd w:val="clear" w:color="auto" w:fill="FFFFFF"/>
        </w:rPr>
        <w:t xml:space="preserve"> </w:t>
      </w:r>
      <w:r w:rsidRPr="00933343">
        <w:rPr>
          <w:color w:val="000000" w:themeColor="text1"/>
          <w:sz w:val="28"/>
          <w:szCs w:val="28"/>
          <w:bdr w:val="none" w:sz="0" w:space="0" w:color="auto" w:frame="1"/>
          <w:shd w:val="clear" w:color="auto" w:fill="FFFFFF"/>
        </w:rPr>
        <w:t>очистки устанавливается по согласованию с местными органами и учреждениями</w:t>
      </w:r>
      <w:r>
        <w:rPr>
          <w:color w:val="000000" w:themeColor="text1"/>
          <w:sz w:val="28"/>
          <w:szCs w:val="28"/>
          <w:bdr w:val="none" w:sz="0" w:space="0" w:color="auto" w:frame="1"/>
          <w:shd w:val="clear" w:color="auto" w:fill="FFFFFF"/>
        </w:rPr>
        <w:t xml:space="preserve"> </w:t>
      </w:r>
      <w:r w:rsidRPr="00933343">
        <w:rPr>
          <w:color w:val="000000" w:themeColor="text1"/>
          <w:sz w:val="28"/>
          <w:szCs w:val="28"/>
          <w:bdr w:val="none" w:sz="0" w:space="0" w:color="auto" w:frame="1"/>
          <w:shd w:val="clear" w:color="auto" w:fill="FFFFFF"/>
        </w:rPr>
        <w:t>санэпидслужбы</w:t>
      </w:r>
      <w:r>
        <w:rPr>
          <w:color w:val="000000" w:themeColor="text1"/>
          <w:sz w:val="28"/>
          <w:szCs w:val="28"/>
          <w:bdr w:val="none" w:sz="0" w:space="0" w:color="auto" w:frame="1"/>
          <w:shd w:val="clear" w:color="auto" w:fill="FFFFFF"/>
        </w:rPr>
        <w:t xml:space="preserve"> (Роспотребнадзор)</w:t>
      </w:r>
      <w:r w:rsidRPr="00933343">
        <w:rPr>
          <w:color w:val="000000" w:themeColor="text1"/>
          <w:sz w:val="28"/>
          <w:szCs w:val="28"/>
          <w:bdr w:val="none" w:sz="0" w:space="0" w:color="auto" w:frame="1"/>
          <w:shd w:val="clear" w:color="auto" w:fill="FFFFFF"/>
        </w:rPr>
        <w:t>. Во вновь застраиваемых жилых микрорайонах централизованная</w:t>
      </w:r>
      <w:r>
        <w:rPr>
          <w:color w:val="000000" w:themeColor="text1"/>
          <w:sz w:val="28"/>
          <w:szCs w:val="28"/>
          <w:bdr w:val="none" w:sz="0" w:space="0" w:color="auto" w:frame="1"/>
          <w:shd w:val="clear" w:color="auto" w:fill="FFFFFF"/>
        </w:rPr>
        <w:t xml:space="preserve"> </w:t>
      </w:r>
      <w:r w:rsidRPr="00933343">
        <w:rPr>
          <w:color w:val="000000" w:themeColor="text1"/>
          <w:sz w:val="28"/>
          <w:szCs w:val="28"/>
          <w:bdr w:val="none" w:sz="0" w:space="0" w:color="auto" w:frame="1"/>
          <w:shd w:val="clear" w:color="auto" w:fill="FFFFFF"/>
        </w:rPr>
        <w:t>планово-регулярная очистка должна быть организована к моменту ввода зданий в эксплуатацию.</w:t>
      </w:r>
    </w:p>
    <w:p w:rsidR="005134CD" w:rsidRPr="006D2588" w:rsidRDefault="005134CD" w:rsidP="005134CD">
      <w:pPr>
        <w:spacing w:line="240" w:lineRule="atLeast"/>
        <w:ind w:firstLine="708"/>
        <w:jc w:val="both"/>
        <w:rPr>
          <w:color w:val="000000" w:themeColor="text1"/>
          <w:sz w:val="28"/>
          <w:szCs w:val="28"/>
          <w:bdr w:val="none" w:sz="0" w:space="0" w:color="auto" w:frame="1"/>
          <w:shd w:val="clear" w:color="auto" w:fill="FFFFFF"/>
        </w:rPr>
      </w:pPr>
      <w:bookmarkStart w:id="13" w:name="i233645"/>
      <w:r w:rsidRPr="006D2588">
        <w:rPr>
          <w:color w:val="000000" w:themeColor="text1"/>
          <w:sz w:val="28"/>
          <w:szCs w:val="28"/>
          <w:bdr w:val="none" w:sz="0" w:space="0" w:color="auto" w:frame="1"/>
          <w:shd w:val="clear" w:color="auto" w:fill="FFFFFF"/>
        </w:rPr>
        <w:t>В соответствии с п.1.8</w:t>
      </w:r>
      <w:bookmarkEnd w:id="13"/>
      <w:r w:rsidRPr="006D2588">
        <w:rPr>
          <w:color w:val="000000" w:themeColor="text1"/>
          <w:sz w:val="28"/>
          <w:szCs w:val="28"/>
          <w:bdr w:val="none" w:sz="0" w:space="0" w:color="auto" w:frame="1"/>
          <w:shd w:val="clear" w:color="auto" w:fill="FFFFFF"/>
        </w:rPr>
        <w:t>.</w:t>
      </w:r>
      <w:r w:rsidRPr="00392000">
        <w:rPr>
          <w:color w:val="000000" w:themeColor="text1"/>
          <w:sz w:val="28"/>
          <w:szCs w:val="28"/>
        </w:rPr>
        <w:t xml:space="preserve"> </w:t>
      </w:r>
      <w:r w:rsidRPr="006D2588">
        <w:rPr>
          <w:color w:val="000000" w:themeColor="text1"/>
          <w:sz w:val="28"/>
          <w:szCs w:val="28"/>
        </w:rPr>
        <w:t>СанПиН  42-128-4690-88</w:t>
      </w:r>
      <w:r w:rsidRPr="006D2588">
        <w:rPr>
          <w:color w:val="000000" w:themeColor="text1"/>
          <w:sz w:val="28"/>
          <w:szCs w:val="28"/>
          <w:bdr w:val="none" w:sz="0" w:space="0" w:color="auto" w:frame="1"/>
          <w:shd w:val="clear" w:color="auto" w:fill="FFFFFF"/>
        </w:rPr>
        <w:t xml:space="preserve"> планово-регулярную очистку следует проводить по договорам-графикам,</w:t>
      </w:r>
      <w:r>
        <w:rPr>
          <w:color w:val="000000" w:themeColor="text1"/>
          <w:sz w:val="28"/>
          <w:szCs w:val="28"/>
          <w:bdr w:val="none" w:sz="0" w:space="0" w:color="auto" w:frame="1"/>
          <w:shd w:val="clear" w:color="auto" w:fill="FFFFFF"/>
        </w:rPr>
        <w:t xml:space="preserve"> </w:t>
      </w:r>
      <w:r w:rsidRPr="006D2588">
        <w:rPr>
          <w:color w:val="000000" w:themeColor="text1"/>
          <w:sz w:val="28"/>
          <w:szCs w:val="28"/>
          <w:bdr w:val="none" w:sz="0" w:space="0" w:color="auto" w:frame="1"/>
          <w:shd w:val="clear" w:color="auto" w:fill="FFFFFF"/>
        </w:rPr>
        <w:t>составленным между организацией, производящей удаление отходов и жилищным</w:t>
      </w:r>
      <w:r>
        <w:rPr>
          <w:color w:val="000000" w:themeColor="text1"/>
          <w:sz w:val="28"/>
          <w:szCs w:val="28"/>
          <w:bdr w:val="none" w:sz="0" w:space="0" w:color="auto" w:frame="1"/>
          <w:shd w:val="clear" w:color="auto" w:fill="FFFFFF"/>
        </w:rPr>
        <w:t xml:space="preserve"> </w:t>
      </w:r>
      <w:r w:rsidRPr="006D2588">
        <w:rPr>
          <w:color w:val="000000" w:themeColor="text1"/>
          <w:sz w:val="28"/>
          <w:szCs w:val="28"/>
          <w:bdr w:val="none" w:sz="0" w:space="0" w:color="auto" w:frame="1"/>
          <w:shd w:val="clear" w:color="auto" w:fill="FFFFFF"/>
        </w:rPr>
        <w:t>органом по согласованию с учреждениями санэпидслужбы.</w:t>
      </w:r>
    </w:p>
    <w:p w:rsidR="005134CD" w:rsidRDefault="005134CD" w:rsidP="005134CD">
      <w:pPr>
        <w:spacing w:line="240" w:lineRule="atLeast"/>
        <w:ind w:firstLine="708"/>
        <w:jc w:val="both"/>
        <w:rPr>
          <w:color w:val="000000" w:themeColor="text1"/>
          <w:sz w:val="28"/>
          <w:szCs w:val="28"/>
        </w:rPr>
      </w:pPr>
      <w:r>
        <w:rPr>
          <w:color w:val="000000" w:themeColor="text1"/>
          <w:sz w:val="28"/>
          <w:szCs w:val="28"/>
        </w:rPr>
        <w:t>Одним из основных мероприятий должна стать разработка и утверждение</w:t>
      </w:r>
      <w:r w:rsidRPr="00A45E20">
        <w:rPr>
          <w:color w:val="000000" w:themeColor="text1"/>
          <w:sz w:val="28"/>
          <w:szCs w:val="28"/>
        </w:rPr>
        <w:t xml:space="preserve"> графиков сбора и в</w:t>
      </w:r>
      <w:r>
        <w:rPr>
          <w:color w:val="000000" w:themeColor="text1"/>
          <w:sz w:val="28"/>
          <w:szCs w:val="28"/>
        </w:rPr>
        <w:t>ы</w:t>
      </w:r>
      <w:r w:rsidRPr="00A45E20">
        <w:rPr>
          <w:color w:val="000000" w:themeColor="text1"/>
          <w:sz w:val="28"/>
          <w:szCs w:val="28"/>
        </w:rPr>
        <w:t>воза</w:t>
      </w:r>
      <w:r w:rsidR="00E95844">
        <w:rPr>
          <w:color w:val="000000" w:themeColor="text1"/>
          <w:sz w:val="28"/>
          <w:szCs w:val="28"/>
        </w:rPr>
        <w:t xml:space="preserve"> ТК</w:t>
      </w:r>
      <w:r>
        <w:rPr>
          <w:color w:val="000000" w:themeColor="text1"/>
          <w:sz w:val="28"/>
          <w:szCs w:val="28"/>
        </w:rPr>
        <w:t>О, а также</w:t>
      </w:r>
      <w:r w:rsidRPr="00A45E20">
        <w:rPr>
          <w:color w:val="000000" w:themeColor="text1"/>
          <w:sz w:val="28"/>
          <w:szCs w:val="28"/>
        </w:rPr>
        <w:t xml:space="preserve"> </w:t>
      </w:r>
      <w:r>
        <w:rPr>
          <w:color w:val="000000" w:themeColor="text1"/>
          <w:sz w:val="28"/>
          <w:szCs w:val="28"/>
        </w:rPr>
        <w:t>организация контроля</w:t>
      </w:r>
      <w:r w:rsidRPr="00A45E20">
        <w:rPr>
          <w:color w:val="000000" w:themeColor="text1"/>
          <w:sz w:val="28"/>
          <w:szCs w:val="28"/>
        </w:rPr>
        <w:t xml:space="preserve"> за их исполнением</w:t>
      </w:r>
      <w:r>
        <w:rPr>
          <w:color w:val="000000" w:themeColor="text1"/>
          <w:sz w:val="28"/>
          <w:szCs w:val="28"/>
        </w:rPr>
        <w:t>.</w:t>
      </w:r>
    </w:p>
    <w:p w:rsidR="005134CD" w:rsidRDefault="005134CD" w:rsidP="005134CD">
      <w:pPr>
        <w:spacing w:line="240" w:lineRule="atLeast"/>
        <w:ind w:firstLine="708"/>
        <w:jc w:val="both"/>
        <w:rPr>
          <w:color w:val="000000" w:themeColor="text1"/>
          <w:sz w:val="28"/>
          <w:szCs w:val="28"/>
        </w:rPr>
      </w:pPr>
      <w:r>
        <w:rPr>
          <w:color w:val="000000" w:themeColor="text1"/>
          <w:sz w:val="28"/>
          <w:szCs w:val="28"/>
        </w:rPr>
        <w:t xml:space="preserve"> Предлагаются следующие приоритеты (в порядке убывания) при определении  очередности </w:t>
      </w:r>
      <w:r w:rsidRPr="00BC45AB">
        <w:rPr>
          <w:color w:val="000000" w:themeColor="text1"/>
          <w:sz w:val="28"/>
          <w:szCs w:val="28"/>
        </w:rPr>
        <w:t xml:space="preserve">планово-регулярной очистки в </w:t>
      </w:r>
      <w:r w:rsidR="0054332A">
        <w:rPr>
          <w:color w:val="000000" w:themeColor="text1"/>
          <w:sz w:val="28"/>
          <w:szCs w:val="28"/>
        </w:rPr>
        <w:t>местах</w:t>
      </w:r>
      <w:r w:rsidRPr="00BC45AB">
        <w:rPr>
          <w:color w:val="000000" w:themeColor="text1"/>
          <w:sz w:val="28"/>
          <w:szCs w:val="28"/>
        </w:rPr>
        <w:t xml:space="preserve"> существующей застройки</w:t>
      </w:r>
      <w:r>
        <w:rPr>
          <w:color w:val="000000" w:themeColor="text1"/>
          <w:sz w:val="28"/>
          <w:szCs w:val="28"/>
        </w:rPr>
        <w:t>:</w:t>
      </w:r>
    </w:p>
    <w:p w:rsidR="005134CD" w:rsidRDefault="005134CD" w:rsidP="006D55BB">
      <w:pPr>
        <w:pStyle w:val="af2"/>
        <w:numPr>
          <w:ilvl w:val="1"/>
          <w:numId w:val="13"/>
        </w:numPr>
        <w:spacing w:line="240" w:lineRule="atLeast"/>
        <w:ind w:left="0" w:firstLine="993"/>
        <w:jc w:val="both"/>
        <w:rPr>
          <w:color w:val="000000" w:themeColor="text1"/>
          <w:sz w:val="28"/>
          <w:szCs w:val="28"/>
        </w:rPr>
      </w:pPr>
      <w:r>
        <w:rPr>
          <w:color w:val="000000" w:themeColor="text1"/>
          <w:sz w:val="28"/>
          <w:szCs w:val="28"/>
        </w:rPr>
        <w:t>Многоэтажный и среднеэтажный м</w:t>
      </w:r>
      <w:r w:rsidRPr="00392000">
        <w:rPr>
          <w:color w:val="000000" w:themeColor="text1"/>
          <w:sz w:val="28"/>
          <w:szCs w:val="28"/>
        </w:rPr>
        <w:t>ногоквартирный жилой фонд</w:t>
      </w:r>
      <w:r>
        <w:rPr>
          <w:color w:val="000000" w:themeColor="text1"/>
          <w:sz w:val="28"/>
          <w:szCs w:val="28"/>
        </w:rPr>
        <w:t>;</w:t>
      </w:r>
    </w:p>
    <w:p w:rsidR="005134CD" w:rsidRDefault="005134CD" w:rsidP="006D55BB">
      <w:pPr>
        <w:pStyle w:val="af2"/>
        <w:numPr>
          <w:ilvl w:val="1"/>
          <w:numId w:val="13"/>
        </w:numPr>
        <w:spacing w:line="240" w:lineRule="atLeast"/>
        <w:ind w:left="0" w:firstLine="993"/>
        <w:jc w:val="both"/>
        <w:rPr>
          <w:color w:val="000000" w:themeColor="text1"/>
          <w:sz w:val="28"/>
          <w:szCs w:val="28"/>
        </w:rPr>
      </w:pPr>
      <w:r w:rsidRPr="00392000">
        <w:rPr>
          <w:color w:val="000000" w:themeColor="text1"/>
          <w:sz w:val="28"/>
          <w:szCs w:val="28"/>
        </w:rPr>
        <w:t xml:space="preserve"> </w:t>
      </w:r>
      <w:r>
        <w:rPr>
          <w:color w:val="000000" w:themeColor="text1"/>
          <w:sz w:val="28"/>
          <w:szCs w:val="28"/>
        </w:rPr>
        <w:t>М</w:t>
      </w:r>
      <w:r w:rsidRPr="00392000">
        <w:rPr>
          <w:color w:val="000000" w:themeColor="text1"/>
          <w:sz w:val="28"/>
          <w:szCs w:val="28"/>
        </w:rPr>
        <w:t xml:space="preserve">алоэтажный </w:t>
      </w:r>
      <w:r>
        <w:rPr>
          <w:color w:val="000000" w:themeColor="text1"/>
          <w:sz w:val="28"/>
          <w:szCs w:val="28"/>
        </w:rPr>
        <w:t xml:space="preserve">многоквартирный </w:t>
      </w:r>
      <w:r w:rsidRPr="00392000">
        <w:rPr>
          <w:color w:val="000000" w:themeColor="text1"/>
          <w:sz w:val="28"/>
          <w:szCs w:val="28"/>
        </w:rPr>
        <w:t>жи</w:t>
      </w:r>
      <w:r>
        <w:rPr>
          <w:color w:val="000000" w:themeColor="text1"/>
          <w:sz w:val="28"/>
          <w:szCs w:val="28"/>
        </w:rPr>
        <w:t>лой фонд;</w:t>
      </w:r>
    </w:p>
    <w:p w:rsidR="005134CD" w:rsidRPr="00392000" w:rsidRDefault="005134CD" w:rsidP="006D55BB">
      <w:pPr>
        <w:pStyle w:val="af2"/>
        <w:numPr>
          <w:ilvl w:val="1"/>
          <w:numId w:val="13"/>
        </w:numPr>
        <w:spacing w:line="240" w:lineRule="atLeast"/>
        <w:ind w:left="0" w:firstLine="993"/>
        <w:jc w:val="both"/>
        <w:rPr>
          <w:color w:val="000000" w:themeColor="text1"/>
          <w:sz w:val="28"/>
          <w:szCs w:val="28"/>
        </w:rPr>
      </w:pPr>
      <w:r w:rsidRPr="00392000">
        <w:rPr>
          <w:color w:val="000000" w:themeColor="text1"/>
          <w:sz w:val="28"/>
          <w:szCs w:val="28"/>
        </w:rPr>
        <w:t xml:space="preserve"> </w:t>
      </w:r>
      <w:r>
        <w:rPr>
          <w:color w:val="000000" w:themeColor="text1"/>
          <w:sz w:val="28"/>
          <w:szCs w:val="28"/>
        </w:rPr>
        <w:t>Д</w:t>
      </w:r>
      <w:r w:rsidRPr="00392000">
        <w:rPr>
          <w:color w:val="000000" w:themeColor="text1"/>
          <w:sz w:val="28"/>
          <w:szCs w:val="28"/>
        </w:rPr>
        <w:t>ома частн</w:t>
      </w:r>
      <w:r>
        <w:rPr>
          <w:color w:val="000000" w:themeColor="text1"/>
          <w:sz w:val="28"/>
          <w:szCs w:val="28"/>
        </w:rPr>
        <w:t>ого</w:t>
      </w:r>
      <w:r w:rsidRPr="00392000">
        <w:rPr>
          <w:color w:val="000000" w:themeColor="text1"/>
          <w:sz w:val="28"/>
          <w:szCs w:val="28"/>
        </w:rPr>
        <w:t xml:space="preserve"> сектор</w:t>
      </w:r>
      <w:r>
        <w:rPr>
          <w:color w:val="000000" w:themeColor="text1"/>
          <w:sz w:val="28"/>
          <w:szCs w:val="28"/>
        </w:rPr>
        <w:t>а</w:t>
      </w:r>
      <w:r w:rsidRPr="00392000">
        <w:rPr>
          <w:color w:val="000000" w:themeColor="text1"/>
          <w:sz w:val="28"/>
          <w:szCs w:val="28"/>
        </w:rPr>
        <w:t>.</w:t>
      </w:r>
    </w:p>
    <w:p w:rsidR="005134CD" w:rsidRDefault="005134CD" w:rsidP="005134CD">
      <w:pPr>
        <w:pStyle w:val="af2"/>
        <w:spacing w:line="240" w:lineRule="atLeast"/>
        <w:ind w:left="0" w:firstLine="709"/>
        <w:jc w:val="both"/>
        <w:rPr>
          <w:color w:val="000000" w:themeColor="text1"/>
          <w:sz w:val="28"/>
          <w:szCs w:val="28"/>
        </w:rPr>
      </w:pPr>
      <w:r>
        <w:rPr>
          <w:color w:val="000000" w:themeColor="text1"/>
          <w:sz w:val="28"/>
          <w:szCs w:val="28"/>
        </w:rPr>
        <w:t>Кроме того, при разработке графиков п</w:t>
      </w:r>
      <w:r w:rsidRPr="00392000">
        <w:rPr>
          <w:color w:val="000000" w:themeColor="text1"/>
          <w:sz w:val="28"/>
          <w:szCs w:val="28"/>
        </w:rPr>
        <w:t>редлагаются следующие приоритеты (в порядке убывания) при определе</w:t>
      </w:r>
      <w:r>
        <w:rPr>
          <w:color w:val="000000" w:themeColor="text1"/>
          <w:sz w:val="28"/>
          <w:szCs w:val="28"/>
        </w:rPr>
        <w:t>нии</w:t>
      </w:r>
      <w:r w:rsidRPr="00392000">
        <w:rPr>
          <w:color w:val="000000" w:themeColor="text1"/>
          <w:sz w:val="28"/>
          <w:szCs w:val="28"/>
        </w:rPr>
        <w:t xml:space="preserve"> очередности планово-регулярной очистки</w:t>
      </w:r>
      <w:r>
        <w:rPr>
          <w:color w:val="000000" w:themeColor="text1"/>
          <w:sz w:val="28"/>
          <w:szCs w:val="28"/>
        </w:rPr>
        <w:t xml:space="preserve"> объектов</w:t>
      </w:r>
      <w:r w:rsidRPr="00392000">
        <w:rPr>
          <w:color w:val="000000" w:themeColor="text1"/>
          <w:sz w:val="28"/>
          <w:szCs w:val="28"/>
        </w:rPr>
        <w:t>:</w:t>
      </w:r>
    </w:p>
    <w:p w:rsidR="005134CD" w:rsidRDefault="005134CD" w:rsidP="006D55BB">
      <w:pPr>
        <w:pStyle w:val="af2"/>
        <w:numPr>
          <w:ilvl w:val="0"/>
          <w:numId w:val="23"/>
        </w:numPr>
        <w:spacing w:line="240" w:lineRule="atLeast"/>
        <w:ind w:left="0" w:firstLine="851"/>
        <w:jc w:val="both"/>
        <w:rPr>
          <w:color w:val="000000" w:themeColor="text1"/>
          <w:sz w:val="28"/>
          <w:szCs w:val="28"/>
        </w:rPr>
      </w:pPr>
      <w:r>
        <w:rPr>
          <w:color w:val="000000" w:themeColor="text1"/>
          <w:sz w:val="28"/>
          <w:szCs w:val="28"/>
        </w:rPr>
        <w:lastRenderedPageBreak/>
        <w:t>Жилой фонд;</w:t>
      </w:r>
    </w:p>
    <w:p w:rsidR="005134CD" w:rsidRDefault="005134CD" w:rsidP="006D55BB">
      <w:pPr>
        <w:pStyle w:val="af2"/>
        <w:numPr>
          <w:ilvl w:val="0"/>
          <w:numId w:val="23"/>
        </w:numPr>
        <w:spacing w:line="240" w:lineRule="atLeast"/>
        <w:ind w:left="0" w:firstLine="851"/>
        <w:jc w:val="both"/>
        <w:rPr>
          <w:color w:val="000000" w:themeColor="text1"/>
          <w:sz w:val="28"/>
          <w:szCs w:val="28"/>
        </w:rPr>
      </w:pPr>
      <w:r>
        <w:rPr>
          <w:color w:val="000000" w:themeColor="text1"/>
          <w:sz w:val="28"/>
          <w:szCs w:val="28"/>
        </w:rPr>
        <w:t>Объекты социальной инфраструктуры;</w:t>
      </w:r>
    </w:p>
    <w:p w:rsidR="005134CD" w:rsidRDefault="005134CD" w:rsidP="006D55BB">
      <w:pPr>
        <w:pStyle w:val="af2"/>
        <w:numPr>
          <w:ilvl w:val="0"/>
          <w:numId w:val="23"/>
        </w:numPr>
        <w:spacing w:line="240" w:lineRule="atLeast"/>
        <w:ind w:left="0" w:firstLine="851"/>
        <w:jc w:val="both"/>
        <w:rPr>
          <w:color w:val="000000" w:themeColor="text1"/>
          <w:sz w:val="28"/>
          <w:szCs w:val="28"/>
        </w:rPr>
      </w:pPr>
      <w:r>
        <w:rPr>
          <w:color w:val="000000" w:themeColor="text1"/>
          <w:sz w:val="28"/>
          <w:szCs w:val="28"/>
        </w:rPr>
        <w:t>Предприятия;</w:t>
      </w:r>
    </w:p>
    <w:p w:rsidR="005134CD" w:rsidRDefault="005134CD" w:rsidP="005134CD">
      <w:pPr>
        <w:pStyle w:val="af2"/>
        <w:spacing w:line="240" w:lineRule="atLeast"/>
        <w:ind w:left="0" w:firstLine="851"/>
        <w:jc w:val="both"/>
        <w:rPr>
          <w:sz w:val="28"/>
        </w:rPr>
      </w:pPr>
      <w:r w:rsidRPr="0015494E">
        <w:rPr>
          <w:sz w:val="28"/>
        </w:rPr>
        <w:t>При разработке маршрутных графиков необходимо предусмотреть обеспечение шумового комфорта для жителей (СанПиН 42-128-4690-</w:t>
      </w:r>
      <w:r w:rsidR="00E95844">
        <w:rPr>
          <w:sz w:val="28"/>
        </w:rPr>
        <w:t>88 п. 1.12). Работы по вывозу ТК</w:t>
      </w:r>
      <w:r w:rsidRPr="0015494E">
        <w:rPr>
          <w:sz w:val="28"/>
        </w:rPr>
        <w:t>О придомовых территорий следует производить не ранее 7 часов и не позднее 23 часов.</w:t>
      </w:r>
    </w:p>
    <w:p w:rsidR="005134CD" w:rsidRPr="0089602A" w:rsidRDefault="005134CD" w:rsidP="005134CD">
      <w:pPr>
        <w:pStyle w:val="af2"/>
        <w:spacing w:line="240" w:lineRule="atLeast"/>
        <w:ind w:left="851"/>
        <w:jc w:val="both"/>
        <w:rPr>
          <w:color w:val="000000" w:themeColor="text1"/>
          <w:sz w:val="28"/>
          <w:szCs w:val="28"/>
        </w:rPr>
      </w:pPr>
    </w:p>
    <w:p w:rsidR="005134CD" w:rsidRPr="0089602A" w:rsidRDefault="00E95844" w:rsidP="005134CD">
      <w:pPr>
        <w:spacing w:line="240" w:lineRule="atLeast"/>
        <w:ind w:firstLine="708"/>
        <w:jc w:val="center"/>
        <w:rPr>
          <w:color w:val="000000" w:themeColor="text1"/>
          <w:sz w:val="28"/>
          <w:szCs w:val="28"/>
          <w:u w:val="single"/>
        </w:rPr>
      </w:pPr>
      <w:r>
        <w:rPr>
          <w:color w:val="000000" w:themeColor="text1"/>
          <w:sz w:val="28"/>
          <w:szCs w:val="28"/>
          <w:u w:val="single"/>
        </w:rPr>
        <w:t>Предлагаемая система сбора ТК</w:t>
      </w:r>
      <w:r w:rsidR="005134CD" w:rsidRPr="0089602A">
        <w:rPr>
          <w:color w:val="000000" w:themeColor="text1"/>
          <w:sz w:val="28"/>
          <w:szCs w:val="28"/>
          <w:u w:val="single"/>
        </w:rPr>
        <w:t>О</w:t>
      </w:r>
    </w:p>
    <w:p w:rsidR="005134CD" w:rsidRPr="004C0E25" w:rsidRDefault="005134CD" w:rsidP="005134CD">
      <w:pPr>
        <w:ind w:firstLine="708"/>
        <w:jc w:val="both"/>
        <w:rPr>
          <w:sz w:val="28"/>
          <w:szCs w:val="28"/>
        </w:rPr>
      </w:pPr>
      <w:r w:rsidRPr="004C0E25">
        <w:rPr>
          <w:sz w:val="28"/>
          <w:szCs w:val="28"/>
        </w:rPr>
        <w:t xml:space="preserve">Основными системами сбора и удаления твердых </w:t>
      </w:r>
      <w:r w:rsidR="00E95844">
        <w:rPr>
          <w:sz w:val="28"/>
          <w:szCs w:val="28"/>
        </w:rPr>
        <w:t>коммунальных</w:t>
      </w:r>
      <w:r w:rsidRPr="004C0E25">
        <w:rPr>
          <w:sz w:val="28"/>
          <w:szCs w:val="28"/>
        </w:rPr>
        <w:t xml:space="preserve"> отходов являются контейнерная (с использованием мусоросборников) и бесконтейнерная или бестарная (без использования уличных мусоросборников, сигнальный способ сбора, «поквартирная» система удаления твердых </w:t>
      </w:r>
      <w:r w:rsidR="00E95844">
        <w:rPr>
          <w:sz w:val="28"/>
          <w:szCs w:val="28"/>
        </w:rPr>
        <w:t>коммунальных</w:t>
      </w:r>
      <w:r w:rsidRPr="004C0E25">
        <w:rPr>
          <w:sz w:val="28"/>
          <w:szCs w:val="28"/>
        </w:rPr>
        <w:t xml:space="preserve"> отходов).</w:t>
      </w:r>
    </w:p>
    <w:p w:rsidR="005134CD" w:rsidRPr="004C0E25" w:rsidRDefault="005134CD" w:rsidP="005134CD">
      <w:pPr>
        <w:ind w:firstLine="708"/>
        <w:jc w:val="both"/>
        <w:rPr>
          <w:sz w:val="28"/>
          <w:szCs w:val="28"/>
        </w:rPr>
      </w:pPr>
      <w:r w:rsidRPr="004C0E25">
        <w:rPr>
          <w:color w:val="000000"/>
          <w:sz w:val="28"/>
          <w:szCs w:val="28"/>
        </w:rPr>
        <w:t>На практике бестарная система удаления отходов имеет один недостаток -  невозможно составить маршрут и график движени</w:t>
      </w:r>
      <w:r w:rsidR="00E95844">
        <w:rPr>
          <w:color w:val="000000"/>
          <w:sz w:val="28"/>
          <w:szCs w:val="28"/>
        </w:rPr>
        <w:t>я машины, чтобы время сбора ТК</w:t>
      </w:r>
      <w:r>
        <w:rPr>
          <w:color w:val="000000"/>
          <w:sz w:val="28"/>
          <w:szCs w:val="28"/>
        </w:rPr>
        <w:t>О</w:t>
      </w:r>
      <w:r w:rsidRPr="004C0E25">
        <w:rPr>
          <w:color w:val="000000"/>
          <w:sz w:val="28"/>
          <w:szCs w:val="28"/>
        </w:rPr>
        <w:t xml:space="preserve"> было удобно всем жителям.</w:t>
      </w:r>
    </w:p>
    <w:p w:rsidR="005134CD" w:rsidRDefault="005134CD" w:rsidP="005134CD">
      <w:pPr>
        <w:ind w:firstLine="708"/>
        <w:jc w:val="both"/>
        <w:rPr>
          <w:sz w:val="28"/>
          <w:szCs w:val="28"/>
        </w:rPr>
      </w:pPr>
      <w:bookmarkStart w:id="14" w:name="i567886"/>
      <w:r w:rsidRPr="00392000">
        <w:rPr>
          <w:color w:val="000000" w:themeColor="text1"/>
          <w:sz w:val="28"/>
          <w:szCs w:val="28"/>
          <w:bdr w:val="none" w:sz="0" w:space="0" w:color="auto" w:frame="1"/>
          <w:shd w:val="clear" w:color="auto" w:fill="FFFFFF"/>
        </w:rPr>
        <w:t>В соответствии с п. 2.2.2</w:t>
      </w:r>
      <w:bookmarkEnd w:id="14"/>
      <w:r w:rsidRPr="00392000">
        <w:rPr>
          <w:color w:val="000000" w:themeColor="text1"/>
          <w:sz w:val="28"/>
          <w:szCs w:val="28"/>
          <w:bdr w:val="none" w:sz="0" w:space="0" w:color="auto" w:frame="1"/>
          <w:shd w:val="clear" w:color="auto" w:fill="FFFFFF"/>
        </w:rPr>
        <w:t>.</w:t>
      </w:r>
      <w:r>
        <w:rPr>
          <w:color w:val="333333"/>
          <w:bdr w:val="none" w:sz="0" w:space="0" w:color="auto" w:frame="1"/>
          <w:shd w:val="clear" w:color="auto" w:fill="FFFFFF"/>
        </w:rPr>
        <w:t xml:space="preserve"> </w:t>
      </w:r>
      <w:r w:rsidRPr="006D2588">
        <w:rPr>
          <w:color w:val="000000" w:themeColor="text1"/>
          <w:sz w:val="28"/>
          <w:szCs w:val="28"/>
        </w:rPr>
        <w:t>СанПиН  42-128-4690-88</w:t>
      </w:r>
      <w:r w:rsidRPr="006D2588">
        <w:rPr>
          <w:color w:val="000000" w:themeColor="text1"/>
          <w:sz w:val="28"/>
          <w:szCs w:val="28"/>
          <w:bdr w:val="none" w:sz="0" w:space="0" w:color="auto" w:frame="1"/>
          <w:shd w:val="clear" w:color="auto" w:fill="FFFFFF"/>
        </w:rPr>
        <w:t xml:space="preserve"> </w:t>
      </w:r>
      <w:r w:rsidRPr="00392000">
        <w:rPr>
          <w:color w:val="000000" w:themeColor="text1"/>
          <w:sz w:val="28"/>
          <w:szCs w:val="28"/>
          <w:bdr w:val="none" w:sz="0" w:space="0" w:color="auto" w:frame="1"/>
          <w:shd w:val="clear" w:color="auto" w:fill="FFFFFF"/>
        </w:rPr>
        <w:t xml:space="preserve">для сбора твердых </w:t>
      </w:r>
      <w:r w:rsidR="00E95844">
        <w:rPr>
          <w:color w:val="000000" w:themeColor="text1"/>
          <w:sz w:val="28"/>
          <w:szCs w:val="28"/>
          <w:bdr w:val="none" w:sz="0" w:space="0" w:color="auto" w:frame="1"/>
          <w:shd w:val="clear" w:color="auto" w:fill="FFFFFF"/>
        </w:rPr>
        <w:t>коммунальных</w:t>
      </w:r>
      <w:r w:rsidRPr="00392000">
        <w:rPr>
          <w:color w:val="000000" w:themeColor="text1"/>
          <w:sz w:val="28"/>
          <w:szCs w:val="28"/>
          <w:bdr w:val="none" w:sz="0" w:space="0" w:color="auto" w:frame="1"/>
          <w:shd w:val="clear" w:color="auto" w:fill="FFFFFF"/>
        </w:rPr>
        <w:t xml:space="preserve"> отходов следует применять в благоустроенном</w:t>
      </w:r>
      <w:r>
        <w:rPr>
          <w:color w:val="000000" w:themeColor="text1"/>
          <w:sz w:val="28"/>
          <w:szCs w:val="28"/>
          <w:bdr w:val="none" w:sz="0" w:space="0" w:color="auto" w:frame="1"/>
          <w:shd w:val="clear" w:color="auto" w:fill="FFFFFF"/>
        </w:rPr>
        <w:t xml:space="preserve"> </w:t>
      </w:r>
      <w:r w:rsidRPr="00392000">
        <w:rPr>
          <w:color w:val="000000" w:themeColor="text1"/>
          <w:sz w:val="28"/>
          <w:szCs w:val="28"/>
          <w:bdr w:val="none" w:sz="0" w:space="0" w:color="auto" w:frame="1"/>
          <w:shd w:val="clear" w:color="auto" w:fill="FFFFFF"/>
        </w:rPr>
        <w:t>жилищном фонде стандартные металлические контейнеры.</w:t>
      </w:r>
      <w:r w:rsidRPr="00392000">
        <w:rPr>
          <w:rStyle w:val="apple-converted-space"/>
          <w:color w:val="000000" w:themeColor="text1"/>
          <w:sz w:val="28"/>
          <w:szCs w:val="28"/>
          <w:bdr w:val="none" w:sz="0" w:space="0" w:color="auto" w:frame="1"/>
          <w:shd w:val="clear" w:color="auto" w:fill="FFFFFF"/>
        </w:rPr>
        <w:t> </w:t>
      </w:r>
    </w:p>
    <w:p w:rsidR="005134CD" w:rsidRPr="004C0E25" w:rsidRDefault="005134CD" w:rsidP="005134CD">
      <w:pPr>
        <w:ind w:firstLine="708"/>
        <w:jc w:val="both"/>
        <w:rPr>
          <w:sz w:val="28"/>
          <w:szCs w:val="28"/>
        </w:rPr>
      </w:pPr>
      <w:r w:rsidRPr="004C0E25">
        <w:rPr>
          <w:sz w:val="28"/>
          <w:szCs w:val="28"/>
        </w:rPr>
        <w:t>Нерационально применять бесконтейнерную систему в многоэтажной благоустроенной жилой застройке. В виде исключения, возможно осуществлять бесконтейнерный сбор отходов в одно - двухэтажных домах. В этом фонде может быть организована система сбора отходов путем заезда собирающего мусоровоза в определенные дни и часы, когда жители выгружают отходы в мусоровоз из внутриквартирных/внутридомовых сборников.</w:t>
      </w:r>
    </w:p>
    <w:p w:rsidR="005134CD" w:rsidRPr="004C0E25" w:rsidRDefault="005134CD" w:rsidP="005134CD">
      <w:pPr>
        <w:ind w:firstLine="708"/>
        <w:rPr>
          <w:color w:val="000000"/>
          <w:sz w:val="28"/>
          <w:szCs w:val="28"/>
        </w:rPr>
      </w:pPr>
      <w:r w:rsidRPr="004C0E25">
        <w:rPr>
          <w:color w:val="000000"/>
          <w:sz w:val="28"/>
          <w:szCs w:val="28"/>
        </w:rPr>
        <w:t>Контейнерная система сбора отходов бывает 2-х видов:</w:t>
      </w:r>
    </w:p>
    <w:p w:rsidR="005134CD" w:rsidRPr="004C0E25" w:rsidRDefault="005134CD" w:rsidP="005134CD">
      <w:pPr>
        <w:pStyle w:val="a3"/>
        <w:numPr>
          <w:ilvl w:val="0"/>
          <w:numId w:val="0"/>
        </w:numPr>
        <w:spacing w:after="0" w:line="240" w:lineRule="auto"/>
        <w:ind w:right="0" w:firstLine="567"/>
        <w:rPr>
          <w:rFonts w:ascii="Times New Roman" w:hAnsi="Times New Roman"/>
          <w:sz w:val="28"/>
          <w:szCs w:val="28"/>
        </w:rPr>
      </w:pPr>
      <w:r w:rsidRPr="004C0E25">
        <w:rPr>
          <w:rFonts w:ascii="Times New Roman" w:hAnsi="Times New Roman"/>
          <w:i/>
          <w:sz w:val="28"/>
          <w:szCs w:val="28"/>
        </w:rPr>
        <w:t xml:space="preserve">- </w:t>
      </w:r>
      <w:r w:rsidRPr="004C0E25">
        <w:rPr>
          <w:rFonts w:ascii="Times New Roman" w:hAnsi="Times New Roman"/>
          <w:sz w:val="28"/>
          <w:szCs w:val="28"/>
        </w:rPr>
        <w:t>система сменяемых сборников отходов (с применением контейнерного мусоровоза). При системе сменяемых сборников отходов (контейнерная система) заполненные контейнеры различного объема следует погружать на мусоровоз, а взамен оставлять порожние чистые контейнеры.</w:t>
      </w:r>
    </w:p>
    <w:p w:rsidR="005134CD" w:rsidRPr="004C0E25" w:rsidRDefault="005134CD" w:rsidP="005134CD">
      <w:pPr>
        <w:pStyle w:val="a3"/>
        <w:numPr>
          <w:ilvl w:val="0"/>
          <w:numId w:val="0"/>
        </w:numPr>
        <w:spacing w:after="0" w:line="240" w:lineRule="auto"/>
        <w:ind w:right="0" w:firstLine="567"/>
        <w:rPr>
          <w:rFonts w:ascii="Times New Roman" w:hAnsi="Times New Roman"/>
          <w:sz w:val="28"/>
          <w:szCs w:val="28"/>
        </w:rPr>
      </w:pPr>
      <w:r w:rsidRPr="004C0E25">
        <w:rPr>
          <w:rFonts w:ascii="Times New Roman" w:hAnsi="Times New Roman"/>
          <w:i/>
          <w:sz w:val="28"/>
          <w:szCs w:val="28"/>
        </w:rPr>
        <w:t xml:space="preserve">- </w:t>
      </w:r>
      <w:r w:rsidRPr="004C0E25">
        <w:rPr>
          <w:rFonts w:ascii="Times New Roman" w:hAnsi="Times New Roman"/>
          <w:sz w:val="28"/>
          <w:szCs w:val="28"/>
        </w:rPr>
        <w:t>система несменяемых сборников отходов</w:t>
      </w:r>
      <w:r w:rsidRPr="004C0E25">
        <w:rPr>
          <w:rFonts w:ascii="Times New Roman" w:hAnsi="Times New Roman"/>
          <w:i/>
          <w:sz w:val="28"/>
          <w:szCs w:val="28"/>
        </w:rPr>
        <w:t xml:space="preserve"> </w:t>
      </w:r>
      <w:r w:rsidRPr="004C0E25">
        <w:rPr>
          <w:rFonts w:ascii="Times New Roman" w:hAnsi="Times New Roman"/>
          <w:sz w:val="28"/>
          <w:szCs w:val="28"/>
        </w:rPr>
        <w:t xml:space="preserve">(с применением кузовного мусоровоза). При системе несменяемых сборников твердые </w:t>
      </w:r>
      <w:r w:rsidR="00E95844">
        <w:rPr>
          <w:rFonts w:ascii="Times New Roman" w:hAnsi="Times New Roman"/>
          <w:sz w:val="28"/>
          <w:szCs w:val="28"/>
        </w:rPr>
        <w:t>коммунальные</w:t>
      </w:r>
      <w:r w:rsidRPr="004C0E25">
        <w:rPr>
          <w:rFonts w:ascii="Times New Roman" w:hAnsi="Times New Roman"/>
          <w:sz w:val="28"/>
          <w:szCs w:val="28"/>
        </w:rPr>
        <w:t xml:space="preserve"> отходы из контейнеров необходимо перегружать в мусоровоз, а сами контейнеры оставлять на месте. Несменяемые контейнеры необходимо устанавливать на специальных площадках на территории домовладений или других обслуживаемых объектов.</w:t>
      </w:r>
    </w:p>
    <w:p w:rsidR="005134CD" w:rsidRPr="004C0E25" w:rsidRDefault="005134CD" w:rsidP="005134CD">
      <w:pPr>
        <w:ind w:firstLine="708"/>
        <w:jc w:val="both"/>
        <w:rPr>
          <w:sz w:val="28"/>
          <w:szCs w:val="28"/>
        </w:rPr>
      </w:pPr>
      <w:r w:rsidRPr="004C0E25">
        <w:rPr>
          <w:sz w:val="28"/>
          <w:szCs w:val="28"/>
        </w:rPr>
        <w:t xml:space="preserve">Порядок сбора и удаления </w:t>
      </w:r>
      <w:r w:rsidR="00E95844">
        <w:rPr>
          <w:sz w:val="28"/>
          <w:szCs w:val="28"/>
        </w:rPr>
        <w:t>коммунальных</w:t>
      </w:r>
      <w:r w:rsidRPr="004C0E25">
        <w:rPr>
          <w:sz w:val="28"/>
          <w:szCs w:val="28"/>
        </w:rPr>
        <w:t xml:space="preserve"> отходов определяется местными условиями, основными из которых являются:</w:t>
      </w:r>
    </w:p>
    <w:p w:rsidR="005134CD" w:rsidRPr="004C0E25" w:rsidRDefault="005134CD" w:rsidP="005134CD">
      <w:pPr>
        <w:pStyle w:val="a3"/>
        <w:numPr>
          <w:ilvl w:val="0"/>
          <w:numId w:val="0"/>
        </w:numPr>
        <w:spacing w:after="0" w:line="240" w:lineRule="auto"/>
        <w:ind w:left="567"/>
        <w:rPr>
          <w:rFonts w:ascii="Times New Roman" w:hAnsi="Times New Roman"/>
          <w:sz w:val="28"/>
          <w:szCs w:val="28"/>
        </w:rPr>
      </w:pPr>
      <w:r w:rsidRPr="004C0E25">
        <w:rPr>
          <w:rFonts w:ascii="Times New Roman" w:hAnsi="Times New Roman"/>
          <w:sz w:val="28"/>
          <w:szCs w:val="28"/>
        </w:rPr>
        <w:t>- этажность и плотность застройки;</w:t>
      </w:r>
    </w:p>
    <w:p w:rsidR="005134CD" w:rsidRPr="004C0E25" w:rsidRDefault="005134CD" w:rsidP="005134CD">
      <w:pPr>
        <w:pStyle w:val="a3"/>
        <w:numPr>
          <w:ilvl w:val="0"/>
          <w:numId w:val="0"/>
        </w:numPr>
        <w:spacing w:after="0" w:line="240" w:lineRule="auto"/>
        <w:ind w:left="567"/>
        <w:rPr>
          <w:rFonts w:ascii="Times New Roman" w:hAnsi="Times New Roman"/>
          <w:sz w:val="28"/>
          <w:szCs w:val="28"/>
        </w:rPr>
      </w:pPr>
      <w:r w:rsidRPr="004C0E25">
        <w:rPr>
          <w:rFonts w:ascii="Times New Roman" w:hAnsi="Times New Roman"/>
          <w:sz w:val="28"/>
          <w:szCs w:val="28"/>
        </w:rPr>
        <w:t>- наличие и тип применяемых спецмашин и сборников отходов;</w:t>
      </w:r>
    </w:p>
    <w:p w:rsidR="005134CD" w:rsidRPr="004C0E25" w:rsidRDefault="005134CD" w:rsidP="005134CD">
      <w:pPr>
        <w:pStyle w:val="a3"/>
        <w:numPr>
          <w:ilvl w:val="0"/>
          <w:numId w:val="0"/>
        </w:numPr>
        <w:spacing w:after="0" w:line="240" w:lineRule="auto"/>
        <w:ind w:left="567"/>
        <w:rPr>
          <w:rFonts w:ascii="Times New Roman" w:hAnsi="Times New Roman"/>
          <w:sz w:val="28"/>
          <w:szCs w:val="28"/>
        </w:rPr>
      </w:pPr>
      <w:r w:rsidRPr="004C0E25">
        <w:rPr>
          <w:rFonts w:ascii="Times New Roman" w:hAnsi="Times New Roman"/>
          <w:sz w:val="28"/>
          <w:szCs w:val="28"/>
        </w:rPr>
        <w:t>- принятый способ обезвреживания и утилизации отходов.</w:t>
      </w:r>
    </w:p>
    <w:p w:rsidR="005134CD" w:rsidRPr="000C4E88" w:rsidRDefault="005134CD" w:rsidP="005134CD">
      <w:pPr>
        <w:pStyle w:val="a3"/>
        <w:numPr>
          <w:ilvl w:val="0"/>
          <w:numId w:val="0"/>
        </w:numPr>
        <w:spacing w:after="0" w:line="240" w:lineRule="auto"/>
        <w:ind w:right="0" w:firstLine="567"/>
        <w:rPr>
          <w:rFonts w:ascii="Times New Roman" w:hAnsi="Times New Roman"/>
          <w:sz w:val="28"/>
          <w:szCs w:val="28"/>
        </w:rPr>
      </w:pPr>
      <w:r w:rsidRPr="000C4E88">
        <w:rPr>
          <w:rFonts w:ascii="Times New Roman" w:hAnsi="Times New Roman"/>
          <w:sz w:val="28"/>
          <w:szCs w:val="28"/>
        </w:rPr>
        <w:t xml:space="preserve">Для многоквартирного жилого фонда </w:t>
      </w:r>
      <w:r w:rsidR="008109EE" w:rsidRPr="008109EE">
        <w:rPr>
          <w:rFonts w:ascii="Times New Roman" w:hAnsi="Times New Roman"/>
          <w:sz w:val="28"/>
          <w:szCs w:val="28"/>
        </w:rPr>
        <w:t>Североуральского</w:t>
      </w:r>
      <w:r w:rsidR="004B6B24" w:rsidRPr="000C4E88">
        <w:rPr>
          <w:rFonts w:ascii="Times New Roman" w:hAnsi="Times New Roman"/>
          <w:sz w:val="28"/>
          <w:szCs w:val="28"/>
        </w:rPr>
        <w:t xml:space="preserve"> </w:t>
      </w:r>
      <w:r w:rsidRPr="000C4E88">
        <w:rPr>
          <w:rFonts w:ascii="Times New Roman" w:hAnsi="Times New Roman"/>
          <w:sz w:val="28"/>
          <w:szCs w:val="28"/>
        </w:rPr>
        <w:t>городского округа</w:t>
      </w:r>
      <w:r w:rsidR="00BD07DB" w:rsidRPr="000C4E88">
        <w:rPr>
          <w:rFonts w:ascii="Times New Roman" w:hAnsi="Times New Roman"/>
          <w:sz w:val="28"/>
          <w:szCs w:val="28"/>
        </w:rPr>
        <w:t xml:space="preserve"> </w:t>
      </w:r>
      <w:r w:rsidRPr="000C4E88">
        <w:rPr>
          <w:rFonts w:ascii="Times New Roman" w:hAnsi="Times New Roman"/>
          <w:sz w:val="28"/>
          <w:szCs w:val="28"/>
        </w:rPr>
        <w:t>и для частного сектора рекомендуется 10</w:t>
      </w:r>
      <w:r w:rsidR="00E95844" w:rsidRPr="000C4E88">
        <w:rPr>
          <w:rFonts w:ascii="Times New Roman" w:hAnsi="Times New Roman"/>
          <w:sz w:val="28"/>
          <w:szCs w:val="28"/>
        </w:rPr>
        <w:t>0% контейнерная система сбора ТК</w:t>
      </w:r>
      <w:r w:rsidRPr="000C4E88">
        <w:rPr>
          <w:rFonts w:ascii="Times New Roman" w:hAnsi="Times New Roman"/>
          <w:sz w:val="28"/>
          <w:szCs w:val="28"/>
        </w:rPr>
        <w:t>О с несменяемыми сборниками.</w:t>
      </w:r>
    </w:p>
    <w:p w:rsidR="00AA3961" w:rsidRDefault="00AA3961" w:rsidP="005134CD">
      <w:pPr>
        <w:pStyle w:val="a3"/>
        <w:numPr>
          <w:ilvl w:val="0"/>
          <w:numId w:val="0"/>
        </w:numPr>
        <w:spacing w:after="0" w:line="240" w:lineRule="auto"/>
        <w:ind w:right="0" w:firstLine="567"/>
        <w:rPr>
          <w:rFonts w:ascii="Times New Roman" w:hAnsi="Times New Roman"/>
          <w:b/>
          <w:sz w:val="28"/>
          <w:szCs w:val="28"/>
        </w:rPr>
      </w:pPr>
    </w:p>
    <w:p w:rsidR="005134CD" w:rsidRPr="0089602A" w:rsidRDefault="005134CD" w:rsidP="005134CD">
      <w:pPr>
        <w:spacing w:line="240" w:lineRule="atLeast"/>
        <w:ind w:firstLine="708"/>
        <w:jc w:val="center"/>
        <w:rPr>
          <w:color w:val="000000" w:themeColor="text1"/>
          <w:sz w:val="28"/>
          <w:szCs w:val="28"/>
          <w:u w:val="single"/>
        </w:rPr>
      </w:pPr>
      <w:r>
        <w:rPr>
          <w:color w:val="000000" w:themeColor="text1"/>
          <w:sz w:val="28"/>
          <w:szCs w:val="28"/>
          <w:u w:val="single"/>
        </w:rPr>
        <w:lastRenderedPageBreak/>
        <w:t>Обязанности собственника отходов</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 xml:space="preserve">  Собственник отходов обязан:</w:t>
      </w:r>
    </w:p>
    <w:p w:rsidR="005134CD" w:rsidRPr="00C009E5" w:rsidRDefault="005134CD" w:rsidP="005134CD">
      <w:pPr>
        <w:pStyle w:val="ConsPlusNormal"/>
        <w:ind w:firstLine="540"/>
        <w:jc w:val="both"/>
        <w:rPr>
          <w:rFonts w:ascii="Times New Roman" w:hAnsi="Times New Roman" w:cs="Times New Roman"/>
          <w:sz w:val="28"/>
          <w:szCs w:val="28"/>
        </w:rPr>
      </w:pPr>
      <w:r w:rsidRPr="00C009E5">
        <w:rPr>
          <w:rFonts w:ascii="Times New Roman" w:hAnsi="Times New Roman" w:cs="Times New Roman"/>
          <w:sz w:val="28"/>
          <w:szCs w:val="28"/>
        </w:rPr>
        <w:t xml:space="preserve">     - иметь договор на сбор, транспортировку и размещение отходов с исполнителем услуг (за исключением собственников помещений в многоквартирных домах заключивших договор на управление (обслуживание) МКД);</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 xml:space="preserve">  - в случае осуществления вывоза отходов </w:t>
      </w:r>
      <w:r w:rsidRPr="00C009E5">
        <w:rPr>
          <w:rFonts w:ascii="Times New Roman" w:hAnsi="Times New Roman" w:cs="Times New Roman"/>
          <w:sz w:val="28"/>
          <w:szCs w:val="28"/>
          <w:lang w:val="en-US"/>
        </w:rPr>
        <w:t>V</w:t>
      </w:r>
      <w:r w:rsidRPr="00C009E5">
        <w:rPr>
          <w:rFonts w:ascii="Times New Roman" w:hAnsi="Times New Roman" w:cs="Times New Roman"/>
          <w:sz w:val="28"/>
          <w:szCs w:val="28"/>
        </w:rPr>
        <w:t xml:space="preserve"> класса опасности собственным транспортом на полигоны захоронения, собственнику отходов необходимо иметь договор (квитанцию, талон и т.п.) с организацией, эксплуатирующей объект размещения отходов;</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 xml:space="preserve"> - поддерживать чистоту на используемой им территории, включая места общего пользования и места временного хранения соответствующих отходов, и обеспечивать их удаление;</w:t>
      </w:r>
    </w:p>
    <w:p w:rsidR="005134CD" w:rsidRPr="00C009E5" w:rsidRDefault="005134CD" w:rsidP="005134CD">
      <w:pPr>
        <w:pStyle w:val="ConsPlusNormal"/>
        <w:ind w:firstLine="540"/>
        <w:jc w:val="both"/>
        <w:rPr>
          <w:rFonts w:ascii="Times New Roman" w:hAnsi="Times New Roman" w:cs="Times New Roman"/>
          <w:sz w:val="28"/>
          <w:szCs w:val="28"/>
        </w:rPr>
      </w:pPr>
      <w:r w:rsidRPr="00C009E5">
        <w:rPr>
          <w:rFonts w:ascii="Times New Roman" w:hAnsi="Times New Roman" w:cs="Times New Roman"/>
          <w:sz w:val="28"/>
          <w:szCs w:val="28"/>
        </w:rPr>
        <w:t xml:space="preserve">     - иметь места временного хранения отходов, оборудованные в соответствии с требованиями СанПиН 2.1.7.1322-03 "Гигиенические требования к размещению и обезвреживанию отходов производства и потребления", или документы, подтверждающие использование им иных мест хранения отходов;</w:t>
      </w:r>
    </w:p>
    <w:p w:rsidR="005134CD" w:rsidRPr="00C009E5" w:rsidRDefault="005134CD" w:rsidP="005134CD">
      <w:pPr>
        <w:pStyle w:val="ConsPlusNormal"/>
        <w:ind w:firstLine="0"/>
        <w:jc w:val="both"/>
        <w:rPr>
          <w:rFonts w:ascii="Times New Roman" w:hAnsi="Times New Roman" w:cs="Times New Roman"/>
          <w:sz w:val="28"/>
          <w:szCs w:val="28"/>
        </w:rPr>
      </w:pPr>
      <w:r w:rsidRPr="00C009E5">
        <w:rPr>
          <w:rFonts w:ascii="Times New Roman" w:hAnsi="Times New Roman" w:cs="Times New Roman"/>
          <w:sz w:val="28"/>
          <w:szCs w:val="28"/>
        </w:rPr>
        <w:t xml:space="preserve">            - иметь договор с собственником контейнерной площадки для сбора твердых </w:t>
      </w:r>
      <w:r w:rsidR="00E95844">
        <w:rPr>
          <w:rFonts w:ascii="Times New Roman" w:hAnsi="Times New Roman" w:cs="Times New Roman"/>
          <w:sz w:val="28"/>
          <w:szCs w:val="28"/>
        </w:rPr>
        <w:t>коммунальных</w:t>
      </w:r>
      <w:r w:rsidRPr="00C009E5">
        <w:rPr>
          <w:rFonts w:ascii="Times New Roman" w:hAnsi="Times New Roman" w:cs="Times New Roman"/>
          <w:sz w:val="28"/>
          <w:szCs w:val="28"/>
        </w:rPr>
        <w:t xml:space="preserve"> отходов при отсутствии собственных мест временного сбора твердых </w:t>
      </w:r>
      <w:r w:rsidR="00E95844">
        <w:rPr>
          <w:rFonts w:ascii="Times New Roman" w:hAnsi="Times New Roman" w:cs="Times New Roman"/>
          <w:sz w:val="28"/>
          <w:szCs w:val="28"/>
        </w:rPr>
        <w:t>коммунальных</w:t>
      </w:r>
      <w:r w:rsidRPr="00C009E5">
        <w:rPr>
          <w:rFonts w:ascii="Times New Roman" w:hAnsi="Times New Roman" w:cs="Times New Roman"/>
          <w:sz w:val="28"/>
          <w:szCs w:val="28"/>
        </w:rPr>
        <w:t xml:space="preserve"> отходов (за исключением физических лиц) при возможности размещения на них дополнительного объема отходов.</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Допускается совместное использование контейнерной площадки несколькими собственниками отходов, а также установка контейнерной площадки для совместного пользования несколькими собственниками отходов. Собственники, пользователи такой контейнерной площадки несут солидарную ответственность за ее санитарное содержание, если иное не предусмотрено договором с исполнителем услуг.</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Иметь установленные нормативы образования отходов и лимиты на их размещение (за исключением физических лиц, лиц, осуществляющих управление (обслуживание) МКД) и субъектов малого и среднего предпринимательства);</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 xml:space="preserve">Вести учет образовавшихся, использованных, обезвреженных, переданных другим лицам или полученных от других лиц, а также размещенных отходов в соответствии со ст. 19 Федерального закона от 24 июня </w:t>
      </w:r>
      <w:smartTag w:uri="urn:schemas-microsoft-com:office:smarttags" w:element="metricconverter">
        <w:smartTagPr>
          <w:attr w:name="ProductID" w:val="1998 г"/>
        </w:smartTagPr>
        <w:r w:rsidRPr="00C009E5">
          <w:rPr>
            <w:rFonts w:ascii="Times New Roman" w:hAnsi="Times New Roman" w:cs="Times New Roman"/>
            <w:sz w:val="28"/>
            <w:szCs w:val="28"/>
          </w:rPr>
          <w:t>1998 г</w:t>
        </w:r>
      </w:smartTag>
      <w:r w:rsidRPr="00C009E5">
        <w:rPr>
          <w:rFonts w:ascii="Times New Roman" w:hAnsi="Times New Roman" w:cs="Times New Roman"/>
          <w:sz w:val="28"/>
          <w:szCs w:val="28"/>
        </w:rPr>
        <w:t>. № 89-ФЗ "Об отходах производства и потребления". Материалы учета должны храниться в течение срока, определенного федеральными органами исполнительной власти в области обращения с отходами.</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 xml:space="preserve">Собственник отходов может передать право собственности другим лицам на основании договора купли-продажи, мены, дарения или иной сделки об отчуждении отходов, если у этого лица имеется лицензия на осуществление деятельности в области обращения с отходами </w:t>
      </w:r>
      <w:r w:rsidRPr="00C009E5">
        <w:rPr>
          <w:rFonts w:ascii="Times New Roman" w:hAnsi="Times New Roman" w:cs="Times New Roman"/>
          <w:sz w:val="28"/>
          <w:szCs w:val="28"/>
          <w:lang w:val="en-US"/>
        </w:rPr>
        <w:t>I</w:t>
      </w:r>
      <w:r w:rsidRPr="00C009E5">
        <w:rPr>
          <w:rFonts w:ascii="Times New Roman" w:hAnsi="Times New Roman" w:cs="Times New Roman"/>
          <w:sz w:val="28"/>
          <w:szCs w:val="28"/>
        </w:rPr>
        <w:t>-</w:t>
      </w:r>
      <w:r w:rsidRPr="00C009E5">
        <w:rPr>
          <w:rFonts w:ascii="Times New Roman" w:hAnsi="Times New Roman" w:cs="Times New Roman"/>
          <w:sz w:val="28"/>
          <w:szCs w:val="28"/>
          <w:lang w:val="en-US"/>
        </w:rPr>
        <w:t>IV</w:t>
      </w:r>
      <w:r w:rsidRPr="00C009E5">
        <w:rPr>
          <w:rFonts w:ascii="Times New Roman" w:hAnsi="Times New Roman" w:cs="Times New Roman"/>
          <w:sz w:val="28"/>
          <w:szCs w:val="28"/>
        </w:rPr>
        <w:t xml:space="preserve"> класса опасности и вторичными ресурсами, оформленная в соответствии с действующим законодательством.</w:t>
      </w:r>
    </w:p>
    <w:p w:rsidR="005134CD" w:rsidRPr="004E78D0" w:rsidRDefault="005134CD" w:rsidP="005134CD">
      <w:pPr>
        <w:pStyle w:val="ConsPlusNormal"/>
        <w:ind w:firstLine="709"/>
        <w:jc w:val="both"/>
        <w:rPr>
          <w:rFonts w:ascii="Times New Roman" w:hAnsi="Times New Roman" w:cs="Times New Roman"/>
          <w:sz w:val="28"/>
          <w:szCs w:val="28"/>
        </w:rPr>
      </w:pPr>
      <w:r w:rsidRPr="004E78D0">
        <w:rPr>
          <w:rFonts w:ascii="Times New Roman" w:hAnsi="Times New Roman" w:cs="Times New Roman"/>
          <w:sz w:val="28"/>
          <w:szCs w:val="28"/>
        </w:rPr>
        <w:t>Собственник отходов, передавший право на обращение с отходами (право собственности на отходы) иному лицу, должен иметь документы, подтверждающие факт их передачи (договор купли-продажи, платежные документы и пр.).</w:t>
      </w:r>
    </w:p>
    <w:p w:rsidR="005134CD" w:rsidRPr="00C009E5" w:rsidRDefault="005134CD" w:rsidP="005134CD">
      <w:pPr>
        <w:pStyle w:val="ConsPlusNormal"/>
        <w:ind w:firstLine="540"/>
        <w:jc w:val="both"/>
        <w:rPr>
          <w:rFonts w:ascii="Times New Roman" w:hAnsi="Times New Roman" w:cs="Times New Roman"/>
          <w:sz w:val="28"/>
          <w:szCs w:val="28"/>
        </w:rPr>
      </w:pPr>
      <w:r w:rsidRPr="00C009E5">
        <w:rPr>
          <w:rFonts w:ascii="Times New Roman" w:hAnsi="Times New Roman" w:cs="Times New Roman"/>
          <w:sz w:val="28"/>
          <w:szCs w:val="28"/>
        </w:rPr>
        <w:lastRenderedPageBreak/>
        <w:t xml:space="preserve">   Собственник отходов, в случае передачи права собственности на образующиеся у него отходы, а также в случае аренды помещений, если в договоре аренды отражены обязанности арендодателя по сбору отходов, образующихся в процессе его производственной деятельности, освобождается от обязанности оборудовать места временного хранения отходов, разрабатывать нормативы образования отходов и лимиты на их размещение, получать лицензию на деятельность по сбору, использованию, обезвреживанию, транспортировке, размещению отходов, при наличии у арендодателя права пользования контейнерной площадкой и соответствия лимитов размещения.</w:t>
      </w:r>
    </w:p>
    <w:p w:rsidR="005134CD" w:rsidRPr="00C009E5" w:rsidRDefault="005134CD" w:rsidP="005134CD">
      <w:pPr>
        <w:pStyle w:val="ConsPlusNormal"/>
        <w:ind w:firstLine="540"/>
        <w:jc w:val="both"/>
        <w:rPr>
          <w:rFonts w:ascii="Times New Roman" w:hAnsi="Times New Roman" w:cs="Times New Roman"/>
          <w:sz w:val="28"/>
          <w:szCs w:val="28"/>
        </w:rPr>
      </w:pPr>
      <w:r w:rsidRPr="00C009E5">
        <w:rPr>
          <w:rFonts w:ascii="Times New Roman" w:hAnsi="Times New Roman" w:cs="Times New Roman"/>
          <w:sz w:val="28"/>
          <w:szCs w:val="28"/>
        </w:rPr>
        <w:t xml:space="preserve">    В случае, если отходы брошены собственником отходов или иным образом оставлены им с целью отказаться от права собственности на них, лицо, в собственности, во владении, либо в пользовании которого находится земельный участок, водоем или другой объект, на котором находятся брошенные отходы, может, согласно законодательству РФ, обратить их в свою собственность, приступив к их использованию, но при невозможности их использования обязано принять меры к размещению этих отходов на полигоны захоронения отходов.</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К местам временного хранения отходов относятся:</w:t>
      </w:r>
    </w:p>
    <w:p w:rsidR="005134CD" w:rsidRPr="00853CF9" w:rsidRDefault="005134CD" w:rsidP="005134CD">
      <w:pPr>
        <w:pStyle w:val="ConsPlusNormal"/>
        <w:ind w:firstLine="540"/>
        <w:jc w:val="both"/>
        <w:rPr>
          <w:rFonts w:ascii="Times New Roman" w:hAnsi="Times New Roman" w:cs="Times New Roman"/>
          <w:sz w:val="28"/>
          <w:szCs w:val="28"/>
          <w:highlight w:val="yellow"/>
        </w:rPr>
      </w:pPr>
      <w:r w:rsidRPr="00C009E5">
        <w:rPr>
          <w:rFonts w:ascii="Times New Roman" w:hAnsi="Times New Roman" w:cs="Times New Roman"/>
          <w:sz w:val="28"/>
          <w:szCs w:val="28"/>
        </w:rPr>
        <w:t>- специальные площадки, оборудованные контейнерами определенных типов и размеров. Площадки под контейнерами и бункерами-накопителями, а также подъезд для спецтехники должны иметь твердое покрытие, 3-стороннее ограждение высотой 1,5-</w:t>
      </w:r>
      <w:smartTag w:uri="urn:schemas-microsoft-com:office:smarttags" w:element="metricconverter">
        <w:smartTagPr>
          <w:attr w:name="ProductID" w:val="2 м"/>
        </w:smartTagPr>
        <w:r w:rsidRPr="00C009E5">
          <w:rPr>
            <w:rFonts w:ascii="Times New Roman" w:hAnsi="Times New Roman" w:cs="Times New Roman"/>
            <w:sz w:val="28"/>
            <w:szCs w:val="28"/>
          </w:rPr>
          <w:t>2 м</w:t>
        </w:r>
      </w:smartTag>
      <w:r w:rsidRPr="00C009E5">
        <w:rPr>
          <w:rFonts w:ascii="Times New Roman" w:hAnsi="Times New Roman" w:cs="Times New Roman"/>
          <w:sz w:val="28"/>
          <w:szCs w:val="28"/>
        </w:rPr>
        <w:t xml:space="preserve"> и освещение;</w:t>
      </w:r>
    </w:p>
    <w:p w:rsidR="005134CD" w:rsidRPr="00C009E5" w:rsidRDefault="005134CD" w:rsidP="005134CD">
      <w:pPr>
        <w:pStyle w:val="ConsPlusNormal"/>
        <w:ind w:firstLine="540"/>
        <w:jc w:val="both"/>
        <w:rPr>
          <w:rFonts w:ascii="Times New Roman" w:hAnsi="Times New Roman" w:cs="Times New Roman"/>
          <w:sz w:val="28"/>
          <w:szCs w:val="28"/>
        </w:rPr>
      </w:pPr>
      <w:r w:rsidRPr="00C009E5">
        <w:rPr>
          <w:rFonts w:ascii="Times New Roman" w:hAnsi="Times New Roman" w:cs="Times New Roman"/>
          <w:sz w:val="28"/>
          <w:szCs w:val="28"/>
        </w:rPr>
        <w:t>- в местах общего пользования - урны, установленные для сбора отходов;</w:t>
      </w:r>
    </w:p>
    <w:p w:rsidR="005134CD" w:rsidRPr="00C009E5" w:rsidRDefault="005134CD" w:rsidP="005134CD">
      <w:pPr>
        <w:pStyle w:val="ConsPlusNormal"/>
        <w:ind w:firstLine="540"/>
        <w:jc w:val="both"/>
        <w:rPr>
          <w:rFonts w:ascii="Times New Roman" w:hAnsi="Times New Roman" w:cs="Times New Roman"/>
          <w:sz w:val="28"/>
          <w:szCs w:val="28"/>
        </w:rPr>
      </w:pPr>
      <w:r w:rsidRPr="00C009E5">
        <w:rPr>
          <w:rFonts w:ascii="Times New Roman" w:hAnsi="Times New Roman" w:cs="Times New Roman"/>
          <w:sz w:val="28"/>
          <w:szCs w:val="28"/>
        </w:rPr>
        <w:t xml:space="preserve">- в неканализованных домовладениях для временного хранения жидких отходов -  сливные ямы (выгреба), объем которых рассчитывается исходя из численности пользователей или населения. </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Твердые коммунальные отходы с проезжей части автодорог, улиц с усовершенствованными типами покрытия, парков, земельных участков общего пользования собираются механизированным или ручным способами организациями, выполняющими муниципальный заказ, и вывозятся на полигоны в соответствии с договором с исполнителем услуги, в котором оговариваются периодичность, время, стоимость и другие условия осуществления услуги.</w:t>
      </w:r>
    </w:p>
    <w:p w:rsidR="005134CD" w:rsidRPr="00C009E5" w:rsidRDefault="005134CD" w:rsidP="005134C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009E5">
        <w:rPr>
          <w:rFonts w:ascii="Times New Roman" w:hAnsi="Times New Roman" w:cs="Times New Roman"/>
          <w:sz w:val="28"/>
          <w:szCs w:val="28"/>
        </w:rPr>
        <w:t xml:space="preserve">Строительный мусор, образующийся в результате переустройства и перепланировки помещений, капитального ремонта зданий может вывозиться собственником отходов при наличии талона или по договору исполнителем услуг. </w:t>
      </w:r>
    </w:p>
    <w:p w:rsidR="005134CD" w:rsidRPr="00C009E5" w:rsidRDefault="005134CD" w:rsidP="005134CD">
      <w:pPr>
        <w:pStyle w:val="ConsPlusNormal"/>
        <w:ind w:firstLine="709"/>
        <w:jc w:val="both"/>
        <w:rPr>
          <w:rFonts w:ascii="Times New Roman" w:hAnsi="Times New Roman" w:cs="Times New Roman"/>
          <w:sz w:val="28"/>
          <w:szCs w:val="28"/>
        </w:rPr>
      </w:pPr>
      <w:r w:rsidRPr="00C009E5">
        <w:rPr>
          <w:rFonts w:ascii="Times New Roman" w:hAnsi="Times New Roman" w:cs="Times New Roman"/>
          <w:sz w:val="28"/>
          <w:szCs w:val="28"/>
        </w:rPr>
        <w:t xml:space="preserve"> Отходы, которые могут быть использованы в качестве вторичного сырья, не допускаются к захоронению или уничтожению.</w:t>
      </w:r>
    </w:p>
    <w:p w:rsidR="005134CD" w:rsidRPr="00C009E5" w:rsidRDefault="005134CD" w:rsidP="005134CD">
      <w:pPr>
        <w:pStyle w:val="ConsPlusNormal"/>
        <w:ind w:firstLine="540"/>
        <w:jc w:val="both"/>
        <w:rPr>
          <w:rFonts w:ascii="Times New Roman" w:hAnsi="Times New Roman" w:cs="Times New Roman"/>
          <w:sz w:val="28"/>
          <w:szCs w:val="28"/>
        </w:rPr>
      </w:pPr>
      <w:r w:rsidRPr="00C009E5">
        <w:rPr>
          <w:rFonts w:ascii="Times New Roman" w:hAnsi="Times New Roman" w:cs="Times New Roman"/>
          <w:sz w:val="28"/>
          <w:szCs w:val="28"/>
        </w:rPr>
        <w:t xml:space="preserve">     На всех территориях </w:t>
      </w:r>
      <w:r w:rsidR="008109EE" w:rsidRPr="008109EE">
        <w:rPr>
          <w:rFonts w:ascii="Times New Roman" w:hAnsi="Times New Roman" w:cs="Times New Roman"/>
          <w:sz w:val="28"/>
          <w:szCs w:val="28"/>
        </w:rPr>
        <w:t>Североуральского</w:t>
      </w:r>
      <w:r w:rsidR="003B5157">
        <w:rPr>
          <w:rFonts w:ascii="Times New Roman" w:hAnsi="Times New Roman" w:cs="Times New Roman"/>
          <w:sz w:val="28"/>
          <w:szCs w:val="28"/>
        </w:rPr>
        <w:t xml:space="preserve"> </w:t>
      </w:r>
      <w:r w:rsidRPr="00C009E5">
        <w:rPr>
          <w:rFonts w:ascii="Times New Roman" w:hAnsi="Times New Roman" w:cs="Times New Roman"/>
          <w:sz w:val="28"/>
          <w:szCs w:val="28"/>
        </w:rPr>
        <w:t>город</w:t>
      </w:r>
      <w:r>
        <w:rPr>
          <w:rFonts w:ascii="Times New Roman" w:hAnsi="Times New Roman" w:cs="Times New Roman"/>
          <w:sz w:val="28"/>
          <w:szCs w:val="28"/>
        </w:rPr>
        <w:t>ского округа</w:t>
      </w:r>
      <w:r w:rsidRPr="00C009E5">
        <w:rPr>
          <w:rFonts w:ascii="Times New Roman" w:hAnsi="Times New Roman" w:cs="Times New Roman"/>
          <w:sz w:val="28"/>
          <w:szCs w:val="28"/>
        </w:rPr>
        <w:t xml:space="preserve"> запрещается:</w:t>
      </w:r>
    </w:p>
    <w:p w:rsidR="005134CD" w:rsidRPr="00C009E5" w:rsidRDefault="005134CD" w:rsidP="005134CD">
      <w:pPr>
        <w:pStyle w:val="ConsPlusNormal"/>
        <w:ind w:firstLine="540"/>
        <w:jc w:val="both"/>
        <w:rPr>
          <w:rFonts w:ascii="Times New Roman" w:hAnsi="Times New Roman" w:cs="Times New Roman"/>
          <w:sz w:val="28"/>
          <w:szCs w:val="28"/>
        </w:rPr>
      </w:pPr>
      <w:r w:rsidRPr="00C009E5">
        <w:rPr>
          <w:rFonts w:ascii="Times New Roman" w:hAnsi="Times New Roman" w:cs="Times New Roman"/>
          <w:sz w:val="28"/>
          <w:szCs w:val="28"/>
        </w:rPr>
        <w:t>- Использовать урны и контейнеры для сбора жидких бытовых отходов, песка, крупногабаритных строительных материалов, отхо</w:t>
      </w:r>
      <w:r>
        <w:rPr>
          <w:rFonts w:ascii="Times New Roman" w:hAnsi="Times New Roman" w:cs="Times New Roman"/>
          <w:sz w:val="28"/>
          <w:szCs w:val="28"/>
        </w:rPr>
        <w:t>дов ГСМ;</w:t>
      </w:r>
    </w:p>
    <w:p w:rsidR="005134CD" w:rsidRPr="00C009E5" w:rsidRDefault="005134CD" w:rsidP="005134C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C009E5">
        <w:rPr>
          <w:rFonts w:ascii="Times New Roman" w:hAnsi="Times New Roman" w:cs="Times New Roman"/>
          <w:sz w:val="28"/>
          <w:szCs w:val="28"/>
        </w:rPr>
        <w:t xml:space="preserve"> Устанавливать контейнеры на проезжей части, тротуарах, газонах и в проходных арках домов</w:t>
      </w:r>
      <w:r>
        <w:rPr>
          <w:rFonts w:ascii="Times New Roman" w:hAnsi="Times New Roman" w:cs="Times New Roman"/>
          <w:sz w:val="28"/>
          <w:szCs w:val="28"/>
        </w:rPr>
        <w:t>;</w:t>
      </w:r>
    </w:p>
    <w:p w:rsidR="005134CD" w:rsidRPr="00C009E5" w:rsidRDefault="005134CD" w:rsidP="005134C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C009E5">
        <w:rPr>
          <w:rFonts w:ascii="Times New Roman" w:hAnsi="Times New Roman" w:cs="Times New Roman"/>
          <w:sz w:val="28"/>
          <w:szCs w:val="28"/>
        </w:rPr>
        <w:t xml:space="preserve"> Переполнение контейнеров, бункеров мусором, захламление контейнерных площадок </w:t>
      </w:r>
      <w:r w:rsidR="00E95844">
        <w:rPr>
          <w:rFonts w:ascii="Times New Roman" w:hAnsi="Times New Roman" w:cs="Times New Roman"/>
          <w:sz w:val="28"/>
          <w:szCs w:val="28"/>
        </w:rPr>
        <w:t>коммунальным</w:t>
      </w:r>
      <w:r w:rsidRPr="00C009E5">
        <w:rPr>
          <w:rFonts w:ascii="Times New Roman" w:hAnsi="Times New Roman" w:cs="Times New Roman"/>
          <w:sz w:val="28"/>
          <w:szCs w:val="28"/>
        </w:rPr>
        <w:t xml:space="preserve"> и крупногабаритным мусором и обрезью от деревьев и кустарников</w:t>
      </w:r>
      <w:r>
        <w:rPr>
          <w:rFonts w:ascii="Times New Roman" w:hAnsi="Times New Roman" w:cs="Times New Roman"/>
          <w:sz w:val="28"/>
          <w:szCs w:val="28"/>
        </w:rPr>
        <w:t>;</w:t>
      </w:r>
    </w:p>
    <w:p w:rsidR="005134CD" w:rsidRDefault="005134CD" w:rsidP="005134C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w:t>
      </w:r>
      <w:r w:rsidRPr="00C009E5">
        <w:rPr>
          <w:rFonts w:ascii="Times New Roman" w:hAnsi="Times New Roman" w:cs="Times New Roman"/>
          <w:sz w:val="28"/>
          <w:szCs w:val="28"/>
        </w:rPr>
        <w:t xml:space="preserve"> Выставлять емкости с отходами за пределы помещения мусоросборника заблаговременно (ранее одного часа) до прибытия специального автотранспорта.</w:t>
      </w:r>
    </w:p>
    <w:p w:rsidR="005134CD" w:rsidRPr="00C009E5" w:rsidRDefault="005134CD" w:rsidP="005134CD">
      <w:pPr>
        <w:tabs>
          <w:tab w:val="left" w:pos="2070"/>
        </w:tabs>
        <w:jc w:val="both"/>
        <w:rPr>
          <w:sz w:val="28"/>
          <w:szCs w:val="28"/>
        </w:rPr>
      </w:pPr>
      <w:r w:rsidRPr="00C009E5">
        <w:rPr>
          <w:sz w:val="28"/>
          <w:szCs w:val="28"/>
        </w:rPr>
        <w:t xml:space="preserve">          </w:t>
      </w:r>
    </w:p>
    <w:p w:rsidR="005134CD" w:rsidRPr="00885B92" w:rsidRDefault="005134CD" w:rsidP="005134CD">
      <w:pPr>
        <w:tabs>
          <w:tab w:val="left" w:pos="2070"/>
        </w:tabs>
        <w:jc w:val="center"/>
        <w:rPr>
          <w:rFonts w:ascii="Georgia" w:hAnsi="Georgia"/>
          <w:u w:val="single"/>
        </w:rPr>
      </w:pPr>
      <w:r w:rsidRPr="00885B92">
        <w:rPr>
          <w:sz w:val="28"/>
          <w:szCs w:val="28"/>
          <w:u w:val="single"/>
        </w:rPr>
        <w:t xml:space="preserve">Периодичность вывоза при </w:t>
      </w:r>
      <w:r w:rsidR="00E95844">
        <w:rPr>
          <w:sz w:val="28"/>
          <w:szCs w:val="28"/>
          <w:u w:val="single"/>
        </w:rPr>
        <w:t>общем сборе ТК</w:t>
      </w:r>
      <w:r w:rsidRPr="00150099">
        <w:rPr>
          <w:sz w:val="28"/>
          <w:szCs w:val="28"/>
          <w:u w:val="single"/>
        </w:rPr>
        <w:t>О</w:t>
      </w:r>
    </w:p>
    <w:p w:rsidR="005134CD" w:rsidRPr="00880E10" w:rsidRDefault="005134CD" w:rsidP="005134CD">
      <w:pPr>
        <w:autoSpaceDE w:val="0"/>
        <w:autoSpaceDN w:val="0"/>
        <w:adjustRightInd w:val="0"/>
        <w:ind w:firstLine="708"/>
        <w:jc w:val="both"/>
        <w:rPr>
          <w:sz w:val="28"/>
          <w:szCs w:val="28"/>
        </w:rPr>
      </w:pPr>
      <w:r w:rsidRPr="00880E10">
        <w:rPr>
          <w:sz w:val="28"/>
          <w:szCs w:val="28"/>
        </w:rPr>
        <w:t xml:space="preserve">Сбор и вывоз твердых </w:t>
      </w:r>
      <w:r w:rsidR="00E95844">
        <w:rPr>
          <w:sz w:val="28"/>
          <w:szCs w:val="28"/>
        </w:rPr>
        <w:t>коммунальных</w:t>
      </w:r>
      <w:r w:rsidRPr="00880E10">
        <w:rPr>
          <w:sz w:val="28"/>
          <w:szCs w:val="28"/>
        </w:rPr>
        <w:t xml:space="preserve"> отходов следует осуществлять в соответствии с санитарно-гигиеническими требованиями СанПиН 42-128-4690-88 «Санитарные правила содержа</w:t>
      </w:r>
      <w:r>
        <w:rPr>
          <w:sz w:val="28"/>
          <w:szCs w:val="28"/>
        </w:rPr>
        <w:t>ния территорий населенных мест»</w:t>
      </w:r>
      <w:r w:rsidRPr="00880E10">
        <w:rPr>
          <w:sz w:val="28"/>
          <w:szCs w:val="28"/>
        </w:rPr>
        <w:t xml:space="preserve"> и удалять</w:t>
      </w:r>
      <w:r w:rsidRPr="00880E10">
        <w:rPr>
          <w:color w:val="000000"/>
          <w:sz w:val="28"/>
          <w:szCs w:val="28"/>
        </w:rPr>
        <w:t xml:space="preserve"> ежедневно независимо от дня недели, в том числе в выходные и праздничные дни: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w:t>
      </w:r>
    </w:p>
    <w:p w:rsidR="005134CD" w:rsidRDefault="005134CD" w:rsidP="005134CD">
      <w:pPr>
        <w:ind w:firstLine="708"/>
        <w:jc w:val="both"/>
        <w:rPr>
          <w:color w:val="000000"/>
          <w:sz w:val="28"/>
          <w:szCs w:val="28"/>
        </w:rPr>
      </w:pPr>
      <w:bookmarkStart w:id="15" w:name="sub_71"/>
      <w:r w:rsidRPr="00292CAE">
        <w:rPr>
          <w:color w:val="000000"/>
          <w:sz w:val="28"/>
          <w:szCs w:val="28"/>
        </w:rPr>
        <w:t xml:space="preserve">С территорий некоммерческих организаций: (садоводческих, огороднических и дачных объединений граждан, гаражно-строительных кооперативов) по мере накопления, но не реже 1 раза в </w:t>
      </w:r>
      <w:r>
        <w:rPr>
          <w:color w:val="000000"/>
          <w:sz w:val="28"/>
          <w:szCs w:val="28"/>
        </w:rPr>
        <w:t>неделю</w:t>
      </w:r>
      <w:r w:rsidRPr="00292CAE">
        <w:rPr>
          <w:color w:val="000000"/>
          <w:sz w:val="28"/>
          <w:szCs w:val="28"/>
        </w:rPr>
        <w:t> - за исключением зимнего периода.</w:t>
      </w:r>
      <w:r w:rsidRPr="00292CAE">
        <w:rPr>
          <w:i/>
          <w:color w:val="000000"/>
          <w:sz w:val="28"/>
          <w:szCs w:val="28"/>
        </w:rPr>
        <w:t xml:space="preserve"> </w:t>
      </w:r>
      <w:r w:rsidRPr="00292CAE">
        <w:rPr>
          <w:color w:val="000000"/>
          <w:sz w:val="28"/>
          <w:szCs w:val="28"/>
        </w:rPr>
        <w:t>Может потребоваться дополнительное согласование с местными органами Федеральной служб</w:t>
      </w:r>
      <w:r>
        <w:rPr>
          <w:color w:val="000000"/>
          <w:sz w:val="28"/>
          <w:szCs w:val="28"/>
        </w:rPr>
        <w:t>ы</w:t>
      </w:r>
      <w:r w:rsidRPr="00292CAE">
        <w:rPr>
          <w:color w:val="000000"/>
          <w:sz w:val="28"/>
          <w:szCs w:val="28"/>
        </w:rPr>
        <w:t xml:space="preserve"> по надзору в сфере защиты прав потребителей и благополучия человека периодичности вывоза отходов.</w:t>
      </w:r>
    </w:p>
    <w:p w:rsidR="005134CD" w:rsidRPr="00AA3961" w:rsidRDefault="005134CD" w:rsidP="005134CD">
      <w:pPr>
        <w:pStyle w:val="4"/>
        <w:spacing w:before="0"/>
        <w:jc w:val="center"/>
        <w:rPr>
          <w:rFonts w:ascii="Times New Roman" w:hAnsi="Times New Roman" w:cs="Times New Roman"/>
          <w:b w:val="0"/>
          <w:i w:val="0"/>
          <w:color w:val="000000" w:themeColor="text1"/>
          <w:sz w:val="28"/>
          <w:szCs w:val="28"/>
          <w:u w:val="single"/>
        </w:rPr>
      </w:pPr>
      <w:r w:rsidRPr="00AA3961">
        <w:rPr>
          <w:rFonts w:ascii="Times New Roman" w:hAnsi="Times New Roman" w:cs="Times New Roman"/>
          <w:b w:val="0"/>
          <w:i w:val="0"/>
          <w:color w:val="000000" w:themeColor="text1"/>
          <w:sz w:val="28"/>
          <w:szCs w:val="28"/>
          <w:u w:val="single"/>
        </w:rPr>
        <w:t>Сбор  КГО</w:t>
      </w:r>
    </w:p>
    <w:p w:rsidR="005134CD" w:rsidRPr="009C0471" w:rsidRDefault="005134CD" w:rsidP="005134CD">
      <w:pPr>
        <w:ind w:firstLine="709"/>
        <w:jc w:val="both"/>
        <w:rPr>
          <w:sz w:val="28"/>
          <w:szCs w:val="28"/>
        </w:rPr>
      </w:pPr>
      <w:r w:rsidRPr="009C0471">
        <w:rPr>
          <w:sz w:val="28"/>
          <w:szCs w:val="28"/>
        </w:rPr>
        <w:t>В соответствии с п. 3.7.15 «Правил и норм технической эксплуатации жилищного фонда», утвержденных Постановлением Госстроя РФ от 27 сентября 2003 г. №</w:t>
      </w:r>
      <w:r>
        <w:rPr>
          <w:sz w:val="28"/>
          <w:szCs w:val="28"/>
        </w:rPr>
        <w:t xml:space="preserve"> 170 </w:t>
      </w:r>
      <w:r w:rsidRPr="009C0471">
        <w:rPr>
          <w:sz w:val="28"/>
          <w:szCs w:val="28"/>
        </w:rPr>
        <w:t>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w:t>
      </w:r>
      <w:hyperlink w:anchor="sub_9999" w:history="1">
        <w:r w:rsidRPr="009C0471">
          <w:rPr>
            <w:color w:val="000000" w:themeColor="text1"/>
            <w:sz w:val="28"/>
            <w:szCs w:val="28"/>
          </w:rPr>
          <w:t xml:space="preserve"> жилищного фонда</w:t>
        </w:r>
      </w:hyperlink>
      <w:r w:rsidRPr="009C0471">
        <w:rPr>
          <w:sz w:val="28"/>
          <w:szCs w:val="28"/>
        </w:rPr>
        <w:t xml:space="preserve"> вывозиться мусоровозами для крупногабаритных отходов или обычным грузовым транспортом.</w:t>
      </w:r>
    </w:p>
    <w:p w:rsidR="005134CD" w:rsidRPr="00292CAE" w:rsidRDefault="005134CD" w:rsidP="005134CD">
      <w:pPr>
        <w:ind w:firstLine="709"/>
        <w:jc w:val="both"/>
        <w:rPr>
          <w:sz w:val="28"/>
          <w:szCs w:val="28"/>
        </w:rPr>
      </w:pPr>
      <w:r w:rsidRPr="00292CAE">
        <w:rPr>
          <w:sz w:val="28"/>
          <w:szCs w:val="28"/>
        </w:rPr>
        <w:t xml:space="preserve">Для сбора и промежуточного складирования крупногабаритных отходов предлагается </w:t>
      </w:r>
      <w:r>
        <w:rPr>
          <w:sz w:val="28"/>
          <w:szCs w:val="28"/>
        </w:rPr>
        <w:t>использовать</w:t>
      </w:r>
      <w:r w:rsidRPr="00292CAE">
        <w:rPr>
          <w:sz w:val="28"/>
          <w:szCs w:val="28"/>
        </w:rPr>
        <w:t xml:space="preserve"> сменяемые бункера-накопители (7,5</w:t>
      </w:r>
      <w:r>
        <w:rPr>
          <w:sz w:val="28"/>
          <w:szCs w:val="28"/>
        </w:rPr>
        <w:t xml:space="preserve"> - </w:t>
      </w:r>
      <w:r w:rsidRPr="00292CAE">
        <w:rPr>
          <w:sz w:val="28"/>
          <w:szCs w:val="28"/>
        </w:rPr>
        <w:t>8,5 м</w:t>
      </w:r>
      <w:r w:rsidRPr="00292CAE">
        <w:rPr>
          <w:sz w:val="28"/>
          <w:szCs w:val="28"/>
          <w:vertAlign w:val="superscript"/>
        </w:rPr>
        <w:t>3</w:t>
      </w:r>
      <w:r w:rsidRPr="00292CAE">
        <w:rPr>
          <w:sz w:val="28"/>
          <w:szCs w:val="28"/>
        </w:rPr>
        <w:t>).</w:t>
      </w:r>
    </w:p>
    <w:p w:rsidR="005134CD" w:rsidRDefault="005134CD" w:rsidP="005134CD">
      <w:pPr>
        <w:pStyle w:val="ConsPlusNormal"/>
        <w:ind w:firstLine="709"/>
        <w:jc w:val="both"/>
        <w:rPr>
          <w:rFonts w:ascii="Times New Roman" w:hAnsi="Times New Roman"/>
          <w:sz w:val="28"/>
          <w:szCs w:val="28"/>
        </w:rPr>
      </w:pPr>
      <w:r w:rsidRPr="00292CAE">
        <w:rPr>
          <w:rFonts w:ascii="Times New Roman" w:hAnsi="Times New Roman" w:cs="Times New Roman"/>
          <w:sz w:val="28"/>
          <w:szCs w:val="28"/>
        </w:rPr>
        <w:t>Один б</w:t>
      </w:r>
      <w:r>
        <w:rPr>
          <w:rFonts w:ascii="Times New Roman" w:hAnsi="Times New Roman"/>
          <w:sz w:val="28"/>
          <w:szCs w:val="28"/>
        </w:rPr>
        <w:t>ункер</w:t>
      </w:r>
      <w:r w:rsidRPr="00292CAE">
        <w:rPr>
          <w:rFonts w:ascii="Times New Roman" w:hAnsi="Times New Roman"/>
          <w:sz w:val="28"/>
          <w:szCs w:val="28"/>
        </w:rPr>
        <w:t xml:space="preserve"> позволяет обслужить в среднем от 900 до 2700 жителей в зависимости от периодичности вывоза отходов. </w:t>
      </w:r>
    </w:p>
    <w:p w:rsidR="005134CD" w:rsidRDefault="005134CD" w:rsidP="005134CD">
      <w:pPr>
        <w:pStyle w:val="a9"/>
        <w:spacing w:before="0" w:beforeAutospacing="0" w:after="0" w:afterAutospacing="0"/>
        <w:jc w:val="center"/>
        <w:rPr>
          <w:sz w:val="28"/>
          <w:szCs w:val="28"/>
        </w:rPr>
      </w:pPr>
      <w:r w:rsidRPr="004A0042">
        <w:rPr>
          <w:noProof/>
          <w:sz w:val="28"/>
          <w:szCs w:val="28"/>
        </w:rPr>
        <w:drawing>
          <wp:inline distT="0" distB="0" distL="0" distR="0">
            <wp:extent cx="2673350" cy="1397000"/>
            <wp:effectExtent l="19050" t="0" r="0" b="0"/>
            <wp:docPr id="235" name="Рисунок 30" descr="Предложение">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едложение"/>
                    <pic:cNvPicPr>
                      <a:picLocks noChangeAspect="1" noChangeArrowheads="1"/>
                    </pic:cNvPicPr>
                  </pic:nvPicPr>
                  <pic:blipFill>
                    <a:blip r:embed="rId40" cstate="print"/>
                    <a:srcRect/>
                    <a:stretch>
                      <a:fillRect/>
                    </a:stretch>
                  </pic:blipFill>
                  <pic:spPr bwMode="auto">
                    <a:xfrm>
                      <a:off x="0" y="0"/>
                      <a:ext cx="2673350" cy="1397000"/>
                    </a:xfrm>
                    <a:prstGeom prst="rect">
                      <a:avLst/>
                    </a:prstGeom>
                    <a:noFill/>
                    <a:ln w="9525">
                      <a:noFill/>
                      <a:miter lim="800000"/>
                      <a:headEnd/>
                      <a:tailEnd/>
                    </a:ln>
                  </pic:spPr>
                </pic:pic>
              </a:graphicData>
            </a:graphic>
          </wp:inline>
        </w:drawing>
      </w:r>
    </w:p>
    <w:p w:rsidR="005134CD" w:rsidRPr="004A0042" w:rsidRDefault="005134CD" w:rsidP="005134CD">
      <w:pPr>
        <w:pStyle w:val="a9"/>
        <w:spacing w:before="0" w:beforeAutospacing="0" w:after="0" w:afterAutospacing="0"/>
        <w:jc w:val="center"/>
        <w:rPr>
          <w:b/>
        </w:rPr>
      </w:pPr>
      <w:r w:rsidRPr="004A0042">
        <w:rPr>
          <w:b/>
        </w:rPr>
        <w:t>Рис</w:t>
      </w:r>
      <w:r w:rsidRPr="00CB4702">
        <w:rPr>
          <w:b/>
        </w:rPr>
        <w:t>. 4.</w:t>
      </w:r>
      <w:r>
        <w:rPr>
          <w:b/>
        </w:rPr>
        <w:t>5</w:t>
      </w:r>
      <w:r w:rsidRPr="00CB4702">
        <w:rPr>
          <w:b/>
        </w:rPr>
        <w:t>.</w:t>
      </w:r>
      <w:r w:rsidRPr="004A0042">
        <w:rPr>
          <w:b/>
        </w:rPr>
        <w:t xml:space="preserve"> </w:t>
      </w:r>
      <w:r>
        <w:rPr>
          <w:b/>
        </w:rPr>
        <w:t>Бункер-накопитель</w:t>
      </w:r>
      <w:r w:rsidRPr="004A0042">
        <w:rPr>
          <w:b/>
        </w:rPr>
        <w:t xml:space="preserve"> для сбора КГО</w:t>
      </w:r>
    </w:p>
    <w:p w:rsidR="005134CD" w:rsidRDefault="005134CD" w:rsidP="005134C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Расчет бункеров - накопителей на первую очередь и расчетный срок представлен в </w:t>
      </w:r>
      <w:r w:rsidR="008D4030">
        <w:rPr>
          <w:rFonts w:ascii="Times New Roman" w:hAnsi="Times New Roman" w:cs="Times New Roman"/>
          <w:sz w:val="28"/>
          <w:szCs w:val="28"/>
        </w:rPr>
        <w:t>таблице</w:t>
      </w:r>
      <w:r>
        <w:rPr>
          <w:rFonts w:ascii="Times New Roman" w:hAnsi="Times New Roman" w:cs="Times New Roman"/>
          <w:sz w:val="28"/>
          <w:szCs w:val="28"/>
        </w:rPr>
        <w:t xml:space="preserve"> 4.10.2. На контейнерных площадках, не обеспеченных бункерами - накопителями рекомендуется обустроить специальные места для сбора КГО.</w:t>
      </w:r>
    </w:p>
    <w:p w:rsidR="005134CD" w:rsidRPr="00292CAE" w:rsidRDefault="005134CD" w:rsidP="005134CD">
      <w:pPr>
        <w:pStyle w:val="ConsPlusNormal"/>
        <w:ind w:firstLine="708"/>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86075" cy="2098964"/>
            <wp:effectExtent l="19050" t="0" r="9525" b="0"/>
            <wp:docPr id="236" name="Рисунок 14" descr="C:\Users\Экологическая Помощь\Desktop\К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кологическая Помощь\Desktop\КГО.jpg"/>
                    <pic:cNvPicPr>
                      <a:picLocks noChangeAspect="1" noChangeArrowheads="1"/>
                    </pic:cNvPicPr>
                  </pic:nvPicPr>
                  <pic:blipFill>
                    <a:blip r:embed="rId41" cstate="print"/>
                    <a:srcRect/>
                    <a:stretch>
                      <a:fillRect/>
                    </a:stretch>
                  </pic:blipFill>
                  <pic:spPr bwMode="auto">
                    <a:xfrm>
                      <a:off x="0" y="0"/>
                      <a:ext cx="2888758" cy="2100915"/>
                    </a:xfrm>
                    <a:prstGeom prst="rect">
                      <a:avLst/>
                    </a:prstGeom>
                    <a:noFill/>
                    <a:ln w="9525">
                      <a:noFill/>
                      <a:miter lim="800000"/>
                      <a:headEnd/>
                      <a:tailEnd/>
                    </a:ln>
                  </pic:spPr>
                </pic:pic>
              </a:graphicData>
            </a:graphic>
          </wp:inline>
        </w:drawing>
      </w:r>
    </w:p>
    <w:bookmarkEnd w:id="15"/>
    <w:p w:rsidR="005134CD" w:rsidRDefault="005134CD" w:rsidP="005134CD">
      <w:pPr>
        <w:pStyle w:val="a9"/>
        <w:spacing w:before="0" w:beforeAutospacing="0" w:after="0" w:afterAutospacing="0"/>
        <w:jc w:val="center"/>
        <w:rPr>
          <w:b/>
        </w:rPr>
      </w:pPr>
      <w:r w:rsidRPr="00CB4702">
        <w:rPr>
          <w:b/>
        </w:rPr>
        <w:t>Рис. 4.</w:t>
      </w:r>
      <w:r>
        <w:rPr>
          <w:b/>
        </w:rPr>
        <w:t>6</w:t>
      </w:r>
      <w:r w:rsidRPr="00CB4702">
        <w:rPr>
          <w:b/>
        </w:rPr>
        <w:t>.</w:t>
      </w:r>
      <w:r w:rsidRPr="004A0042">
        <w:rPr>
          <w:b/>
        </w:rPr>
        <w:t xml:space="preserve"> </w:t>
      </w:r>
      <w:r>
        <w:rPr>
          <w:b/>
        </w:rPr>
        <w:t>Пример обустройства места сбора КГО на контейнерной площадке</w:t>
      </w:r>
    </w:p>
    <w:p w:rsidR="005134CD" w:rsidRDefault="005134CD" w:rsidP="005134CD">
      <w:pPr>
        <w:pStyle w:val="a9"/>
        <w:spacing w:before="0" w:beforeAutospacing="0" w:after="0" w:afterAutospacing="0"/>
        <w:jc w:val="center"/>
        <w:rPr>
          <w:b/>
        </w:rPr>
      </w:pPr>
    </w:p>
    <w:p w:rsidR="005134CD" w:rsidRPr="00265048" w:rsidRDefault="005134CD" w:rsidP="005134CD">
      <w:pPr>
        <w:pStyle w:val="50"/>
        <w:spacing w:before="0"/>
        <w:ind w:firstLine="709"/>
        <w:jc w:val="center"/>
        <w:rPr>
          <w:rFonts w:ascii="Times New Roman" w:hAnsi="Times New Roman" w:cs="Times New Roman"/>
          <w:color w:val="000000" w:themeColor="text1"/>
          <w:sz w:val="28"/>
          <w:szCs w:val="28"/>
          <w:u w:val="single"/>
        </w:rPr>
      </w:pPr>
      <w:bookmarkStart w:id="16" w:name="_Toc248296476"/>
      <w:r w:rsidRPr="00265048">
        <w:rPr>
          <w:rFonts w:ascii="Times New Roman" w:hAnsi="Times New Roman" w:cs="Times New Roman"/>
          <w:color w:val="000000" w:themeColor="text1"/>
          <w:sz w:val="28"/>
          <w:szCs w:val="28"/>
          <w:u w:val="single"/>
        </w:rPr>
        <w:t>Маршруты работы спецавтотранспорта</w:t>
      </w:r>
      <w:bookmarkEnd w:id="16"/>
    </w:p>
    <w:p w:rsidR="005134CD" w:rsidRPr="00265048" w:rsidRDefault="005134CD" w:rsidP="005134CD">
      <w:pPr>
        <w:pStyle w:val="50"/>
        <w:spacing w:before="0"/>
        <w:ind w:firstLine="709"/>
        <w:jc w:val="center"/>
        <w:rPr>
          <w:rFonts w:ascii="Times New Roman" w:hAnsi="Times New Roman" w:cs="Times New Roman"/>
          <w:color w:val="000000" w:themeColor="text1"/>
          <w:sz w:val="28"/>
          <w:szCs w:val="28"/>
          <w:u w:val="single"/>
        </w:rPr>
      </w:pPr>
      <w:r w:rsidRPr="00265048">
        <w:rPr>
          <w:rFonts w:ascii="Times New Roman" w:hAnsi="Times New Roman" w:cs="Times New Roman"/>
          <w:color w:val="000000" w:themeColor="text1"/>
          <w:sz w:val="28"/>
          <w:szCs w:val="28"/>
          <w:u w:val="single"/>
        </w:rPr>
        <w:t xml:space="preserve"> (составление маршрутных графиков)</w:t>
      </w:r>
    </w:p>
    <w:p w:rsidR="005134CD" w:rsidRPr="00265048" w:rsidRDefault="005134CD" w:rsidP="005134CD">
      <w:pPr>
        <w:shd w:val="clear" w:color="auto" w:fill="FCFCFC"/>
        <w:ind w:firstLine="708"/>
        <w:jc w:val="both"/>
        <w:rPr>
          <w:color w:val="000000"/>
          <w:sz w:val="28"/>
          <w:szCs w:val="28"/>
        </w:rPr>
      </w:pPr>
      <w:r w:rsidRPr="00265048">
        <w:rPr>
          <w:color w:val="000000"/>
          <w:sz w:val="28"/>
          <w:szCs w:val="28"/>
        </w:rPr>
        <w:t>Маршрутизация движения собирающего мусоровозного транспорта осуществляется для всех объектов, подлежащих регулярному обслуживанию. За маршрут сбора отходов принимается участок движения собирающего мусоровоза по обслуживаемо</w:t>
      </w:r>
      <w:r w:rsidR="00B72803">
        <w:rPr>
          <w:color w:val="000000"/>
          <w:sz w:val="28"/>
          <w:szCs w:val="28"/>
        </w:rPr>
        <w:t xml:space="preserve">й территории </w:t>
      </w:r>
      <w:r w:rsidRPr="00265048">
        <w:rPr>
          <w:color w:val="000000"/>
          <w:sz w:val="28"/>
          <w:szCs w:val="28"/>
        </w:rPr>
        <w:t>от начала до полной загрузки машины.</w:t>
      </w:r>
    </w:p>
    <w:p w:rsidR="005134CD" w:rsidRDefault="005134CD" w:rsidP="005134CD">
      <w:pPr>
        <w:ind w:firstLine="708"/>
        <w:jc w:val="both"/>
        <w:rPr>
          <w:color w:val="000000"/>
          <w:sz w:val="28"/>
          <w:szCs w:val="28"/>
        </w:rPr>
      </w:pPr>
      <w:r w:rsidRPr="00204CA6">
        <w:rPr>
          <w:color w:val="000000"/>
          <w:sz w:val="28"/>
          <w:szCs w:val="28"/>
        </w:rPr>
        <w:t xml:space="preserve">Своевременность удаления твердых </w:t>
      </w:r>
      <w:r w:rsidR="00E95844">
        <w:rPr>
          <w:color w:val="000000"/>
          <w:sz w:val="28"/>
          <w:szCs w:val="28"/>
        </w:rPr>
        <w:t>коммунальных</w:t>
      </w:r>
      <w:r w:rsidRPr="00204CA6">
        <w:rPr>
          <w:color w:val="000000"/>
          <w:sz w:val="28"/>
          <w:szCs w:val="28"/>
        </w:rPr>
        <w:t xml:space="preserve"> отходов достигается детальной разработкой маршрутов движения спецавтотранспорта, предусматривающих последовательный порядок передвижения транспортной единицы от объекта к объекту в пределах одной поездки (т.е. до полного заполнения машины).</w:t>
      </w:r>
    </w:p>
    <w:p w:rsidR="005134CD" w:rsidRPr="00053182" w:rsidRDefault="005134CD" w:rsidP="005134CD">
      <w:pPr>
        <w:ind w:firstLine="709"/>
        <w:jc w:val="both"/>
        <w:rPr>
          <w:sz w:val="28"/>
          <w:szCs w:val="28"/>
        </w:rPr>
      </w:pPr>
      <w:r w:rsidRPr="006A769C">
        <w:rPr>
          <w:color w:val="000000"/>
          <w:sz w:val="28"/>
          <w:szCs w:val="28"/>
        </w:rPr>
        <w:t>Маршруты движения</w:t>
      </w:r>
      <w:r w:rsidRPr="00204CA6">
        <w:rPr>
          <w:color w:val="000000"/>
          <w:sz w:val="28"/>
          <w:szCs w:val="28"/>
        </w:rPr>
        <w:t xml:space="preserve"> спецавтотранспорта составляют в форме маршрутных карт и графиков. 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w:t>
      </w:r>
      <w:r w:rsidRPr="00053182">
        <w:rPr>
          <w:sz w:val="28"/>
          <w:szCs w:val="28"/>
        </w:rPr>
        <w:t xml:space="preserve"> Все маршруты разрабатывают в графической и текстовой формах. Граф</w:t>
      </w:r>
      <w:r w:rsidR="00E95844">
        <w:rPr>
          <w:sz w:val="28"/>
          <w:szCs w:val="28"/>
        </w:rPr>
        <w:t>ическая форма маршрутов сбора ТК</w:t>
      </w:r>
      <w:r w:rsidRPr="00053182">
        <w:rPr>
          <w:sz w:val="28"/>
          <w:szCs w:val="28"/>
        </w:rPr>
        <w:t>О</w:t>
      </w:r>
      <w:r w:rsidR="009119F8">
        <w:rPr>
          <w:sz w:val="28"/>
          <w:szCs w:val="28"/>
        </w:rPr>
        <w:t xml:space="preserve"> - это нанесенные на план </w:t>
      </w:r>
      <w:r w:rsidR="008109EE" w:rsidRPr="008109EE">
        <w:rPr>
          <w:sz w:val="28"/>
          <w:szCs w:val="28"/>
        </w:rPr>
        <w:t>Североуральского</w:t>
      </w:r>
      <w:r w:rsidR="00821606">
        <w:rPr>
          <w:sz w:val="28"/>
          <w:szCs w:val="28"/>
        </w:rPr>
        <w:t xml:space="preserve"> </w:t>
      </w:r>
      <w:r w:rsidR="009119F8">
        <w:rPr>
          <w:sz w:val="28"/>
          <w:szCs w:val="28"/>
        </w:rPr>
        <w:t>городского округа</w:t>
      </w:r>
      <w:r w:rsidRPr="00053182">
        <w:rPr>
          <w:sz w:val="28"/>
          <w:szCs w:val="28"/>
        </w:rPr>
        <w:t xml:space="preserve"> линии движения соответствующих мусоровозов с указанием начального и конечного пунктов сбора, а также направления движения. Т</w:t>
      </w:r>
      <w:r w:rsidR="00E95844">
        <w:rPr>
          <w:sz w:val="28"/>
          <w:szCs w:val="28"/>
        </w:rPr>
        <w:t>екстовая форма маршрута сбора ТК</w:t>
      </w:r>
      <w:r w:rsidRPr="00053182">
        <w:rPr>
          <w:sz w:val="28"/>
          <w:szCs w:val="28"/>
        </w:rPr>
        <w:t xml:space="preserve">О - это последовательное перечисление адресов домовладений, обслуживаемых за один рейс мусоровоза до его максимального заполнения. В маршрутных картах должны быть установлены наиболее рациональное направление движения машин, дистанция нулевых (от места стоянки машин до места работы) и холостых пробегов. </w:t>
      </w:r>
    </w:p>
    <w:p w:rsidR="005134CD" w:rsidRDefault="005134CD" w:rsidP="005134CD">
      <w:pPr>
        <w:ind w:firstLine="709"/>
        <w:jc w:val="both"/>
        <w:rPr>
          <w:sz w:val="28"/>
          <w:szCs w:val="28"/>
        </w:rPr>
      </w:pPr>
      <w:r w:rsidRPr="00053182">
        <w:rPr>
          <w:sz w:val="28"/>
          <w:szCs w:val="28"/>
        </w:rPr>
        <w:t>Маршрутные карты и маршрутные графики разрабатываются коммунальными организациями,</w:t>
      </w:r>
      <w:r w:rsidR="00E95844">
        <w:rPr>
          <w:sz w:val="28"/>
          <w:szCs w:val="28"/>
        </w:rPr>
        <w:t xml:space="preserve"> осуществляющими сбор и вывоз ТК</w:t>
      </w:r>
      <w:r w:rsidRPr="00053182">
        <w:rPr>
          <w:sz w:val="28"/>
          <w:szCs w:val="28"/>
        </w:rPr>
        <w:t xml:space="preserve">О и КГО. </w:t>
      </w:r>
    </w:p>
    <w:p w:rsidR="005134CD" w:rsidRPr="000A56FB" w:rsidRDefault="005134CD" w:rsidP="005134CD">
      <w:pPr>
        <w:shd w:val="clear" w:color="auto" w:fill="FCFCFC"/>
        <w:ind w:firstLine="709"/>
        <w:jc w:val="both"/>
        <w:rPr>
          <w:color w:val="000000"/>
          <w:sz w:val="28"/>
          <w:szCs w:val="28"/>
        </w:rPr>
      </w:pPr>
      <w:r w:rsidRPr="000A56FB">
        <w:rPr>
          <w:color w:val="000000"/>
          <w:sz w:val="28"/>
          <w:szCs w:val="28"/>
        </w:rPr>
        <w:t>В дополнение к маршрутам движения мусоровозов разрабатывают подробный график (расписание) движения, который позволяет в любое время определить, где находится мусоровозная машина, какое домовладение она обслуживает, когда должна прибыть на конечный пункт маршрута или к месту разгрузки, когда приступит к следующему маршруту.</w:t>
      </w:r>
    </w:p>
    <w:p w:rsidR="005134CD" w:rsidRPr="00AA3961" w:rsidRDefault="005134CD" w:rsidP="005134CD">
      <w:pPr>
        <w:shd w:val="clear" w:color="auto" w:fill="FCFCFC"/>
        <w:ind w:firstLine="709"/>
        <w:jc w:val="both"/>
        <w:rPr>
          <w:color w:val="000000" w:themeColor="text1"/>
          <w:sz w:val="28"/>
          <w:szCs w:val="28"/>
        </w:rPr>
      </w:pPr>
      <w:r w:rsidRPr="000A56FB">
        <w:rPr>
          <w:color w:val="000000"/>
          <w:sz w:val="28"/>
          <w:szCs w:val="28"/>
        </w:rPr>
        <w:lastRenderedPageBreak/>
        <w:t xml:space="preserve">Маршруты </w:t>
      </w:r>
      <w:r w:rsidR="00E95844">
        <w:rPr>
          <w:color w:val="000000" w:themeColor="text1"/>
          <w:sz w:val="28"/>
          <w:szCs w:val="28"/>
        </w:rPr>
        <w:t>сбора ТК</w:t>
      </w:r>
      <w:r w:rsidRPr="00AA3961">
        <w:rPr>
          <w:color w:val="000000" w:themeColor="text1"/>
          <w:sz w:val="28"/>
          <w:szCs w:val="28"/>
        </w:rPr>
        <w:t>О и графики движения пересматривают в процессе эксплуатации мусоровозов, а также при изменении местных условий: уменьшен</w:t>
      </w:r>
      <w:r w:rsidR="00E95844">
        <w:rPr>
          <w:color w:val="000000" w:themeColor="text1"/>
          <w:sz w:val="28"/>
          <w:szCs w:val="28"/>
        </w:rPr>
        <w:t>ии или увеличении образования ТК</w:t>
      </w:r>
      <w:r w:rsidRPr="00AA3961">
        <w:rPr>
          <w:color w:val="000000" w:themeColor="text1"/>
          <w:sz w:val="28"/>
          <w:szCs w:val="28"/>
        </w:rPr>
        <w:t>О; изменении состава обслуживаемых объектов; изменении условий движения на участке, при смене типа собирающих мусоро</w:t>
      </w:r>
      <w:r w:rsidR="00E95844">
        <w:rPr>
          <w:color w:val="000000" w:themeColor="text1"/>
          <w:sz w:val="28"/>
          <w:szCs w:val="28"/>
        </w:rPr>
        <w:t>возов или смене системы сбора ТК</w:t>
      </w:r>
      <w:r w:rsidRPr="00AA3961">
        <w:rPr>
          <w:color w:val="000000" w:themeColor="text1"/>
          <w:sz w:val="28"/>
          <w:szCs w:val="28"/>
        </w:rPr>
        <w:t xml:space="preserve">О. </w:t>
      </w:r>
    </w:p>
    <w:p w:rsidR="005134CD" w:rsidRPr="00204CA6" w:rsidRDefault="005134CD" w:rsidP="005134CD">
      <w:pPr>
        <w:ind w:firstLine="709"/>
        <w:jc w:val="both"/>
        <w:rPr>
          <w:color w:val="000000"/>
          <w:sz w:val="28"/>
          <w:szCs w:val="28"/>
        </w:rPr>
      </w:pPr>
      <w:r w:rsidRPr="00AA3961">
        <w:rPr>
          <w:color w:val="000000" w:themeColor="text1"/>
          <w:sz w:val="28"/>
          <w:szCs w:val="28"/>
        </w:rPr>
        <w:t>При разработке маршрутов движения спецавтотранспорта</w:t>
      </w:r>
      <w:r w:rsidRPr="00204CA6">
        <w:rPr>
          <w:sz w:val="28"/>
          <w:szCs w:val="28"/>
        </w:rPr>
        <w:t xml:space="preserve"> необходимо располагать</w:t>
      </w:r>
      <w:r w:rsidRPr="00204CA6">
        <w:rPr>
          <w:color w:val="000000"/>
          <w:sz w:val="28"/>
          <w:szCs w:val="28"/>
        </w:rPr>
        <w:t xml:space="preserve"> следующими исходными данными: </w:t>
      </w:r>
    </w:p>
    <w:p w:rsidR="005134CD" w:rsidRPr="00204CA6" w:rsidRDefault="005134CD" w:rsidP="005134CD">
      <w:pPr>
        <w:pStyle w:val="a3"/>
        <w:numPr>
          <w:ilvl w:val="0"/>
          <w:numId w:val="0"/>
        </w:numPr>
        <w:spacing w:after="0" w:line="240" w:lineRule="auto"/>
        <w:ind w:firstLine="709"/>
        <w:rPr>
          <w:rFonts w:ascii="Times New Roman" w:hAnsi="Times New Roman"/>
          <w:sz w:val="28"/>
          <w:szCs w:val="28"/>
        </w:rPr>
      </w:pPr>
      <w:r>
        <w:rPr>
          <w:rFonts w:ascii="Times New Roman" w:hAnsi="Times New Roman"/>
          <w:sz w:val="28"/>
          <w:szCs w:val="28"/>
        </w:rPr>
        <w:t xml:space="preserve">- </w:t>
      </w:r>
      <w:r w:rsidRPr="00204CA6">
        <w:rPr>
          <w:rFonts w:ascii="Times New Roman" w:hAnsi="Times New Roman"/>
          <w:sz w:val="28"/>
          <w:szCs w:val="28"/>
        </w:rPr>
        <w:t xml:space="preserve">подробной характеристикой подлежащих обслуживанию объектов и </w:t>
      </w:r>
      <w:r w:rsidR="00B72803">
        <w:rPr>
          <w:rFonts w:ascii="Times New Roman" w:hAnsi="Times New Roman"/>
          <w:sz w:val="28"/>
          <w:szCs w:val="28"/>
        </w:rPr>
        <w:t>территории</w:t>
      </w:r>
      <w:r w:rsidRPr="00204CA6">
        <w:rPr>
          <w:rFonts w:ascii="Times New Roman" w:hAnsi="Times New Roman"/>
          <w:sz w:val="28"/>
          <w:szCs w:val="28"/>
        </w:rPr>
        <w:t xml:space="preserve"> обслуживания в целом; </w:t>
      </w:r>
    </w:p>
    <w:p w:rsidR="005134CD" w:rsidRPr="00204CA6" w:rsidRDefault="005134CD" w:rsidP="005134CD">
      <w:pPr>
        <w:pStyle w:val="a3"/>
        <w:numPr>
          <w:ilvl w:val="0"/>
          <w:numId w:val="0"/>
        </w:numPr>
        <w:spacing w:after="0" w:line="240" w:lineRule="auto"/>
        <w:ind w:right="0" w:firstLine="709"/>
        <w:rPr>
          <w:rFonts w:ascii="Times New Roman" w:hAnsi="Times New Roman"/>
          <w:sz w:val="28"/>
          <w:szCs w:val="28"/>
        </w:rPr>
      </w:pPr>
      <w:r>
        <w:rPr>
          <w:rFonts w:ascii="Times New Roman" w:hAnsi="Times New Roman"/>
          <w:sz w:val="28"/>
          <w:szCs w:val="28"/>
        </w:rPr>
        <w:t xml:space="preserve">- </w:t>
      </w:r>
      <w:r w:rsidRPr="00204CA6">
        <w:rPr>
          <w:rFonts w:ascii="Times New Roman" w:hAnsi="Times New Roman"/>
          <w:sz w:val="28"/>
          <w:szCs w:val="28"/>
        </w:rPr>
        <w:t xml:space="preserve">сведениями о накоплении </w:t>
      </w:r>
      <w:r w:rsidR="00E95844">
        <w:rPr>
          <w:rFonts w:ascii="Times New Roman" w:hAnsi="Times New Roman"/>
          <w:sz w:val="28"/>
          <w:szCs w:val="28"/>
        </w:rPr>
        <w:t>коммунальных</w:t>
      </w:r>
      <w:r w:rsidRPr="00204CA6">
        <w:rPr>
          <w:rFonts w:ascii="Times New Roman" w:hAnsi="Times New Roman"/>
          <w:sz w:val="28"/>
          <w:szCs w:val="28"/>
        </w:rPr>
        <w:t xml:space="preserve"> отходов по отдельным объектам, состоянии подъездов, интенсивности движения по отдельным улицам, о планировке кварталов и дворовых территорий, местоположении объектов обезвреживания и переработки </w:t>
      </w:r>
      <w:r w:rsidR="00E95844">
        <w:rPr>
          <w:rFonts w:ascii="Times New Roman" w:hAnsi="Times New Roman"/>
          <w:sz w:val="28"/>
          <w:szCs w:val="28"/>
        </w:rPr>
        <w:t>коммунальных</w:t>
      </w:r>
      <w:r w:rsidRPr="00204CA6">
        <w:rPr>
          <w:rFonts w:ascii="Times New Roman" w:hAnsi="Times New Roman"/>
          <w:sz w:val="28"/>
          <w:szCs w:val="28"/>
        </w:rPr>
        <w:t xml:space="preserve"> отходов;</w:t>
      </w:r>
    </w:p>
    <w:p w:rsidR="005134CD" w:rsidRPr="00204CA6" w:rsidRDefault="005134CD" w:rsidP="005134CD">
      <w:pPr>
        <w:pStyle w:val="a3"/>
        <w:numPr>
          <w:ilvl w:val="0"/>
          <w:numId w:val="0"/>
        </w:numPr>
        <w:spacing w:after="0" w:line="240" w:lineRule="auto"/>
        <w:ind w:right="0" w:firstLine="709"/>
        <w:rPr>
          <w:rFonts w:ascii="Times New Roman" w:hAnsi="Times New Roman"/>
          <w:sz w:val="28"/>
          <w:szCs w:val="28"/>
        </w:rPr>
      </w:pPr>
      <w:r>
        <w:rPr>
          <w:rFonts w:ascii="Times New Roman" w:hAnsi="Times New Roman"/>
          <w:sz w:val="28"/>
          <w:szCs w:val="28"/>
        </w:rPr>
        <w:t>- п</w:t>
      </w:r>
      <w:r w:rsidRPr="00204CA6">
        <w:rPr>
          <w:rFonts w:ascii="Times New Roman" w:hAnsi="Times New Roman"/>
          <w:sz w:val="28"/>
          <w:szCs w:val="28"/>
        </w:rPr>
        <w:t xml:space="preserve">о каждому участку должны быть данные о числе установленных сборников отходов. </w:t>
      </w:r>
    </w:p>
    <w:p w:rsidR="005134CD" w:rsidRPr="000A56FB" w:rsidRDefault="005134CD" w:rsidP="005134CD">
      <w:pPr>
        <w:shd w:val="clear" w:color="auto" w:fill="FCFCFC"/>
        <w:ind w:firstLine="709"/>
        <w:jc w:val="both"/>
        <w:rPr>
          <w:color w:val="000000"/>
          <w:sz w:val="28"/>
          <w:szCs w:val="28"/>
        </w:rPr>
      </w:pPr>
      <w:r w:rsidRPr="00204CA6">
        <w:rPr>
          <w:color w:val="000000"/>
          <w:sz w:val="28"/>
          <w:szCs w:val="28"/>
        </w:rPr>
        <w:t>Для составления маршрутов сбора и графиков движения обслуживаемые домовладения объединяют</w:t>
      </w:r>
      <w:r w:rsidR="00E95844">
        <w:rPr>
          <w:color w:val="000000"/>
          <w:sz w:val="28"/>
          <w:szCs w:val="28"/>
        </w:rPr>
        <w:t xml:space="preserve"> в группы с общим накоплением ТК</w:t>
      </w:r>
      <w:r w:rsidRPr="00204CA6">
        <w:rPr>
          <w:color w:val="000000"/>
          <w:sz w:val="28"/>
          <w:szCs w:val="28"/>
        </w:rPr>
        <w:t>О за период между двумя заездами мусоровоза, равным количеству отходов, которое мусоровоз может выве</w:t>
      </w:r>
      <w:r>
        <w:rPr>
          <w:color w:val="000000"/>
          <w:sz w:val="28"/>
          <w:szCs w:val="28"/>
        </w:rPr>
        <w:t>з</w:t>
      </w:r>
      <w:r w:rsidRPr="00204CA6">
        <w:rPr>
          <w:color w:val="000000"/>
          <w:sz w:val="28"/>
          <w:szCs w:val="28"/>
        </w:rPr>
        <w:t xml:space="preserve">ти за одну </w:t>
      </w:r>
      <w:r>
        <w:rPr>
          <w:color w:val="000000"/>
          <w:sz w:val="28"/>
          <w:szCs w:val="28"/>
        </w:rPr>
        <w:t>по</w:t>
      </w:r>
      <w:r w:rsidRPr="00204CA6">
        <w:rPr>
          <w:color w:val="000000"/>
          <w:sz w:val="28"/>
          <w:szCs w:val="28"/>
        </w:rPr>
        <w:t xml:space="preserve">ездку. </w:t>
      </w:r>
    </w:p>
    <w:p w:rsidR="005134CD" w:rsidRDefault="005134CD" w:rsidP="005134CD">
      <w:pPr>
        <w:shd w:val="clear" w:color="auto" w:fill="FCFCFC"/>
        <w:ind w:firstLine="709"/>
        <w:jc w:val="both"/>
        <w:rPr>
          <w:color w:val="000000"/>
          <w:sz w:val="28"/>
          <w:szCs w:val="28"/>
        </w:rPr>
      </w:pPr>
      <w:r w:rsidRPr="000A56FB">
        <w:rPr>
          <w:color w:val="000000"/>
          <w:sz w:val="28"/>
          <w:szCs w:val="28"/>
        </w:rPr>
        <w:t>Численность жителей, обслуживаемых мусоровозом на маршруте сбора, можно определить по следующей формуле:</w:t>
      </w:r>
    </w:p>
    <w:p w:rsidR="005134CD" w:rsidRPr="0055392E" w:rsidRDefault="005134CD" w:rsidP="005134CD">
      <w:pPr>
        <w:shd w:val="clear" w:color="auto" w:fill="FCFCFC"/>
        <w:spacing w:before="120" w:after="120"/>
        <w:jc w:val="center"/>
        <w:rPr>
          <w:color w:val="000000"/>
          <w:sz w:val="28"/>
          <w:szCs w:val="28"/>
        </w:rPr>
      </w:pPr>
      <w:r w:rsidRPr="0055392E">
        <w:rPr>
          <w:color w:val="000000"/>
          <w:sz w:val="28"/>
          <w:szCs w:val="28"/>
        </w:rPr>
        <w:t>Т = О/Н,</w:t>
      </w:r>
    </w:p>
    <w:p w:rsidR="005134CD" w:rsidRPr="000A56FB" w:rsidRDefault="00E95844" w:rsidP="005134CD">
      <w:pPr>
        <w:shd w:val="clear" w:color="auto" w:fill="FCFCFC"/>
        <w:jc w:val="both"/>
        <w:rPr>
          <w:color w:val="000000"/>
          <w:sz w:val="28"/>
          <w:szCs w:val="28"/>
        </w:rPr>
      </w:pPr>
      <w:r>
        <w:rPr>
          <w:color w:val="000000"/>
          <w:sz w:val="28"/>
          <w:szCs w:val="28"/>
        </w:rPr>
        <w:t>где О - объем ТК</w:t>
      </w:r>
      <w:r w:rsidR="005134CD" w:rsidRPr="000A56FB">
        <w:rPr>
          <w:color w:val="000000"/>
          <w:sz w:val="28"/>
          <w:szCs w:val="28"/>
        </w:rPr>
        <w:t>О, вывозимых мусоровозом за одну ездку, л;</w:t>
      </w:r>
    </w:p>
    <w:p w:rsidR="005134CD" w:rsidRPr="000A56FB" w:rsidRDefault="005134CD" w:rsidP="005134CD">
      <w:pPr>
        <w:shd w:val="clear" w:color="auto" w:fill="FCFCFC"/>
        <w:ind w:firstLine="312"/>
        <w:jc w:val="both"/>
        <w:rPr>
          <w:color w:val="000000"/>
          <w:sz w:val="28"/>
          <w:szCs w:val="28"/>
        </w:rPr>
      </w:pPr>
      <w:r>
        <w:rPr>
          <w:color w:val="000000"/>
          <w:sz w:val="28"/>
          <w:szCs w:val="28"/>
        </w:rPr>
        <w:t xml:space="preserve">  </w:t>
      </w:r>
      <w:r w:rsidRPr="000A56FB">
        <w:rPr>
          <w:color w:val="000000"/>
          <w:sz w:val="28"/>
          <w:szCs w:val="28"/>
        </w:rPr>
        <w:t>Н - ср</w:t>
      </w:r>
      <w:r w:rsidR="00E95844">
        <w:rPr>
          <w:color w:val="000000"/>
          <w:sz w:val="28"/>
          <w:szCs w:val="28"/>
        </w:rPr>
        <w:t>еднесуточная норма накопления ТК</w:t>
      </w:r>
      <w:r w:rsidRPr="000A56FB">
        <w:rPr>
          <w:color w:val="000000"/>
          <w:sz w:val="28"/>
          <w:szCs w:val="28"/>
        </w:rPr>
        <w:t>О в расчете на одного жителя, л.</w:t>
      </w:r>
    </w:p>
    <w:p w:rsidR="005134CD" w:rsidRDefault="005134CD" w:rsidP="005134CD">
      <w:pPr>
        <w:shd w:val="clear" w:color="auto" w:fill="FCFCFC"/>
        <w:ind w:firstLine="851"/>
        <w:jc w:val="both"/>
        <w:rPr>
          <w:color w:val="000000"/>
          <w:sz w:val="28"/>
          <w:szCs w:val="28"/>
        </w:rPr>
      </w:pPr>
      <w:r w:rsidRPr="000A56FB">
        <w:rPr>
          <w:color w:val="000000"/>
          <w:sz w:val="28"/>
          <w:szCs w:val="28"/>
        </w:rPr>
        <w:t>Ниже приведена эксплуатационная характеристика собир</w:t>
      </w:r>
      <w:r w:rsidR="00E95844">
        <w:rPr>
          <w:color w:val="000000"/>
          <w:sz w:val="28"/>
          <w:szCs w:val="28"/>
        </w:rPr>
        <w:t>ающих мусоровозов. Если вывоз ТК</w:t>
      </w:r>
      <w:r w:rsidRPr="000A56FB">
        <w:rPr>
          <w:color w:val="000000"/>
          <w:sz w:val="28"/>
          <w:szCs w:val="28"/>
        </w:rPr>
        <w:t>О производится через день, то накапливание отходов возрастает вдвое, а значит, соответственно должен быт</w:t>
      </w:r>
      <w:r w:rsidR="00B72803">
        <w:rPr>
          <w:color w:val="000000"/>
          <w:sz w:val="28"/>
          <w:szCs w:val="28"/>
        </w:rPr>
        <w:t>ь сокращен размер обслуживаемой</w:t>
      </w:r>
      <w:r w:rsidRPr="000A56FB">
        <w:rPr>
          <w:color w:val="000000"/>
          <w:sz w:val="28"/>
          <w:szCs w:val="28"/>
        </w:rPr>
        <w:t xml:space="preserve"> </w:t>
      </w:r>
      <w:r w:rsidR="00B72803">
        <w:rPr>
          <w:color w:val="000000"/>
          <w:sz w:val="28"/>
          <w:szCs w:val="28"/>
        </w:rPr>
        <w:t>территории</w:t>
      </w:r>
      <w:r w:rsidRPr="000A56FB">
        <w:rPr>
          <w:color w:val="000000"/>
          <w:sz w:val="28"/>
          <w:szCs w:val="28"/>
        </w:rPr>
        <w:t>.</w:t>
      </w:r>
    </w:p>
    <w:p w:rsidR="005134CD" w:rsidRPr="00957ECB" w:rsidRDefault="005134CD" w:rsidP="005134CD">
      <w:pPr>
        <w:shd w:val="clear" w:color="auto" w:fill="FCFCFC"/>
        <w:spacing w:before="120" w:after="120"/>
        <w:jc w:val="center"/>
        <w:rPr>
          <w:b/>
          <w:color w:val="000000"/>
        </w:rPr>
      </w:pPr>
      <w:r w:rsidRPr="00957ECB">
        <w:rPr>
          <w:b/>
          <w:color w:val="000000"/>
        </w:rPr>
        <w:t xml:space="preserve">Таблица </w:t>
      </w:r>
      <w:r>
        <w:rPr>
          <w:b/>
          <w:color w:val="000000"/>
        </w:rPr>
        <w:t>4.27</w:t>
      </w:r>
      <w:r w:rsidRPr="00957ECB">
        <w:rPr>
          <w:b/>
          <w:color w:val="000000"/>
        </w:rPr>
        <w:t>. Эксплуатационная характеристика собирающих мусоровозов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73"/>
        <w:gridCol w:w="1933"/>
        <w:gridCol w:w="1933"/>
        <w:gridCol w:w="1933"/>
        <w:gridCol w:w="1683"/>
      </w:tblGrid>
      <w:tr w:rsidR="005134CD" w:rsidTr="005134CD">
        <w:trPr>
          <w:tblHeader/>
          <w:jc w:val="center"/>
        </w:trPr>
        <w:tc>
          <w:tcPr>
            <w:tcW w:w="1280" w:type="pct"/>
            <w:shd w:val="clear" w:color="auto" w:fill="FFFFFF"/>
            <w:tcMar>
              <w:top w:w="0" w:type="dxa"/>
              <w:left w:w="28" w:type="dxa"/>
              <w:bottom w:w="0" w:type="dxa"/>
              <w:right w:w="28" w:type="dxa"/>
            </w:tcMar>
            <w:vAlign w:val="center"/>
            <w:hideMark/>
          </w:tcPr>
          <w:p w:rsidR="005134CD" w:rsidRPr="00957ECB" w:rsidRDefault="005134CD" w:rsidP="005134CD">
            <w:pPr>
              <w:jc w:val="center"/>
            </w:pPr>
            <w:r w:rsidRPr="00957ECB">
              <w:t>Дальность вывоза, км</w:t>
            </w:r>
          </w:p>
        </w:tc>
        <w:tc>
          <w:tcPr>
            <w:tcW w:w="961" w:type="pct"/>
            <w:shd w:val="clear" w:color="auto" w:fill="FFFFFF"/>
            <w:tcMar>
              <w:top w:w="0" w:type="dxa"/>
              <w:left w:w="28" w:type="dxa"/>
              <w:bottom w:w="0" w:type="dxa"/>
              <w:right w:w="28" w:type="dxa"/>
            </w:tcMar>
            <w:vAlign w:val="center"/>
            <w:hideMark/>
          </w:tcPr>
          <w:p w:rsidR="005134CD" w:rsidRPr="00957ECB" w:rsidRDefault="005134CD" w:rsidP="005134CD">
            <w:pPr>
              <w:jc w:val="center"/>
            </w:pPr>
            <w:r w:rsidRPr="00957ECB">
              <w:t>КО-413</w:t>
            </w:r>
          </w:p>
        </w:tc>
        <w:tc>
          <w:tcPr>
            <w:tcW w:w="961" w:type="pct"/>
            <w:shd w:val="clear" w:color="auto" w:fill="FFFFFF"/>
            <w:tcMar>
              <w:top w:w="0" w:type="dxa"/>
              <w:left w:w="28" w:type="dxa"/>
              <w:bottom w:w="0" w:type="dxa"/>
              <w:right w:w="28" w:type="dxa"/>
            </w:tcMar>
            <w:vAlign w:val="center"/>
            <w:hideMark/>
          </w:tcPr>
          <w:p w:rsidR="005134CD" w:rsidRPr="00957ECB" w:rsidRDefault="005134CD" w:rsidP="005134CD">
            <w:pPr>
              <w:jc w:val="center"/>
            </w:pPr>
            <w:r w:rsidRPr="00957ECB">
              <w:t>КО-415А</w:t>
            </w:r>
          </w:p>
        </w:tc>
        <w:tc>
          <w:tcPr>
            <w:tcW w:w="961" w:type="pct"/>
            <w:shd w:val="clear" w:color="auto" w:fill="FFFFFF"/>
            <w:tcMar>
              <w:top w:w="0" w:type="dxa"/>
              <w:left w:w="28" w:type="dxa"/>
              <w:bottom w:w="0" w:type="dxa"/>
              <w:right w:w="28" w:type="dxa"/>
            </w:tcMar>
            <w:vAlign w:val="center"/>
            <w:hideMark/>
          </w:tcPr>
          <w:p w:rsidR="005134CD" w:rsidRPr="00957ECB" w:rsidRDefault="005134CD" w:rsidP="005134CD">
            <w:pPr>
              <w:jc w:val="center"/>
            </w:pPr>
            <w:r w:rsidRPr="00957ECB">
              <w:t>М-30</w:t>
            </w:r>
          </w:p>
        </w:tc>
        <w:tc>
          <w:tcPr>
            <w:tcW w:w="934" w:type="pct"/>
            <w:shd w:val="clear" w:color="auto" w:fill="FFFFFF"/>
            <w:tcMar>
              <w:top w:w="0" w:type="dxa"/>
              <w:left w:w="28" w:type="dxa"/>
              <w:bottom w:w="0" w:type="dxa"/>
              <w:right w:w="28" w:type="dxa"/>
            </w:tcMar>
            <w:vAlign w:val="center"/>
            <w:hideMark/>
          </w:tcPr>
          <w:p w:rsidR="005134CD" w:rsidRPr="00957ECB" w:rsidRDefault="005134CD" w:rsidP="005134CD">
            <w:pPr>
              <w:jc w:val="center"/>
            </w:pPr>
            <w:r w:rsidRPr="00957ECB">
              <w:t>53М</w:t>
            </w:r>
          </w:p>
        </w:tc>
      </w:tr>
      <w:tr w:rsidR="005134CD" w:rsidTr="005134CD">
        <w:trPr>
          <w:jc w:val="center"/>
        </w:trPr>
        <w:tc>
          <w:tcPr>
            <w:tcW w:w="1280" w:type="pct"/>
            <w:shd w:val="clear" w:color="auto" w:fill="FFFFFF"/>
            <w:tcMar>
              <w:top w:w="0" w:type="dxa"/>
              <w:left w:w="28" w:type="dxa"/>
              <w:bottom w:w="0" w:type="dxa"/>
              <w:right w:w="28" w:type="dxa"/>
            </w:tcMar>
            <w:hideMark/>
          </w:tcPr>
          <w:p w:rsidR="005134CD" w:rsidRPr="00957ECB" w:rsidRDefault="005134CD" w:rsidP="005134CD">
            <w:pPr>
              <w:jc w:val="center"/>
            </w:pPr>
            <w:r w:rsidRPr="00957ECB">
              <w:t>10</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3,3/6,2</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1,3/7,2</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5,3/3,6</w:t>
            </w:r>
          </w:p>
        </w:tc>
        <w:tc>
          <w:tcPr>
            <w:tcW w:w="934" w:type="pct"/>
            <w:shd w:val="clear" w:color="auto" w:fill="FFFFFF"/>
            <w:tcMar>
              <w:top w:w="0" w:type="dxa"/>
              <w:left w:w="28" w:type="dxa"/>
              <w:bottom w:w="0" w:type="dxa"/>
              <w:right w:w="28" w:type="dxa"/>
            </w:tcMar>
            <w:hideMark/>
          </w:tcPr>
          <w:p w:rsidR="005134CD" w:rsidRPr="00957ECB" w:rsidRDefault="005134CD" w:rsidP="005134CD">
            <w:pPr>
              <w:jc w:val="center"/>
            </w:pPr>
            <w:r w:rsidRPr="00957ECB">
              <w:t>2,5/3,3</w:t>
            </w:r>
          </w:p>
        </w:tc>
      </w:tr>
      <w:tr w:rsidR="005134CD" w:rsidTr="005134CD">
        <w:trPr>
          <w:jc w:val="center"/>
        </w:trPr>
        <w:tc>
          <w:tcPr>
            <w:tcW w:w="1280" w:type="pct"/>
            <w:shd w:val="clear" w:color="auto" w:fill="FFFFFF"/>
            <w:tcMar>
              <w:top w:w="0" w:type="dxa"/>
              <w:left w:w="28" w:type="dxa"/>
              <w:bottom w:w="0" w:type="dxa"/>
              <w:right w:w="28" w:type="dxa"/>
            </w:tcMar>
            <w:hideMark/>
          </w:tcPr>
          <w:p w:rsidR="005134CD" w:rsidRPr="00957ECB" w:rsidRDefault="005134CD" w:rsidP="005134CD">
            <w:pPr>
              <w:jc w:val="center"/>
            </w:pPr>
            <w:r w:rsidRPr="00957ECB">
              <w:t>15</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2,7/5</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1,3/7,2</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4/2,7</w:t>
            </w:r>
          </w:p>
        </w:tc>
        <w:tc>
          <w:tcPr>
            <w:tcW w:w="934" w:type="pct"/>
            <w:shd w:val="clear" w:color="auto" w:fill="FFFFFF"/>
            <w:tcMar>
              <w:top w:w="0" w:type="dxa"/>
              <w:left w:w="28" w:type="dxa"/>
              <w:bottom w:w="0" w:type="dxa"/>
              <w:right w:w="28" w:type="dxa"/>
            </w:tcMar>
            <w:hideMark/>
          </w:tcPr>
          <w:p w:rsidR="005134CD" w:rsidRPr="00957ECB" w:rsidRDefault="005134CD" w:rsidP="005134CD">
            <w:pPr>
              <w:jc w:val="center"/>
            </w:pPr>
            <w:r w:rsidRPr="00957ECB">
              <w:t>2/2,6</w:t>
            </w:r>
          </w:p>
        </w:tc>
      </w:tr>
      <w:tr w:rsidR="005134CD" w:rsidTr="005134CD">
        <w:trPr>
          <w:jc w:val="center"/>
        </w:trPr>
        <w:tc>
          <w:tcPr>
            <w:tcW w:w="1280" w:type="pct"/>
            <w:shd w:val="clear" w:color="auto" w:fill="FFFFFF"/>
            <w:tcMar>
              <w:top w:w="0" w:type="dxa"/>
              <w:left w:w="28" w:type="dxa"/>
              <w:bottom w:w="0" w:type="dxa"/>
              <w:right w:w="28" w:type="dxa"/>
            </w:tcMar>
            <w:hideMark/>
          </w:tcPr>
          <w:p w:rsidR="005134CD" w:rsidRPr="00957ECB" w:rsidRDefault="005134CD" w:rsidP="005134CD">
            <w:pPr>
              <w:jc w:val="center"/>
            </w:pPr>
            <w:r w:rsidRPr="00957ECB">
              <w:t>20</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2,5/4,7</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1,7/5,6</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4,7/2,2</w:t>
            </w:r>
          </w:p>
        </w:tc>
        <w:tc>
          <w:tcPr>
            <w:tcW w:w="934" w:type="pct"/>
            <w:shd w:val="clear" w:color="auto" w:fill="FFFFFF"/>
            <w:tcMar>
              <w:top w:w="0" w:type="dxa"/>
              <w:left w:w="28" w:type="dxa"/>
              <w:bottom w:w="0" w:type="dxa"/>
              <w:right w:w="28" w:type="dxa"/>
            </w:tcMar>
            <w:hideMark/>
          </w:tcPr>
          <w:p w:rsidR="005134CD" w:rsidRPr="00957ECB" w:rsidRDefault="005134CD" w:rsidP="005134CD">
            <w:pPr>
              <w:jc w:val="center"/>
            </w:pPr>
            <w:r w:rsidRPr="00957ECB">
              <w:t>2/2,6</w:t>
            </w:r>
          </w:p>
        </w:tc>
      </w:tr>
      <w:tr w:rsidR="005134CD" w:rsidTr="005134CD">
        <w:trPr>
          <w:jc w:val="center"/>
        </w:trPr>
        <w:tc>
          <w:tcPr>
            <w:tcW w:w="1280" w:type="pct"/>
            <w:shd w:val="clear" w:color="auto" w:fill="FFFFFF"/>
            <w:tcMar>
              <w:top w:w="0" w:type="dxa"/>
              <w:left w:w="28" w:type="dxa"/>
              <w:bottom w:w="0" w:type="dxa"/>
              <w:right w:w="28" w:type="dxa"/>
            </w:tcMar>
            <w:hideMark/>
          </w:tcPr>
          <w:p w:rsidR="005134CD" w:rsidRPr="00957ECB" w:rsidRDefault="005134CD" w:rsidP="005134CD">
            <w:pPr>
              <w:jc w:val="center"/>
            </w:pPr>
            <w:r w:rsidRPr="00957ECB">
              <w:t>25</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2/3,8</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1/5,6</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2,7/1,8</w:t>
            </w:r>
          </w:p>
        </w:tc>
        <w:tc>
          <w:tcPr>
            <w:tcW w:w="934" w:type="pct"/>
            <w:shd w:val="clear" w:color="auto" w:fill="FFFFFF"/>
            <w:tcMar>
              <w:top w:w="0" w:type="dxa"/>
              <w:left w:w="28" w:type="dxa"/>
              <w:bottom w:w="0" w:type="dxa"/>
              <w:right w:w="28" w:type="dxa"/>
            </w:tcMar>
            <w:hideMark/>
          </w:tcPr>
          <w:p w:rsidR="005134CD" w:rsidRPr="00957ECB" w:rsidRDefault="005134CD" w:rsidP="005134CD">
            <w:pPr>
              <w:jc w:val="center"/>
            </w:pPr>
            <w:r w:rsidRPr="00957ECB">
              <w:t>1,7/2,2</w:t>
            </w:r>
          </w:p>
        </w:tc>
      </w:tr>
      <w:tr w:rsidR="005134CD" w:rsidTr="005134CD">
        <w:trPr>
          <w:jc w:val="center"/>
        </w:trPr>
        <w:tc>
          <w:tcPr>
            <w:tcW w:w="1280" w:type="pct"/>
            <w:shd w:val="clear" w:color="auto" w:fill="FFFFFF"/>
            <w:tcMar>
              <w:top w:w="0" w:type="dxa"/>
              <w:left w:w="28" w:type="dxa"/>
              <w:bottom w:w="0" w:type="dxa"/>
              <w:right w:w="28" w:type="dxa"/>
            </w:tcMar>
            <w:hideMark/>
          </w:tcPr>
          <w:p w:rsidR="005134CD" w:rsidRPr="00957ECB" w:rsidRDefault="005134CD" w:rsidP="005134CD">
            <w:pPr>
              <w:jc w:val="center"/>
            </w:pPr>
            <w:r w:rsidRPr="00957ECB">
              <w:t>30</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1,7/3,2</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1,5/5,6</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2,3/1,6</w:t>
            </w:r>
          </w:p>
        </w:tc>
        <w:tc>
          <w:tcPr>
            <w:tcW w:w="934" w:type="pct"/>
            <w:shd w:val="clear" w:color="auto" w:fill="FFFFFF"/>
            <w:tcMar>
              <w:top w:w="0" w:type="dxa"/>
              <w:left w:w="28" w:type="dxa"/>
              <w:bottom w:w="0" w:type="dxa"/>
              <w:right w:w="28" w:type="dxa"/>
            </w:tcMar>
            <w:hideMark/>
          </w:tcPr>
          <w:p w:rsidR="005134CD" w:rsidRPr="00957ECB" w:rsidRDefault="005134CD" w:rsidP="005134CD">
            <w:pPr>
              <w:jc w:val="center"/>
            </w:pPr>
            <w:r w:rsidRPr="00957ECB">
              <w:t>1,5/2</w:t>
            </w:r>
          </w:p>
        </w:tc>
      </w:tr>
      <w:tr w:rsidR="005134CD" w:rsidTr="005134CD">
        <w:trPr>
          <w:jc w:val="center"/>
        </w:trPr>
        <w:tc>
          <w:tcPr>
            <w:tcW w:w="1280" w:type="pct"/>
            <w:shd w:val="clear" w:color="auto" w:fill="FFFFFF"/>
            <w:tcMar>
              <w:top w:w="0" w:type="dxa"/>
              <w:left w:w="28" w:type="dxa"/>
              <w:bottom w:w="0" w:type="dxa"/>
              <w:right w:w="28" w:type="dxa"/>
            </w:tcMar>
            <w:hideMark/>
          </w:tcPr>
          <w:p w:rsidR="005134CD" w:rsidRPr="00957ECB" w:rsidRDefault="005134CD" w:rsidP="005134CD">
            <w:pPr>
              <w:jc w:val="center"/>
            </w:pPr>
            <w:r w:rsidRPr="00957ECB">
              <w:t>35</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1,7/3,2</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1/5,6</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2/1,4</w:t>
            </w:r>
          </w:p>
        </w:tc>
        <w:tc>
          <w:tcPr>
            <w:tcW w:w="934" w:type="pct"/>
            <w:shd w:val="clear" w:color="auto" w:fill="FFFFFF"/>
            <w:tcMar>
              <w:top w:w="0" w:type="dxa"/>
              <w:left w:w="28" w:type="dxa"/>
              <w:bottom w:w="0" w:type="dxa"/>
              <w:right w:w="28" w:type="dxa"/>
            </w:tcMar>
            <w:hideMark/>
          </w:tcPr>
          <w:p w:rsidR="005134CD" w:rsidRPr="00957ECB" w:rsidRDefault="005134CD" w:rsidP="005134CD">
            <w:pPr>
              <w:jc w:val="center"/>
            </w:pPr>
            <w:r w:rsidRPr="00957ECB">
              <w:t>1,5/2</w:t>
            </w:r>
          </w:p>
        </w:tc>
      </w:tr>
      <w:tr w:rsidR="005134CD" w:rsidTr="005134CD">
        <w:trPr>
          <w:jc w:val="center"/>
        </w:trPr>
        <w:tc>
          <w:tcPr>
            <w:tcW w:w="1280" w:type="pct"/>
            <w:shd w:val="clear" w:color="auto" w:fill="FFFFFF"/>
            <w:tcMar>
              <w:top w:w="0" w:type="dxa"/>
              <w:left w:w="28" w:type="dxa"/>
              <w:bottom w:w="0" w:type="dxa"/>
              <w:right w:w="28" w:type="dxa"/>
            </w:tcMar>
            <w:hideMark/>
          </w:tcPr>
          <w:p w:rsidR="005134CD" w:rsidRPr="00957ECB" w:rsidRDefault="005134CD" w:rsidP="005134CD">
            <w:pPr>
              <w:jc w:val="center"/>
            </w:pPr>
            <w:r w:rsidRPr="00957ECB">
              <w:t>40</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1,5/2,8</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1/5,6</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1,7/1,1</w:t>
            </w:r>
          </w:p>
        </w:tc>
        <w:tc>
          <w:tcPr>
            <w:tcW w:w="934" w:type="pct"/>
            <w:shd w:val="clear" w:color="auto" w:fill="FFFFFF"/>
            <w:tcMar>
              <w:top w:w="0" w:type="dxa"/>
              <w:left w:w="28" w:type="dxa"/>
              <w:bottom w:w="0" w:type="dxa"/>
              <w:right w:w="28" w:type="dxa"/>
            </w:tcMar>
            <w:hideMark/>
          </w:tcPr>
          <w:p w:rsidR="005134CD" w:rsidRPr="00957ECB" w:rsidRDefault="005134CD" w:rsidP="005134CD">
            <w:pPr>
              <w:jc w:val="center"/>
            </w:pPr>
            <w:r w:rsidRPr="00957ECB">
              <w:t>1,3/1,7</w:t>
            </w:r>
          </w:p>
        </w:tc>
      </w:tr>
      <w:tr w:rsidR="005134CD" w:rsidTr="005134CD">
        <w:trPr>
          <w:jc w:val="center"/>
        </w:trPr>
        <w:tc>
          <w:tcPr>
            <w:tcW w:w="1280" w:type="pct"/>
            <w:shd w:val="clear" w:color="auto" w:fill="FFFFFF"/>
            <w:tcMar>
              <w:top w:w="0" w:type="dxa"/>
              <w:left w:w="28" w:type="dxa"/>
              <w:bottom w:w="0" w:type="dxa"/>
              <w:right w:w="28" w:type="dxa"/>
            </w:tcMar>
            <w:hideMark/>
          </w:tcPr>
          <w:p w:rsidR="005134CD" w:rsidRPr="00957ECB" w:rsidRDefault="005134CD" w:rsidP="005134CD">
            <w:pPr>
              <w:jc w:val="center"/>
            </w:pPr>
            <w:r w:rsidRPr="00957ECB">
              <w:t>45</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1,5/2,8</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w:t>
            </w:r>
          </w:p>
        </w:tc>
        <w:tc>
          <w:tcPr>
            <w:tcW w:w="961" w:type="pct"/>
            <w:shd w:val="clear" w:color="auto" w:fill="FFFFFF"/>
            <w:tcMar>
              <w:top w:w="0" w:type="dxa"/>
              <w:left w:w="28" w:type="dxa"/>
              <w:bottom w:w="0" w:type="dxa"/>
              <w:right w:w="28" w:type="dxa"/>
            </w:tcMar>
            <w:hideMark/>
          </w:tcPr>
          <w:p w:rsidR="005134CD" w:rsidRPr="00957ECB" w:rsidRDefault="005134CD" w:rsidP="005134CD">
            <w:pPr>
              <w:jc w:val="center"/>
            </w:pPr>
            <w:r w:rsidRPr="00957ECB">
              <w:t>1,7/1,1</w:t>
            </w:r>
          </w:p>
        </w:tc>
        <w:tc>
          <w:tcPr>
            <w:tcW w:w="934" w:type="pct"/>
            <w:shd w:val="clear" w:color="auto" w:fill="FFFFFF"/>
            <w:tcMar>
              <w:top w:w="0" w:type="dxa"/>
              <w:left w:w="28" w:type="dxa"/>
              <w:bottom w:w="0" w:type="dxa"/>
              <w:right w:w="28" w:type="dxa"/>
            </w:tcMar>
            <w:hideMark/>
          </w:tcPr>
          <w:p w:rsidR="005134CD" w:rsidRPr="00957ECB" w:rsidRDefault="005134CD" w:rsidP="005134CD">
            <w:pPr>
              <w:jc w:val="center"/>
            </w:pPr>
            <w:r w:rsidRPr="00957ECB">
              <w:t>1/1,3</w:t>
            </w:r>
          </w:p>
        </w:tc>
      </w:tr>
    </w:tbl>
    <w:p w:rsidR="005134CD" w:rsidRPr="00957ECB" w:rsidRDefault="005134CD" w:rsidP="005134CD">
      <w:pPr>
        <w:shd w:val="clear" w:color="auto" w:fill="FCFCFC"/>
        <w:spacing w:before="120" w:after="120"/>
        <w:ind w:firstLine="283"/>
        <w:jc w:val="both"/>
        <w:rPr>
          <w:color w:val="000000"/>
          <w:sz w:val="22"/>
          <w:szCs w:val="22"/>
        </w:rPr>
      </w:pPr>
      <w:r w:rsidRPr="00957ECB">
        <w:rPr>
          <w:color w:val="000000"/>
          <w:spacing w:val="50"/>
          <w:sz w:val="22"/>
          <w:szCs w:val="22"/>
        </w:rPr>
        <w:t>Примечание</w:t>
      </w:r>
      <w:r w:rsidRPr="00957ECB">
        <w:rPr>
          <w:color w:val="000000"/>
          <w:sz w:val="22"/>
          <w:szCs w:val="22"/>
        </w:rPr>
        <w:t>. В числителе дроби - число ездок за смену при коэффициенте использования рабочего времени 0,9; а знаменателе - часовая производительность, м</w:t>
      </w:r>
      <w:r w:rsidRPr="00957ECB">
        <w:rPr>
          <w:color w:val="000000"/>
          <w:sz w:val="22"/>
          <w:szCs w:val="22"/>
          <w:vertAlign w:val="superscript"/>
        </w:rPr>
        <w:t>3</w:t>
      </w:r>
      <w:r w:rsidRPr="00957ECB">
        <w:rPr>
          <w:color w:val="000000"/>
          <w:sz w:val="22"/>
          <w:szCs w:val="22"/>
        </w:rPr>
        <w:t>/ч.</w:t>
      </w:r>
    </w:p>
    <w:p w:rsidR="005134CD" w:rsidRDefault="005134CD" w:rsidP="005134CD">
      <w:pPr>
        <w:ind w:firstLine="709"/>
        <w:jc w:val="both"/>
        <w:rPr>
          <w:color w:val="000000"/>
          <w:sz w:val="28"/>
          <w:szCs w:val="28"/>
        </w:rPr>
      </w:pPr>
      <w:r w:rsidRPr="00204CA6">
        <w:rPr>
          <w:color w:val="000000"/>
          <w:sz w:val="28"/>
          <w:szCs w:val="28"/>
        </w:rPr>
        <w:t xml:space="preserve">Протяженность маршрутов по удалению отходов зависит от архитектурно-планировочной композиции </w:t>
      </w:r>
      <w:r w:rsidR="008109EE" w:rsidRPr="008109EE">
        <w:rPr>
          <w:color w:val="000000"/>
          <w:sz w:val="28"/>
          <w:szCs w:val="28"/>
        </w:rPr>
        <w:t>Североуральского</w:t>
      </w:r>
      <w:r w:rsidR="00821606">
        <w:rPr>
          <w:color w:val="000000"/>
          <w:sz w:val="28"/>
          <w:szCs w:val="28"/>
        </w:rPr>
        <w:t xml:space="preserve"> </w:t>
      </w:r>
      <w:r w:rsidRPr="00204CA6">
        <w:rPr>
          <w:color w:val="000000"/>
          <w:sz w:val="28"/>
          <w:szCs w:val="28"/>
        </w:rPr>
        <w:t>город</w:t>
      </w:r>
      <w:r>
        <w:rPr>
          <w:color w:val="000000"/>
          <w:sz w:val="28"/>
          <w:szCs w:val="28"/>
        </w:rPr>
        <w:t>ского округа</w:t>
      </w:r>
      <w:r w:rsidRPr="00204CA6">
        <w:rPr>
          <w:color w:val="000000"/>
          <w:sz w:val="28"/>
          <w:szCs w:val="28"/>
        </w:rPr>
        <w:t xml:space="preserve">, размещения ремонтных баз, стоянок спецавтотранспорта, мусороперегрузочных станций, </w:t>
      </w:r>
      <w:r w:rsidRPr="00204CA6">
        <w:rPr>
          <w:color w:val="000000"/>
          <w:sz w:val="28"/>
          <w:szCs w:val="28"/>
        </w:rPr>
        <w:lastRenderedPageBreak/>
        <w:t xml:space="preserve">предприятий по обезвреживанию и других служб санитарной очистки </w:t>
      </w:r>
      <w:r w:rsidR="008109EE" w:rsidRPr="008109EE">
        <w:rPr>
          <w:color w:val="000000"/>
          <w:sz w:val="28"/>
          <w:szCs w:val="28"/>
        </w:rPr>
        <w:t>Североуральского</w:t>
      </w:r>
      <w:r w:rsidR="00821606">
        <w:rPr>
          <w:color w:val="000000"/>
          <w:sz w:val="28"/>
          <w:szCs w:val="28"/>
        </w:rPr>
        <w:t xml:space="preserve"> </w:t>
      </w:r>
      <w:r w:rsidRPr="00204CA6">
        <w:rPr>
          <w:color w:val="000000"/>
          <w:sz w:val="28"/>
          <w:szCs w:val="28"/>
        </w:rPr>
        <w:t>город</w:t>
      </w:r>
      <w:r>
        <w:rPr>
          <w:color w:val="000000"/>
          <w:sz w:val="28"/>
          <w:szCs w:val="28"/>
        </w:rPr>
        <w:t>ского округа</w:t>
      </w:r>
      <w:r w:rsidRPr="00204CA6">
        <w:rPr>
          <w:color w:val="000000"/>
          <w:sz w:val="28"/>
          <w:szCs w:val="28"/>
        </w:rPr>
        <w:t>.</w:t>
      </w:r>
    </w:p>
    <w:p w:rsidR="005134CD" w:rsidRPr="000A56FB" w:rsidRDefault="005134CD" w:rsidP="005134CD">
      <w:pPr>
        <w:shd w:val="clear" w:color="auto" w:fill="FCFCFC"/>
        <w:ind w:firstLine="709"/>
        <w:jc w:val="both"/>
        <w:rPr>
          <w:color w:val="000000"/>
          <w:sz w:val="28"/>
          <w:szCs w:val="28"/>
        </w:rPr>
      </w:pPr>
      <w:r w:rsidRPr="000A56FB">
        <w:rPr>
          <w:color w:val="000000"/>
          <w:sz w:val="28"/>
          <w:szCs w:val="28"/>
        </w:rPr>
        <w:t>Для разработки маршрутов сбора и графиков движения мусоровозов необходимо располагать следующими исходными данными: подробной характеристикой подлежащих обсл</w:t>
      </w:r>
      <w:r w:rsidR="00E95844">
        <w:rPr>
          <w:color w:val="000000"/>
          <w:sz w:val="28"/>
          <w:szCs w:val="28"/>
        </w:rPr>
        <w:t>уживанию объектов (накопление ТК</w:t>
      </w:r>
      <w:r w:rsidRPr="000A56FB">
        <w:rPr>
          <w:color w:val="000000"/>
          <w:sz w:val="28"/>
          <w:szCs w:val="28"/>
        </w:rPr>
        <w:t xml:space="preserve">О по каждому объекту, число и вместимость установленных сборников, места их расстановки, а также состояние подъездов к ним, освещение); подробной характеристикой </w:t>
      </w:r>
      <w:r w:rsidR="00B72803">
        <w:rPr>
          <w:color w:val="000000"/>
          <w:sz w:val="28"/>
          <w:szCs w:val="28"/>
        </w:rPr>
        <w:t>территории</w:t>
      </w:r>
      <w:r w:rsidRPr="000A56FB">
        <w:rPr>
          <w:color w:val="000000"/>
          <w:sz w:val="28"/>
          <w:szCs w:val="28"/>
        </w:rPr>
        <w:t xml:space="preserve"> обслуживания (правила и интенсивность движения по отдельным улицам и внутриквартальным проездам, планировка кварталов и дворовых территорий и т.д.); режимом работы транспорта. При выборе режима работы мусоровозного транспорта следует учитывать, что продолжительность работы водителей может устанавливаться не более 1,5 смены.</w:t>
      </w:r>
    </w:p>
    <w:p w:rsidR="005134CD" w:rsidRPr="000A56FB" w:rsidRDefault="00E95844" w:rsidP="005134CD">
      <w:pPr>
        <w:shd w:val="clear" w:color="auto" w:fill="FCFCFC"/>
        <w:ind w:firstLine="709"/>
        <w:jc w:val="both"/>
        <w:rPr>
          <w:color w:val="000000"/>
          <w:sz w:val="28"/>
          <w:szCs w:val="28"/>
        </w:rPr>
      </w:pPr>
      <w:r>
        <w:rPr>
          <w:color w:val="000000"/>
          <w:sz w:val="28"/>
          <w:szCs w:val="28"/>
        </w:rPr>
        <w:t>Разработка маршрутов сбора ТК</w:t>
      </w:r>
      <w:r w:rsidR="005134CD" w:rsidRPr="000A56FB">
        <w:rPr>
          <w:color w:val="000000"/>
          <w:sz w:val="28"/>
          <w:szCs w:val="28"/>
        </w:rPr>
        <w:t>О может производиться специалистами на основе опыта и определенных правил (эвристический способ) или с применением математического</w:t>
      </w:r>
      <w:r>
        <w:rPr>
          <w:color w:val="000000"/>
          <w:sz w:val="28"/>
          <w:szCs w:val="28"/>
        </w:rPr>
        <w:t xml:space="preserve"> моделирования процесса сбора ТК</w:t>
      </w:r>
      <w:r w:rsidR="005134CD" w:rsidRPr="000A56FB">
        <w:rPr>
          <w:color w:val="000000"/>
          <w:sz w:val="28"/>
          <w:szCs w:val="28"/>
        </w:rPr>
        <w:t>О.</w:t>
      </w:r>
    </w:p>
    <w:p w:rsidR="005134CD" w:rsidRPr="000A56FB" w:rsidRDefault="005134CD" w:rsidP="005134CD">
      <w:pPr>
        <w:shd w:val="clear" w:color="auto" w:fill="FCFCFC"/>
        <w:ind w:firstLine="708"/>
        <w:jc w:val="both"/>
        <w:rPr>
          <w:color w:val="000000"/>
          <w:sz w:val="28"/>
          <w:szCs w:val="28"/>
        </w:rPr>
      </w:pPr>
      <w:r w:rsidRPr="000A56FB">
        <w:rPr>
          <w:color w:val="000000"/>
          <w:sz w:val="28"/>
          <w:szCs w:val="28"/>
        </w:rPr>
        <w:t>При эвристическом способе маршрутизации необходимо</w:t>
      </w:r>
      <w:r w:rsidRPr="000A56FB">
        <w:rPr>
          <w:rStyle w:val="apple-converted-space"/>
          <w:color w:val="000000"/>
          <w:sz w:val="28"/>
          <w:szCs w:val="28"/>
        </w:rPr>
        <w:t> </w:t>
      </w:r>
      <w:r w:rsidRPr="000A56FB">
        <w:rPr>
          <w:color w:val="000000"/>
          <w:sz w:val="28"/>
          <w:szCs w:val="28"/>
        </w:rPr>
        <w:t>учитывать следующее:</w:t>
      </w:r>
    </w:p>
    <w:p w:rsidR="005134CD" w:rsidRPr="000A56FB" w:rsidRDefault="005134CD" w:rsidP="005134CD">
      <w:pPr>
        <w:shd w:val="clear" w:color="auto" w:fill="FCFCFC"/>
        <w:jc w:val="both"/>
        <w:rPr>
          <w:color w:val="000000"/>
          <w:sz w:val="28"/>
          <w:szCs w:val="28"/>
        </w:rPr>
      </w:pPr>
      <w:r>
        <w:rPr>
          <w:color w:val="000000"/>
          <w:sz w:val="28"/>
          <w:szCs w:val="28"/>
        </w:rPr>
        <w:t xml:space="preserve">    - </w:t>
      </w:r>
      <w:r w:rsidRPr="000A56FB">
        <w:rPr>
          <w:color w:val="000000"/>
          <w:sz w:val="28"/>
          <w:szCs w:val="28"/>
        </w:rPr>
        <w:t>маршрут сбора должен быть компактным и непрерывным, причем, повторные пробеги мусоровозов по одним и тем же улицам следует сводить к минимуму;</w:t>
      </w:r>
    </w:p>
    <w:p w:rsidR="005134CD" w:rsidRPr="000A56FB" w:rsidRDefault="005134CD" w:rsidP="005134CD">
      <w:pPr>
        <w:shd w:val="clear" w:color="auto" w:fill="FCFCFC"/>
        <w:ind w:firstLine="283"/>
        <w:jc w:val="both"/>
        <w:rPr>
          <w:color w:val="000000"/>
          <w:sz w:val="28"/>
          <w:szCs w:val="28"/>
        </w:rPr>
      </w:pPr>
      <w:r>
        <w:rPr>
          <w:color w:val="000000"/>
          <w:sz w:val="28"/>
          <w:szCs w:val="28"/>
        </w:rPr>
        <w:t xml:space="preserve">- </w:t>
      </w:r>
      <w:r w:rsidRPr="000A56FB">
        <w:rPr>
          <w:color w:val="000000"/>
          <w:sz w:val="28"/>
          <w:szCs w:val="28"/>
        </w:rPr>
        <w:t>начальный пункт маршрута сбора следует располагать возможно ближе к спецавтохозяйству, если рабочий день начинается на этом маршруте;</w:t>
      </w:r>
    </w:p>
    <w:p w:rsidR="005134CD" w:rsidRPr="000A56FB" w:rsidRDefault="005134CD" w:rsidP="005134CD">
      <w:pPr>
        <w:shd w:val="clear" w:color="auto" w:fill="FCFCFC"/>
        <w:ind w:firstLine="283"/>
        <w:jc w:val="both"/>
        <w:rPr>
          <w:color w:val="000000"/>
          <w:sz w:val="28"/>
          <w:szCs w:val="28"/>
        </w:rPr>
      </w:pPr>
      <w:r>
        <w:rPr>
          <w:color w:val="000000"/>
          <w:sz w:val="28"/>
          <w:szCs w:val="28"/>
        </w:rPr>
        <w:t xml:space="preserve">- </w:t>
      </w:r>
      <w:r w:rsidR="00E95844">
        <w:rPr>
          <w:color w:val="000000"/>
          <w:sz w:val="28"/>
          <w:szCs w:val="28"/>
        </w:rPr>
        <w:t>пункты сбора ТК</w:t>
      </w:r>
      <w:r w:rsidRPr="000A56FB">
        <w:rPr>
          <w:color w:val="000000"/>
          <w:sz w:val="28"/>
          <w:szCs w:val="28"/>
        </w:rPr>
        <w:t>О, находящиеся на дорогах с особо интенсивным движением и улицах с большим потоком пешеходов, нужно объединять в маршруты сбора, подлежащие обслуживанию до наступления часов "пик";</w:t>
      </w:r>
    </w:p>
    <w:p w:rsidR="005134CD" w:rsidRPr="000A56FB" w:rsidRDefault="005134CD" w:rsidP="005134CD">
      <w:pPr>
        <w:shd w:val="clear" w:color="auto" w:fill="FCFCFC"/>
        <w:ind w:firstLine="283"/>
        <w:jc w:val="both"/>
        <w:rPr>
          <w:color w:val="000000"/>
          <w:sz w:val="28"/>
          <w:szCs w:val="28"/>
        </w:rPr>
      </w:pPr>
      <w:r>
        <w:rPr>
          <w:color w:val="000000"/>
          <w:sz w:val="28"/>
          <w:szCs w:val="28"/>
        </w:rPr>
        <w:t xml:space="preserve">- </w:t>
      </w:r>
      <w:r w:rsidRPr="000A56FB">
        <w:rPr>
          <w:color w:val="000000"/>
          <w:sz w:val="28"/>
          <w:szCs w:val="28"/>
        </w:rPr>
        <w:t>маршрут сбора должен</w:t>
      </w:r>
      <w:r w:rsidRPr="000A56FB">
        <w:rPr>
          <w:rStyle w:val="apple-converted-space"/>
          <w:color w:val="000000"/>
          <w:sz w:val="28"/>
          <w:szCs w:val="28"/>
        </w:rPr>
        <w:t> </w:t>
      </w:r>
      <w:r w:rsidRPr="000A56FB">
        <w:rPr>
          <w:color w:val="000000"/>
          <w:sz w:val="28"/>
          <w:szCs w:val="28"/>
        </w:rPr>
        <w:t>проходить в напра</w:t>
      </w:r>
      <w:r w:rsidR="00E95844">
        <w:rPr>
          <w:color w:val="000000"/>
          <w:sz w:val="28"/>
          <w:szCs w:val="28"/>
        </w:rPr>
        <w:t>влении к месту обезвреживания ТК</w:t>
      </w:r>
      <w:r w:rsidRPr="000A56FB">
        <w:rPr>
          <w:color w:val="000000"/>
          <w:sz w:val="28"/>
          <w:szCs w:val="28"/>
        </w:rPr>
        <w:t>О;</w:t>
      </w:r>
    </w:p>
    <w:p w:rsidR="005134CD" w:rsidRPr="000A56FB" w:rsidRDefault="005134CD" w:rsidP="005134CD">
      <w:pPr>
        <w:shd w:val="clear" w:color="auto" w:fill="FCFCFC"/>
        <w:ind w:firstLine="283"/>
        <w:jc w:val="both"/>
        <w:rPr>
          <w:color w:val="000000"/>
          <w:sz w:val="28"/>
          <w:szCs w:val="28"/>
        </w:rPr>
      </w:pPr>
      <w:r>
        <w:rPr>
          <w:color w:val="000000"/>
          <w:sz w:val="28"/>
          <w:szCs w:val="28"/>
        </w:rPr>
        <w:t xml:space="preserve">- </w:t>
      </w:r>
      <w:r w:rsidRPr="000A56FB">
        <w:rPr>
          <w:color w:val="000000"/>
          <w:sz w:val="28"/>
          <w:szCs w:val="28"/>
        </w:rPr>
        <w:t>на улицах с большим уклоном (более 12-15 %) процесс сбора должен идти под уклон;</w:t>
      </w:r>
    </w:p>
    <w:p w:rsidR="005134CD" w:rsidRPr="000A56FB" w:rsidRDefault="005134CD" w:rsidP="005134CD">
      <w:pPr>
        <w:shd w:val="clear" w:color="auto" w:fill="FCFCFC"/>
        <w:ind w:firstLine="283"/>
        <w:jc w:val="both"/>
        <w:rPr>
          <w:color w:val="000000"/>
          <w:sz w:val="28"/>
          <w:szCs w:val="28"/>
        </w:rPr>
      </w:pPr>
      <w:r>
        <w:rPr>
          <w:color w:val="000000"/>
          <w:sz w:val="28"/>
          <w:szCs w:val="28"/>
        </w:rPr>
        <w:t xml:space="preserve">- </w:t>
      </w:r>
      <w:r w:rsidRPr="000A56FB">
        <w:rPr>
          <w:color w:val="000000"/>
          <w:sz w:val="28"/>
          <w:szCs w:val="28"/>
        </w:rPr>
        <w:t>правые повороты в квартальных проездах используют по возможности (с целью исключения пересечений с встречным потоком транспорта и маневрирования на перекрестках);</w:t>
      </w:r>
    </w:p>
    <w:p w:rsidR="005134CD" w:rsidRPr="000A56FB" w:rsidRDefault="005134CD" w:rsidP="005134CD">
      <w:pPr>
        <w:shd w:val="clear" w:color="auto" w:fill="FCFCFC"/>
        <w:ind w:firstLine="283"/>
        <w:jc w:val="both"/>
        <w:rPr>
          <w:color w:val="000000"/>
          <w:sz w:val="28"/>
          <w:szCs w:val="28"/>
        </w:rPr>
      </w:pPr>
      <w:r>
        <w:rPr>
          <w:color w:val="000000"/>
          <w:sz w:val="28"/>
          <w:szCs w:val="28"/>
        </w:rPr>
        <w:t xml:space="preserve">- </w:t>
      </w:r>
      <w:r w:rsidRPr="000A56FB">
        <w:rPr>
          <w:color w:val="000000"/>
          <w:sz w:val="28"/>
          <w:szCs w:val="28"/>
        </w:rPr>
        <w:t>тупиковые улицы следует обслуживать таким образом, чтобы въезд на них осуществлялся правым поворотом; маршрут сбора должен предусматривать наличие резервных участков для заполнения мусоровоза в случае его недогрузки на основном маршруте.</w:t>
      </w:r>
    </w:p>
    <w:p w:rsidR="005134CD" w:rsidRPr="00204CA6" w:rsidRDefault="005134CD" w:rsidP="00265048">
      <w:pPr>
        <w:pStyle w:val="a3"/>
        <w:numPr>
          <w:ilvl w:val="0"/>
          <w:numId w:val="0"/>
        </w:numPr>
        <w:spacing w:after="0" w:line="240" w:lineRule="auto"/>
        <w:ind w:right="0"/>
        <w:rPr>
          <w:rFonts w:ascii="Times New Roman" w:hAnsi="Times New Roman"/>
          <w:sz w:val="28"/>
          <w:szCs w:val="28"/>
          <w:u w:val="single"/>
        </w:rPr>
      </w:pPr>
      <w:r>
        <w:rPr>
          <w:rFonts w:ascii="Times New Roman" w:hAnsi="Times New Roman"/>
          <w:sz w:val="28"/>
          <w:szCs w:val="28"/>
        </w:rPr>
        <w:t xml:space="preserve">    - </w:t>
      </w:r>
      <w:r w:rsidRPr="00204CA6">
        <w:rPr>
          <w:rFonts w:ascii="Times New Roman" w:hAnsi="Times New Roman"/>
          <w:sz w:val="28"/>
          <w:szCs w:val="28"/>
        </w:rPr>
        <w:t xml:space="preserve">для обеспечения шумового комфорта жителей </w:t>
      </w:r>
      <w:r w:rsidR="00E95844">
        <w:rPr>
          <w:rFonts w:ascii="Times New Roman" w:hAnsi="Times New Roman"/>
          <w:sz w:val="28"/>
          <w:szCs w:val="28"/>
        </w:rPr>
        <w:t>твердые коммунальные</w:t>
      </w:r>
      <w:r w:rsidRPr="00204CA6">
        <w:rPr>
          <w:rFonts w:ascii="Times New Roman" w:hAnsi="Times New Roman"/>
          <w:sz w:val="28"/>
          <w:szCs w:val="28"/>
        </w:rPr>
        <w:t xml:space="preserve"> отходы необходимо удалять из домовладений </w:t>
      </w:r>
      <w:r w:rsidRPr="00BD1550">
        <w:rPr>
          <w:rFonts w:ascii="Times New Roman" w:hAnsi="Times New Roman"/>
          <w:sz w:val="28"/>
          <w:szCs w:val="28"/>
        </w:rPr>
        <w:t>не ранее 7 часов и не позднее 23 часов;</w:t>
      </w:r>
    </w:p>
    <w:p w:rsidR="005134CD" w:rsidRPr="00204CA6" w:rsidRDefault="005134CD" w:rsidP="00265048">
      <w:pPr>
        <w:pStyle w:val="a3"/>
        <w:numPr>
          <w:ilvl w:val="0"/>
          <w:numId w:val="0"/>
        </w:numPr>
        <w:spacing w:after="0" w:line="240" w:lineRule="auto"/>
        <w:ind w:left="567" w:right="0" w:hanging="567"/>
        <w:rPr>
          <w:rFonts w:ascii="Times New Roman" w:hAnsi="Times New Roman"/>
          <w:sz w:val="28"/>
          <w:szCs w:val="28"/>
        </w:rPr>
      </w:pPr>
      <w:r>
        <w:rPr>
          <w:rFonts w:ascii="Times New Roman" w:hAnsi="Times New Roman"/>
          <w:sz w:val="28"/>
          <w:szCs w:val="28"/>
        </w:rPr>
        <w:t xml:space="preserve">    - </w:t>
      </w:r>
      <w:r w:rsidRPr="00204CA6">
        <w:rPr>
          <w:rFonts w:ascii="Times New Roman" w:hAnsi="Times New Roman"/>
          <w:sz w:val="28"/>
          <w:szCs w:val="28"/>
        </w:rPr>
        <w:t xml:space="preserve">объединять все объекты по системам сбора твердых </w:t>
      </w:r>
      <w:r w:rsidR="00E95844">
        <w:rPr>
          <w:rFonts w:ascii="Times New Roman" w:hAnsi="Times New Roman"/>
          <w:sz w:val="28"/>
          <w:szCs w:val="28"/>
        </w:rPr>
        <w:t>коммунальных</w:t>
      </w:r>
      <w:r w:rsidRPr="00204CA6">
        <w:rPr>
          <w:rFonts w:ascii="Times New Roman" w:hAnsi="Times New Roman"/>
          <w:sz w:val="28"/>
          <w:szCs w:val="28"/>
        </w:rPr>
        <w:t xml:space="preserve"> отходов;</w:t>
      </w:r>
    </w:p>
    <w:p w:rsidR="005134CD" w:rsidRPr="00204CA6" w:rsidRDefault="005134CD" w:rsidP="00265048">
      <w:pPr>
        <w:pStyle w:val="a3"/>
        <w:numPr>
          <w:ilvl w:val="0"/>
          <w:numId w:val="0"/>
        </w:numPr>
        <w:spacing w:after="0" w:line="240" w:lineRule="auto"/>
        <w:ind w:right="0"/>
        <w:rPr>
          <w:rFonts w:ascii="Times New Roman" w:hAnsi="Times New Roman"/>
          <w:sz w:val="28"/>
          <w:szCs w:val="28"/>
        </w:rPr>
      </w:pPr>
      <w:r>
        <w:rPr>
          <w:rFonts w:ascii="Times New Roman" w:hAnsi="Times New Roman"/>
          <w:sz w:val="28"/>
          <w:szCs w:val="28"/>
        </w:rPr>
        <w:t xml:space="preserve">     - </w:t>
      </w:r>
      <w:r w:rsidRPr="00204CA6">
        <w:rPr>
          <w:rFonts w:ascii="Times New Roman" w:hAnsi="Times New Roman"/>
          <w:sz w:val="28"/>
          <w:szCs w:val="28"/>
        </w:rPr>
        <w:t>при применении кузовных мусоровозов продолжать маршрут до полного заполнения кузова;</w:t>
      </w:r>
    </w:p>
    <w:p w:rsidR="005134CD" w:rsidRPr="00204CA6" w:rsidRDefault="005134CD" w:rsidP="00265048">
      <w:pPr>
        <w:pStyle w:val="a3"/>
        <w:numPr>
          <w:ilvl w:val="0"/>
          <w:numId w:val="0"/>
        </w:numPr>
        <w:spacing w:after="0" w:line="240" w:lineRule="auto"/>
        <w:ind w:right="0"/>
        <w:rPr>
          <w:rFonts w:ascii="Times New Roman" w:hAnsi="Times New Roman"/>
          <w:sz w:val="28"/>
          <w:szCs w:val="28"/>
        </w:rPr>
      </w:pPr>
      <w:r>
        <w:rPr>
          <w:rFonts w:ascii="Times New Roman" w:hAnsi="Times New Roman"/>
          <w:sz w:val="28"/>
          <w:szCs w:val="28"/>
        </w:rPr>
        <w:t xml:space="preserve">    -</w:t>
      </w:r>
      <w:r w:rsidRPr="00204CA6">
        <w:rPr>
          <w:rFonts w:ascii="Times New Roman" w:hAnsi="Times New Roman"/>
          <w:sz w:val="28"/>
          <w:szCs w:val="28"/>
        </w:rPr>
        <w:t>при наличии нескольких мест обезвреживания обеспечить правильное закрепление маршрутов за соответствующими местами обезвреживания, предусматривая минимальные пробеги:</w:t>
      </w:r>
    </w:p>
    <w:p w:rsidR="005134CD" w:rsidRPr="00204CA6" w:rsidRDefault="005134CD" w:rsidP="006D55BB">
      <w:pPr>
        <w:pStyle w:val="a3"/>
        <w:numPr>
          <w:ilvl w:val="0"/>
          <w:numId w:val="5"/>
        </w:numPr>
        <w:spacing w:after="0" w:line="240" w:lineRule="auto"/>
        <w:ind w:left="0" w:right="0" w:firstLine="709"/>
        <w:rPr>
          <w:rFonts w:ascii="Times New Roman" w:hAnsi="Times New Roman"/>
          <w:sz w:val="28"/>
          <w:szCs w:val="28"/>
        </w:rPr>
      </w:pPr>
      <w:r w:rsidRPr="00204CA6">
        <w:rPr>
          <w:rFonts w:ascii="Times New Roman" w:hAnsi="Times New Roman"/>
          <w:sz w:val="28"/>
          <w:szCs w:val="28"/>
        </w:rPr>
        <w:t xml:space="preserve">время, затрачиваемое на выполнение маршрута, устанавливают путем хронометража на характерных участках или на основании нормативных данных в </w:t>
      </w:r>
      <w:r w:rsidRPr="00204CA6">
        <w:rPr>
          <w:rFonts w:ascii="Times New Roman" w:hAnsi="Times New Roman"/>
          <w:sz w:val="28"/>
          <w:szCs w:val="28"/>
        </w:rPr>
        <w:lastRenderedPageBreak/>
        <w:t>зависимости от типа мусоровоза, состава бригады и других факторов. При назначении маршрутов следует сохранять равномерную нагрузку на каждую транспортную единицу.</w:t>
      </w:r>
    </w:p>
    <w:p w:rsidR="005134CD" w:rsidRPr="00204CA6" w:rsidRDefault="005134CD" w:rsidP="006D55BB">
      <w:pPr>
        <w:pStyle w:val="a3"/>
        <w:numPr>
          <w:ilvl w:val="0"/>
          <w:numId w:val="5"/>
        </w:numPr>
        <w:spacing w:after="0" w:line="240" w:lineRule="auto"/>
        <w:ind w:left="0" w:right="0" w:firstLine="709"/>
        <w:rPr>
          <w:rFonts w:ascii="Times New Roman" w:hAnsi="Times New Roman"/>
          <w:sz w:val="28"/>
          <w:szCs w:val="28"/>
        </w:rPr>
      </w:pPr>
      <w:r w:rsidRPr="00204CA6">
        <w:rPr>
          <w:rFonts w:ascii="Times New Roman" w:hAnsi="Times New Roman"/>
          <w:sz w:val="28"/>
          <w:szCs w:val="28"/>
        </w:rPr>
        <w:t>маршрут сбора должен предусматривать наличие резервных участков для заполнения мусоровоза в случае его недогрузки на основном маршруте.</w:t>
      </w:r>
    </w:p>
    <w:p w:rsidR="005134CD" w:rsidRPr="00204CA6" w:rsidRDefault="005134CD" w:rsidP="005134CD">
      <w:pPr>
        <w:autoSpaceDE w:val="0"/>
        <w:autoSpaceDN w:val="0"/>
        <w:adjustRightInd w:val="0"/>
        <w:jc w:val="both"/>
        <w:rPr>
          <w:sz w:val="28"/>
          <w:szCs w:val="28"/>
        </w:rPr>
      </w:pPr>
      <w:r>
        <w:rPr>
          <w:sz w:val="28"/>
          <w:szCs w:val="28"/>
        </w:rPr>
        <w:t xml:space="preserve">          </w:t>
      </w:r>
      <w:r w:rsidRPr="00204CA6">
        <w:rPr>
          <w:sz w:val="28"/>
          <w:szCs w:val="28"/>
        </w:rPr>
        <w:t xml:space="preserve">За каждой транспортной единицей закрепляют участок сбора с числом поездок, соответствующим производительности в смену, при этом, по возможности, сохраняют равномерную нагрузку на каждую транспортную единицу данного типа. </w:t>
      </w:r>
    </w:p>
    <w:p w:rsidR="005134CD" w:rsidRPr="006057C2" w:rsidRDefault="005134CD" w:rsidP="005134CD">
      <w:pPr>
        <w:ind w:firstLine="709"/>
        <w:jc w:val="both"/>
        <w:rPr>
          <w:color w:val="000000" w:themeColor="text1"/>
          <w:sz w:val="28"/>
          <w:szCs w:val="28"/>
          <w:highlight w:val="green"/>
        </w:rPr>
      </w:pPr>
      <w:r w:rsidRPr="00A13F61">
        <w:rPr>
          <w:sz w:val="28"/>
          <w:szCs w:val="28"/>
        </w:rPr>
        <w:t>В дополнение к маршрутам движения мусоровозов целесообразно разрабатывать подробный график (расписание) движения, который позволяет в любое время определить, где находится мусоровозная машина, какой объект  она обслуживает, когда должна прибыть на конечный пункт маршрута или к месту разгрузки, когда приступит к следующему маршруту. В настоящее время все большее применени</w:t>
      </w:r>
      <w:r>
        <w:rPr>
          <w:sz w:val="28"/>
          <w:szCs w:val="28"/>
        </w:rPr>
        <w:t>е</w:t>
      </w:r>
      <w:r w:rsidRPr="00A13F61">
        <w:rPr>
          <w:sz w:val="28"/>
          <w:szCs w:val="28"/>
        </w:rPr>
        <w:t xml:space="preserve"> находят системы спутникового слежения за автотранспортом, способные  </w:t>
      </w:r>
      <w:r w:rsidRPr="006057C2">
        <w:rPr>
          <w:color w:val="000000" w:themeColor="text1"/>
          <w:sz w:val="28"/>
          <w:szCs w:val="28"/>
        </w:rPr>
        <w:t>обеспечить и контроль спецтехники: контроль скорости, передвижения по запрещенным и разрешенным районам местности, фиксация контрольных точек маршрута и время прохождения, остановки, контроль топлива и т.д.</w:t>
      </w:r>
    </w:p>
    <w:p w:rsidR="005134CD" w:rsidRPr="006057C2" w:rsidRDefault="005134CD" w:rsidP="005134CD">
      <w:pPr>
        <w:jc w:val="both"/>
        <w:rPr>
          <w:color w:val="000000" w:themeColor="text1"/>
          <w:sz w:val="28"/>
          <w:szCs w:val="28"/>
          <w:highlight w:val="green"/>
        </w:rPr>
      </w:pPr>
      <w:r>
        <w:rPr>
          <w:color w:val="000000" w:themeColor="text1"/>
          <w:sz w:val="28"/>
          <w:szCs w:val="28"/>
        </w:rPr>
        <w:t xml:space="preserve">         </w:t>
      </w:r>
      <w:r w:rsidRPr="006057C2">
        <w:rPr>
          <w:color w:val="000000" w:themeColor="text1"/>
          <w:sz w:val="28"/>
          <w:szCs w:val="28"/>
        </w:rPr>
        <w:t>Система гораздо успешнее, чем человеческий фактор, решает задачи, слежения, охраны и контроля. Спутниковый мониторинг транспорта - самый надежный, качественный и многофункциональный вариант слежения. В России наиболее известны две спутниковых навигационных системы - ГЛОНАСС и GPS.</w:t>
      </w:r>
    </w:p>
    <w:p w:rsidR="005134CD" w:rsidRPr="006057C2" w:rsidRDefault="005134CD" w:rsidP="005134CD">
      <w:pPr>
        <w:ind w:firstLine="709"/>
        <w:jc w:val="both"/>
        <w:rPr>
          <w:color w:val="000000" w:themeColor="text1"/>
          <w:sz w:val="28"/>
          <w:szCs w:val="28"/>
        </w:rPr>
      </w:pPr>
      <w:r>
        <w:rPr>
          <w:color w:val="000000" w:themeColor="text1"/>
          <w:sz w:val="28"/>
          <w:szCs w:val="28"/>
        </w:rPr>
        <w:t xml:space="preserve"> </w:t>
      </w:r>
      <w:r w:rsidRPr="006057C2">
        <w:rPr>
          <w:color w:val="000000" w:themeColor="text1"/>
          <w:sz w:val="28"/>
          <w:szCs w:val="28"/>
        </w:rPr>
        <w:t>Установка таких систем позволит сделать деятельнос</w:t>
      </w:r>
      <w:r w:rsidR="00E95844">
        <w:rPr>
          <w:color w:val="000000" w:themeColor="text1"/>
          <w:sz w:val="28"/>
          <w:szCs w:val="28"/>
        </w:rPr>
        <w:t>ть по сбору и транспортировке ТК</w:t>
      </w:r>
      <w:r w:rsidRPr="006057C2">
        <w:rPr>
          <w:color w:val="000000" w:themeColor="text1"/>
          <w:sz w:val="28"/>
          <w:szCs w:val="28"/>
        </w:rPr>
        <w:t xml:space="preserve">О максимально экономически выгодной и пресечь образование несанкционированных свалок, а значит дать и экологический эффект. Современные системы спутникового слежения, предлагаемые на рынке, предназначены для контроля подвижных объектов в режиме реального времени. Данные о контролируемом транспортом средстве поступают непосредственно к диспетчеру </w:t>
      </w:r>
      <w:r w:rsidRPr="006057C2">
        <w:rPr>
          <w:rStyle w:val="affe"/>
          <w:b w:val="0"/>
          <w:color w:val="000000" w:themeColor="text1"/>
          <w:sz w:val="28"/>
          <w:szCs w:val="28"/>
        </w:rPr>
        <w:t>системы мониторинга транспорта</w:t>
      </w:r>
      <w:r w:rsidRPr="006057C2">
        <w:rPr>
          <w:b/>
          <w:color w:val="000000" w:themeColor="text1"/>
          <w:sz w:val="28"/>
          <w:szCs w:val="28"/>
        </w:rPr>
        <w:t xml:space="preserve"> </w:t>
      </w:r>
      <w:r w:rsidRPr="006057C2">
        <w:rPr>
          <w:color w:val="000000" w:themeColor="text1"/>
          <w:sz w:val="28"/>
          <w:szCs w:val="28"/>
        </w:rPr>
        <w:t xml:space="preserve">с задержкой не более 10 секунд при движении и 5 минут при простое транспорта. Кроме местоположения, </w:t>
      </w:r>
      <w:r w:rsidRPr="006057C2">
        <w:rPr>
          <w:rStyle w:val="affe"/>
          <w:b w:val="0"/>
          <w:color w:val="000000" w:themeColor="text1"/>
          <w:sz w:val="28"/>
          <w:szCs w:val="28"/>
        </w:rPr>
        <w:t>система слежения и мониторинга транспорта</w:t>
      </w:r>
      <w:r w:rsidRPr="006057C2">
        <w:rPr>
          <w:rStyle w:val="affe"/>
          <w:color w:val="000000" w:themeColor="text1"/>
          <w:sz w:val="28"/>
          <w:szCs w:val="28"/>
        </w:rPr>
        <w:t xml:space="preserve"> </w:t>
      </w:r>
      <w:r w:rsidRPr="006057C2">
        <w:rPr>
          <w:color w:val="000000" w:themeColor="text1"/>
          <w:sz w:val="28"/>
          <w:szCs w:val="28"/>
        </w:rPr>
        <w:t xml:space="preserve">позволяет контролировать в режиме реального времени скорость, направление движения, состояние подключенных датчиков: уровень и </w:t>
      </w:r>
      <w:r w:rsidRPr="006057C2">
        <w:rPr>
          <w:rStyle w:val="affe"/>
          <w:b w:val="0"/>
          <w:color w:val="000000" w:themeColor="text1"/>
          <w:sz w:val="28"/>
          <w:szCs w:val="28"/>
        </w:rPr>
        <w:t>расход топлива</w:t>
      </w:r>
      <w:r w:rsidRPr="006057C2">
        <w:rPr>
          <w:b/>
          <w:color w:val="000000" w:themeColor="text1"/>
          <w:sz w:val="28"/>
          <w:szCs w:val="28"/>
        </w:rPr>
        <w:t>,</w:t>
      </w:r>
      <w:r w:rsidRPr="006057C2">
        <w:rPr>
          <w:color w:val="000000" w:themeColor="text1"/>
          <w:sz w:val="28"/>
          <w:szCs w:val="28"/>
        </w:rPr>
        <w:t xml:space="preserve"> тревожная кнопка, зажигание, работа спецоборудования и т.д.</w:t>
      </w:r>
    </w:p>
    <w:p w:rsidR="005134CD" w:rsidRPr="00A13F61" w:rsidRDefault="005134CD" w:rsidP="005134CD">
      <w:pPr>
        <w:ind w:firstLine="709"/>
        <w:jc w:val="both"/>
        <w:rPr>
          <w:sz w:val="28"/>
          <w:szCs w:val="28"/>
        </w:rPr>
      </w:pPr>
      <w:r w:rsidRPr="00A13F61">
        <w:rPr>
          <w:sz w:val="28"/>
          <w:szCs w:val="28"/>
        </w:rPr>
        <w:t>Периодически организовываются  проверочные обкатки маршрутов, осуществляется контроль исполнени</w:t>
      </w:r>
      <w:r>
        <w:rPr>
          <w:sz w:val="28"/>
          <w:szCs w:val="28"/>
        </w:rPr>
        <w:t>я</w:t>
      </w:r>
      <w:r w:rsidRPr="00A13F61">
        <w:rPr>
          <w:sz w:val="28"/>
          <w:szCs w:val="28"/>
        </w:rPr>
        <w:t xml:space="preserve"> графиков, в процессе работы каждый график 1—2 раза в год проверяют и корректируют. </w:t>
      </w:r>
    </w:p>
    <w:p w:rsidR="005134CD" w:rsidRPr="00A13F61" w:rsidRDefault="005134CD" w:rsidP="005134CD">
      <w:pPr>
        <w:ind w:firstLine="709"/>
        <w:jc w:val="both"/>
        <w:rPr>
          <w:sz w:val="28"/>
          <w:szCs w:val="28"/>
        </w:rPr>
      </w:pPr>
      <w:r w:rsidRPr="00A13F61">
        <w:rPr>
          <w:sz w:val="28"/>
          <w:szCs w:val="28"/>
        </w:rPr>
        <w:t>При изменении местных условий (устройство дополнительных конт</w:t>
      </w:r>
      <w:r>
        <w:rPr>
          <w:sz w:val="28"/>
          <w:szCs w:val="28"/>
        </w:rPr>
        <w:t>ейнерных площадок, контейнеров,</w:t>
      </w:r>
      <w:r w:rsidRPr="00A13F61">
        <w:rPr>
          <w:sz w:val="28"/>
          <w:szCs w:val="28"/>
        </w:rPr>
        <w:t xml:space="preserve"> ремонте дорожных покрытий на одной из улиц и т.д.) маршруты корректируют.</w:t>
      </w:r>
    </w:p>
    <w:p w:rsidR="005134CD" w:rsidRPr="000A56FB" w:rsidRDefault="005134CD" w:rsidP="005134CD">
      <w:pPr>
        <w:shd w:val="clear" w:color="auto" w:fill="FCFCFC"/>
        <w:ind w:firstLine="708"/>
        <w:jc w:val="both"/>
        <w:rPr>
          <w:color w:val="000000"/>
          <w:sz w:val="28"/>
          <w:szCs w:val="28"/>
        </w:rPr>
      </w:pPr>
      <w:r w:rsidRPr="000A56FB">
        <w:rPr>
          <w:color w:val="000000"/>
          <w:sz w:val="28"/>
          <w:szCs w:val="28"/>
        </w:rPr>
        <w:t xml:space="preserve">Примеры прокладки маршрутов по улицам и кварталам различной конфигурации показаны </w:t>
      </w:r>
      <w:r>
        <w:rPr>
          <w:color w:val="000000"/>
          <w:sz w:val="28"/>
          <w:szCs w:val="28"/>
        </w:rPr>
        <w:t>на рис. 4.7., 4.8., 4.9</w:t>
      </w:r>
      <w:r w:rsidRPr="000A56FB">
        <w:rPr>
          <w:color w:val="000000"/>
          <w:sz w:val="28"/>
          <w:szCs w:val="28"/>
        </w:rPr>
        <w:t>. Эффективность маршрутизации может быть повышена за счет применения математического м</w:t>
      </w:r>
      <w:r w:rsidR="00E95844">
        <w:rPr>
          <w:color w:val="000000"/>
          <w:sz w:val="28"/>
          <w:szCs w:val="28"/>
        </w:rPr>
        <w:t>оделирования процесса сбора ТК</w:t>
      </w:r>
      <w:r>
        <w:rPr>
          <w:color w:val="000000"/>
          <w:sz w:val="28"/>
          <w:szCs w:val="28"/>
        </w:rPr>
        <w:t>О</w:t>
      </w:r>
      <w:r w:rsidRPr="000A56FB">
        <w:rPr>
          <w:color w:val="000000"/>
          <w:sz w:val="28"/>
          <w:szCs w:val="28"/>
        </w:rPr>
        <w:t>.</w:t>
      </w:r>
      <w:r w:rsidRPr="000A56FB">
        <w:rPr>
          <w:rStyle w:val="apple-converted-space"/>
          <w:color w:val="000000"/>
          <w:sz w:val="28"/>
          <w:szCs w:val="28"/>
        </w:rPr>
        <w:t> </w:t>
      </w:r>
      <w:r w:rsidRPr="000A56FB">
        <w:rPr>
          <w:color w:val="000000"/>
          <w:sz w:val="28"/>
          <w:szCs w:val="28"/>
        </w:rPr>
        <w:t xml:space="preserve">За каждой транспортной единицей закрепляют участок сбора с числом </w:t>
      </w:r>
      <w:r>
        <w:rPr>
          <w:color w:val="000000"/>
          <w:sz w:val="28"/>
          <w:szCs w:val="28"/>
        </w:rPr>
        <w:t>по</w:t>
      </w:r>
      <w:r w:rsidRPr="000A56FB">
        <w:rPr>
          <w:color w:val="000000"/>
          <w:sz w:val="28"/>
          <w:szCs w:val="28"/>
        </w:rPr>
        <w:t xml:space="preserve">ездок, соответствующим сменной производительности, при этом, по </w:t>
      </w:r>
      <w:r w:rsidRPr="000A56FB">
        <w:rPr>
          <w:color w:val="000000"/>
          <w:sz w:val="28"/>
          <w:szCs w:val="28"/>
        </w:rPr>
        <w:lastRenderedPageBreak/>
        <w:t>возможности, сохраняют равномерную нагрузку на каждую транспортную единицу данного типа.</w:t>
      </w:r>
    </w:p>
    <w:p w:rsidR="005134CD" w:rsidRPr="000A56FB" w:rsidRDefault="005134CD" w:rsidP="005134CD">
      <w:pPr>
        <w:shd w:val="clear" w:color="auto" w:fill="FCFCFC"/>
        <w:ind w:firstLine="708"/>
        <w:jc w:val="both"/>
        <w:rPr>
          <w:color w:val="000000"/>
          <w:sz w:val="28"/>
          <w:szCs w:val="28"/>
        </w:rPr>
      </w:pPr>
      <w:r w:rsidRPr="000A56FB">
        <w:rPr>
          <w:color w:val="000000"/>
          <w:sz w:val="28"/>
          <w:szCs w:val="28"/>
        </w:rPr>
        <w:t xml:space="preserve">На основании закрепленных маршрутов составляют график (сменное задание) работы мусоровозной машины, утверждаемый руководителем предприятия, который выдают водителю и направляют в жилищные организации и в </w:t>
      </w:r>
      <w:r>
        <w:rPr>
          <w:color w:val="000000"/>
          <w:sz w:val="28"/>
          <w:szCs w:val="28"/>
        </w:rPr>
        <w:t>территориальный</w:t>
      </w:r>
      <w:r w:rsidRPr="000A56FB">
        <w:rPr>
          <w:color w:val="000000"/>
          <w:sz w:val="28"/>
          <w:szCs w:val="28"/>
        </w:rPr>
        <w:t xml:space="preserve"> </w:t>
      </w:r>
      <w:r>
        <w:rPr>
          <w:color w:val="000000"/>
          <w:sz w:val="28"/>
          <w:szCs w:val="28"/>
        </w:rPr>
        <w:t xml:space="preserve">отдел Роспотребнадзора </w:t>
      </w:r>
      <w:r w:rsidRPr="000A56FB">
        <w:rPr>
          <w:color w:val="000000"/>
          <w:sz w:val="28"/>
          <w:szCs w:val="28"/>
        </w:rPr>
        <w:t>для контроля.</w:t>
      </w:r>
    </w:p>
    <w:p w:rsidR="005134CD" w:rsidRDefault="005134CD" w:rsidP="005134CD">
      <w:pPr>
        <w:ind w:firstLine="709"/>
        <w:jc w:val="center"/>
        <w:rPr>
          <w:sz w:val="28"/>
          <w:szCs w:val="28"/>
        </w:rPr>
      </w:pPr>
      <w:r>
        <w:rPr>
          <w:noProof/>
        </w:rPr>
        <w:drawing>
          <wp:inline distT="0" distB="0" distL="0" distR="0">
            <wp:extent cx="2165720" cy="1407327"/>
            <wp:effectExtent l="19050" t="0" r="5980" b="0"/>
            <wp:docPr id="225" name="Рисунок 66" descr="http://www.stroyplan.ru/docs/41/41808/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royplan.ru/docs/41/41808/x004.gif"/>
                    <pic:cNvPicPr>
                      <a:picLocks noChangeAspect="1" noChangeArrowheads="1"/>
                    </pic:cNvPicPr>
                  </pic:nvPicPr>
                  <pic:blipFill>
                    <a:blip r:embed="rId42" cstate="print"/>
                    <a:srcRect/>
                    <a:stretch>
                      <a:fillRect/>
                    </a:stretch>
                  </pic:blipFill>
                  <pic:spPr bwMode="auto">
                    <a:xfrm>
                      <a:off x="0" y="0"/>
                      <a:ext cx="2169839" cy="1410004"/>
                    </a:xfrm>
                    <a:prstGeom prst="rect">
                      <a:avLst/>
                    </a:prstGeom>
                    <a:noFill/>
                    <a:ln w="9525">
                      <a:noFill/>
                      <a:miter lim="800000"/>
                      <a:headEnd/>
                      <a:tailEnd/>
                    </a:ln>
                  </pic:spPr>
                </pic:pic>
              </a:graphicData>
            </a:graphic>
          </wp:inline>
        </w:drawing>
      </w:r>
    </w:p>
    <w:p w:rsidR="005134CD" w:rsidRPr="00DA3E0F" w:rsidRDefault="005134CD" w:rsidP="005134CD">
      <w:pPr>
        <w:shd w:val="clear" w:color="auto" w:fill="FCFCFC"/>
        <w:jc w:val="center"/>
        <w:rPr>
          <w:b/>
          <w:color w:val="000000"/>
        </w:rPr>
      </w:pPr>
      <w:r w:rsidRPr="00DA3E0F">
        <w:rPr>
          <w:b/>
          <w:color w:val="000000"/>
        </w:rPr>
        <w:t xml:space="preserve">Рис. </w:t>
      </w:r>
      <w:r>
        <w:rPr>
          <w:b/>
          <w:color w:val="000000"/>
        </w:rPr>
        <w:t>4.7</w:t>
      </w:r>
      <w:r w:rsidRPr="00DA3E0F">
        <w:rPr>
          <w:b/>
          <w:color w:val="000000"/>
        </w:rPr>
        <w:t>. Пример прохождения маршрутов (н, к - соответственно начало и конец маршрута)</w:t>
      </w:r>
    </w:p>
    <w:p w:rsidR="005134CD" w:rsidRDefault="005134CD" w:rsidP="005134CD">
      <w:pPr>
        <w:ind w:firstLine="709"/>
        <w:jc w:val="center"/>
        <w:rPr>
          <w:sz w:val="28"/>
          <w:szCs w:val="28"/>
        </w:rPr>
      </w:pPr>
      <w:r>
        <w:rPr>
          <w:noProof/>
        </w:rPr>
        <w:drawing>
          <wp:inline distT="0" distB="0" distL="0" distR="0">
            <wp:extent cx="2277579" cy="1466850"/>
            <wp:effectExtent l="19050" t="0" r="8421" b="0"/>
            <wp:docPr id="226" name="Рисунок 69" descr="http://www.stroyplan.ru/docs/41/41808/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royplan.ru/docs/41/41808/x006.gif"/>
                    <pic:cNvPicPr>
                      <a:picLocks noChangeAspect="1" noChangeArrowheads="1"/>
                    </pic:cNvPicPr>
                  </pic:nvPicPr>
                  <pic:blipFill>
                    <a:blip r:embed="rId43" cstate="print"/>
                    <a:srcRect/>
                    <a:stretch>
                      <a:fillRect/>
                    </a:stretch>
                  </pic:blipFill>
                  <pic:spPr bwMode="auto">
                    <a:xfrm>
                      <a:off x="0" y="0"/>
                      <a:ext cx="2285687" cy="1472072"/>
                    </a:xfrm>
                    <a:prstGeom prst="rect">
                      <a:avLst/>
                    </a:prstGeom>
                    <a:noFill/>
                    <a:ln w="9525">
                      <a:noFill/>
                      <a:miter lim="800000"/>
                      <a:headEnd/>
                      <a:tailEnd/>
                    </a:ln>
                  </pic:spPr>
                </pic:pic>
              </a:graphicData>
            </a:graphic>
          </wp:inline>
        </w:drawing>
      </w:r>
    </w:p>
    <w:p w:rsidR="005134CD" w:rsidRPr="00DA3E0F" w:rsidRDefault="005134CD" w:rsidP="005134CD">
      <w:pPr>
        <w:shd w:val="clear" w:color="auto" w:fill="FCFCFC"/>
        <w:jc w:val="center"/>
        <w:rPr>
          <w:b/>
          <w:color w:val="000000"/>
        </w:rPr>
      </w:pPr>
      <w:r w:rsidRPr="00DA3E0F">
        <w:rPr>
          <w:b/>
          <w:color w:val="000000"/>
        </w:rPr>
        <w:t xml:space="preserve">Рис. </w:t>
      </w:r>
      <w:r>
        <w:rPr>
          <w:b/>
          <w:color w:val="000000"/>
        </w:rPr>
        <w:t>4.8</w:t>
      </w:r>
      <w:r w:rsidR="00E95844">
        <w:rPr>
          <w:b/>
          <w:color w:val="000000"/>
        </w:rPr>
        <w:t>. Пример маршрута сбора ТК</w:t>
      </w:r>
      <w:r w:rsidRPr="00DA3E0F">
        <w:rPr>
          <w:b/>
          <w:color w:val="000000"/>
        </w:rPr>
        <w:t>О с остановками для загрузки отходов:</w:t>
      </w:r>
    </w:p>
    <w:p w:rsidR="005134CD" w:rsidRPr="00DA3E0F" w:rsidRDefault="005134CD" w:rsidP="005134CD">
      <w:pPr>
        <w:shd w:val="clear" w:color="auto" w:fill="FCFCFC"/>
        <w:jc w:val="center"/>
        <w:rPr>
          <w:b/>
          <w:color w:val="000000"/>
        </w:rPr>
      </w:pPr>
      <w:r w:rsidRPr="00DA3E0F">
        <w:rPr>
          <w:b/>
          <w:color w:val="000000"/>
        </w:rPr>
        <w:t>(а - с одной стороны улицы (для улиц с двусторонним движением); б - с двух сторон улицы (внутриквартальные проезды); - повторные проезды)</w:t>
      </w:r>
    </w:p>
    <w:p w:rsidR="005134CD" w:rsidRDefault="005134CD" w:rsidP="005134CD">
      <w:pPr>
        <w:ind w:firstLine="709"/>
        <w:jc w:val="center"/>
        <w:rPr>
          <w:sz w:val="28"/>
          <w:szCs w:val="28"/>
        </w:rPr>
      </w:pPr>
      <w:r>
        <w:rPr>
          <w:noProof/>
        </w:rPr>
        <w:drawing>
          <wp:inline distT="0" distB="0" distL="0" distR="0">
            <wp:extent cx="1809750" cy="2003022"/>
            <wp:effectExtent l="19050" t="0" r="0" b="0"/>
            <wp:docPr id="234" name="Рисунок 72" descr="http://www.stroyplan.ru/docs/41/41808/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royplan.ru/docs/41/41808/x008.gif"/>
                    <pic:cNvPicPr>
                      <a:picLocks noChangeAspect="1" noChangeArrowheads="1"/>
                    </pic:cNvPicPr>
                  </pic:nvPicPr>
                  <pic:blipFill>
                    <a:blip r:embed="rId44" cstate="print"/>
                    <a:srcRect/>
                    <a:stretch>
                      <a:fillRect/>
                    </a:stretch>
                  </pic:blipFill>
                  <pic:spPr bwMode="auto">
                    <a:xfrm>
                      <a:off x="0" y="0"/>
                      <a:ext cx="1813984" cy="2007708"/>
                    </a:xfrm>
                    <a:prstGeom prst="rect">
                      <a:avLst/>
                    </a:prstGeom>
                    <a:noFill/>
                    <a:ln w="9525">
                      <a:noFill/>
                      <a:miter lim="800000"/>
                      <a:headEnd/>
                      <a:tailEnd/>
                    </a:ln>
                  </pic:spPr>
                </pic:pic>
              </a:graphicData>
            </a:graphic>
          </wp:inline>
        </w:drawing>
      </w:r>
    </w:p>
    <w:p w:rsidR="005134CD" w:rsidRDefault="005134CD" w:rsidP="005134CD">
      <w:pPr>
        <w:shd w:val="clear" w:color="auto" w:fill="FCFCFC"/>
        <w:jc w:val="center"/>
        <w:rPr>
          <w:b/>
          <w:color w:val="000000"/>
        </w:rPr>
      </w:pPr>
      <w:r w:rsidRPr="00DA3E0F">
        <w:rPr>
          <w:b/>
          <w:color w:val="000000"/>
        </w:rPr>
        <w:t xml:space="preserve">Рис. </w:t>
      </w:r>
      <w:r>
        <w:rPr>
          <w:b/>
          <w:color w:val="000000"/>
        </w:rPr>
        <w:t>4.9</w:t>
      </w:r>
      <w:r w:rsidR="00E95844">
        <w:rPr>
          <w:b/>
          <w:color w:val="000000"/>
        </w:rPr>
        <w:t>. Схема участка сбора ТК</w:t>
      </w:r>
      <w:r w:rsidRPr="00DA3E0F">
        <w:rPr>
          <w:b/>
          <w:color w:val="000000"/>
        </w:rPr>
        <w:t xml:space="preserve">О </w:t>
      </w:r>
      <w:r w:rsidRPr="002401A7">
        <w:rPr>
          <w:b/>
          <w:color w:val="000000"/>
          <w:sz w:val="28"/>
          <w:szCs w:val="28"/>
        </w:rPr>
        <w:t>■</w:t>
      </w:r>
      <w:r w:rsidRPr="002401A7">
        <w:rPr>
          <w:rStyle w:val="apple-converted-space"/>
          <w:b/>
          <w:color w:val="000000"/>
          <w:sz w:val="28"/>
          <w:szCs w:val="28"/>
        </w:rPr>
        <w:t> </w:t>
      </w:r>
      <w:r w:rsidRPr="00DA3E0F">
        <w:rPr>
          <w:b/>
          <w:color w:val="000000"/>
        </w:rPr>
        <w:t>- место установки контейнеров</w:t>
      </w:r>
    </w:p>
    <w:p w:rsidR="005134CD" w:rsidRPr="00455B5F" w:rsidRDefault="005134CD" w:rsidP="005134CD">
      <w:pPr>
        <w:shd w:val="clear" w:color="auto" w:fill="FCFCFC"/>
        <w:jc w:val="center"/>
        <w:rPr>
          <w:b/>
          <w:i/>
          <w:color w:val="000000" w:themeColor="text1"/>
          <w:sz w:val="28"/>
          <w:szCs w:val="28"/>
        </w:rPr>
      </w:pPr>
      <w:r w:rsidRPr="00455B5F">
        <w:rPr>
          <w:b/>
          <w:i/>
          <w:color w:val="000000" w:themeColor="text1"/>
          <w:sz w:val="28"/>
          <w:szCs w:val="28"/>
        </w:rPr>
        <w:t>Оптимизация движения мусоровозов</w:t>
      </w:r>
    </w:p>
    <w:p w:rsidR="005134CD" w:rsidRDefault="005134CD" w:rsidP="005134CD">
      <w:pPr>
        <w:shd w:val="clear" w:color="auto" w:fill="FCFCFC"/>
        <w:ind w:firstLine="708"/>
        <w:jc w:val="both"/>
        <w:rPr>
          <w:color w:val="000000"/>
          <w:sz w:val="28"/>
          <w:szCs w:val="28"/>
        </w:rPr>
      </w:pPr>
      <w:r w:rsidRPr="00455B5F">
        <w:rPr>
          <w:color w:val="000000"/>
          <w:sz w:val="28"/>
          <w:szCs w:val="28"/>
        </w:rPr>
        <w:t xml:space="preserve">Инвентаризация мест накопления отходов позволит провести оптимизацию маршрутов движения собирающих мусоровозов с соблюдением всех требований санитарной очистки населенных мест, а также с учетом периодичности вывоза. В общем виде блок-схема маршрутизации перевозок мусора приведена на рис. </w:t>
      </w:r>
      <w:r>
        <w:rPr>
          <w:color w:val="000000"/>
          <w:sz w:val="28"/>
          <w:szCs w:val="28"/>
        </w:rPr>
        <w:t>4.10</w:t>
      </w:r>
      <w:r w:rsidRPr="00455B5F">
        <w:rPr>
          <w:color w:val="000000"/>
          <w:sz w:val="28"/>
          <w:szCs w:val="28"/>
        </w:rPr>
        <w:t>.</w:t>
      </w:r>
    </w:p>
    <w:p w:rsidR="00B453A9" w:rsidRDefault="00B453A9" w:rsidP="005134CD">
      <w:pPr>
        <w:shd w:val="clear" w:color="auto" w:fill="FCFCFC"/>
        <w:ind w:firstLine="708"/>
        <w:jc w:val="both"/>
        <w:rPr>
          <w:color w:val="000000"/>
          <w:sz w:val="28"/>
          <w:szCs w:val="28"/>
        </w:rPr>
      </w:pPr>
    </w:p>
    <w:p w:rsidR="00B453A9" w:rsidRDefault="00B453A9" w:rsidP="005134CD">
      <w:pPr>
        <w:shd w:val="clear" w:color="auto" w:fill="FCFCFC"/>
        <w:ind w:firstLine="708"/>
        <w:jc w:val="both"/>
        <w:rPr>
          <w:color w:val="000000"/>
          <w:sz w:val="28"/>
          <w:szCs w:val="28"/>
        </w:rPr>
      </w:pPr>
    </w:p>
    <w:p w:rsidR="00B808E7" w:rsidRDefault="00B808E7" w:rsidP="005134CD">
      <w:pPr>
        <w:shd w:val="clear" w:color="auto" w:fill="FCFCFC"/>
        <w:ind w:firstLine="708"/>
        <w:jc w:val="both"/>
        <w:rPr>
          <w:color w:val="000000"/>
          <w:sz w:val="28"/>
          <w:szCs w:val="28"/>
        </w:rPr>
      </w:pPr>
    </w:p>
    <w:p w:rsidR="00B808E7" w:rsidRDefault="00B808E7" w:rsidP="005134CD">
      <w:pPr>
        <w:shd w:val="clear" w:color="auto" w:fill="FCFCFC"/>
        <w:ind w:firstLine="708"/>
        <w:jc w:val="both"/>
        <w:rPr>
          <w:color w:val="000000"/>
          <w:sz w:val="28"/>
          <w:szCs w:val="28"/>
        </w:rPr>
      </w:pPr>
    </w:p>
    <w:p w:rsidR="00B808E7" w:rsidRDefault="00B808E7" w:rsidP="005134CD">
      <w:pPr>
        <w:shd w:val="clear" w:color="auto" w:fill="FCFCFC"/>
        <w:ind w:firstLine="708"/>
        <w:jc w:val="both"/>
        <w:rPr>
          <w:color w:val="000000"/>
          <w:sz w:val="28"/>
          <w:szCs w:val="28"/>
        </w:rPr>
      </w:pPr>
    </w:p>
    <w:p w:rsidR="005134CD" w:rsidRPr="00455B5F" w:rsidRDefault="00185645" w:rsidP="005134CD">
      <w:pPr>
        <w:shd w:val="clear" w:color="auto" w:fill="FCFCFC"/>
        <w:ind w:firstLine="708"/>
        <w:jc w:val="both"/>
        <w:rPr>
          <w:color w:val="000000"/>
          <w:sz w:val="28"/>
          <w:szCs w:val="28"/>
        </w:rPr>
      </w:pPr>
      <w:r>
        <w:rPr>
          <w:noProof/>
          <w:color w:val="000000"/>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1156335</wp:posOffset>
                </wp:positionH>
                <wp:positionV relativeFrom="paragraph">
                  <wp:posOffset>158115</wp:posOffset>
                </wp:positionV>
                <wp:extent cx="4057650" cy="576580"/>
                <wp:effectExtent l="0" t="0" r="19050" b="1397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576580"/>
                        </a:xfrm>
                        <a:prstGeom prst="rect">
                          <a:avLst/>
                        </a:prstGeom>
                        <a:solidFill>
                          <a:srgbClr val="FFFFFF"/>
                        </a:solidFill>
                        <a:ln w="9525">
                          <a:solidFill>
                            <a:srgbClr val="000000"/>
                          </a:solidFill>
                          <a:miter lim="800000"/>
                          <a:headEnd/>
                          <a:tailEnd/>
                        </a:ln>
                      </wps:spPr>
                      <wps:txbx>
                        <w:txbxContent>
                          <w:p w:rsidR="00C25CDE" w:rsidRPr="0020264F" w:rsidRDefault="00C25CDE" w:rsidP="005134CD">
                            <w:pPr>
                              <w:jc w:val="center"/>
                              <w:rPr>
                                <w:sz w:val="22"/>
                                <w:szCs w:val="22"/>
                              </w:rPr>
                            </w:pPr>
                            <w:r w:rsidRPr="0020264F">
                              <w:rPr>
                                <w:sz w:val="22"/>
                                <w:szCs w:val="22"/>
                              </w:rPr>
                              <w:t>Формирование системы оптимальных грузоперевозок по критерию минимальной транспортной работы (груженого пробега) для каждого вида отдельно транспортируемых отходов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1.05pt;margin-top:12.45pt;width:319.5pt;height:4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">
                <v:textbox>
                  <w:txbxContent>
                    <w:p w:rsidR="00C25CDE" w:rsidRPr="0020264F" w:rsidRDefault="00C25CDE" w:rsidP="005134CD">
                      <w:pPr>
                        <w:jc w:val="center"/>
                        <w:rPr>
                          <w:sz w:val="22"/>
                          <w:szCs w:val="22"/>
                        </w:rPr>
                      </w:pPr>
                      <w:r w:rsidRPr="0020264F">
                        <w:rPr>
                          <w:sz w:val="22"/>
                          <w:szCs w:val="22"/>
                        </w:rPr>
                        <w:t>Формирование системы оптимальных грузоперевозок по критерию минимальной транспортной работы (груженого пробега) для каждого вида отдельно транспортируемых отходов</w:t>
                      </w:r>
                    </w:p>
                  </w:txbxContent>
                </v:textbox>
              </v:rect>
            </w:pict>
          </mc:Fallback>
        </mc:AlternateContent>
      </w:r>
    </w:p>
    <w:p w:rsidR="005134CD" w:rsidRDefault="005134CD" w:rsidP="005134CD">
      <w:pPr>
        <w:shd w:val="clear" w:color="auto" w:fill="FCFCFC"/>
        <w:jc w:val="center"/>
        <w:rPr>
          <w:b/>
          <w:color w:val="000000"/>
        </w:rPr>
      </w:pPr>
    </w:p>
    <w:p w:rsidR="005134CD" w:rsidRDefault="005134CD" w:rsidP="005134CD">
      <w:pPr>
        <w:jc w:val="center"/>
        <w:rPr>
          <w:b/>
          <w:bCs/>
          <w:sz w:val="28"/>
          <w:szCs w:val="28"/>
        </w:rPr>
      </w:pPr>
    </w:p>
    <w:p w:rsidR="005134CD" w:rsidRDefault="00185645" w:rsidP="005134CD">
      <w:pPr>
        <w:jc w:val="center"/>
        <w:rPr>
          <w:b/>
          <w:bCs/>
          <w:sz w:val="28"/>
          <w:szCs w:val="28"/>
        </w:rPr>
      </w:pPr>
      <w:r>
        <w:rPr>
          <w:b/>
          <w:bCs/>
          <w:noProof/>
          <w:sz w:val="28"/>
          <w:szCs w:val="28"/>
        </w:rPr>
        <mc:AlternateContent>
          <mc:Choice Requires="wps">
            <w:drawing>
              <wp:anchor distT="0" distB="0" distL="114300" distR="114300" simplePos="0" relativeHeight="251664384" behindDoc="0" locked="0" layoutInCell="1" allowOverlap="1">
                <wp:simplePos x="0" y="0"/>
                <wp:positionH relativeFrom="column">
                  <wp:posOffset>3088005</wp:posOffset>
                </wp:positionH>
                <wp:positionV relativeFrom="paragraph">
                  <wp:posOffset>150495</wp:posOffset>
                </wp:positionV>
                <wp:extent cx="1905" cy="118745"/>
                <wp:effectExtent l="76200" t="0" r="74295" b="5270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D10147" id="_x0000_t32" coordsize="21600,21600" o:spt="32" o:oned="t" path="m,l21600,21600e" filled="f">
                <v:path arrowok="t" fillok="f" o:connecttype="none"/>
                <o:lock v:ext="edit" shapetype="t"/>
              </v:shapetype>
              <v:shape id="AutoShape 4" o:spid="_x0000_s1026" type="#_x0000_t32" style="position:absolute;margin-left:243.15pt;margin-top:11.85pt;width:.15pt;height:9.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9oPAIAAGoEAAAOAAAAZHJzL2Uyb0RvYy54bWysVMGO2jAQvVfqP1i+QxIaW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">
                <v:stroke endarrow="block"/>
              </v:shape>
            </w:pict>
          </mc:Fallback>
        </mc:AlternateContent>
      </w:r>
    </w:p>
    <w:p w:rsidR="005134CD" w:rsidRDefault="00185645" w:rsidP="005134CD">
      <w:pPr>
        <w:jc w:val="center"/>
        <w:rPr>
          <w:b/>
          <w:bCs/>
          <w:sz w:val="28"/>
          <w:szCs w:val="28"/>
        </w:rPr>
      </w:pPr>
      <w:r>
        <w:rPr>
          <w:b/>
          <w:bCs/>
          <w:noProof/>
          <w:sz w:val="28"/>
          <w:szCs w:val="28"/>
        </w:rPr>
        <mc:AlternateContent>
          <mc:Choice Requires="wps">
            <w:drawing>
              <wp:anchor distT="0" distB="0" distL="114300" distR="114300" simplePos="0" relativeHeight="251663360" behindDoc="0" locked="0" layoutInCell="1" allowOverlap="1">
                <wp:simplePos x="0" y="0"/>
                <wp:positionH relativeFrom="column">
                  <wp:posOffset>1156335</wp:posOffset>
                </wp:positionH>
                <wp:positionV relativeFrom="paragraph">
                  <wp:posOffset>64770</wp:posOffset>
                </wp:positionV>
                <wp:extent cx="4171950" cy="252095"/>
                <wp:effectExtent l="0" t="0" r="19050" b="1460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52095"/>
                        </a:xfrm>
                        <a:prstGeom prst="rect">
                          <a:avLst/>
                        </a:prstGeom>
                        <a:solidFill>
                          <a:srgbClr val="FFFFFF"/>
                        </a:solidFill>
                        <a:ln w="9525">
                          <a:solidFill>
                            <a:srgbClr val="000000"/>
                          </a:solidFill>
                          <a:miter lim="800000"/>
                          <a:headEnd/>
                          <a:tailEnd/>
                        </a:ln>
                      </wps:spPr>
                      <wps:txbx>
                        <w:txbxContent>
                          <w:p w:rsidR="00C25CDE" w:rsidRPr="0020264F" w:rsidRDefault="00C25CDE" w:rsidP="005134CD">
                            <w:pPr>
                              <w:jc w:val="center"/>
                              <w:rPr>
                                <w:sz w:val="22"/>
                                <w:szCs w:val="22"/>
                              </w:rPr>
                            </w:pPr>
                            <w:r w:rsidRPr="0020264F">
                              <w:rPr>
                                <w:sz w:val="22"/>
                                <w:szCs w:val="22"/>
                              </w:rPr>
                              <w:t>Расчет системы по критерию минимального холостого пробега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91.05pt;margin-top:5.1pt;width:328.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">
                <v:textbox>
                  <w:txbxContent>
                    <w:p w:rsidR="00C25CDE" w:rsidRPr="0020264F" w:rsidRDefault="00C25CDE" w:rsidP="005134CD">
                      <w:pPr>
                        <w:jc w:val="center"/>
                        <w:rPr>
                          <w:sz w:val="22"/>
                          <w:szCs w:val="22"/>
                        </w:rPr>
                      </w:pPr>
                      <w:r w:rsidRPr="0020264F">
                        <w:rPr>
                          <w:sz w:val="22"/>
                          <w:szCs w:val="22"/>
                        </w:rPr>
                        <w:t>Расчет системы по критерию минимального холостого пробега</w:t>
                      </w:r>
                    </w:p>
                  </w:txbxContent>
                </v:textbox>
              </v:rect>
            </w:pict>
          </mc:Fallback>
        </mc:AlternateContent>
      </w:r>
    </w:p>
    <w:p w:rsidR="005134CD" w:rsidRDefault="00185645" w:rsidP="005134CD">
      <w:pPr>
        <w:jc w:val="center"/>
        <w:rPr>
          <w:b/>
          <w:bCs/>
          <w:sz w:val="28"/>
          <w:szCs w:val="28"/>
        </w:rPr>
      </w:pPr>
      <w:r>
        <w:rPr>
          <w:b/>
          <w:bCs/>
          <w:noProof/>
          <w:sz w:val="28"/>
          <w:szCs w:val="28"/>
        </w:rPr>
        <mc:AlternateContent>
          <mc:Choice Requires="wps">
            <w:drawing>
              <wp:anchor distT="0" distB="0" distL="114300" distR="114300" simplePos="0" relativeHeight="251667456" behindDoc="0" locked="0" layoutInCell="1" allowOverlap="1">
                <wp:simplePos x="0" y="0"/>
                <wp:positionH relativeFrom="column">
                  <wp:posOffset>3089910</wp:posOffset>
                </wp:positionH>
                <wp:positionV relativeFrom="paragraph">
                  <wp:posOffset>112395</wp:posOffset>
                </wp:positionV>
                <wp:extent cx="635" cy="285750"/>
                <wp:effectExtent l="76200" t="0" r="75565" b="571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7C817" id="AutoShape 7" o:spid="_x0000_s1026" type="#_x0000_t32" style="position:absolute;margin-left:243.3pt;margin-top:8.85pt;width:.0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">
                <v:stroke endarrow="block"/>
              </v:shape>
            </w:pict>
          </mc:Fallback>
        </mc:AlternateContent>
      </w:r>
    </w:p>
    <w:p w:rsidR="005134CD" w:rsidRDefault="00185645" w:rsidP="005134CD">
      <w:pPr>
        <w:jc w:val="center"/>
        <w:rPr>
          <w:b/>
          <w:bCs/>
          <w:sz w:val="28"/>
          <w:szCs w:val="28"/>
        </w:rPr>
      </w:pPr>
      <w:r>
        <w:rPr>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1156335</wp:posOffset>
                </wp:positionH>
                <wp:positionV relativeFrom="paragraph">
                  <wp:posOffset>193675</wp:posOffset>
                </wp:positionV>
                <wp:extent cx="4171950" cy="600075"/>
                <wp:effectExtent l="0" t="0" r="19050" b="2857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600075"/>
                        </a:xfrm>
                        <a:prstGeom prst="rect">
                          <a:avLst/>
                        </a:prstGeom>
                        <a:solidFill>
                          <a:srgbClr val="FFFFFF"/>
                        </a:solidFill>
                        <a:ln w="9525">
                          <a:solidFill>
                            <a:srgbClr val="000000"/>
                          </a:solidFill>
                          <a:miter lim="800000"/>
                          <a:headEnd/>
                          <a:tailEnd/>
                        </a:ln>
                      </wps:spPr>
                      <wps:txbx>
                        <w:txbxContent>
                          <w:p w:rsidR="00C25CDE" w:rsidRPr="0020264F" w:rsidRDefault="00C25CDE" w:rsidP="005134CD">
                            <w:pPr>
                              <w:jc w:val="center"/>
                              <w:rPr>
                                <w:sz w:val="22"/>
                                <w:szCs w:val="22"/>
                              </w:rPr>
                            </w:pPr>
                            <w:r w:rsidRPr="0020264F">
                              <w:rPr>
                                <w:sz w:val="22"/>
                                <w:szCs w:val="22"/>
                              </w:rPr>
                              <w:t>Построение системы оптимальных кольцевых маршрутов с учетом подачи и возврата мусоровоза в АТП по критерию минимального добавочного пробега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91.05pt;margin-top:15.25pt;width:328.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">
                <v:textbox>
                  <w:txbxContent>
                    <w:p w:rsidR="00C25CDE" w:rsidRPr="0020264F" w:rsidRDefault="00C25CDE" w:rsidP="005134CD">
                      <w:pPr>
                        <w:jc w:val="center"/>
                        <w:rPr>
                          <w:sz w:val="22"/>
                          <w:szCs w:val="22"/>
                        </w:rPr>
                      </w:pPr>
                      <w:r w:rsidRPr="0020264F">
                        <w:rPr>
                          <w:sz w:val="22"/>
                          <w:szCs w:val="22"/>
                        </w:rPr>
                        <w:t>Построение системы оптимальных кольцевых маршрутов с учетом подачи и возврата мусоровоза в АТП по критерию минимального добавочного пробега</w:t>
                      </w:r>
                    </w:p>
                  </w:txbxContent>
                </v:textbox>
              </v:rect>
            </w:pict>
          </mc:Fallback>
        </mc:AlternateContent>
      </w:r>
    </w:p>
    <w:p w:rsidR="005134CD" w:rsidRDefault="005134CD" w:rsidP="005134CD">
      <w:pPr>
        <w:jc w:val="center"/>
        <w:rPr>
          <w:b/>
          <w:bCs/>
          <w:sz w:val="28"/>
          <w:szCs w:val="28"/>
        </w:rPr>
      </w:pPr>
    </w:p>
    <w:p w:rsidR="005134CD" w:rsidRDefault="005134CD" w:rsidP="005134CD">
      <w:pPr>
        <w:jc w:val="center"/>
        <w:rPr>
          <w:b/>
          <w:bCs/>
          <w:sz w:val="28"/>
          <w:szCs w:val="28"/>
        </w:rPr>
      </w:pPr>
    </w:p>
    <w:p w:rsidR="005134CD" w:rsidRDefault="00185645" w:rsidP="005134CD">
      <w:pPr>
        <w:jc w:val="center"/>
        <w:rPr>
          <w:b/>
          <w:bCs/>
          <w:sz w:val="28"/>
          <w:szCs w:val="28"/>
        </w:rPr>
      </w:pPr>
      <w:r>
        <w:rPr>
          <w:b/>
          <w:bCs/>
          <w:noProof/>
          <w:sz w:val="28"/>
          <w:szCs w:val="28"/>
        </w:rPr>
        <mc:AlternateContent>
          <mc:Choice Requires="wps">
            <w:drawing>
              <wp:anchor distT="0" distB="0" distL="114300" distR="114300" simplePos="0" relativeHeight="251668480" behindDoc="0" locked="0" layoutInCell="1" allowOverlap="1">
                <wp:simplePos x="0" y="0"/>
                <wp:positionH relativeFrom="column">
                  <wp:posOffset>3087370</wp:posOffset>
                </wp:positionH>
                <wp:positionV relativeFrom="paragraph">
                  <wp:posOffset>180340</wp:posOffset>
                </wp:positionV>
                <wp:extent cx="635" cy="285750"/>
                <wp:effectExtent l="76200" t="0" r="75565" b="571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7C90B" id="AutoShape 8" o:spid="_x0000_s1026" type="#_x0000_t32" style="position:absolute;margin-left:243.1pt;margin-top:14.2pt;width:.0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">
                <v:stroke endarrow="block"/>
              </v:shape>
            </w:pict>
          </mc:Fallback>
        </mc:AlternateContent>
      </w:r>
    </w:p>
    <w:p w:rsidR="005134CD" w:rsidRDefault="005134CD" w:rsidP="005134CD">
      <w:pPr>
        <w:jc w:val="center"/>
        <w:rPr>
          <w:b/>
          <w:bCs/>
          <w:sz w:val="28"/>
          <w:szCs w:val="28"/>
        </w:rPr>
      </w:pPr>
    </w:p>
    <w:p w:rsidR="005134CD" w:rsidRDefault="00185645" w:rsidP="005134CD">
      <w:pPr>
        <w:jc w:val="center"/>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1156335</wp:posOffset>
                </wp:positionH>
                <wp:positionV relativeFrom="paragraph">
                  <wp:posOffset>57150</wp:posOffset>
                </wp:positionV>
                <wp:extent cx="4171950" cy="333375"/>
                <wp:effectExtent l="0" t="0" r="19050" b="2857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333375"/>
                        </a:xfrm>
                        <a:prstGeom prst="rect">
                          <a:avLst/>
                        </a:prstGeom>
                        <a:solidFill>
                          <a:srgbClr val="FFFFFF"/>
                        </a:solidFill>
                        <a:ln w="9525">
                          <a:solidFill>
                            <a:srgbClr val="000000"/>
                          </a:solidFill>
                          <a:miter lim="800000"/>
                          <a:headEnd/>
                          <a:tailEnd/>
                        </a:ln>
                      </wps:spPr>
                      <wps:txbx>
                        <w:txbxContent>
                          <w:p w:rsidR="00C25CDE" w:rsidRPr="0020264F" w:rsidRDefault="00C25CDE" w:rsidP="005134CD">
                            <w:pPr>
                              <w:jc w:val="center"/>
                              <w:rPr>
                                <w:sz w:val="22"/>
                                <w:szCs w:val="22"/>
                              </w:rPr>
                            </w:pPr>
                            <w:r w:rsidRPr="0020264F">
                              <w:rPr>
                                <w:sz w:val="22"/>
                                <w:szCs w:val="22"/>
                              </w:rPr>
                              <w:t>Расчет необходимого количества мусоровозов на маршруте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91.05pt;margin-top:4.5pt;width:328.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">
                <v:textbox>
                  <w:txbxContent>
                    <w:p w:rsidR="00C25CDE" w:rsidRPr="0020264F" w:rsidRDefault="00C25CDE" w:rsidP="005134CD">
                      <w:pPr>
                        <w:jc w:val="center"/>
                        <w:rPr>
                          <w:sz w:val="22"/>
                          <w:szCs w:val="22"/>
                        </w:rPr>
                      </w:pPr>
                      <w:r w:rsidRPr="0020264F">
                        <w:rPr>
                          <w:sz w:val="22"/>
                          <w:szCs w:val="22"/>
                        </w:rPr>
                        <w:t>Расчет необходимого количества мусоровозов на маршруте</w:t>
                      </w:r>
                    </w:p>
                  </w:txbxContent>
                </v:textbox>
              </v:rect>
            </w:pict>
          </mc:Fallback>
        </mc:AlternateContent>
      </w:r>
    </w:p>
    <w:p w:rsidR="005134CD" w:rsidRDefault="00185645" w:rsidP="005134CD">
      <w:pPr>
        <w:jc w:val="center"/>
        <w:rPr>
          <w:b/>
          <w:bCs/>
          <w:sz w:val="28"/>
          <w:szCs w:val="28"/>
        </w:rPr>
      </w:pPr>
      <w:r>
        <w:rPr>
          <w:b/>
          <w:bCs/>
          <w:noProof/>
          <w:sz w:val="28"/>
          <w:szCs w:val="28"/>
        </w:rPr>
        <mc:AlternateContent>
          <mc:Choice Requires="wps">
            <w:drawing>
              <wp:anchor distT="0" distB="0" distL="114300" distR="114300" simplePos="0" relativeHeight="251670528" behindDoc="0" locked="0" layoutInCell="1" allowOverlap="1">
                <wp:simplePos x="0" y="0"/>
                <wp:positionH relativeFrom="column">
                  <wp:posOffset>3088005</wp:posOffset>
                </wp:positionH>
                <wp:positionV relativeFrom="paragraph">
                  <wp:posOffset>186055</wp:posOffset>
                </wp:positionV>
                <wp:extent cx="635" cy="219075"/>
                <wp:effectExtent l="76200" t="0" r="75565" b="4762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5B03E" id="AutoShape 10" o:spid="_x0000_s1026" type="#_x0000_t32" style="position:absolute;margin-left:243.15pt;margin-top:14.65pt;width:.0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">
                <v:stroke endarrow="block"/>
              </v:shape>
            </w:pict>
          </mc:Fallback>
        </mc:AlternateContent>
      </w:r>
    </w:p>
    <w:p w:rsidR="005134CD" w:rsidRDefault="00185645" w:rsidP="005134CD">
      <w:pPr>
        <w:jc w:val="center"/>
        <w:rPr>
          <w:b/>
          <w:bCs/>
          <w:sz w:val="28"/>
          <w:szCs w:val="28"/>
        </w:rPr>
      </w:pPr>
      <w:r>
        <w:rPr>
          <w:b/>
          <w:bCs/>
          <w:noProof/>
          <w:sz w:val="28"/>
          <w:szCs w:val="28"/>
        </w:rPr>
        <mc:AlternateContent>
          <mc:Choice Requires="wps">
            <w:drawing>
              <wp:anchor distT="0" distB="0" distL="114300" distR="114300" simplePos="0" relativeHeight="251669504" behindDoc="0" locked="0" layoutInCell="1" allowOverlap="1">
                <wp:simplePos x="0" y="0"/>
                <wp:positionH relativeFrom="column">
                  <wp:posOffset>1156335</wp:posOffset>
                </wp:positionH>
                <wp:positionV relativeFrom="paragraph">
                  <wp:posOffset>200660</wp:posOffset>
                </wp:positionV>
                <wp:extent cx="4171950" cy="276225"/>
                <wp:effectExtent l="0" t="0" r="19050" b="285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76225"/>
                        </a:xfrm>
                        <a:prstGeom prst="rect">
                          <a:avLst/>
                        </a:prstGeom>
                        <a:solidFill>
                          <a:srgbClr val="FFFFFF"/>
                        </a:solidFill>
                        <a:ln w="9525">
                          <a:solidFill>
                            <a:srgbClr val="000000"/>
                          </a:solidFill>
                          <a:miter lim="800000"/>
                          <a:headEnd/>
                          <a:tailEnd/>
                        </a:ln>
                      </wps:spPr>
                      <wps:txbx>
                        <w:txbxContent>
                          <w:p w:rsidR="00C25CDE" w:rsidRDefault="00C25CDE" w:rsidP="005134CD">
                            <w:pPr>
                              <w:jc w:val="center"/>
                            </w:pPr>
                            <w:r>
                              <w:t>Планирование сменно-суточных заданий водителям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91.05pt;margin-top:15.8pt;width:328.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">
                <v:textbox>
                  <w:txbxContent>
                    <w:p w:rsidR="00C25CDE" w:rsidRDefault="00C25CDE" w:rsidP="005134CD">
                      <w:pPr>
                        <w:jc w:val="center"/>
                      </w:pPr>
                      <w:r>
                        <w:t>Планирование сменно-суточных заданий водителям</w:t>
                      </w:r>
                    </w:p>
                  </w:txbxContent>
                </v:textbox>
              </v:rect>
            </w:pict>
          </mc:Fallback>
        </mc:AlternateContent>
      </w:r>
    </w:p>
    <w:p w:rsidR="005134CD" w:rsidRDefault="005134CD" w:rsidP="005134CD">
      <w:pPr>
        <w:jc w:val="center"/>
        <w:rPr>
          <w:b/>
          <w:bCs/>
          <w:sz w:val="28"/>
          <w:szCs w:val="28"/>
        </w:rPr>
      </w:pPr>
    </w:p>
    <w:p w:rsidR="005134CD" w:rsidRDefault="005134CD" w:rsidP="005134CD">
      <w:pPr>
        <w:jc w:val="center"/>
        <w:rPr>
          <w:b/>
          <w:bCs/>
          <w:sz w:val="28"/>
          <w:szCs w:val="28"/>
        </w:rPr>
      </w:pPr>
    </w:p>
    <w:p w:rsidR="005134CD" w:rsidRDefault="005134CD" w:rsidP="005134CD">
      <w:pPr>
        <w:jc w:val="center"/>
        <w:rPr>
          <w:b/>
          <w:bCs/>
        </w:rPr>
      </w:pPr>
      <w:r w:rsidRPr="0077434D">
        <w:rPr>
          <w:b/>
          <w:bCs/>
        </w:rPr>
        <w:t xml:space="preserve">Рис. </w:t>
      </w:r>
      <w:r>
        <w:rPr>
          <w:b/>
          <w:bCs/>
        </w:rPr>
        <w:t>4.10</w:t>
      </w:r>
      <w:r w:rsidRPr="0077434D">
        <w:rPr>
          <w:b/>
          <w:bCs/>
        </w:rPr>
        <w:t xml:space="preserve">. Алгоритм оптимизации движения автотранспорта, перевозящего мусор, </w:t>
      </w:r>
      <w:r>
        <w:rPr>
          <w:b/>
          <w:bCs/>
        </w:rPr>
        <w:t xml:space="preserve">                </w:t>
      </w:r>
      <w:r w:rsidRPr="0077434D">
        <w:rPr>
          <w:b/>
          <w:bCs/>
        </w:rPr>
        <w:t>с минимальными транспортными издержками</w:t>
      </w:r>
    </w:p>
    <w:p w:rsidR="005134CD" w:rsidRDefault="005134CD" w:rsidP="005134CD">
      <w:pPr>
        <w:tabs>
          <w:tab w:val="left" w:pos="927"/>
        </w:tabs>
        <w:jc w:val="both"/>
        <w:rPr>
          <w:b/>
        </w:rPr>
      </w:pPr>
    </w:p>
    <w:bookmarkEnd w:id="0"/>
    <w:p w:rsidR="005134CD" w:rsidRPr="00E8744A" w:rsidRDefault="00B453A9" w:rsidP="005134CD">
      <w:pPr>
        <w:ind w:firstLine="709"/>
        <w:rPr>
          <w:b/>
          <w:sz w:val="28"/>
          <w:szCs w:val="28"/>
        </w:rPr>
      </w:pPr>
      <w:r>
        <w:rPr>
          <w:b/>
          <w:sz w:val="28"/>
          <w:szCs w:val="28"/>
        </w:rPr>
        <w:t>4.6</w:t>
      </w:r>
      <w:r w:rsidR="005134CD">
        <w:rPr>
          <w:b/>
          <w:sz w:val="28"/>
          <w:szCs w:val="28"/>
        </w:rPr>
        <w:t>.</w:t>
      </w:r>
      <w:r w:rsidR="005134CD" w:rsidRPr="00AF3766">
        <w:rPr>
          <w:b/>
          <w:sz w:val="28"/>
          <w:szCs w:val="28"/>
        </w:rPr>
        <w:t xml:space="preserve"> Решения по конструкции контейнерных площадок, требования по их эксплуатации</w:t>
      </w:r>
    </w:p>
    <w:p w:rsidR="00284B72" w:rsidRPr="00284B72" w:rsidRDefault="00284B72" w:rsidP="00284B72">
      <w:pPr>
        <w:autoSpaceDE w:val="0"/>
        <w:autoSpaceDN w:val="0"/>
        <w:adjustRightInd w:val="0"/>
        <w:ind w:firstLine="540"/>
        <w:jc w:val="center"/>
        <w:rPr>
          <w:b/>
          <w:i/>
          <w:sz w:val="28"/>
          <w:szCs w:val="28"/>
        </w:rPr>
      </w:pPr>
      <w:r w:rsidRPr="00284B72">
        <w:rPr>
          <w:b/>
          <w:i/>
          <w:sz w:val="28"/>
          <w:szCs w:val="28"/>
        </w:rPr>
        <w:t>Контейнеры</w:t>
      </w:r>
    </w:p>
    <w:p w:rsidR="00284B72" w:rsidRPr="00284B72" w:rsidRDefault="00284B72" w:rsidP="00284B72">
      <w:pPr>
        <w:autoSpaceDE w:val="0"/>
        <w:autoSpaceDN w:val="0"/>
        <w:adjustRightInd w:val="0"/>
        <w:ind w:firstLine="709"/>
        <w:jc w:val="both"/>
        <w:rPr>
          <w:sz w:val="28"/>
          <w:szCs w:val="28"/>
        </w:rPr>
      </w:pPr>
      <w:r w:rsidRPr="00284B72">
        <w:rPr>
          <w:sz w:val="28"/>
          <w:szCs w:val="28"/>
        </w:rPr>
        <w:t>Применяемые на территории района контейнеры для накопления ТКО представляют собой опорожняемые металлические контейнеры емкостью 0,75 куб.м., которые выгружаются с помощью мусоровоза с боковой загрузкой.</w:t>
      </w:r>
    </w:p>
    <w:p w:rsidR="00284B72" w:rsidRPr="00284B72" w:rsidRDefault="00284B72" w:rsidP="00284B72">
      <w:pPr>
        <w:jc w:val="center"/>
        <w:rPr>
          <w:sz w:val="28"/>
          <w:szCs w:val="28"/>
        </w:rPr>
      </w:pPr>
      <w:r w:rsidRPr="00284B72">
        <w:rPr>
          <w:noProof/>
        </w:rPr>
        <w:drawing>
          <wp:inline distT="0" distB="0" distL="0" distR="0">
            <wp:extent cx="2827020" cy="2704892"/>
            <wp:effectExtent l="19050" t="0" r="0" b="0"/>
            <wp:docPr id="1" name="Рисунок 3" descr="https://st29.stpulscen.ru/images/product/069/311/347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9.stpulscen.ru/images/product/069/311/347_big.png"/>
                    <pic:cNvPicPr>
                      <a:picLocks noChangeAspect="1" noChangeArrowheads="1"/>
                    </pic:cNvPicPr>
                  </pic:nvPicPr>
                  <pic:blipFill>
                    <a:blip r:embed="rId45" cstate="print"/>
                    <a:srcRect/>
                    <a:stretch>
                      <a:fillRect/>
                    </a:stretch>
                  </pic:blipFill>
                  <pic:spPr bwMode="auto">
                    <a:xfrm>
                      <a:off x="0" y="0"/>
                      <a:ext cx="2832208" cy="2709856"/>
                    </a:xfrm>
                    <a:prstGeom prst="rect">
                      <a:avLst/>
                    </a:prstGeom>
                    <a:noFill/>
                    <a:ln w="9525">
                      <a:noFill/>
                      <a:miter lim="800000"/>
                      <a:headEnd/>
                      <a:tailEnd/>
                    </a:ln>
                  </pic:spPr>
                </pic:pic>
              </a:graphicData>
            </a:graphic>
          </wp:inline>
        </w:drawing>
      </w:r>
    </w:p>
    <w:p w:rsidR="00284B72" w:rsidRPr="00284B72" w:rsidRDefault="00284B72" w:rsidP="00284B72">
      <w:pPr>
        <w:tabs>
          <w:tab w:val="left" w:pos="1035"/>
        </w:tabs>
      </w:pPr>
    </w:p>
    <w:p w:rsidR="00284B72" w:rsidRPr="00284B72" w:rsidRDefault="00284B72" w:rsidP="00284B72">
      <w:pPr>
        <w:ind w:firstLine="708"/>
        <w:jc w:val="center"/>
        <w:rPr>
          <w:b/>
        </w:rPr>
      </w:pPr>
      <w:r w:rsidRPr="00284B72">
        <w:rPr>
          <w:b/>
        </w:rPr>
        <w:t>Рис. 4.9. Контейнер для накопления ТКО емкостью 0,75 м3</w:t>
      </w:r>
    </w:p>
    <w:p w:rsidR="00284B72" w:rsidRPr="00284B72" w:rsidRDefault="00284B72" w:rsidP="00284B72">
      <w:pPr>
        <w:autoSpaceDE w:val="0"/>
        <w:autoSpaceDN w:val="0"/>
        <w:adjustRightInd w:val="0"/>
        <w:ind w:firstLine="709"/>
        <w:jc w:val="both"/>
        <w:rPr>
          <w:sz w:val="28"/>
          <w:szCs w:val="28"/>
        </w:rPr>
      </w:pPr>
    </w:p>
    <w:p w:rsidR="00284B72" w:rsidRPr="00284B72" w:rsidRDefault="00284B72" w:rsidP="00284B72">
      <w:pPr>
        <w:autoSpaceDE w:val="0"/>
        <w:autoSpaceDN w:val="0"/>
        <w:adjustRightInd w:val="0"/>
        <w:ind w:firstLine="708"/>
        <w:jc w:val="both"/>
        <w:rPr>
          <w:sz w:val="28"/>
          <w:szCs w:val="28"/>
        </w:rPr>
      </w:pPr>
      <w:r w:rsidRPr="00284B72">
        <w:rPr>
          <w:sz w:val="28"/>
          <w:szCs w:val="28"/>
        </w:rPr>
        <w:t>Необходимое количество контейнеров на контейнерной площадке и их вместимость определяются исходя из нормативов накопления отходов.</w:t>
      </w:r>
    </w:p>
    <w:p w:rsidR="00284B72" w:rsidRPr="00284B72" w:rsidRDefault="00284B72" w:rsidP="00284B72">
      <w:pPr>
        <w:autoSpaceDE w:val="0"/>
        <w:autoSpaceDN w:val="0"/>
        <w:adjustRightInd w:val="0"/>
        <w:ind w:firstLine="709"/>
        <w:jc w:val="both"/>
        <w:rPr>
          <w:sz w:val="28"/>
          <w:szCs w:val="28"/>
        </w:rPr>
      </w:pPr>
      <w:r w:rsidRPr="00284B72">
        <w:rPr>
          <w:sz w:val="28"/>
          <w:szCs w:val="28"/>
        </w:rPr>
        <w:t xml:space="preserve">При выборе контейнеров для смешанных видов отходов соблюдаются следующие требования СанПиН 2.1.2.2645-10 «Санитарно-эпидемиологические </w:t>
      </w:r>
      <w:r w:rsidRPr="00284B72">
        <w:rPr>
          <w:sz w:val="28"/>
          <w:szCs w:val="28"/>
        </w:rPr>
        <w:lastRenderedPageBreak/>
        <w:t>требования к условиям проживания в жилых зданиях и помещениях. Санитарно-эпидемиологические правила и нормативы» и СанПиН 42-128-4690-88 «Санитарные правила содержания территорий населенных мест».</w:t>
      </w:r>
    </w:p>
    <w:p w:rsidR="00284B72" w:rsidRPr="00284B72" w:rsidRDefault="00284B72" w:rsidP="00284B72">
      <w:pPr>
        <w:autoSpaceDE w:val="0"/>
        <w:autoSpaceDN w:val="0"/>
        <w:adjustRightInd w:val="0"/>
        <w:ind w:firstLine="709"/>
        <w:jc w:val="both"/>
        <w:rPr>
          <w:sz w:val="28"/>
          <w:szCs w:val="28"/>
        </w:rPr>
      </w:pPr>
      <w:r w:rsidRPr="00284B72">
        <w:rPr>
          <w:sz w:val="28"/>
          <w:szCs w:val="28"/>
        </w:rPr>
        <w:t>В контейнерах, предназначенных для накопления ТКО запрещается складировать горящие, раскаленные или горячие отходы, крупногабаритные отходы, снег и лед, жидкие вещества, биологически и химически активные отходы, снег и лед, жидкие вещества, биологически и химически активные отходы, осветительные приборы и электрические лампы, содержащие ртуть, батареи и аккумуляторы, медицинские и биологические отходы, а также иные отходы, которые могут причинять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утилизации, обезвреживанию, размещению ТКО.</w:t>
      </w:r>
    </w:p>
    <w:p w:rsidR="00E95844" w:rsidRDefault="00E95844" w:rsidP="005134CD">
      <w:pPr>
        <w:tabs>
          <w:tab w:val="left" w:pos="709"/>
        </w:tabs>
        <w:jc w:val="both"/>
        <w:rPr>
          <w:color w:val="000000"/>
          <w:sz w:val="28"/>
          <w:szCs w:val="28"/>
        </w:rPr>
      </w:pPr>
    </w:p>
    <w:p w:rsidR="00284B72" w:rsidRPr="00284B72" w:rsidRDefault="00284B72" w:rsidP="00284B72">
      <w:pPr>
        <w:autoSpaceDE w:val="0"/>
        <w:autoSpaceDN w:val="0"/>
        <w:adjustRightInd w:val="0"/>
        <w:ind w:firstLine="540"/>
        <w:jc w:val="center"/>
        <w:rPr>
          <w:b/>
          <w:i/>
          <w:sz w:val="28"/>
          <w:szCs w:val="28"/>
        </w:rPr>
      </w:pPr>
      <w:r w:rsidRPr="00284B72">
        <w:rPr>
          <w:b/>
          <w:i/>
          <w:sz w:val="28"/>
          <w:szCs w:val="28"/>
        </w:rPr>
        <w:t>Конструкция контейнерных площадок</w:t>
      </w:r>
    </w:p>
    <w:p w:rsidR="00284B72" w:rsidRPr="00284B72" w:rsidRDefault="00284B72" w:rsidP="00284B72">
      <w:pPr>
        <w:ind w:left="17" w:right="23" w:firstLine="691"/>
        <w:jc w:val="both"/>
        <w:rPr>
          <w:color w:val="000000"/>
          <w:spacing w:val="2"/>
          <w:sz w:val="28"/>
          <w:szCs w:val="28"/>
        </w:rPr>
      </w:pPr>
      <w:r w:rsidRPr="00284B72">
        <w:rPr>
          <w:color w:val="000000"/>
          <w:spacing w:val="2"/>
          <w:sz w:val="28"/>
          <w:szCs w:val="28"/>
        </w:rPr>
        <w:t>Контейнерные площадки имеют твердое бетонное или асфальтовое покрытие, с уклоном в сторону проезжей части удобным для выкатывания контейнеров к мусоровозам, а также для удобства подъезда к контейнерам маломобильных групп населения. Также необходимо наличие подъездного пути с твердым покрытием для автотранспорта.</w:t>
      </w:r>
    </w:p>
    <w:p w:rsidR="00284B72" w:rsidRPr="00284B72" w:rsidRDefault="00284B72" w:rsidP="00284B72">
      <w:pPr>
        <w:shd w:val="clear" w:color="auto" w:fill="FFFFFF"/>
        <w:ind w:left="17" w:right="23" w:firstLine="691"/>
        <w:jc w:val="both"/>
        <w:rPr>
          <w:color w:val="000000"/>
          <w:spacing w:val="2"/>
          <w:sz w:val="28"/>
          <w:szCs w:val="28"/>
        </w:rPr>
      </w:pPr>
      <w:r w:rsidRPr="00284B72">
        <w:rPr>
          <w:color w:val="000000"/>
          <w:spacing w:val="2"/>
          <w:sz w:val="28"/>
          <w:szCs w:val="28"/>
        </w:rPr>
        <w:t>Обустройство контейнерной площадки включает в себя:</w:t>
      </w:r>
    </w:p>
    <w:p w:rsidR="00284B72" w:rsidRPr="00284B72" w:rsidRDefault="00284B72" w:rsidP="00284B72">
      <w:pPr>
        <w:shd w:val="clear" w:color="auto" w:fill="FFFFFF"/>
        <w:ind w:left="17" w:right="23" w:firstLine="691"/>
        <w:jc w:val="both"/>
        <w:rPr>
          <w:color w:val="000000"/>
          <w:spacing w:val="2"/>
          <w:sz w:val="28"/>
          <w:szCs w:val="28"/>
        </w:rPr>
      </w:pPr>
      <w:r w:rsidRPr="00284B72">
        <w:rPr>
          <w:color w:val="000000"/>
          <w:spacing w:val="2"/>
          <w:sz w:val="28"/>
          <w:szCs w:val="28"/>
        </w:rPr>
        <w:t>- ограждение с 3-х сторон высотой не менее 1,5 метров, зеленого цвета (профнастил, сетка или смешанное профнастил/сетка (от уровня крышки контейнера до крыши);</w:t>
      </w:r>
    </w:p>
    <w:p w:rsidR="00284B72" w:rsidRPr="00284B72" w:rsidRDefault="00284B72" w:rsidP="00284B72">
      <w:pPr>
        <w:shd w:val="clear" w:color="auto" w:fill="FFFFFF"/>
        <w:ind w:left="17" w:right="23" w:firstLine="691"/>
        <w:jc w:val="both"/>
        <w:rPr>
          <w:color w:val="000000"/>
          <w:spacing w:val="2"/>
          <w:sz w:val="28"/>
          <w:szCs w:val="28"/>
        </w:rPr>
      </w:pPr>
      <w:r w:rsidRPr="00284B72">
        <w:rPr>
          <w:color w:val="000000"/>
          <w:spacing w:val="2"/>
          <w:sz w:val="28"/>
          <w:szCs w:val="28"/>
        </w:rPr>
        <w:t>- ограничение бордюром и зелеными насаждениями (кустарниками) по периметру;</w:t>
      </w:r>
    </w:p>
    <w:p w:rsidR="00284B72" w:rsidRDefault="00284B72" w:rsidP="00284B72">
      <w:pPr>
        <w:shd w:val="clear" w:color="auto" w:fill="FFFFFF"/>
        <w:ind w:left="17" w:right="23" w:firstLine="691"/>
        <w:jc w:val="both"/>
        <w:rPr>
          <w:color w:val="000000"/>
          <w:spacing w:val="2"/>
          <w:sz w:val="28"/>
          <w:szCs w:val="28"/>
        </w:rPr>
      </w:pPr>
      <w:r w:rsidRPr="00284B72">
        <w:rPr>
          <w:color w:val="000000"/>
          <w:spacing w:val="2"/>
          <w:sz w:val="28"/>
          <w:szCs w:val="28"/>
        </w:rPr>
        <w:t>- крышу для минимизации попадания атмосферных осадков.</w:t>
      </w:r>
    </w:p>
    <w:p w:rsidR="00021742" w:rsidRDefault="00021742" w:rsidP="00284B72">
      <w:pPr>
        <w:shd w:val="clear" w:color="auto" w:fill="FFFFFF"/>
        <w:ind w:left="17" w:right="23" w:firstLine="691"/>
        <w:jc w:val="both"/>
        <w:rPr>
          <w:color w:val="000000"/>
          <w:spacing w:val="2"/>
          <w:sz w:val="28"/>
          <w:szCs w:val="28"/>
        </w:rPr>
      </w:pPr>
    </w:p>
    <w:p w:rsidR="00021742" w:rsidRDefault="00021742" w:rsidP="00284B72">
      <w:pPr>
        <w:shd w:val="clear" w:color="auto" w:fill="FFFFFF"/>
        <w:ind w:left="17" w:right="23" w:firstLine="691"/>
        <w:jc w:val="both"/>
        <w:rPr>
          <w:color w:val="000000"/>
          <w:spacing w:val="2"/>
          <w:sz w:val="28"/>
          <w:szCs w:val="28"/>
        </w:rPr>
      </w:pPr>
    </w:p>
    <w:p w:rsidR="00021742" w:rsidRDefault="00021742" w:rsidP="00284B72">
      <w:pPr>
        <w:shd w:val="clear" w:color="auto" w:fill="FFFFFF"/>
        <w:ind w:left="17" w:right="23" w:firstLine="691"/>
        <w:jc w:val="both"/>
        <w:rPr>
          <w:color w:val="000000"/>
          <w:spacing w:val="2"/>
          <w:sz w:val="28"/>
          <w:szCs w:val="28"/>
        </w:rPr>
      </w:pPr>
    </w:p>
    <w:p w:rsidR="00021742" w:rsidRPr="00284B72" w:rsidRDefault="00021742" w:rsidP="00284B72">
      <w:pPr>
        <w:shd w:val="clear" w:color="auto" w:fill="FFFFFF"/>
        <w:ind w:left="17" w:right="23" w:firstLine="691"/>
        <w:jc w:val="both"/>
        <w:rPr>
          <w:color w:val="000000"/>
          <w:spacing w:val="2"/>
          <w:sz w:val="28"/>
          <w:szCs w:val="28"/>
        </w:rPr>
      </w:pPr>
    </w:p>
    <w:p w:rsidR="00284B72" w:rsidRPr="00284B72" w:rsidRDefault="00284B72" w:rsidP="00284B72">
      <w:pPr>
        <w:rPr>
          <w:sz w:val="28"/>
          <w:szCs w:val="28"/>
        </w:rPr>
      </w:pPr>
      <w:r w:rsidRPr="00284B72">
        <w:rPr>
          <w:sz w:val="28"/>
          <w:szCs w:val="28"/>
        </w:rPr>
        <w:lastRenderedPageBreak/>
        <w:t xml:space="preserve">    </w:t>
      </w:r>
      <w:r w:rsidRPr="00284B72">
        <w:rPr>
          <w:noProof/>
          <w:sz w:val="28"/>
          <w:szCs w:val="28"/>
        </w:rPr>
        <w:drawing>
          <wp:inline distT="0" distB="0" distL="0" distR="0">
            <wp:extent cx="3032760" cy="3490477"/>
            <wp:effectExtent l="19050" t="19050" r="15240" b="14723"/>
            <wp:docPr id="7" name="Рисунок 26" descr="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н"/>
                    <pic:cNvPicPr>
                      <a:picLocks noChangeAspect="1" noChangeArrowheads="1"/>
                    </pic:cNvPicPr>
                  </pic:nvPicPr>
                  <pic:blipFill>
                    <a:blip r:embed="rId46" cstate="print"/>
                    <a:srcRect/>
                    <a:stretch>
                      <a:fillRect/>
                    </a:stretch>
                  </pic:blipFill>
                  <pic:spPr bwMode="auto">
                    <a:xfrm>
                      <a:off x="0" y="0"/>
                      <a:ext cx="3018708" cy="3474304"/>
                    </a:xfrm>
                    <a:prstGeom prst="rect">
                      <a:avLst/>
                    </a:prstGeom>
                    <a:noFill/>
                    <a:ln w="6350" cmpd="sng">
                      <a:solidFill>
                        <a:srgbClr val="000000"/>
                      </a:solidFill>
                      <a:miter lim="800000"/>
                      <a:headEnd/>
                      <a:tailEnd/>
                    </a:ln>
                    <a:effectLst/>
                  </pic:spPr>
                </pic:pic>
              </a:graphicData>
            </a:graphic>
          </wp:inline>
        </w:drawing>
      </w:r>
      <w:r w:rsidRPr="00284B72">
        <w:rPr>
          <w:noProof/>
          <w:sz w:val="28"/>
          <w:szCs w:val="28"/>
        </w:rPr>
        <w:drawing>
          <wp:inline distT="0" distB="0" distL="0" distR="0">
            <wp:extent cx="2936232" cy="3482340"/>
            <wp:effectExtent l="38100" t="19050" r="16518" b="22860"/>
            <wp:docPr id="18" name="Рисунок 27" descr="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н"/>
                    <pic:cNvPicPr>
                      <a:picLocks noChangeAspect="1" noChangeArrowheads="1"/>
                    </pic:cNvPicPr>
                  </pic:nvPicPr>
                  <pic:blipFill>
                    <a:blip r:embed="rId47" cstate="print"/>
                    <a:srcRect/>
                    <a:stretch>
                      <a:fillRect/>
                    </a:stretch>
                  </pic:blipFill>
                  <pic:spPr bwMode="auto">
                    <a:xfrm>
                      <a:off x="0" y="0"/>
                      <a:ext cx="2926597" cy="3470913"/>
                    </a:xfrm>
                    <a:prstGeom prst="rect">
                      <a:avLst/>
                    </a:prstGeom>
                    <a:noFill/>
                    <a:ln w="6350" cmpd="sng">
                      <a:solidFill>
                        <a:srgbClr val="000000"/>
                      </a:solidFill>
                      <a:miter lim="800000"/>
                      <a:headEnd/>
                      <a:tailEnd/>
                    </a:ln>
                    <a:effectLst/>
                  </pic:spPr>
                </pic:pic>
              </a:graphicData>
            </a:graphic>
          </wp:inline>
        </w:drawing>
      </w:r>
    </w:p>
    <w:p w:rsidR="00284B72" w:rsidRPr="00284B72" w:rsidRDefault="00284B72" w:rsidP="00284B72">
      <w:pPr>
        <w:shd w:val="clear" w:color="auto" w:fill="FFFFFF"/>
        <w:ind w:left="23" w:firstLine="544"/>
        <w:jc w:val="center"/>
        <w:rPr>
          <w:b/>
        </w:rPr>
      </w:pPr>
    </w:p>
    <w:p w:rsidR="00284B72" w:rsidRPr="00284B72" w:rsidRDefault="00284B72" w:rsidP="00284B72">
      <w:r w:rsidRPr="00284B72">
        <w:t xml:space="preserve">                                </w:t>
      </w:r>
      <w:r w:rsidRPr="00284B72">
        <w:rPr>
          <w:noProof/>
        </w:rPr>
        <w:drawing>
          <wp:inline distT="0" distB="0" distL="0" distR="0">
            <wp:extent cx="3933825" cy="3020398"/>
            <wp:effectExtent l="19050" t="19050" r="28575" b="27602"/>
            <wp:docPr id="24" name="Рисунок 28" descr="Новая 8х12 (обре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овая 8х12 (обрезка)"/>
                    <pic:cNvPicPr>
                      <a:picLocks noChangeAspect="1" noChangeArrowheads="1"/>
                    </pic:cNvPicPr>
                  </pic:nvPicPr>
                  <pic:blipFill>
                    <a:blip r:embed="rId48" cstate="print"/>
                    <a:srcRect/>
                    <a:stretch>
                      <a:fillRect/>
                    </a:stretch>
                  </pic:blipFill>
                  <pic:spPr bwMode="auto">
                    <a:xfrm>
                      <a:off x="0" y="0"/>
                      <a:ext cx="3933825" cy="3020398"/>
                    </a:xfrm>
                    <a:prstGeom prst="rect">
                      <a:avLst/>
                    </a:prstGeom>
                    <a:noFill/>
                    <a:ln w="6350" cmpd="sng">
                      <a:solidFill>
                        <a:srgbClr val="000000"/>
                      </a:solidFill>
                      <a:miter lim="800000"/>
                      <a:headEnd/>
                      <a:tailEnd/>
                    </a:ln>
                    <a:effectLst/>
                  </pic:spPr>
                </pic:pic>
              </a:graphicData>
            </a:graphic>
          </wp:inline>
        </w:drawing>
      </w:r>
    </w:p>
    <w:p w:rsidR="00284B72" w:rsidRPr="00284B72" w:rsidRDefault="00284B72" w:rsidP="00284B72">
      <w:pPr>
        <w:widowControl w:val="0"/>
        <w:autoSpaceDE w:val="0"/>
        <w:autoSpaceDN w:val="0"/>
        <w:adjustRightInd w:val="0"/>
        <w:spacing w:before="120" w:after="120"/>
        <w:ind w:left="1920" w:hanging="1800"/>
        <w:jc w:val="center"/>
        <w:rPr>
          <w:b/>
          <w:bCs/>
          <w:iCs/>
        </w:rPr>
      </w:pPr>
      <w:r w:rsidRPr="00284B72">
        <w:rPr>
          <w:b/>
          <w:bCs/>
          <w:iCs/>
        </w:rPr>
        <w:t>Рис. 4.10. Варианты организации контейнерных площадок</w:t>
      </w:r>
    </w:p>
    <w:p w:rsidR="00284B72" w:rsidRPr="00284B72" w:rsidRDefault="00284B72" w:rsidP="00284B72"/>
    <w:p w:rsidR="00284B72" w:rsidRDefault="00284B72" w:rsidP="00284B72">
      <w:pPr>
        <w:autoSpaceDE w:val="0"/>
        <w:autoSpaceDN w:val="0"/>
        <w:adjustRightInd w:val="0"/>
        <w:ind w:firstLine="539"/>
        <w:jc w:val="both"/>
        <w:rPr>
          <w:rFonts w:cs="Verdana"/>
          <w:sz w:val="28"/>
          <w:szCs w:val="28"/>
        </w:rPr>
      </w:pPr>
      <w:r w:rsidRPr="00284B72">
        <w:rPr>
          <w:rFonts w:cs="Verdana"/>
          <w:sz w:val="28"/>
          <w:szCs w:val="28"/>
        </w:rPr>
        <w:t xml:space="preserve">Ориентировочные размеры контейнерной площадки в зависимости от количества контейнеров на площадке приведены в таблице 4.12. </w:t>
      </w:r>
    </w:p>
    <w:p w:rsidR="00021742" w:rsidRDefault="00021742" w:rsidP="00284B72">
      <w:pPr>
        <w:autoSpaceDE w:val="0"/>
        <w:autoSpaceDN w:val="0"/>
        <w:adjustRightInd w:val="0"/>
        <w:ind w:firstLine="539"/>
        <w:jc w:val="both"/>
        <w:rPr>
          <w:rFonts w:cs="Verdana"/>
          <w:sz w:val="28"/>
          <w:szCs w:val="28"/>
        </w:rPr>
      </w:pPr>
    </w:p>
    <w:p w:rsidR="00021742" w:rsidRDefault="00021742" w:rsidP="00284B72">
      <w:pPr>
        <w:autoSpaceDE w:val="0"/>
        <w:autoSpaceDN w:val="0"/>
        <w:adjustRightInd w:val="0"/>
        <w:ind w:firstLine="539"/>
        <w:jc w:val="both"/>
        <w:rPr>
          <w:rFonts w:cs="Verdana"/>
          <w:sz w:val="28"/>
          <w:szCs w:val="28"/>
        </w:rPr>
      </w:pPr>
    </w:p>
    <w:p w:rsidR="00021742" w:rsidRDefault="00021742" w:rsidP="00284B72">
      <w:pPr>
        <w:autoSpaceDE w:val="0"/>
        <w:autoSpaceDN w:val="0"/>
        <w:adjustRightInd w:val="0"/>
        <w:ind w:firstLine="539"/>
        <w:jc w:val="both"/>
        <w:rPr>
          <w:rFonts w:cs="Verdana"/>
          <w:sz w:val="28"/>
          <w:szCs w:val="28"/>
        </w:rPr>
      </w:pPr>
    </w:p>
    <w:p w:rsidR="00021742" w:rsidRDefault="00021742" w:rsidP="00284B72">
      <w:pPr>
        <w:autoSpaceDE w:val="0"/>
        <w:autoSpaceDN w:val="0"/>
        <w:adjustRightInd w:val="0"/>
        <w:ind w:firstLine="539"/>
        <w:jc w:val="both"/>
        <w:rPr>
          <w:rFonts w:cs="Verdana"/>
          <w:sz w:val="28"/>
          <w:szCs w:val="28"/>
        </w:rPr>
      </w:pPr>
    </w:p>
    <w:p w:rsidR="00021742" w:rsidRDefault="00021742" w:rsidP="00284B72">
      <w:pPr>
        <w:autoSpaceDE w:val="0"/>
        <w:autoSpaceDN w:val="0"/>
        <w:adjustRightInd w:val="0"/>
        <w:ind w:firstLine="539"/>
        <w:jc w:val="both"/>
        <w:rPr>
          <w:rFonts w:cs="Verdana"/>
          <w:sz w:val="28"/>
          <w:szCs w:val="28"/>
        </w:rPr>
      </w:pPr>
    </w:p>
    <w:p w:rsidR="00021742" w:rsidRPr="00284B72" w:rsidRDefault="00021742" w:rsidP="00284B72">
      <w:pPr>
        <w:autoSpaceDE w:val="0"/>
        <w:autoSpaceDN w:val="0"/>
        <w:adjustRightInd w:val="0"/>
        <w:ind w:firstLine="539"/>
        <w:jc w:val="both"/>
        <w:rPr>
          <w:rFonts w:cs="Verdana"/>
          <w:sz w:val="28"/>
          <w:szCs w:val="28"/>
        </w:rPr>
      </w:pPr>
    </w:p>
    <w:p w:rsidR="00284B72" w:rsidRPr="00284B72" w:rsidRDefault="00284B72" w:rsidP="00284B72"/>
    <w:p w:rsidR="00284B72" w:rsidRPr="00284B72" w:rsidRDefault="00284B72" w:rsidP="00284B72">
      <w:pPr>
        <w:autoSpaceDE w:val="0"/>
        <w:autoSpaceDN w:val="0"/>
        <w:adjustRightInd w:val="0"/>
        <w:spacing w:line="276" w:lineRule="auto"/>
        <w:ind w:firstLine="540"/>
        <w:jc w:val="center"/>
        <w:rPr>
          <w:rFonts w:cs="Verdana"/>
          <w:b/>
          <w:highlight w:val="yellow"/>
        </w:rPr>
      </w:pPr>
      <w:r w:rsidRPr="00284B72">
        <w:rPr>
          <w:rFonts w:cs="Verdana"/>
          <w:b/>
        </w:rPr>
        <w:lastRenderedPageBreak/>
        <w:t>Таблица 4.12. Размеры площадок под мусоросборники</w:t>
      </w:r>
    </w:p>
    <w:tbl>
      <w:tblPr>
        <w:tblW w:w="9763" w:type="dxa"/>
        <w:tblInd w:w="103" w:type="dxa"/>
        <w:tblLook w:val="04A0" w:firstRow="1" w:lastRow="0" w:firstColumn="1" w:lastColumn="0" w:noHBand="0" w:noVBand="1"/>
      </w:tblPr>
      <w:tblGrid>
        <w:gridCol w:w="1984"/>
        <w:gridCol w:w="965"/>
        <w:gridCol w:w="1121"/>
        <w:gridCol w:w="1211"/>
        <w:gridCol w:w="1557"/>
        <w:gridCol w:w="1557"/>
        <w:gridCol w:w="1557"/>
      </w:tblGrid>
      <w:tr w:rsidR="00284B72" w:rsidRPr="00284B72" w:rsidTr="00CF021F">
        <w:trPr>
          <w:trHeight w:val="300"/>
        </w:trPr>
        <w:tc>
          <w:tcPr>
            <w:tcW w:w="1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B72" w:rsidRPr="00284B72" w:rsidRDefault="00284B72" w:rsidP="00284B72">
            <w:pPr>
              <w:ind w:right="-89" w:hanging="103"/>
              <w:jc w:val="center"/>
              <w:rPr>
                <w:b/>
                <w:color w:val="000000"/>
              </w:rPr>
            </w:pPr>
            <w:r w:rsidRPr="00284B72">
              <w:rPr>
                <w:b/>
                <w:color w:val="000000"/>
              </w:rPr>
              <w:t>Площадка под мусоросборник</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ind w:right="-89" w:hanging="103"/>
              <w:jc w:val="center"/>
              <w:rPr>
                <w:b/>
                <w:color w:val="000000"/>
              </w:rPr>
            </w:pPr>
            <w:r w:rsidRPr="00284B72">
              <w:rPr>
                <w:b/>
                <w:color w:val="000000"/>
              </w:rPr>
              <w:t>Длина, м</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ind w:right="-89" w:hanging="103"/>
              <w:jc w:val="center"/>
              <w:rPr>
                <w:b/>
                <w:color w:val="000000"/>
              </w:rPr>
            </w:pPr>
            <w:r w:rsidRPr="00284B72">
              <w:rPr>
                <w:b/>
                <w:color w:val="000000"/>
              </w:rPr>
              <w:t>Ширина, м</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ind w:right="-89" w:hanging="103"/>
              <w:jc w:val="center"/>
              <w:rPr>
                <w:b/>
                <w:color w:val="000000"/>
              </w:rPr>
            </w:pPr>
            <w:r w:rsidRPr="00284B72">
              <w:rPr>
                <w:b/>
                <w:color w:val="000000"/>
              </w:rPr>
              <w:t>Площадь, кв.м</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ind w:right="-89" w:hanging="103"/>
              <w:jc w:val="center"/>
              <w:rPr>
                <w:b/>
                <w:color w:val="000000"/>
              </w:rPr>
            </w:pPr>
            <w:r w:rsidRPr="00284B72">
              <w:rPr>
                <w:b/>
                <w:color w:val="000000"/>
              </w:rPr>
              <w:t>Длина ограждения, м</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ind w:right="-89" w:hanging="103"/>
              <w:jc w:val="center"/>
              <w:rPr>
                <w:b/>
                <w:color w:val="000000"/>
              </w:rPr>
            </w:pPr>
            <w:r w:rsidRPr="00284B72">
              <w:rPr>
                <w:b/>
                <w:color w:val="000000"/>
              </w:rPr>
              <w:t>Высота ограждения, м</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ind w:right="-89" w:hanging="103"/>
              <w:jc w:val="center"/>
              <w:rPr>
                <w:b/>
                <w:color w:val="000000"/>
              </w:rPr>
            </w:pPr>
            <w:r w:rsidRPr="00284B72">
              <w:rPr>
                <w:b/>
                <w:color w:val="000000"/>
              </w:rPr>
              <w:t>Площадь ограждения, м</w:t>
            </w:r>
          </w:p>
        </w:tc>
      </w:tr>
      <w:tr w:rsidR="00284B72" w:rsidRPr="00284B72" w:rsidTr="00CF021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284B72" w:rsidRPr="00284B72" w:rsidRDefault="00284B72" w:rsidP="00284B72">
            <w:pPr>
              <w:rPr>
                <w:color w:val="000000"/>
              </w:rPr>
            </w:pPr>
            <w:r w:rsidRPr="00284B72">
              <w:rPr>
                <w:color w:val="000000"/>
              </w:rPr>
              <w:t>1 контейнер</w:t>
            </w:r>
          </w:p>
        </w:tc>
        <w:tc>
          <w:tcPr>
            <w:tcW w:w="970"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3,0</w:t>
            </w:r>
          </w:p>
        </w:tc>
        <w:tc>
          <w:tcPr>
            <w:tcW w:w="1127"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3,0</w:t>
            </w:r>
          </w:p>
        </w:tc>
        <w:tc>
          <w:tcPr>
            <w:tcW w:w="1218"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9,0</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8,9</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1,5</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13,35</w:t>
            </w:r>
          </w:p>
        </w:tc>
      </w:tr>
      <w:tr w:rsidR="00284B72" w:rsidRPr="00284B72" w:rsidTr="00CF021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284B72" w:rsidRPr="00284B72" w:rsidRDefault="00284B72" w:rsidP="00284B72">
            <w:pPr>
              <w:rPr>
                <w:color w:val="000000"/>
              </w:rPr>
            </w:pPr>
            <w:r w:rsidRPr="00284B72">
              <w:rPr>
                <w:color w:val="000000"/>
              </w:rPr>
              <w:t>2 контейнера</w:t>
            </w:r>
          </w:p>
        </w:tc>
        <w:tc>
          <w:tcPr>
            <w:tcW w:w="970"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4,3</w:t>
            </w:r>
          </w:p>
        </w:tc>
        <w:tc>
          <w:tcPr>
            <w:tcW w:w="1127"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3,0</w:t>
            </w:r>
          </w:p>
        </w:tc>
        <w:tc>
          <w:tcPr>
            <w:tcW w:w="1218"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12,9</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10,2</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1,5</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15,3</w:t>
            </w:r>
          </w:p>
        </w:tc>
      </w:tr>
      <w:tr w:rsidR="00284B72" w:rsidRPr="00284B72" w:rsidTr="00CF021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284B72" w:rsidRPr="00284B72" w:rsidRDefault="00284B72" w:rsidP="00284B72">
            <w:pPr>
              <w:rPr>
                <w:color w:val="000000"/>
              </w:rPr>
            </w:pPr>
            <w:r w:rsidRPr="00284B72">
              <w:rPr>
                <w:color w:val="000000"/>
              </w:rPr>
              <w:t>3 контейнера</w:t>
            </w:r>
          </w:p>
        </w:tc>
        <w:tc>
          <w:tcPr>
            <w:tcW w:w="970"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5,6</w:t>
            </w:r>
          </w:p>
        </w:tc>
        <w:tc>
          <w:tcPr>
            <w:tcW w:w="1127"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3,0</w:t>
            </w:r>
          </w:p>
        </w:tc>
        <w:tc>
          <w:tcPr>
            <w:tcW w:w="1218"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16,8</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11,5</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1,5</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17,25</w:t>
            </w:r>
          </w:p>
        </w:tc>
      </w:tr>
      <w:tr w:rsidR="00284B72" w:rsidRPr="00284B72" w:rsidTr="00CF021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284B72" w:rsidRPr="00284B72" w:rsidRDefault="00284B72" w:rsidP="00284B72">
            <w:pPr>
              <w:rPr>
                <w:color w:val="000000"/>
              </w:rPr>
            </w:pPr>
            <w:r w:rsidRPr="00284B72">
              <w:rPr>
                <w:color w:val="000000"/>
              </w:rPr>
              <w:t>4 контейнера</w:t>
            </w:r>
          </w:p>
        </w:tc>
        <w:tc>
          <w:tcPr>
            <w:tcW w:w="970"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7,0</w:t>
            </w:r>
          </w:p>
        </w:tc>
        <w:tc>
          <w:tcPr>
            <w:tcW w:w="1127"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3,0</w:t>
            </w:r>
          </w:p>
        </w:tc>
        <w:tc>
          <w:tcPr>
            <w:tcW w:w="1218"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21,0</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12,9</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1,5</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19,35</w:t>
            </w:r>
          </w:p>
        </w:tc>
      </w:tr>
      <w:tr w:rsidR="00284B72" w:rsidRPr="00284B72" w:rsidTr="00CF021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284B72" w:rsidRPr="00284B72" w:rsidRDefault="00284B72" w:rsidP="00284B72">
            <w:pPr>
              <w:rPr>
                <w:color w:val="000000"/>
              </w:rPr>
            </w:pPr>
            <w:r w:rsidRPr="00284B72">
              <w:rPr>
                <w:color w:val="000000"/>
              </w:rPr>
              <w:t>5 контейнеров</w:t>
            </w:r>
          </w:p>
        </w:tc>
        <w:tc>
          <w:tcPr>
            <w:tcW w:w="970"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8,3</w:t>
            </w:r>
          </w:p>
        </w:tc>
        <w:tc>
          <w:tcPr>
            <w:tcW w:w="1127"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3,0</w:t>
            </w:r>
          </w:p>
        </w:tc>
        <w:tc>
          <w:tcPr>
            <w:tcW w:w="1218"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24,9</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14,2</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1,5</w:t>
            </w:r>
          </w:p>
        </w:tc>
        <w:tc>
          <w:tcPr>
            <w:tcW w:w="1484" w:type="dxa"/>
            <w:tcBorders>
              <w:top w:val="nil"/>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21,3</w:t>
            </w:r>
          </w:p>
        </w:tc>
      </w:tr>
      <w:tr w:rsidR="00284B72" w:rsidRPr="00284B72" w:rsidTr="00CF021F">
        <w:trPr>
          <w:trHeight w:val="300"/>
        </w:trPr>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4B72" w:rsidRPr="00284B72" w:rsidRDefault="00284B72" w:rsidP="00284B72">
            <w:pPr>
              <w:rPr>
                <w:color w:val="000000"/>
              </w:rPr>
            </w:pPr>
            <w:r w:rsidRPr="00284B72">
              <w:rPr>
                <w:color w:val="000000"/>
              </w:rPr>
              <w:t>Бункер</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5,5</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3,85</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21,175</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13,18</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1,5</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284B72" w:rsidRPr="00284B72" w:rsidRDefault="00284B72" w:rsidP="00284B72">
            <w:pPr>
              <w:jc w:val="center"/>
              <w:rPr>
                <w:color w:val="000000"/>
              </w:rPr>
            </w:pPr>
            <w:r w:rsidRPr="00284B72">
              <w:rPr>
                <w:color w:val="000000"/>
              </w:rPr>
              <w:t>19,77</w:t>
            </w:r>
          </w:p>
        </w:tc>
      </w:tr>
    </w:tbl>
    <w:p w:rsidR="005134CD" w:rsidRDefault="005134CD" w:rsidP="005134CD">
      <w:pPr>
        <w:jc w:val="center"/>
        <w:rPr>
          <w:b/>
        </w:rPr>
      </w:pPr>
    </w:p>
    <w:p w:rsidR="005134CD" w:rsidRDefault="005134CD" w:rsidP="005134CD">
      <w:pPr>
        <w:pStyle w:val="ConsPlusNormal"/>
        <w:spacing w:line="276" w:lineRule="auto"/>
        <w:ind w:firstLine="540"/>
        <w:jc w:val="center"/>
        <w:rPr>
          <w:rFonts w:ascii="Times New Roman" w:hAnsi="Times New Roman" w:cs="Times New Roman"/>
          <w:b/>
          <w:i/>
          <w:sz w:val="28"/>
          <w:szCs w:val="28"/>
        </w:rPr>
      </w:pPr>
      <w:r>
        <w:rPr>
          <w:rFonts w:ascii="Times New Roman" w:hAnsi="Times New Roman" w:cs="Times New Roman"/>
          <w:b/>
          <w:i/>
          <w:sz w:val="28"/>
          <w:szCs w:val="28"/>
        </w:rPr>
        <w:t>Эксплуатация контейнерных площадок</w:t>
      </w:r>
    </w:p>
    <w:p w:rsidR="005134CD" w:rsidRPr="0061348E" w:rsidRDefault="005134CD" w:rsidP="005134CD">
      <w:pPr>
        <w:ind w:firstLine="709"/>
        <w:jc w:val="both"/>
        <w:rPr>
          <w:rFonts w:eastAsia="Calibri"/>
          <w:sz w:val="28"/>
          <w:szCs w:val="28"/>
        </w:rPr>
      </w:pPr>
      <w:r w:rsidRPr="00F14086">
        <w:rPr>
          <w:rStyle w:val="afffff7"/>
          <w:rFonts w:eastAsia="Calibri"/>
          <w:b w:val="0"/>
          <w:color w:val="000000" w:themeColor="text1"/>
          <w:sz w:val="28"/>
          <w:szCs w:val="28"/>
        </w:rPr>
        <w:t>Содержание контейнерной площадки</w:t>
      </w:r>
      <w:r w:rsidRPr="0061348E">
        <w:rPr>
          <w:rFonts w:eastAsia="Calibri"/>
          <w:sz w:val="28"/>
          <w:szCs w:val="28"/>
        </w:rPr>
        <w:t xml:space="preserve"> - комплекс работ, в результате которых поддерживается состояние контейнерной площадки, отвечающих требованиям эксплуатации.</w:t>
      </w:r>
    </w:p>
    <w:p w:rsidR="005134CD" w:rsidRDefault="005134CD" w:rsidP="005134CD">
      <w:pPr>
        <w:ind w:firstLine="709"/>
        <w:jc w:val="both"/>
        <w:rPr>
          <w:rFonts w:eastAsia="Calibri"/>
          <w:sz w:val="28"/>
          <w:szCs w:val="28"/>
        </w:rPr>
      </w:pPr>
      <w:r w:rsidRPr="005E3390">
        <w:rPr>
          <w:rFonts w:eastAsia="Calibri"/>
          <w:sz w:val="28"/>
          <w:szCs w:val="28"/>
        </w:rPr>
        <w:t>Ответственность за техническое исправное состояние контейнерных площадок, контейнеров и бункеров</w:t>
      </w:r>
      <w:r>
        <w:rPr>
          <w:rFonts w:eastAsia="Calibri"/>
          <w:sz w:val="28"/>
          <w:szCs w:val="28"/>
        </w:rPr>
        <w:t xml:space="preserve"> -</w:t>
      </w:r>
      <w:r w:rsidRPr="005E3390">
        <w:rPr>
          <w:rFonts w:eastAsia="Calibri"/>
          <w:sz w:val="28"/>
          <w:szCs w:val="28"/>
        </w:rPr>
        <w:t xml:space="preserve"> накопителей возлагается на балансодержателя.</w:t>
      </w:r>
    </w:p>
    <w:p w:rsidR="005134CD" w:rsidRPr="000A5B24" w:rsidRDefault="005134CD" w:rsidP="005134CD">
      <w:pPr>
        <w:ind w:firstLine="709"/>
        <w:jc w:val="both"/>
        <w:rPr>
          <w:sz w:val="28"/>
          <w:szCs w:val="28"/>
        </w:rPr>
      </w:pPr>
      <w:bookmarkStart w:id="17" w:name="sub_10371"/>
      <w:r w:rsidRPr="000A5B24">
        <w:rPr>
          <w:sz w:val="28"/>
          <w:szCs w:val="28"/>
        </w:rPr>
        <w:t>В соответствии с п. 3.7.1 «Правил и норм технической эксплуатации жилищного фонда», утвержденных Постановлением Госстроя РФ от 27 сентября 2003 г. №</w:t>
      </w:r>
      <w:r>
        <w:rPr>
          <w:sz w:val="28"/>
          <w:szCs w:val="28"/>
        </w:rPr>
        <w:t>170 о</w:t>
      </w:r>
      <w:r w:rsidRPr="000A5B24">
        <w:rPr>
          <w:sz w:val="28"/>
          <w:szCs w:val="28"/>
        </w:rPr>
        <w:t>рганизации по обслуживанию жилищного фонда обязаны обеспечивать:</w:t>
      </w:r>
    </w:p>
    <w:bookmarkEnd w:id="17"/>
    <w:p w:rsidR="005134CD" w:rsidRDefault="005134CD" w:rsidP="005134CD">
      <w:pPr>
        <w:jc w:val="both"/>
        <w:rPr>
          <w:sz w:val="28"/>
          <w:szCs w:val="28"/>
        </w:rPr>
      </w:pPr>
      <w:r w:rsidRPr="000A5B24">
        <w:rPr>
          <w:sz w:val="28"/>
          <w:szCs w:val="28"/>
        </w:rPr>
        <w:t xml:space="preserve"> </w:t>
      </w:r>
      <w:r>
        <w:rPr>
          <w:sz w:val="28"/>
          <w:szCs w:val="28"/>
        </w:rPr>
        <w:t xml:space="preserve">   - </w:t>
      </w:r>
      <w:r w:rsidRPr="000A5B24">
        <w:rPr>
          <w:sz w:val="28"/>
          <w:szCs w:val="28"/>
        </w:rPr>
        <w:t>установку на обслуживаемой территории сбор</w:t>
      </w:r>
      <w:r>
        <w:rPr>
          <w:sz w:val="28"/>
          <w:szCs w:val="28"/>
        </w:rPr>
        <w:t>ников для твердых отходов</w:t>
      </w:r>
      <w:r w:rsidRPr="000A5B24">
        <w:rPr>
          <w:sz w:val="28"/>
          <w:szCs w:val="28"/>
        </w:rPr>
        <w:t>;</w:t>
      </w:r>
      <w:r>
        <w:rPr>
          <w:sz w:val="28"/>
          <w:szCs w:val="28"/>
        </w:rPr>
        <w:t xml:space="preserve"> </w:t>
      </w:r>
    </w:p>
    <w:p w:rsidR="005134CD" w:rsidRPr="000A5B24" w:rsidRDefault="005134CD" w:rsidP="005134CD">
      <w:pPr>
        <w:jc w:val="both"/>
        <w:rPr>
          <w:sz w:val="28"/>
          <w:szCs w:val="28"/>
        </w:rPr>
      </w:pPr>
      <w:r>
        <w:rPr>
          <w:sz w:val="28"/>
          <w:szCs w:val="28"/>
        </w:rPr>
        <w:t xml:space="preserve">    - </w:t>
      </w:r>
      <w:r w:rsidRPr="000A5B24">
        <w:rPr>
          <w:sz w:val="28"/>
          <w:szCs w:val="28"/>
        </w:rPr>
        <w:t>своевременную уборку территории и систематическое наблюдение за ее санитарным состоянием;</w:t>
      </w:r>
    </w:p>
    <w:p w:rsidR="005134CD" w:rsidRPr="000A5B24" w:rsidRDefault="005134CD" w:rsidP="005134CD">
      <w:pPr>
        <w:jc w:val="both"/>
        <w:rPr>
          <w:sz w:val="28"/>
          <w:szCs w:val="28"/>
        </w:rPr>
      </w:pPr>
      <w:r w:rsidRPr="000A5B24">
        <w:rPr>
          <w:sz w:val="28"/>
          <w:szCs w:val="28"/>
        </w:rPr>
        <w:t xml:space="preserve"> </w:t>
      </w:r>
      <w:r>
        <w:rPr>
          <w:sz w:val="28"/>
          <w:szCs w:val="28"/>
        </w:rPr>
        <w:t xml:space="preserve">   - </w:t>
      </w:r>
      <w:r w:rsidRPr="000A5B24">
        <w:rPr>
          <w:sz w:val="28"/>
          <w:szCs w:val="28"/>
        </w:rPr>
        <w:t>организацию вывоза отходов и контроль за выполнением графика удаления отходов;</w:t>
      </w:r>
      <w:r>
        <w:rPr>
          <w:sz w:val="28"/>
          <w:szCs w:val="28"/>
        </w:rPr>
        <w:t xml:space="preserve"> </w:t>
      </w:r>
    </w:p>
    <w:p w:rsidR="005134CD" w:rsidRPr="000A5B24" w:rsidRDefault="005134CD" w:rsidP="005134CD">
      <w:pPr>
        <w:jc w:val="both"/>
        <w:rPr>
          <w:sz w:val="28"/>
          <w:szCs w:val="28"/>
        </w:rPr>
      </w:pPr>
      <w:r w:rsidRPr="000A5B24">
        <w:rPr>
          <w:sz w:val="28"/>
          <w:szCs w:val="28"/>
        </w:rPr>
        <w:t xml:space="preserve"> </w:t>
      </w:r>
      <w:r>
        <w:rPr>
          <w:sz w:val="28"/>
          <w:szCs w:val="28"/>
        </w:rPr>
        <w:t xml:space="preserve">   - </w:t>
      </w:r>
      <w:r w:rsidRPr="000A5B24">
        <w:rPr>
          <w:sz w:val="28"/>
          <w:szCs w:val="28"/>
        </w:rPr>
        <w:t>свободный подъезд и освещение около площадок под установку контейнеров и мусоросборников;</w:t>
      </w:r>
    </w:p>
    <w:p w:rsidR="005134CD" w:rsidRPr="000A5B24" w:rsidRDefault="005134CD" w:rsidP="005134CD">
      <w:pPr>
        <w:jc w:val="both"/>
        <w:rPr>
          <w:sz w:val="28"/>
          <w:szCs w:val="28"/>
        </w:rPr>
      </w:pPr>
      <w:r w:rsidRPr="000A5B24">
        <w:rPr>
          <w:sz w:val="28"/>
          <w:szCs w:val="28"/>
        </w:rPr>
        <w:t xml:space="preserve"> </w:t>
      </w:r>
      <w:r>
        <w:rPr>
          <w:sz w:val="28"/>
          <w:szCs w:val="28"/>
        </w:rPr>
        <w:t xml:space="preserve">   - </w:t>
      </w:r>
      <w:r w:rsidRPr="000A5B24">
        <w:rPr>
          <w:sz w:val="28"/>
          <w:szCs w:val="28"/>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5134CD" w:rsidRPr="001E2912" w:rsidRDefault="005134CD" w:rsidP="005134CD">
      <w:pPr>
        <w:shd w:val="clear" w:color="auto" w:fill="FFFFFF"/>
        <w:ind w:firstLine="709"/>
        <w:jc w:val="both"/>
        <w:rPr>
          <w:color w:val="000000"/>
          <w:sz w:val="28"/>
          <w:szCs w:val="28"/>
        </w:rPr>
      </w:pPr>
      <w:r>
        <w:rPr>
          <w:bCs/>
          <w:color w:val="000000"/>
          <w:sz w:val="28"/>
          <w:szCs w:val="28"/>
        </w:rPr>
        <w:t>В соо</w:t>
      </w:r>
      <w:r w:rsidRPr="001E2912">
        <w:rPr>
          <w:bCs/>
          <w:color w:val="000000"/>
          <w:sz w:val="28"/>
          <w:szCs w:val="28"/>
        </w:rPr>
        <w:t>тветствии с п.6.3. Санитарных правил и норм</w:t>
      </w:r>
      <w:r w:rsidRPr="001E2912">
        <w:rPr>
          <w:rStyle w:val="apple-converted-space"/>
          <w:bCs/>
          <w:color w:val="000000"/>
          <w:sz w:val="28"/>
          <w:szCs w:val="28"/>
        </w:rPr>
        <w:t> </w:t>
      </w:r>
      <w:r w:rsidRPr="001E2912">
        <w:rPr>
          <w:rStyle w:val="spelle"/>
          <w:bCs/>
          <w:color w:val="000000"/>
          <w:sz w:val="28"/>
          <w:szCs w:val="28"/>
        </w:rPr>
        <w:t>СанПиН</w:t>
      </w:r>
      <w:r w:rsidRPr="001E2912">
        <w:rPr>
          <w:rStyle w:val="apple-converted-space"/>
          <w:bCs/>
          <w:color w:val="000000"/>
          <w:sz w:val="28"/>
          <w:szCs w:val="28"/>
        </w:rPr>
        <w:t> </w:t>
      </w:r>
      <w:r w:rsidRPr="001E2912">
        <w:rPr>
          <w:bCs/>
          <w:color w:val="000000"/>
          <w:sz w:val="28"/>
          <w:szCs w:val="28"/>
        </w:rPr>
        <w:t>42-128-4690-88</w:t>
      </w:r>
      <w:r>
        <w:rPr>
          <w:color w:val="000000"/>
          <w:sz w:val="28"/>
          <w:szCs w:val="28"/>
        </w:rPr>
        <w:t xml:space="preserve"> </w:t>
      </w:r>
      <w:r w:rsidRPr="001E2912">
        <w:rPr>
          <w:bCs/>
          <w:color w:val="000000"/>
          <w:sz w:val="28"/>
          <w:szCs w:val="28"/>
        </w:rPr>
        <w:t>"Санитарные правила содержания территорий населенных мест"</w:t>
      </w:r>
      <w:r>
        <w:rPr>
          <w:color w:val="000000"/>
          <w:sz w:val="28"/>
          <w:szCs w:val="28"/>
        </w:rPr>
        <w:t xml:space="preserve"> </w:t>
      </w:r>
      <w:r w:rsidRPr="001E2912">
        <w:rPr>
          <w:bCs/>
          <w:color w:val="000000"/>
          <w:sz w:val="28"/>
          <w:szCs w:val="28"/>
        </w:rPr>
        <w:t>(утв. Минздравом СССР 5 августа</w:t>
      </w:r>
      <w:r w:rsidRPr="001E2912">
        <w:rPr>
          <w:rStyle w:val="apple-converted-space"/>
          <w:bCs/>
          <w:color w:val="000000"/>
          <w:sz w:val="28"/>
          <w:szCs w:val="28"/>
        </w:rPr>
        <w:t> </w:t>
      </w:r>
      <w:r w:rsidRPr="001E2912">
        <w:rPr>
          <w:bCs/>
          <w:color w:val="000000"/>
          <w:sz w:val="28"/>
          <w:szCs w:val="28"/>
        </w:rPr>
        <w:t>1988 г</w:t>
      </w:r>
      <w:r>
        <w:rPr>
          <w:bCs/>
          <w:color w:val="000000"/>
          <w:sz w:val="28"/>
          <w:szCs w:val="28"/>
        </w:rPr>
        <w:t>. №</w:t>
      </w:r>
      <w:r w:rsidRPr="001E2912">
        <w:rPr>
          <w:bCs/>
          <w:color w:val="000000"/>
          <w:sz w:val="28"/>
          <w:szCs w:val="28"/>
        </w:rPr>
        <w:t>4690-88)</w:t>
      </w:r>
      <w:r w:rsidRPr="001E2912">
        <w:rPr>
          <w:color w:val="000000"/>
          <w:sz w:val="28"/>
          <w:szCs w:val="28"/>
        </w:rPr>
        <w:t xml:space="preserve"> учреждения по эксплуатации зданий, жилищные отделы предприятий и учреждений, коменданты и </w:t>
      </w:r>
      <w:r w:rsidRPr="00D277BF">
        <w:rPr>
          <w:color w:val="000000"/>
          <w:sz w:val="28"/>
          <w:szCs w:val="28"/>
        </w:rPr>
        <w:t>управляющие домами</w:t>
      </w:r>
      <w:r w:rsidRPr="001E2912">
        <w:rPr>
          <w:color w:val="000000"/>
          <w:sz w:val="28"/>
          <w:szCs w:val="28"/>
        </w:rPr>
        <w:t xml:space="preserve"> должны:</w:t>
      </w:r>
    </w:p>
    <w:p w:rsidR="005134CD" w:rsidRPr="001E2912" w:rsidRDefault="005134CD" w:rsidP="005134CD">
      <w:pPr>
        <w:shd w:val="clear" w:color="auto" w:fill="FFFFFF"/>
        <w:ind w:firstLine="485"/>
        <w:jc w:val="both"/>
        <w:rPr>
          <w:color w:val="000000"/>
          <w:sz w:val="28"/>
          <w:szCs w:val="28"/>
        </w:rPr>
      </w:pPr>
      <w:r w:rsidRPr="001E2912">
        <w:rPr>
          <w:color w:val="000000"/>
          <w:sz w:val="28"/>
          <w:szCs w:val="28"/>
        </w:rPr>
        <w:t xml:space="preserve">своевременно заключать договоры на удаление </w:t>
      </w:r>
      <w:r w:rsidR="00E95844">
        <w:rPr>
          <w:color w:val="000000"/>
          <w:sz w:val="28"/>
          <w:szCs w:val="28"/>
        </w:rPr>
        <w:t>ТКО</w:t>
      </w:r>
      <w:r w:rsidRPr="001E2912">
        <w:rPr>
          <w:color w:val="000000"/>
          <w:sz w:val="28"/>
          <w:szCs w:val="28"/>
        </w:rPr>
        <w:t>;</w:t>
      </w:r>
    </w:p>
    <w:p w:rsidR="005134CD" w:rsidRPr="001E2912" w:rsidRDefault="005134CD" w:rsidP="005134CD">
      <w:pPr>
        <w:shd w:val="clear" w:color="auto" w:fill="FFFFFF"/>
        <w:ind w:firstLine="485"/>
        <w:jc w:val="both"/>
        <w:rPr>
          <w:color w:val="000000"/>
          <w:sz w:val="28"/>
          <w:szCs w:val="28"/>
        </w:rPr>
      </w:pPr>
      <w:r w:rsidRPr="001E2912">
        <w:rPr>
          <w:color w:val="000000"/>
          <w:sz w:val="28"/>
          <w:szCs w:val="28"/>
        </w:rPr>
        <w:t>оборудовать площадки с водонепроницаемым покрытием под мусоросборники;</w:t>
      </w:r>
    </w:p>
    <w:p w:rsidR="005134CD" w:rsidRPr="001E2912" w:rsidRDefault="005134CD" w:rsidP="005134CD">
      <w:pPr>
        <w:shd w:val="clear" w:color="auto" w:fill="FFFFFF"/>
        <w:ind w:firstLine="485"/>
        <w:jc w:val="both"/>
        <w:rPr>
          <w:color w:val="000000"/>
          <w:sz w:val="28"/>
          <w:szCs w:val="28"/>
        </w:rPr>
      </w:pPr>
      <w:r w:rsidRPr="001E2912">
        <w:rPr>
          <w:color w:val="000000"/>
          <w:sz w:val="28"/>
          <w:szCs w:val="28"/>
        </w:rPr>
        <w:t>обеспечивать сборниками и инвентарем, применяемыми для сбора пищевых отходов, уличного и дворового смета;</w:t>
      </w:r>
    </w:p>
    <w:p w:rsidR="005134CD" w:rsidRDefault="005134CD" w:rsidP="005134CD">
      <w:pPr>
        <w:shd w:val="clear" w:color="auto" w:fill="FFFFFF"/>
        <w:ind w:firstLine="485"/>
        <w:jc w:val="both"/>
        <w:rPr>
          <w:color w:val="000000"/>
          <w:sz w:val="28"/>
          <w:szCs w:val="28"/>
        </w:rPr>
      </w:pPr>
      <w:r w:rsidRPr="001E2912">
        <w:rPr>
          <w:color w:val="000000"/>
          <w:sz w:val="28"/>
          <w:szCs w:val="28"/>
        </w:rPr>
        <w:t>принимать меры по обеспечению регулярной мойки и дезинфекции мусороприемных камер, площадок и ниш под сборники, а также сборников отходов.</w:t>
      </w:r>
    </w:p>
    <w:p w:rsidR="005134CD" w:rsidRPr="0061348E" w:rsidRDefault="005134CD" w:rsidP="005134CD">
      <w:pPr>
        <w:jc w:val="both"/>
        <w:rPr>
          <w:rFonts w:eastAsia="Calibri"/>
          <w:sz w:val="28"/>
          <w:szCs w:val="28"/>
        </w:rPr>
      </w:pPr>
      <w:r w:rsidRPr="0061348E">
        <w:rPr>
          <w:rFonts w:eastAsia="Calibri"/>
          <w:sz w:val="28"/>
          <w:szCs w:val="28"/>
        </w:rPr>
        <w:t xml:space="preserve">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w:t>
      </w:r>
      <w:r w:rsidRPr="0061348E">
        <w:rPr>
          <w:rFonts w:eastAsia="Calibri"/>
          <w:sz w:val="28"/>
          <w:szCs w:val="28"/>
        </w:rPr>
        <w:lastRenderedPageBreak/>
        <w:t>целей местах в соответствии с СанПиН 2.1.7.1322-03 "Гигиенические требования к размещению и обезвреживанию отходов производства и потребления".</w:t>
      </w:r>
    </w:p>
    <w:p w:rsidR="005134CD" w:rsidRPr="0061348E" w:rsidRDefault="005134CD" w:rsidP="005134CD">
      <w:pPr>
        <w:jc w:val="both"/>
        <w:rPr>
          <w:rFonts w:eastAsia="Calibri"/>
          <w:sz w:val="28"/>
          <w:szCs w:val="28"/>
        </w:rPr>
      </w:pPr>
      <w:r w:rsidRPr="00CB0517">
        <w:rPr>
          <w:rFonts w:eastAsia="Calibri"/>
          <w:sz w:val="28"/>
          <w:szCs w:val="28"/>
        </w:rPr>
        <w:t xml:space="preserve">        </w:t>
      </w:r>
      <w:r>
        <w:rPr>
          <w:rFonts w:eastAsia="Calibri"/>
          <w:sz w:val="28"/>
          <w:szCs w:val="28"/>
        </w:rPr>
        <w:t xml:space="preserve">   </w:t>
      </w:r>
      <w:r w:rsidRPr="0061348E">
        <w:rPr>
          <w:rFonts w:eastAsia="Calibri"/>
          <w:sz w:val="28"/>
          <w:szCs w:val="28"/>
        </w:rPr>
        <w:t xml:space="preserve">Ответственность за зачистку контейнерной площадки от просыпавшихся при выгрузке из контейнеров (бункеров </w:t>
      </w:r>
      <w:r>
        <w:rPr>
          <w:rFonts w:eastAsia="Calibri"/>
          <w:sz w:val="28"/>
          <w:szCs w:val="28"/>
        </w:rPr>
        <w:t xml:space="preserve">- </w:t>
      </w:r>
      <w:r w:rsidRPr="0061348E">
        <w:rPr>
          <w:rFonts w:eastAsia="Calibri"/>
          <w:sz w:val="28"/>
          <w:szCs w:val="28"/>
        </w:rPr>
        <w:t>накопителей) отходов в мусоровоз, за сбор отходов в контейнеры и бункеры-накопители, за содержание контейнерных площадок возлагается:</w:t>
      </w:r>
    </w:p>
    <w:p w:rsidR="005134CD" w:rsidRPr="0061348E" w:rsidRDefault="005134CD" w:rsidP="005134CD">
      <w:pPr>
        <w:jc w:val="both"/>
        <w:rPr>
          <w:rFonts w:eastAsia="Calibri"/>
          <w:sz w:val="28"/>
          <w:szCs w:val="28"/>
        </w:rPr>
      </w:pPr>
      <w:r w:rsidRPr="0061348E">
        <w:rPr>
          <w:rFonts w:eastAsia="Calibri"/>
          <w:sz w:val="28"/>
          <w:szCs w:val="28"/>
        </w:rPr>
        <w:t>- по территории частных домовладений – на работников организации, осуществляющей вывоз отходов, на осн</w:t>
      </w:r>
      <w:r>
        <w:rPr>
          <w:rFonts w:eastAsia="Calibri"/>
          <w:sz w:val="28"/>
          <w:szCs w:val="28"/>
        </w:rPr>
        <w:t xml:space="preserve">овании заключенных договоров с </w:t>
      </w:r>
      <w:r w:rsidRPr="0061348E">
        <w:rPr>
          <w:rFonts w:eastAsia="Calibri"/>
          <w:sz w:val="28"/>
          <w:szCs w:val="28"/>
        </w:rPr>
        <w:t>собственниками и пользователями частных домовладений;</w:t>
      </w:r>
    </w:p>
    <w:p w:rsidR="005134CD" w:rsidRPr="0061348E" w:rsidRDefault="005134CD" w:rsidP="005134CD">
      <w:pPr>
        <w:jc w:val="both"/>
        <w:rPr>
          <w:rFonts w:eastAsia="Calibri"/>
          <w:sz w:val="28"/>
          <w:szCs w:val="28"/>
        </w:rPr>
      </w:pPr>
      <w:r w:rsidRPr="0061348E">
        <w:rPr>
          <w:rFonts w:eastAsia="Calibri"/>
          <w:sz w:val="28"/>
          <w:szCs w:val="28"/>
        </w:rPr>
        <w:t>- по территории, занятой многоквартирными жилыми домами – на ТСЖ, ЖСК, управляющие компании, ответственные за уборку прилегающих территорий к многоквартирным жилым домам на основании заключенных договоров с собственниками жилья;</w:t>
      </w:r>
    </w:p>
    <w:p w:rsidR="005134CD" w:rsidRPr="0061348E" w:rsidRDefault="005134CD" w:rsidP="005134CD">
      <w:pPr>
        <w:jc w:val="both"/>
        <w:rPr>
          <w:rFonts w:eastAsia="Calibri"/>
          <w:sz w:val="28"/>
          <w:szCs w:val="28"/>
        </w:rPr>
      </w:pPr>
      <w:r w:rsidRPr="0061348E">
        <w:rPr>
          <w:rFonts w:eastAsia="Calibri"/>
          <w:sz w:val="28"/>
          <w:szCs w:val="28"/>
        </w:rPr>
        <w:t>- по территориям, находящимся в аренде, владении, пользовании у юридических лиц, иных хозяйствующих субъектов – на собственников, если иное не установлено договором.</w:t>
      </w:r>
    </w:p>
    <w:p w:rsidR="005134CD" w:rsidRPr="00543A6F" w:rsidRDefault="005134CD" w:rsidP="005134C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w:t>
      </w:r>
      <w:r w:rsidRPr="00543A6F">
        <w:rPr>
          <w:rFonts w:ascii="Times New Roman" w:hAnsi="Times New Roman" w:cs="Times New Roman"/>
          <w:sz w:val="28"/>
          <w:szCs w:val="28"/>
        </w:rPr>
        <w:t>рганизации, ответственные за вывоз мусора, обязаны следить за своевременным вывозом мусора, не допускать засорения мусором контейнерных площадок и содержать в чистоте и исправном состоянии контейнеры для мусора и контейнерные площадки.</w:t>
      </w:r>
    </w:p>
    <w:p w:rsidR="005134CD" w:rsidRPr="00BA7A6B" w:rsidRDefault="005134CD" w:rsidP="005134CD">
      <w:pPr>
        <w:pStyle w:val="ConsPlusNormal"/>
        <w:ind w:firstLine="709"/>
        <w:jc w:val="both"/>
        <w:rPr>
          <w:rFonts w:ascii="Times New Roman" w:hAnsi="Times New Roman" w:cs="Times New Roman"/>
          <w:sz w:val="28"/>
          <w:szCs w:val="28"/>
        </w:rPr>
      </w:pPr>
      <w:r w:rsidRPr="00543A6F">
        <w:rPr>
          <w:rFonts w:ascii="Times New Roman" w:hAnsi="Times New Roman" w:cs="Times New Roman"/>
          <w:sz w:val="28"/>
          <w:szCs w:val="28"/>
        </w:rPr>
        <w:t>Ответственность за содержание камеры, мусоропровода, мусоросборников и территории, прилегающей к месту выгрузки отходов из камеры, несет организация, на обслуживании которой находится дом.</w:t>
      </w:r>
    </w:p>
    <w:p w:rsidR="005134CD" w:rsidRPr="00CB0517" w:rsidRDefault="005134CD" w:rsidP="005134CD">
      <w:pPr>
        <w:ind w:firstLine="709"/>
        <w:jc w:val="both"/>
        <w:rPr>
          <w:rFonts w:eastAsia="Calibri"/>
          <w:sz w:val="28"/>
          <w:szCs w:val="28"/>
        </w:rPr>
      </w:pPr>
      <w:r w:rsidRPr="0061348E">
        <w:rPr>
          <w:rFonts w:eastAsia="Calibri"/>
          <w:sz w:val="28"/>
          <w:szCs w:val="28"/>
        </w:rPr>
        <w:t xml:space="preserve"> Площадки для установки контейнеров и бункеров накопителей для сбора отходов должны быть с твердым покрытием, уклоном в сторону проезжей части и удобным подъездом для спецавтотранспорта.</w:t>
      </w:r>
    </w:p>
    <w:p w:rsidR="005134CD" w:rsidRDefault="005134CD" w:rsidP="005134CD">
      <w:pPr>
        <w:jc w:val="both"/>
        <w:rPr>
          <w:sz w:val="28"/>
          <w:szCs w:val="28"/>
        </w:rPr>
      </w:pPr>
      <w:r w:rsidRPr="00CB0517">
        <w:rPr>
          <w:rFonts w:eastAsia="Calibri"/>
          <w:sz w:val="28"/>
          <w:szCs w:val="28"/>
        </w:rPr>
        <w:t xml:space="preserve">          </w:t>
      </w:r>
      <w:r w:rsidRPr="00543A6F">
        <w:rPr>
          <w:sz w:val="28"/>
          <w:szCs w:val="28"/>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543A6F">
          <w:rPr>
            <w:sz w:val="28"/>
            <w:szCs w:val="28"/>
          </w:rPr>
          <w:t>20 м</w:t>
        </w:r>
      </w:smartTag>
      <w:r w:rsidRPr="00543A6F">
        <w:rPr>
          <w:sz w:val="28"/>
          <w:szCs w:val="28"/>
        </w:rPr>
        <w:t xml:space="preserve">, но не более </w:t>
      </w:r>
      <w:smartTag w:uri="urn:schemas-microsoft-com:office:smarttags" w:element="metricconverter">
        <w:smartTagPr>
          <w:attr w:name="ProductID" w:val="100 м"/>
        </w:smartTagPr>
        <w:r w:rsidRPr="00543A6F">
          <w:rPr>
            <w:sz w:val="28"/>
            <w:szCs w:val="28"/>
          </w:rPr>
          <w:t>100 м</w:t>
        </w:r>
      </w:smartTag>
      <w:r w:rsidRPr="00543A6F">
        <w:rPr>
          <w:sz w:val="28"/>
          <w:szCs w:val="28"/>
        </w:rPr>
        <w:t>. Размер площадок должен быть рассчитан на установку необходимого числа контейнеров, но не более 5</w:t>
      </w:r>
      <w:r>
        <w:rPr>
          <w:sz w:val="28"/>
          <w:szCs w:val="28"/>
        </w:rPr>
        <w:t>.</w:t>
      </w:r>
    </w:p>
    <w:p w:rsidR="005134CD" w:rsidRPr="00BA7A6B" w:rsidRDefault="005134CD" w:rsidP="005134C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Расстояние от контейнерной площадки до окон лечебного учреждения должно быть не менее 25 м, площадка мусоросборников от предприятий общественного питания до жилых домов должна быть не менее 25 м.</w:t>
      </w:r>
    </w:p>
    <w:p w:rsidR="005134CD" w:rsidRPr="00CB0517" w:rsidRDefault="005134CD" w:rsidP="005134CD">
      <w:pPr>
        <w:jc w:val="both"/>
        <w:rPr>
          <w:rFonts w:eastAsia="Calibri"/>
          <w:sz w:val="28"/>
          <w:szCs w:val="28"/>
        </w:rPr>
      </w:pPr>
      <w:r>
        <w:rPr>
          <w:rFonts w:eastAsia="Calibri"/>
          <w:sz w:val="28"/>
          <w:szCs w:val="28"/>
        </w:rPr>
        <w:t xml:space="preserve">           </w:t>
      </w:r>
      <w:r w:rsidRPr="00CB0517">
        <w:rPr>
          <w:rFonts w:eastAsia="Calibri"/>
          <w:sz w:val="28"/>
          <w:szCs w:val="28"/>
        </w:rPr>
        <w:t>Контейнеры и бункеры-накопители должны быть в технически исправном состоянии, покрашены, иметь маркировку с указанием реквизитов владельца, подрядной организации</w:t>
      </w:r>
      <w:r>
        <w:rPr>
          <w:rFonts w:eastAsia="Calibri"/>
          <w:sz w:val="28"/>
          <w:szCs w:val="28"/>
        </w:rPr>
        <w:t>,</w:t>
      </w:r>
      <w:r w:rsidRPr="00CB0517">
        <w:rPr>
          <w:rFonts w:eastAsia="Calibri"/>
          <w:sz w:val="28"/>
          <w:szCs w:val="28"/>
        </w:rPr>
        <w:t xml:space="preserve"> осуществляющей вывоз отходов.</w:t>
      </w:r>
    </w:p>
    <w:p w:rsidR="005134CD" w:rsidRPr="00CB0517" w:rsidRDefault="005134CD" w:rsidP="005134CD">
      <w:pPr>
        <w:jc w:val="both"/>
        <w:rPr>
          <w:rFonts w:eastAsia="Calibri"/>
          <w:sz w:val="28"/>
          <w:szCs w:val="28"/>
        </w:rPr>
      </w:pPr>
      <w:r w:rsidRPr="00CB0517">
        <w:rPr>
          <w:rFonts w:eastAsia="Calibri"/>
          <w:sz w:val="28"/>
          <w:szCs w:val="28"/>
        </w:rPr>
        <w:t xml:space="preserve">           Контейнеры на АЗС должны быть оборудованы плотно закрывающейся крышкой и запираться на замок.</w:t>
      </w:r>
    </w:p>
    <w:p w:rsidR="005134CD" w:rsidRPr="00CB0517" w:rsidRDefault="005134CD" w:rsidP="005134CD">
      <w:pPr>
        <w:jc w:val="both"/>
        <w:rPr>
          <w:rFonts w:eastAsia="Calibri"/>
          <w:sz w:val="28"/>
          <w:szCs w:val="28"/>
        </w:rPr>
      </w:pPr>
      <w:r w:rsidRPr="00CB0517">
        <w:rPr>
          <w:rFonts w:eastAsia="Calibri"/>
          <w:sz w:val="28"/>
          <w:szCs w:val="28"/>
        </w:rPr>
        <w:t xml:space="preserve">           Контейнеры и бункеры-накопители, а также площадки под ними должны (кроме зимнего периода) промываться и обрабатываться дезинфицирующими составами.</w:t>
      </w:r>
    </w:p>
    <w:p w:rsidR="005134CD" w:rsidRDefault="005134CD" w:rsidP="005134CD">
      <w:pPr>
        <w:ind w:firstLine="708"/>
        <w:jc w:val="both"/>
        <w:rPr>
          <w:sz w:val="28"/>
          <w:szCs w:val="28"/>
        </w:rPr>
      </w:pPr>
      <w:r w:rsidRPr="00CB0517">
        <w:rPr>
          <w:sz w:val="28"/>
          <w:szCs w:val="28"/>
        </w:rPr>
        <w:t>В днище контейнера должно быть отверстие для выхода дождевой воды.</w:t>
      </w:r>
      <w:r w:rsidRPr="00CB0517">
        <w:rPr>
          <w:sz w:val="28"/>
          <w:szCs w:val="28"/>
        </w:rPr>
        <w:br/>
        <w:t>Вместимость конт</w:t>
      </w:r>
      <w:r>
        <w:rPr>
          <w:sz w:val="28"/>
          <w:szCs w:val="28"/>
        </w:rPr>
        <w:t xml:space="preserve">ейнеров – 0,6; 0,75 куб. метров. </w:t>
      </w:r>
      <w:r w:rsidRPr="00CB0517">
        <w:rPr>
          <w:sz w:val="28"/>
          <w:szCs w:val="28"/>
        </w:rPr>
        <w:t xml:space="preserve">Контейнер должен находиться </w:t>
      </w:r>
      <w:r>
        <w:rPr>
          <w:sz w:val="28"/>
          <w:szCs w:val="28"/>
        </w:rPr>
        <w:t xml:space="preserve">в исправном состоянии, не иметь </w:t>
      </w:r>
      <w:r w:rsidRPr="00CB0517">
        <w:rPr>
          <w:sz w:val="28"/>
          <w:szCs w:val="28"/>
        </w:rPr>
        <w:t>разрывов, вмятин, оторванной окантовки и т.п.</w:t>
      </w:r>
      <w:r w:rsidRPr="00CB0517">
        <w:rPr>
          <w:sz w:val="28"/>
          <w:szCs w:val="28"/>
        </w:rPr>
        <w:br/>
      </w:r>
      <w:r w:rsidRPr="00CB0517">
        <w:rPr>
          <w:sz w:val="28"/>
          <w:szCs w:val="28"/>
        </w:rPr>
        <w:lastRenderedPageBreak/>
        <w:t>Состояние контейнерных пло</w:t>
      </w:r>
      <w:r>
        <w:rPr>
          <w:sz w:val="28"/>
          <w:szCs w:val="28"/>
        </w:rPr>
        <w:t xml:space="preserve">щадок для сбора твердых </w:t>
      </w:r>
      <w:r w:rsidR="00E95844">
        <w:rPr>
          <w:sz w:val="28"/>
          <w:szCs w:val="28"/>
        </w:rPr>
        <w:t>коммунальных</w:t>
      </w:r>
      <w:r>
        <w:rPr>
          <w:sz w:val="28"/>
          <w:szCs w:val="28"/>
        </w:rPr>
        <w:t xml:space="preserve"> </w:t>
      </w:r>
      <w:r w:rsidRPr="00CB0517">
        <w:rPr>
          <w:sz w:val="28"/>
          <w:szCs w:val="28"/>
        </w:rPr>
        <w:t>отходов и подъездов к ним должно отвечать следующим требованиям:</w:t>
      </w:r>
    </w:p>
    <w:p w:rsidR="005134CD" w:rsidRDefault="005134CD" w:rsidP="005134CD">
      <w:pPr>
        <w:ind w:firstLine="708"/>
        <w:jc w:val="both"/>
        <w:rPr>
          <w:sz w:val="28"/>
          <w:szCs w:val="28"/>
        </w:rPr>
      </w:pPr>
      <w:r w:rsidRPr="00CB0517">
        <w:rPr>
          <w:sz w:val="28"/>
          <w:szCs w:val="28"/>
        </w:rPr>
        <w:t>- контейнерная площадка и проезжая</w:t>
      </w:r>
      <w:r>
        <w:rPr>
          <w:sz w:val="28"/>
          <w:szCs w:val="28"/>
        </w:rPr>
        <w:t xml:space="preserve"> часть у контейнерной площадки, </w:t>
      </w:r>
      <w:r w:rsidRPr="00CB0517">
        <w:rPr>
          <w:sz w:val="28"/>
          <w:szCs w:val="28"/>
        </w:rPr>
        <w:t xml:space="preserve">предназначенная для стоянки мусоровоза при выгрузке твердых </w:t>
      </w:r>
      <w:r w:rsidR="00E95844">
        <w:rPr>
          <w:sz w:val="28"/>
          <w:szCs w:val="28"/>
        </w:rPr>
        <w:t>коммунальных</w:t>
      </w:r>
      <w:r w:rsidRPr="00CB0517">
        <w:rPr>
          <w:sz w:val="28"/>
          <w:szCs w:val="28"/>
        </w:rPr>
        <w:t xml:space="preserve"> отходов из контейнера, должны быть горизонтальными, не скользкими, без выбоин и обеспечивать боковой подъезд мусоровоза к контейнерам не менее 2-х метров;</w:t>
      </w:r>
      <w:r w:rsidRPr="00CB0517">
        <w:rPr>
          <w:sz w:val="28"/>
          <w:szCs w:val="28"/>
        </w:rPr>
        <w:br/>
        <w:t>- установка контейнеров на площадке должна быть по высоте на уровне проезжей части подъездных путей или выше, но не более 0,5 метра;</w:t>
      </w:r>
      <w:r w:rsidRPr="00CB0517">
        <w:rPr>
          <w:sz w:val="28"/>
          <w:szCs w:val="28"/>
        </w:rPr>
        <w:br/>
        <w:t>- размеры контейнерных площадок должны обеспечивать установку необходимого количества контейнеров с расстоянием между ними не менее 0,35 метра;</w:t>
      </w:r>
      <w:r w:rsidRPr="00CB0517">
        <w:rPr>
          <w:sz w:val="28"/>
          <w:szCs w:val="28"/>
        </w:rPr>
        <w:br/>
        <w:t>-</w:t>
      </w:r>
      <w:r>
        <w:rPr>
          <w:sz w:val="28"/>
          <w:szCs w:val="28"/>
        </w:rPr>
        <w:t xml:space="preserve"> </w:t>
      </w:r>
      <w:r w:rsidRPr="00CB0517">
        <w:rPr>
          <w:sz w:val="28"/>
          <w:szCs w:val="28"/>
        </w:rPr>
        <w:t>ширина подъезда к контейнерным площадкам должна быть:</w:t>
      </w:r>
      <w:r w:rsidRPr="00CB0517">
        <w:rPr>
          <w:sz w:val="28"/>
          <w:szCs w:val="28"/>
        </w:rPr>
        <w:br/>
        <w:t>при одностороннем движении – не менее 3,5 м., при двухстороннем – 6,0 м.;</w:t>
      </w:r>
      <w:r w:rsidRPr="00CB0517">
        <w:rPr>
          <w:sz w:val="28"/>
          <w:szCs w:val="28"/>
        </w:rPr>
        <w:br/>
        <w:t>-дорожное покрытие подъезда ровное (без ям, выбоин, открытых колодцев), нескользкое и выдерживающее вес полн</w:t>
      </w:r>
      <w:r>
        <w:rPr>
          <w:sz w:val="28"/>
          <w:szCs w:val="28"/>
        </w:rPr>
        <w:t>ого</w:t>
      </w:r>
      <w:r w:rsidRPr="00CB0517">
        <w:rPr>
          <w:sz w:val="28"/>
          <w:szCs w:val="28"/>
        </w:rPr>
        <w:t xml:space="preserve"> мусоровоза без проседания;</w:t>
      </w:r>
      <w:r w:rsidRPr="00CB0517">
        <w:rPr>
          <w:sz w:val="28"/>
          <w:szCs w:val="28"/>
        </w:rPr>
        <w:br/>
        <w:t>- проезды должны быть сквозными, в исключительных случаях допускается наличие площадки, позволяющей разворот мусоровоза в два приема;</w:t>
      </w:r>
      <w:r w:rsidRPr="00CB0517">
        <w:rPr>
          <w:sz w:val="28"/>
          <w:szCs w:val="28"/>
        </w:rPr>
        <w:br/>
        <w:t>- воздушные инженерные сети под подъездами должны быть расположены на высоте не менее 5 м.;</w:t>
      </w:r>
    </w:p>
    <w:p w:rsidR="005134CD" w:rsidRDefault="005134CD" w:rsidP="005134CD">
      <w:pPr>
        <w:jc w:val="both"/>
        <w:rPr>
          <w:sz w:val="28"/>
          <w:szCs w:val="28"/>
        </w:rPr>
      </w:pPr>
      <w:r w:rsidRPr="00CB0517">
        <w:rPr>
          <w:sz w:val="28"/>
          <w:szCs w:val="28"/>
        </w:rPr>
        <w:t>- 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w:t>
      </w:r>
    </w:p>
    <w:p w:rsidR="005134CD" w:rsidRDefault="005134CD" w:rsidP="005134CD">
      <w:pPr>
        <w:jc w:val="both"/>
        <w:rPr>
          <w:sz w:val="28"/>
          <w:szCs w:val="28"/>
        </w:rPr>
      </w:pPr>
      <w:r w:rsidRPr="00CB0517">
        <w:rPr>
          <w:sz w:val="28"/>
          <w:szCs w:val="28"/>
        </w:rPr>
        <w:t>- состояние въезда с улиц на дворовую территорию и выезда из нее должно быть таким, при котором обеспечивается безопасный въезд и выезд автомобиля-мусоровоза;</w:t>
      </w:r>
      <w:r w:rsidRPr="00CB0517">
        <w:rPr>
          <w:sz w:val="28"/>
          <w:szCs w:val="28"/>
        </w:rPr>
        <w:br/>
        <w:t>- содержать в чистоте контейнерные площадки, обеспечивать уборку мусора после выгрузки контейнеров в мусоровозы, регулярную мойку и дезинфекцию контейнеров и площадок.</w:t>
      </w:r>
    </w:p>
    <w:p w:rsidR="005134CD" w:rsidRDefault="005134CD" w:rsidP="005134CD">
      <w:pPr>
        <w:ind w:firstLine="708"/>
        <w:jc w:val="both"/>
        <w:rPr>
          <w:sz w:val="28"/>
          <w:szCs w:val="28"/>
        </w:rPr>
      </w:pPr>
      <w:r w:rsidRPr="00CB0517">
        <w:rPr>
          <w:sz w:val="28"/>
          <w:szCs w:val="28"/>
        </w:rPr>
        <w:t xml:space="preserve"> Складируемые в контейнер твердые </w:t>
      </w:r>
      <w:r w:rsidR="00E95844">
        <w:rPr>
          <w:sz w:val="28"/>
          <w:szCs w:val="28"/>
        </w:rPr>
        <w:t>коммунальные</w:t>
      </w:r>
      <w:r w:rsidRPr="00CB0517">
        <w:rPr>
          <w:sz w:val="28"/>
          <w:szCs w:val="28"/>
        </w:rPr>
        <w:t xml:space="preserve"> отходы должны быть размером не более 0,6</w:t>
      </w:r>
      <w:r>
        <w:rPr>
          <w:sz w:val="28"/>
          <w:szCs w:val="28"/>
        </w:rPr>
        <w:t>×</w:t>
      </w:r>
      <w:r w:rsidRPr="00CB0517">
        <w:rPr>
          <w:sz w:val="28"/>
          <w:szCs w:val="28"/>
        </w:rPr>
        <w:t>0,5</w:t>
      </w:r>
      <w:r>
        <w:rPr>
          <w:sz w:val="28"/>
          <w:szCs w:val="28"/>
        </w:rPr>
        <w:t>×</w:t>
      </w:r>
      <w:r w:rsidRPr="00CB0517">
        <w:rPr>
          <w:sz w:val="28"/>
          <w:szCs w:val="28"/>
        </w:rPr>
        <w:t xml:space="preserve">0,4 метра. Картонные коробки, ящики загружаются в разорванном (разобранном) состоянии и связанные в пакеты. Утрамбовка твердых </w:t>
      </w:r>
      <w:r w:rsidR="00E95844">
        <w:rPr>
          <w:sz w:val="28"/>
          <w:szCs w:val="28"/>
        </w:rPr>
        <w:t>коммунальных</w:t>
      </w:r>
      <w:r w:rsidRPr="00CB0517">
        <w:rPr>
          <w:sz w:val="28"/>
          <w:szCs w:val="28"/>
        </w:rPr>
        <w:t xml:space="preserve"> отходов не допускается.</w:t>
      </w:r>
    </w:p>
    <w:p w:rsidR="005134CD" w:rsidRPr="00E8744A" w:rsidRDefault="005134CD" w:rsidP="005134CD">
      <w:pPr>
        <w:jc w:val="both"/>
        <w:rPr>
          <w:sz w:val="28"/>
          <w:szCs w:val="28"/>
        </w:rPr>
      </w:pPr>
      <w:r>
        <w:rPr>
          <w:sz w:val="28"/>
          <w:szCs w:val="28"/>
        </w:rPr>
        <w:t xml:space="preserve">         </w:t>
      </w:r>
      <w:r w:rsidRPr="00CB0517">
        <w:rPr>
          <w:sz w:val="28"/>
          <w:szCs w:val="28"/>
        </w:rPr>
        <w:t xml:space="preserve"> Запрещается складировать в контейнеры: золу, шлак, строительный мусор, грунт, камни, легковоспламеняющиеся, радиоактивные, ядовитые и взрывчатые вещества, бытовые отходы в жидком и кашеобразном состоянии, горящие и тлеющие.</w:t>
      </w:r>
    </w:p>
    <w:p w:rsidR="005134CD" w:rsidRPr="00E712A8" w:rsidRDefault="005134CD" w:rsidP="005134CD">
      <w:pPr>
        <w:shd w:val="clear" w:color="auto" w:fill="FFFFFF"/>
        <w:ind w:right="19" w:firstLine="567"/>
        <w:jc w:val="both"/>
        <w:rPr>
          <w:sz w:val="28"/>
          <w:szCs w:val="28"/>
        </w:rPr>
      </w:pPr>
      <w:r>
        <w:rPr>
          <w:color w:val="000000"/>
          <w:spacing w:val="4"/>
          <w:sz w:val="28"/>
          <w:szCs w:val="28"/>
        </w:rPr>
        <w:t xml:space="preserve">  </w:t>
      </w:r>
      <w:r w:rsidRPr="00E712A8">
        <w:rPr>
          <w:color w:val="000000"/>
          <w:spacing w:val="4"/>
          <w:sz w:val="28"/>
          <w:szCs w:val="28"/>
        </w:rPr>
        <w:t xml:space="preserve">В зависимости от количества накапливаемых отходов на обслуживаемом участке и </w:t>
      </w:r>
      <w:r w:rsidRPr="00E712A8">
        <w:rPr>
          <w:color w:val="000000"/>
          <w:sz w:val="28"/>
          <w:szCs w:val="28"/>
        </w:rPr>
        <w:t>режима очистки устанавливают режим работы мусоровозов и формируют бригады рабочих.</w:t>
      </w:r>
    </w:p>
    <w:p w:rsidR="005134CD" w:rsidRPr="00E712A8" w:rsidRDefault="005134CD" w:rsidP="005134CD">
      <w:pPr>
        <w:shd w:val="clear" w:color="auto" w:fill="FFFFFF"/>
        <w:ind w:left="14" w:right="19" w:firstLine="553"/>
        <w:jc w:val="both"/>
        <w:rPr>
          <w:sz w:val="28"/>
          <w:szCs w:val="28"/>
        </w:rPr>
      </w:pPr>
      <w:r>
        <w:rPr>
          <w:color w:val="000000"/>
          <w:sz w:val="28"/>
          <w:szCs w:val="28"/>
        </w:rPr>
        <w:t xml:space="preserve">  </w:t>
      </w:r>
      <w:r w:rsidRPr="00E712A8">
        <w:rPr>
          <w:color w:val="000000"/>
          <w:sz w:val="28"/>
          <w:szCs w:val="28"/>
        </w:rPr>
        <w:t xml:space="preserve">При односменной работе для бригад устанавливают скользящий график выходных дней, </w:t>
      </w:r>
      <w:r w:rsidRPr="00E712A8">
        <w:rPr>
          <w:color w:val="000000"/>
          <w:spacing w:val="1"/>
          <w:sz w:val="28"/>
          <w:szCs w:val="28"/>
        </w:rPr>
        <w:t xml:space="preserve">в которые участок обслуживает резервная бригада. Для эффективного использования </w:t>
      </w:r>
      <w:r w:rsidRPr="00E712A8">
        <w:rPr>
          <w:color w:val="000000"/>
          <w:sz w:val="28"/>
          <w:szCs w:val="28"/>
        </w:rPr>
        <w:t xml:space="preserve">спецавтотранспорта его работу желательно организовать в 1,5 смены. В этом случае за каждым </w:t>
      </w:r>
      <w:r w:rsidRPr="00E712A8">
        <w:rPr>
          <w:color w:val="000000"/>
          <w:spacing w:val="1"/>
          <w:sz w:val="28"/>
          <w:szCs w:val="28"/>
        </w:rPr>
        <w:t xml:space="preserve">мусоровозом закрепляют две постоянные бригады, работающие через день, с соблюдением </w:t>
      </w:r>
      <w:r w:rsidRPr="00E712A8">
        <w:rPr>
          <w:color w:val="000000"/>
          <w:sz w:val="28"/>
          <w:szCs w:val="28"/>
        </w:rPr>
        <w:t>среднемесячного баланса рабочего времени.</w:t>
      </w:r>
    </w:p>
    <w:p w:rsidR="005134CD" w:rsidRPr="00E712A8" w:rsidRDefault="005134CD" w:rsidP="005134CD">
      <w:pPr>
        <w:shd w:val="clear" w:color="auto" w:fill="FFFFFF"/>
        <w:ind w:right="43" w:firstLine="567"/>
        <w:jc w:val="both"/>
        <w:rPr>
          <w:sz w:val="28"/>
          <w:szCs w:val="28"/>
        </w:rPr>
      </w:pPr>
      <w:r w:rsidRPr="00E712A8">
        <w:rPr>
          <w:color w:val="000000"/>
          <w:spacing w:val="1"/>
          <w:sz w:val="28"/>
          <w:szCs w:val="28"/>
        </w:rPr>
        <w:lastRenderedPageBreak/>
        <w:t>Для сбора крупногабаритных отходов расчетом предусмотрена установка бункера-</w:t>
      </w:r>
      <w:r w:rsidRPr="00E712A8">
        <w:rPr>
          <w:color w:val="000000"/>
          <w:spacing w:val="-1"/>
          <w:sz w:val="28"/>
          <w:szCs w:val="28"/>
        </w:rPr>
        <w:t>накопител</w:t>
      </w:r>
      <w:r>
        <w:rPr>
          <w:color w:val="000000"/>
          <w:spacing w:val="-1"/>
          <w:sz w:val="28"/>
          <w:szCs w:val="28"/>
        </w:rPr>
        <w:t>ей</w:t>
      </w:r>
      <w:r w:rsidRPr="00E712A8">
        <w:rPr>
          <w:color w:val="000000"/>
          <w:spacing w:val="-1"/>
          <w:sz w:val="28"/>
          <w:szCs w:val="28"/>
        </w:rPr>
        <w:t xml:space="preserve"> емкостью 8,0 м</w:t>
      </w:r>
      <w:r w:rsidRPr="00E712A8">
        <w:rPr>
          <w:color w:val="000000"/>
          <w:spacing w:val="-1"/>
          <w:sz w:val="28"/>
          <w:szCs w:val="28"/>
          <w:vertAlign w:val="superscript"/>
        </w:rPr>
        <w:t>3</w:t>
      </w:r>
      <w:r w:rsidRPr="00E712A8">
        <w:rPr>
          <w:color w:val="000000"/>
          <w:spacing w:val="-1"/>
          <w:sz w:val="28"/>
          <w:szCs w:val="28"/>
        </w:rPr>
        <w:t xml:space="preserve"> на специально оборудованных площадках.</w:t>
      </w:r>
    </w:p>
    <w:p w:rsidR="005134CD" w:rsidRPr="00F14086" w:rsidRDefault="005134CD" w:rsidP="00F14086">
      <w:pPr>
        <w:pStyle w:val="4"/>
        <w:ind w:firstLine="709"/>
        <w:jc w:val="both"/>
        <w:rPr>
          <w:rFonts w:ascii="Times New Roman" w:hAnsi="Times New Roman" w:cs="Times New Roman"/>
          <w:i w:val="0"/>
          <w:color w:val="000000" w:themeColor="text1"/>
          <w:sz w:val="28"/>
          <w:szCs w:val="28"/>
        </w:rPr>
      </w:pPr>
      <w:r w:rsidRPr="00F14086">
        <w:rPr>
          <w:rFonts w:ascii="Times New Roman" w:hAnsi="Times New Roman" w:cs="Times New Roman"/>
          <w:i w:val="0"/>
          <w:color w:val="000000" w:themeColor="text1"/>
          <w:sz w:val="28"/>
          <w:szCs w:val="28"/>
        </w:rPr>
        <w:t>Мероприятия по мойке и дезинфекции мусоросборников и мусоровозного транспорта</w:t>
      </w:r>
    </w:p>
    <w:p w:rsidR="005134CD" w:rsidRDefault="005134CD" w:rsidP="005134CD">
      <w:pPr>
        <w:pStyle w:val="ConsPlusNormal"/>
        <w:ind w:firstLine="709"/>
        <w:jc w:val="both"/>
        <w:rPr>
          <w:rFonts w:ascii="Times New Roman" w:hAnsi="Times New Roman" w:cs="Times New Roman"/>
          <w:sz w:val="28"/>
          <w:szCs w:val="28"/>
        </w:rPr>
      </w:pPr>
      <w:r w:rsidRPr="00F35DFA">
        <w:rPr>
          <w:rFonts w:ascii="Times New Roman" w:hAnsi="Times New Roman" w:cs="Times New Roman"/>
          <w:sz w:val="28"/>
          <w:szCs w:val="28"/>
        </w:rPr>
        <w:t>Одним из важнейших звеньев планово-регулярной очистки домовладений является мойка, а при необходимости и дезинфекция контейнеров.</w:t>
      </w:r>
    </w:p>
    <w:p w:rsidR="005134CD" w:rsidRPr="00F35DFA" w:rsidRDefault="005134CD" w:rsidP="005134CD">
      <w:pPr>
        <w:pStyle w:val="ConsPlusNormal"/>
        <w:ind w:firstLine="709"/>
        <w:jc w:val="both"/>
        <w:rPr>
          <w:rFonts w:ascii="Times New Roman" w:hAnsi="Times New Roman" w:cs="Times New Roman"/>
          <w:sz w:val="28"/>
          <w:szCs w:val="28"/>
        </w:rPr>
      </w:pPr>
      <w:r w:rsidRPr="00F35DFA">
        <w:rPr>
          <w:rFonts w:ascii="Times New Roman" w:hAnsi="Times New Roman" w:cs="Times New Roman"/>
          <w:sz w:val="28"/>
          <w:szCs w:val="28"/>
        </w:rPr>
        <w:t>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w:t>
      </w:r>
    </w:p>
    <w:p w:rsidR="005134CD" w:rsidRPr="00F35DFA" w:rsidRDefault="005134CD" w:rsidP="005134CD">
      <w:pPr>
        <w:pStyle w:val="ConsPlusNormal"/>
        <w:ind w:firstLine="709"/>
        <w:jc w:val="both"/>
        <w:rPr>
          <w:rFonts w:ascii="Times New Roman" w:hAnsi="Times New Roman" w:cs="Times New Roman"/>
          <w:sz w:val="28"/>
          <w:szCs w:val="28"/>
        </w:rPr>
      </w:pPr>
      <w:bookmarkStart w:id="18" w:name="i606067"/>
      <w:r w:rsidRPr="004A3763">
        <w:rPr>
          <w:rFonts w:ascii="Times New Roman" w:hAnsi="Times New Roman" w:cs="Times New Roman"/>
          <w:color w:val="000000" w:themeColor="text1"/>
          <w:sz w:val="28"/>
          <w:szCs w:val="28"/>
          <w:bdr w:val="none" w:sz="0" w:space="0" w:color="auto" w:frame="1"/>
          <w:shd w:val="clear" w:color="auto" w:fill="FFFFFF"/>
        </w:rPr>
        <w:t>В соответствии с п 2.2.4</w:t>
      </w:r>
      <w:bookmarkEnd w:id="18"/>
      <w:r w:rsidRPr="004A3763">
        <w:rPr>
          <w:rFonts w:ascii="Times New Roman" w:hAnsi="Times New Roman" w:cs="Times New Roman"/>
          <w:color w:val="000000" w:themeColor="text1"/>
          <w:sz w:val="28"/>
          <w:szCs w:val="28"/>
          <w:bdr w:val="none" w:sz="0" w:space="0" w:color="auto" w:frame="1"/>
          <w:shd w:val="clear" w:color="auto" w:fill="FFFFFF"/>
        </w:rPr>
        <w:t xml:space="preserve">. </w:t>
      </w:r>
      <w:r w:rsidRPr="004A3763">
        <w:rPr>
          <w:rFonts w:ascii="Times New Roman" w:hAnsi="Times New Roman" w:cs="Times New Roman"/>
          <w:color w:val="000000" w:themeColor="text1"/>
          <w:sz w:val="28"/>
          <w:szCs w:val="28"/>
        </w:rPr>
        <w:t xml:space="preserve">СанПиН 42-128-4690-88 </w:t>
      </w:r>
      <w:r w:rsidRPr="004A3763">
        <w:rPr>
          <w:rFonts w:ascii="Times New Roman" w:hAnsi="Times New Roman" w:cs="Times New Roman"/>
          <w:color w:val="000000" w:themeColor="text1"/>
          <w:sz w:val="28"/>
          <w:szCs w:val="28"/>
          <w:bdr w:val="none" w:sz="0" w:space="0" w:color="auto" w:frame="1"/>
          <w:shd w:val="clear" w:color="auto" w:fill="FFFFFF"/>
        </w:rPr>
        <w:t>металлические сборники отходов в летний период необходимо промывать (при "несменяемой" системе не реже одного раза в 10 дней,</w:t>
      </w:r>
      <w:r w:rsidR="008109EE">
        <w:rPr>
          <w:rFonts w:ascii="Times New Roman" w:hAnsi="Times New Roman" w:cs="Times New Roman"/>
          <w:color w:val="000000" w:themeColor="text1"/>
          <w:sz w:val="28"/>
          <w:szCs w:val="28"/>
          <w:bdr w:val="none" w:sz="0" w:space="0" w:color="auto" w:frame="1"/>
          <w:shd w:val="clear" w:color="auto" w:fill="FFFFFF"/>
        </w:rPr>
        <w:t xml:space="preserve"> </w:t>
      </w:r>
      <w:r w:rsidRPr="004A3763">
        <w:rPr>
          <w:rFonts w:ascii="Times New Roman" w:hAnsi="Times New Roman" w:cs="Times New Roman"/>
          <w:color w:val="000000" w:themeColor="text1"/>
          <w:sz w:val="28"/>
          <w:szCs w:val="28"/>
          <w:bdr w:val="none" w:sz="0" w:space="0" w:color="auto" w:frame="1"/>
          <w:shd w:val="clear" w:color="auto" w:fill="FFFFFF"/>
        </w:rPr>
        <w:t>"сменяемой" - после опорожнения), деревянные сборники -дезинфицировать (после каждого опорожнения).</w:t>
      </w:r>
    </w:p>
    <w:p w:rsidR="005134CD" w:rsidRPr="006B3AB5" w:rsidRDefault="005134CD" w:rsidP="005134C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6B3AB5">
        <w:rPr>
          <w:rFonts w:ascii="Times New Roman" w:hAnsi="Times New Roman" w:cs="Times New Roman"/>
          <w:sz w:val="28"/>
          <w:szCs w:val="28"/>
        </w:rPr>
        <w:t>Дезинсекция и дезинфекция контейнеров должны проводиться после каждой их мойки, но не реже чем раз в 3-6 дней.</w:t>
      </w:r>
    </w:p>
    <w:p w:rsidR="005134CD" w:rsidRPr="00F35DFA" w:rsidRDefault="005134CD" w:rsidP="005134CD">
      <w:pPr>
        <w:pStyle w:val="ConsPlusNormal"/>
        <w:ind w:firstLine="709"/>
        <w:jc w:val="both"/>
        <w:rPr>
          <w:rFonts w:ascii="Times New Roman" w:hAnsi="Times New Roman" w:cs="Times New Roman"/>
          <w:sz w:val="28"/>
          <w:szCs w:val="28"/>
        </w:rPr>
      </w:pPr>
      <w:r w:rsidRPr="00F35DFA">
        <w:rPr>
          <w:rFonts w:ascii="Times New Roman" w:hAnsi="Times New Roman" w:cs="Times New Roman"/>
          <w:sz w:val="28"/>
          <w:szCs w:val="28"/>
        </w:rPr>
        <w:t>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w:t>
      </w:r>
    </w:p>
    <w:p w:rsidR="005134CD" w:rsidRPr="00214852" w:rsidRDefault="005134CD" w:rsidP="005134CD">
      <w:pPr>
        <w:tabs>
          <w:tab w:val="left" w:pos="-142"/>
        </w:tabs>
        <w:ind w:firstLine="709"/>
        <w:jc w:val="both"/>
        <w:rPr>
          <w:sz w:val="28"/>
          <w:szCs w:val="28"/>
        </w:rPr>
      </w:pPr>
      <w:r w:rsidRPr="00214852">
        <w:rPr>
          <w:sz w:val="28"/>
          <w:szCs w:val="28"/>
        </w:rPr>
        <w:t xml:space="preserve">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w:t>
      </w:r>
      <w:r>
        <w:rPr>
          <w:sz w:val="28"/>
          <w:szCs w:val="28"/>
        </w:rPr>
        <w:t>контейнерных</w:t>
      </w:r>
      <w:r w:rsidRPr="00214852">
        <w:rPr>
          <w:sz w:val="28"/>
          <w:szCs w:val="28"/>
        </w:rPr>
        <w:t xml:space="preserve">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обеспечивающим механизацию процесса захвата контейнера, его перемещение в моечную камеру и установку вымытого контейнера на площадку.</w:t>
      </w:r>
    </w:p>
    <w:p w:rsidR="005134CD" w:rsidRPr="004F47B8" w:rsidRDefault="005134CD" w:rsidP="00F14086">
      <w:pPr>
        <w:pStyle w:val="afb"/>
        <w:spacing w:after="0"/>
        <w:ind w:left="0" w:firstLine="709"/>
        <w:jc w:val="both"/>
        <w:rPr>
          <w:sz w:val="28"/>
          <w:szCs w:val="28"/>
        </w:rPr>
      </w:pPr>
      <w:r w:rsidRPr="004F47B8">
        <w:rPr>
          <w:sz w:val="28"/>
          <w:szCs w:val="28"/>
        </w:rPr>
        <w:t>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w:t>
      </w:r>
    </w:p>
    <w:p w:rsidR="005134CD" w:rsidRDefault="005134CD" w:rsidP="00F14086">
      <w:pPr>
        <w:pStyle w:val="a9"/>
        <w:spacing w:before="0" w:beforeAutospacing="0" w:after="0" w:afterAutospacing="0"/>
        <w:ind w:firstLine="708"/>
        <w:jc w:val="both"/>
        <w:rPr>
          <w:color w:val="000000" w:themeColor="text1"/>
          <w:sz w:val="28"/>
          <w:szCs w:val="28"/>
        </w:rPr>
      </w:pPr>
      <w:r>
        <w:rPr>
          <w:color w:val="000000" w:themeColor="text1"/>
          <w:sz w:val="28"/>
          <w:szCs w:val="28"/>
        </w:rPr>
        <w:t>Российским производителем</w:t>
      </w:r>
      <w:r w:rsidRPr="006F741D">
        <w:rPr>
          <w:color w:val="000000" w:themeColor="text1"/>
          <w:sz w:val="28"/>
          <w:szCs w:val="28"/>
        </w:rPr>
        <w:t xml:space="preserve"> НПК «Москоммаш» разработана моющая машина ТГ-100А. Внутри бункера </w:t>
      </w:r>
      <w:r>
        <w:rPr>
          <w:color w:val="000000" w:themeColor="text1"/>
          <w:sz w:val="28"/>
          <w:szCs w:val="28"/>
        </w:rPr>
        <w:t xml:space="preserve">машины расположены </w:t>
      </w:r>
      <w:r w:rsidRPr="006F741D">
        <w:rPr>
          <w:color w:val="000000" w:themeColor="text1"/>
          <w:sz w:val="28"/>
          <w:szCs w:val="28"/>
        </w:rPr>
        <w:t>два бака, для чистой и отработанной воды, по 6 м</w:t>
      </w:r>
      <w:r w:rsidRPr="006F741D">
        <w:rPr>
          <w:color w:val="000000" w:themeColor="text1"/>
          <w:sz w:val="28"/>
          <w:szCs w:val="28"/>
          <w:vertAlign w:val="superscript"/>
        </w:rPr>
        <w:t>3</w:t>
      </w:r>
      <w:r w:rsidRPr="006F741D">
        <w:rPr>
          <w:color w:val="000000" w:themeColor="text1"/>
          <w:sz w:val="28"/>
          <w:szCs w:val="28"/>
        </w:rPr>
        <w:t xml:space="preserve"> каждый. Расход – 60 л на контейнер, что </w:t>
      </w:r>
      <w:r>
        <w:rPr>
          <w:color w:val="000000" w:themeColor="text1"/>
          <w:sz w:val="28"/>
          <w:szCs w:val="28"/>
        </w:rPr>
        <w:t xml:space="preserve">позволяет </w:t>
      </w:r>
      <w:r w:rsidRPr="006F741D">
        <w:rPr>
          <w:color w:val="000000" w:themeColor="text1"/>
          <w:sz w:val="28"/>
          <w:szCs w:val="28"/>
        </w:rPr>
        <w:t xml:space="preserve">на одной заправке </w:t>
      </w:r>
      <w:r>
        <w:rPr>
          <w:color w:val="000000" w:themeColor="text1"/>
          <w:sz w:val="28"/>
          <w:szCs w:val="28"/>
        </w:rPr>
        <w:t>осуществить мойку</w:t>
      </w:r>
      <w:r w:rsidRPr="006F741D">
        <w:rPr>
          <w:color w:val="000000" w:themeColor="text1"/>
          <w:sz w:val="28"/>
          <w:szCs w:val="28"/>
        </w:rPr>
        <w:t xml:space="preserve"> до сотни</w:t>
      </w:r>
      <w:r>
        <w:rPr>
          <w:color w:val="000000" w:themeColor="text1"/>
          <w:sz w:val="28"/>
          <w:szCs w:val="28"/>
        </w:rPr>
        <w:t xml:space="preserve"> контейнеров</w:t>
      </w:r>
      <w:r w:rsidRPr="006F741D">
        <w:rPr>
          <w:color w:val="000000" w:themeColor="text1"/>
          <w:sz w:val="28"/>
          <w:szCs w:val="28"/>
        </w:rPr>
        <w:t>. Производительность – 30 штук в час, допускаемые типоразмеры – от 0,36 до 1,1 м</w:t>
      </w:r>
      <w:r w:rsidRPr="006F741D">
        <w:rPr>
          <w:color w:val="000000" w:themeColor="text1"/>
          <w:sz w:val="28"/>
          <w:szCs w:val="28"/>
          <w:vertAlign w:val="superscript"/>
        </w:rPr>
        <w:t>3</w:t>
      </w:r>
      <w:r w:rsidRPr="006F741D">
        <w:rPr>
          <w:color w:val="000000" w:themeColor="text1"/>
          <w:sz w:val="28"/>
          <w:szCs w:val="28"/>
        </w:rPr>
        <w:t>. Этот мойщик спроектирован на основе типичного мусоровоза с задней загрузкой, моечная камера размером 3 м</w:t>
      </w:r>
      <w:r w:rsidRPr="006F741D">
        <w:rPr>
          <w:color w:val="000000" w:themeColor="text1"/>
          <w:sz w:val="28"/>
          <w:szCs w:val="28"/>
          <w:vertAlign w:val="superscript"/>
        </w:rPr>
        <w:t>3</w:t>
      </w:r>
      <w:r w:rsidRPr="006F741D">
        <w:rPr>
          <w:color w:val="000000" w:themeColor="text1"/>
          <w:sz w:val="28"/>
          <w:szCs w:val="28"/>
        </w:rPr>
        <w:t xml:space="preserve"> у него находится на месте загрузочного бун</w:t>
      </w:r>
      <w:r>
        <w:rPr>
          <w:color w:val="000000" w:themeColor="text1"/>
          <w:sz w:val="28"/>
          <w:szCs w:val="28"/>
        </w:rPr>
        <w:t>кера, мойка</w:t>
      </w:r>
      <w:r w:rsidRPr="006F741D">
        <w:rPr>
          <w:color w:val="000000" w:themeColor="text1"/>
          <w:sz w:val="28"/>
          <w:szCs w:val="28"/>
        </w:rPr>
        <w:t xml:space="preserve"> происходит без разлетающегося шлейфа водяной росы, потому как </w:t>
      </w:r>
      <w:r>
        <w:rPr>
          <w:color w:val="000000" w:themeColor="text1"/>
          <w:sz w:val="28"/>
          <w:szCs w:val="28"/>
        </w:rPr>
        <w:t xml:space="preserve">оборудование </w:t>
      </w:r>
      <w:r w:rsidRPr="006F741D">
        <w:rPr>
          <w:color w:val="000000" w:themeColor="text1"/>
          <w:sz w:val="28"/>
          <w:szCs w:val="28"/>
        </w:rPr>
        <w:t xml:space="preserve">прикрыто мощной стальной крышкой. </w:t>
      </w:r>
      <w:r>
        <w:rPr>
          <w:color w:val="000000" w:themeColor="text1"/>
          <w:sz w:val="28"/>
          <w:szCs w:val="28"/>
        </w:rPr>
        <w:t xml:space="preserve">Шасси </w:t>
      </w:r>
      <w:r w:rsidRPr="006F741D">
        <w:rPr>
          <w:color w:val="000000" w:themeColor="text1"/>
          <w:sz w:val="28"/>
          <w:szCs w:val="28"/>
        </w:rPr>
        <w:t xml:space="preserve">– КамАЗ-53605. </w:t>
      </w:r>
      <w:r>
        <w:rPr>
          <w:sz w:val="28"/>
          <w:szCs w:val="28"/>
        </w:rPr>
        <w:t>П</w:t>
      </w:r>
      <w:r w:rsidRPr="00297E71">
        <w:rPr>
          <w:sz w:val="28"/>
          <w:szCs w:val="28"/>
        </w:rPr>
        <w:t>ромывны</w:t>
      </w:r>
      <w:r>
        <w:rPr>
          <w:sz w:val="28"/>
          <w:szCs w:val="28"/>
        </w:rPr>
        <w:t>е</w:t>
      </w:r>
      <w:r w:rsidRPr="00297E71">
        <w:rPr>
          <w:sz w:val="28"/>
          <w:szCs w:val="28"/>
        </w:rPr>
        <w:t xml:space="preserve"> вод</w:t>
      </w:r>
      <w:r>
        <w:rPr>
          <w:sz w:val="28"/>
          <w:szCs w:val="28"/>
        </w:rPr>
        <w:t>ы</w:t>
      </w:r>
      <w:r w:rsidRPr="00297E71">
        <w:rPr>
          <w:sz w:val="28"/>
          <w:szCs w:val="28"/>
        </w:rPr>
        <w:t xml:space="preserve"> от мойки несменяемых мусоросборников</w:t>
      </w:r>
      <w:r>
        <w:rPr>
          <w:sz w:val="28"/>
          <w:szCs w:val="28"/>
        </w:rPr>
        <w:t xml:space="preserve"> сбрасываются на очистные сооружения</w:t>
      </w:r>
      <w:r w:rsidRPr="00297E71">
        <w:rPr>
          <w:sz w:val="28"/>
          <w:szCs w:val="28"/>
        </w:rPr>
        <w:t xml:space="preserve">, </w:t>
      </w:r>
      <w:r>
        <w:rPr>
          <w:sz w:val="28"/>
          <w:szCs w:val="28"/>
        </w:rPr>
        <w:t xml:space="preserve">где происходит их обезвреживание. Необходимость расчета потребного количества </w:t>
      </w:r>
      <w:r>
        <w:rPr>
          <w:sz w:val="28"/>
          <w:szCs w:val="28"/>
        </w:rPr>
        <w:lastRenderedPageBreak/>
        <w:t xml:space="preserve">таких спецмашин отсутствует, так как совершенно очевидно, что 1 автомобиль полностью удовлетворит потребности </w:t>
      </w:r>
      <w:r w:rsidR="008109EE" w:rsidRPr="008109EE">
        <w:rPr>
          <w:sz w:val="28"/>
          <w:szCs w:val="28"/>
        </w:rPr>
        <w:t>Североуральского</w:t>
      </w:r>
      <w:r w:rsidR="00821606">
        <w:rPr>
          <w:sz w:val="28"/>
          <w:szCs w:val="28"/>
        </w:rPr>
        <w:t xml:space="preserve"> </w:t>
      </w:r>
      <w:r>
        <w:rPr>
          <w:sz w:val="28"/>
          <w:szCs w:val="28"/>
        </w:rPr>
        <w:t>городского округа.</w:t>
      </w:r>
    </w:p>
    <w:p w:rsidR="005134CD" w:rsidRDefault="005134CD" w:rsidP="005134CD">
      <w:pPr>
        <w:pStyle w:val="a9"/>
        <w:spacing w:before="0" w:beforeAutospacing="0" w:after="0" w:afterAutospacing="0"/>
        <w:ind w:firstLine="708"/>
        <w:jc w:val="center"/>
        <w:rPr>
          <w:color w:val="000000" w:themeColor="text1"/>
          <w:sz w:val="28"/>
          <w:szCs w:val="28"/>
        </w:rPr>
      </w:pPr>
      <w:r>
        <w:rPr>
          <w:noProof/>
          <w:color w:val="000000" w:themeColor="text1"/>
          <w:sz w:val="28"/>
          <w:szCs w:val="28"/>
        </w:rPr>
        <w:drawing>
          <wp:inline distT="0" distB="0" distL="0" distR="0">
            <wp:extent cx="2543175" cy="1687007"/>
            <wp:effectExtent l="19050" t="0" r="9525" b="0"/>
            <wp:docPr id="31" name="Рисунок 10" descr="C:\Users\Экологическая Помощь\Desktop\tg-100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кологическая Помощь\Desktop\tg-100a-01.jpg"/>
                    <pic:cNvPicPr>
                      <a:picLocks noChangeAspect="1" noChangeArrowheads="1"/>
                    </pic:cNvPicPr>
                  </pic:nvPicPr>
                  <pic:blipFill>
                    <a:blip r:embed="rId49" cstate="print"/>
                    <a:srcRect/>
                    <a:stretch>
                      <a:fillRect/>
                    </a:stretch>
                  </pic:blipFill>
                  <pic:spPr bwMode="auto">
                    <a:xfrm>
                      <a:off x="0" y="0"/>
                      <a:ext cx="2547903" cy="1690143"/>
                    </a:xfrm>
                    <a:prstGeom prst="rect">
                      <a:avLst/>
                    </a:prstGeom>
                    <a:noFill/>
                    <a:ln w="9525">
                      <a:noFill/>
                      <a:miter lim="800000"/>
                      <a:headEnd/>
                      <a:tailEnd/>
                    </a:ln>
                  </pic:spPr>
                </pic:pic>
              </a:graphicData>
            </a:graphic>
          </wp:inline>
        </w:drawing>
      </w:r>
    </w:p>
    <w:p w:rsidR="005134CD" w:rsidRPr="00031411" w:rsidRDefault="005134CD" w:rsidP="005134CD">
      <w:pPr>
        <w:pStyle w:val="a9"/>
        <w:spacing w:before="0" w:beforeAutospacing="0" w:after="0" w:afterAutospacing="0"/>
        <w:ind w:firstLine="708"/>
        <w:jc w:val="center"/>
        <w:rPr>
          <w:b/>
          <w:color w:val="000000" w:themeColor="text1"/>
        </w:rPr>
      </w:pPr>
      <w:r w:rsidRPr="00031411">
        <w:rPr>
          <w:b/>
          <w:color w:val="000000" w:themeColor="text1"/>
        </w:rPr>
        <w:t xml:space="preserve">Рис. </w:t>
      </w:r>
      <w:r>
        <w:rPr>
          <w:b/>
          <w:color w:val="000000" w:themeColor="text1"/>
        </w:rPr>
        <w:t>4.24</w:t>
      </w:r>
      <w:r w:rsidRPr="00031411">
        <w:rPr>
          <w:b/>
          <w:color w:val="000000" w:themeColor="text1"/>
        </w:rPr>
        <w:t>. Мойщик контейнеров ТГ-100А</w:t>
      </w:r>
    </w:p>
    <w:p w:rsidR="005134CD" w:rsidRDefault="005134CD" w:rsidP="005134CD">
      <w:pPr>
        <w:ind w:firstLine="567"/>
        <w:jc w:val="both"/>
        <w:rPr>
          <w:sz w:val="28"/>
          <w:szCs w:val="28"/>
        </w:rPr>
      </w:pPr>
      <w:r w:rsidRPr="00F35DFA">
        <w:rPr>
          <w:sz w:val="28"/>
          <w:szCs w:val="28"/>
        </w:rPr>
        <w:t>Обязанность мойки и дезинфиц</w:t>
      </w:r>
      <w:r>
        <w:rPr>
          <w:sz w:val="28"/>
          <w:szCs w:val="28"/>
        </w:rPr>
        <w:t xml:space="preserve">ирования  контейнеров лежит на </w:t>
      </w:r>
      <w:r w:rsidRPr="00F35DFA">
        <w:rPr>
          <w:sz w:val="28"/>
          <w:szCs w:val="28"/>
        </w:rPr>
        <w:t>их собственниках (жителей многоквартирных домов, домовладельцах), организаций и предприятий, а также организаций</w:t>
      </w:r>
      <w:r w:rsidR="00E95844">
        <w:rPr>
          <w:sz w:val="28"/>
          <w:szCs w:val="28"/>
        </w:rPr>
        <w:t>, осуществляющих сбор и вывоз ТК</w:t>
      </w:r>
      <w:r w:rsidRPr="00F35DFA">
        <w:rPr>
          <w:sz w:val="28"/>
          <w:szCs w:val="28"/>
        </w:rPr>
        <w:t>О.</w:t>
      </w:r>
    </w:p>
    <w:p w:rsidR="005134CD" w:rsidRDefault="005134CD" w:rsidP="005134CD">
      <w:pPr>
        <w:overflowPunct w:val="0"/>
        <w:ind w:firstLine="709"/>
        <w:jc w:val="both"/>
        <w:rPr>
          <w:color w:val="000000" w:themeColor="text1"/>
          <w:sz w:val="28"/>
          <w:szCs w:val="28"/>
        </w:rPr>
      </w:pPr>
      <w:r>
        <w:rPr>
          <w:sz w:val="28"/>
          <w:szCs w:val="28"/>
        </w:rPr>
        <w:t>Для мойки и дезинфекции спецтехники</w:t>
      </w:r>
      <w:r w:rsidRPr="00B023CA">
        <w:rPr>
          <w:color w:val="000000" w:themeColor="text1"/>
          <w:sz w:val="28"/>
          <w:szCs w:val="28"/>
        </w:rPr>
        <w:t xml:space="preserve"> </w:t>
      </w:r>
      <w:r>
        <w:rPr>
          <w:color w:val="000000" w:themeColor="text1"/>
          <w:sz w:val="28"/>
          <w:szCs w:val="28"/>
        </w:rPr>
        <w:t>необходимо на первую очередь (202</w:t>
      </w:r>
      <w:r w:rsidR="00C842C6">
        <w:rPr>
          <w:color w:val="000000" w:themeColor="text1"/>
          <w:sz w:val="28"/>
          <w:szCs w:val="28"/>
        </w:rPr>
        <w:t>4</w:t>
      </w:r>
      <w:r>
        <w:rPr>
          <w:color w:val="000000" w:themeColor="text1"/>
          <w:sz w:val="28"/>
          <w:szCs w:val="28"/>
        </w:rPr>
        <w:t xml:space="preserve"> г.)</w:t>
      </w:r>
      <w:r w:rsidRPr="00B023CA">
        <w:rPr>
          <w:color w:val="000000" w:themeColor="text1"/>
          <w:sz w:val="28"/>
          <w:szCs w:val="28"/>
        </w:rPr>
        <w:t xml:space="preserve"> </w:t>
      </w:r>
      <w:r>
        <w:rPr>
          <w:color w:val="000000" w:themeColor="text1"/>
          <w:sz w:val="28"/>
          <w:szCs w:val="28"/>
        </w:rPr>
        <w:t>предусмотреть</w:t>
      </w:r>
      <w:r w:rsidRPr="00B023CA">
        <w:rPr>
          <w:color w:val="000000" w:themeColor="text1"/>
          <w:sz w:val="28"/>
          <w:szCs w:val="28"/>
        </w:rPr>
        <w:t xml:space="preserve"> </w:t>
      </w:r>
      <w:r>
        <w:rPr>
          <w:color w:val="000000" w:themeColor="text1"/>
          <w:sz w:val="28"/>
          <w:szCs w:val="28"/>
        </w:rPr>
        <w:t>организацию поста</w:t>
      </w:r>
      <w:r w:rsidRPr="00B023CA">
        <w:rPr>
          <w:color w:val="000000" w:themeColor="text1"/>
          <w:sz w:val="28"/>
          <w:szCs w:val="28"/>
        </w:rPr>
        <w:t xml:space="preserve"> мойки и уборки </w:t>
      </w:r>
      <w:r>
        <w:rPr>
          <w:color w:val="000000" w:themeColor="text1"/>
          <w:sz w:val="28"/>
          <w:szCs w:val="28"/>
        </w:rPr>
        <w:t>спецавтомобилей.</w:t>
      </w:r>
    </w:p>
    <w:p w:rsidR="005134CD" w:rsidRDefault="005134CD" w:rsidP="005134CD">
      <w:pPr>
        <w:overflowPunct w:val="0"/>
        <w:ind w:firstLine="709"/>
        <w:jc w:val="both"/>
        <w:rPr>
          <w:color w:val="000000" w:themeColor="text1"/>
          <w:sz w:val="28"/>
          <w:szCs w:val="28"/>
        </w:rPr>
      </w:pPr>
      <w:r>
        <w:rPr>
          <w:bCs/>
          <w:color w:val="000000" w:themeColor="text1"/>
          <w:sz w:val="28"/>
          <w:szCs w:val="28"/>
        </w:rPr>
        <w:t>В соответствии со СНиП 2.01.57-85 «</w:t>
      </w:r>
      <w:r w:rsidRPr="00EE16EC">
        <w:rPr>
          <w:bCs/>
          <w:color w:val="000000" w:themeColor="text1"/>
          <w:sz w:val="28"/>
          <w:szCs w:val="28"/>
        </w:rPr>
        <w:t>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r>
        <w:rPr>
          <w:bCs/>
          <w:color w:val="000000" w:themeColor="text1"/>
          <w:sz w:val="28"/>
          <w:szCs w:val="28"/>
        </w:rPr>
        <w:t xml:space="preserve">» </w:t>
      </w:r>
      <w:r w:rsidRPr="00B023CA">
        <w:rPr>
          <w:color w:val="000000" w:themeColor="text1"/>
          <w:sz w:val="28"/>
          <w:szCs w:val="28"/>
        </w:rPr>
        <w:t>посты мойки и уборки автомобилей следует предусматривать проездными.</w:t>
      </w:r>
    </w:p>
    <w:p w:rsidR="005134CD" w:rsidRPr="009B6749" w:rsidRDefault="005134CD" w:rsidP="005134CD">
      <w:pPr>
        <w:ind w:firstLine="708"/>
        <w:jc w:val="both"/>
        <w:rPr>
          <w:sz w:val="28"/>
          <w:szCs w:val="28"/>
        </w:rPr>
      </w:pPr>
      <w:r w:rsidRPr="009B6749">
        <w:rPr>
          <w:sz w:val="28"/>
          <w:szCs w:val="28"/>
        </w:rPr>
        <w:t xml:space="preserve">Мойку и дезинфекцию грузового автотранспорта для сбора и перевозки твердых </w:t>
      </w:r>
      <w:r w:rsidR="00E95844">
        <w:rPr>
          <w:sz w:val="28"/>
          <w:szCs w:val="28"/>
        </w:rPr>
        <w:t>коммунальных</w:t>
      </w:r>
      <w:r w:rsidRPr="009B6749">
        <w:rPr>
          <w:sz w:val="28"/>
          <w:szCs w:val="28"/>
        </w:rPr>
        <w:t xml:space="preserve"> отходов </w:t>
      </w:r>
      <w:r>
        <w:rPr>
          <w:sz w:val="28"/>
          <w:szCs w:val="28"/>
        </w:rPr>
        <w:t>рекомендуется</w:t>
      </w:r>
      <w:r w:rsidRPr="009B6749">
        <w:rPr>
          <w:sz w:val="28"/>
          <w:szCs w:val="28"/>
        </w:rPr>
        <w:t xml:space="preserve"> проводить </w:t>
      </w:r>
      <w:r>
        <w:rPr>
          <w:sz w:val="28"/>
          <w:szCs w:val="28"/>
        </w:rPr>
        <w:t xml:space="preserve">либо на территории транспортно-производственной базы </w:t>
      </w:r>
      <w:r w:rsidR="00AA32A6">
        <w:rPr>
          <w:sz w:val="28"/>
          <w:szCs w:val="28"/>
        </w:rPr>
        <w:t xml:space="preserve">либо </w:t>
      </w:r>
      <w:r w:rsidRPr="009B6749">
        <w:rPr>
          <w:sz w:val="28"/>
          <w:szCs w:val="28"/>
        </w:rPr>
        <w:t xml:space="preserve">на специально оборудованной площадке. </w:t>
      </w:r>
    </w:p>
    <w:p w:rsidR="005134CD" w:rsidRPr="009B6749" w:rsidRDefault="005134CD" w:rsidP="005134CD">
      <w:pPr>
        <w:ind w:firstLine="708"/>
        <w:jc w:val="both"/>
        <w:rPr>
          <w:sz w:val="28"/>
          <w:szCs w:val="28"/>
        </w:rPr>
      </w:pPr>
      <w:r w:rsidRPr="009B6749">
        <w:rPr>
          <w:sz w:val="28"/>
          <w:szCs w:val="28"/>
        </w:rPr>
        <w:t xml:space="preserve">На площадке </w:t>
      </w:r>
      <w:r>
        <w:rPr>
          <w:sz w:val="28"/>
          <w:szCs w:val="28"/>
        </w:rPr>
        <w:t>рекомендуется предусмотреть</w:t>
      </w:r>
      <w:r w:rsidRPr="009B6749">
        <w:rPr>
          <w:sz w:val="28"/>
          <w:szCs w:val="28"/>
        </w:rPr>
        <w:t xml:space="preserve"> выделение 2 зон. Первая предназначена для мойки автотранспорта и контейнеров ("санитарный пост"), вторая - для проведения их дезинфекции ("дезинфекционный пост"). </w:t>
      </w:r>
    </w:p>
    <w:p w:rsidR="005134CD" w:rsidRPr="0023709F" w:rsidRDefault="005134CD" w:rsidP="005134CD">
      <w:pPr>
        <w:ind w:firstLine="708"/>
        <w:jc w:val="both"/>
        <w:rPr>
          <w:color w:val="000000" w:themeColor="text1"/>
          <w:sz w:val="28"/>
          <w:szCs w:val="28"/>
        </w:rPr>
      </w:pPr>
      <w:r w:rsidRPr="0023709F">
        <w:rPr>
          <w:color w:val="000000" w:themeColor="text1"/>
          <w:sz w:val="28"/>
          <w:szCs w:val="28"/>
        </w:rPr>
        <w:t xml:space="preserve">Дезинфекция проводится аэрозольным способом. Дезинфекции подвергаются шины, кузов (рама) автомобиля. Для дезинфекции необходимо использовать дезинфекционные препараты, зарегистрированные в установленном порядке на территории РФ. Дезинфекция должна проводиться организациями, уполномоченными осуществлять данный вид деятельности. </w:t>
      </w:r>
    </w:p>
    <w:p w:rsidR="005134CD" w:rsidRPr="009B6749" w:rsidRDefault="005134CD" w:rsidP="005134CD">
      <w:pPr>
        <w:ind w:firstLine="708"/>
        <w:jc w:val="both"/>
        <w:rPr>
          <w:sz w:val="28"/>
          <w:szCs w:val="28"/>
        </w:rPr>
      </w:pPr>
      <w:r w:rsidRPr="009B6749">
        <w:rPr>
          <w:sz w:val="28"/>
          <w:szCs w:val="28"/>
        </w:rPr>
        <w:t xml:space="preserve">Отметка о проведенных дезинфекционных мероприятиях делается в специальном паспорте. </w:t>
      </w:r>
    </w:p>
    <w:p w:rsidR="005134CD" w:rsidRDefault="005134CD" w:rsidP="005134CD">
      <w:pPr>
        <w:overflowPunct w:val="0"/>
        <w:ind w:firstLine="709"/>
        <w:jc w:val="both"/>
        <w:rPr>
          <w:rStyle w:val="affe"/>
          <w:b w:val="0"/>
          <w:sz w:val="28"/>
          <w:szCs w:val="28"/>
        </w:rPr>
      </w:pPr>
      <w:r>
        <w:rPr>
          <w:sz w:val="28"/>
          <w:szCs w:val="28"/>
        </w:rPr>
        <w:t xml:space="preserve">На контейнерных площадках должны проводиться дератизационные мероприятия в соответствии с </w:t>
      </w:r>
      <w:r w:rsidRPr="006D3C7E">
        <w:rPr>
          <w:rStyle w:val="affe"/>
          <w:b w:val="0"/>
          <w:sz w:val="28"/>
          <w:szCs w:val="28"/>
        </w:rPr>
        <w:t>СП 3.5.3.1129-02.</w:t>
      </w:r>
    </w:p>
    <w:p w:rsidR="005134CD" w:rsidRPr="000D3F33" w:rsidRDefault="005134CD" w:rsidP="005134CD">
      <w:pPr>
        <w:overflowPunct w:val="0"/>
        <w:ind w:firstLine="709"/>
        <w:jc w:val="center"/>
        <w:rPr>
          <w:b/>
          <w:i/>
          <w:color w:val="000000" w:themeColor="text1"/>
          <w:sz w:val="28"/>
          <w:szCs w:val="28"/>
        </w:rPr>
      </w:pPr>
      <w:r w:rsidRPr="000D3F33">
        <w:rPr>
          <w:b/>
          <w:i/>
          <w:color w:val="000000" w:themeColor="text1"/>
          <w:sz w:val="28"/>
          <w:szCs w:val="28"/>
        </w:rPr>
        <w:t>Рекомендации по расстановке урн</w:t>
      </w:r>
    </w:p>
    <w:p w:rsidR="005134CD" w:rsidRPr="00587094" w:rsidRDefault="005134CD" w:rsidP="005134CD">
      <w:pPr>
        <w:ind w:firstLine="570"/>
        <w:jc w:val="both"/>
        <w:rPr>
          <w:sz w:val="28"/>
          <w:szCs w:val="28"/>
        </w:rPr>
      </w:pPr>
      <w:r w:rsidRPr="00587094">
        <w:rPr>
          <w:sz w:val="28"/>
          <w:szCs w:val="28"/>
        </w:rPr>
        <w:t xml:space="preserve">На всех площадях и улицах, в садах, парках, на вокзалах, на пристанях, рынках, остановках </w:t>
      </w:r>
      <w:r>
        <w:rPr>
          <w:sz w:val="28"/>
          <w:szCs w:val="28"/>
        </w:rPr>
        <w:t>общественного</w:t>
      </w:r>
      <w:r w:rsidRPr="00587094">
        <w:rPr>
          <w:sz w:val="28"/>
          <w:szCs w:val="28"/>
        </w:rPr>
        <w:t xml:space="preserve"> транспорта, у входов в административные здания, объекты торговли, общественного питания, бытового обслуживания, культуры и спорта, здравоохранения, образования, местах потенциального скопления людей и других местах должны быть выставлены в достаточном количестве урны. </w:t>
      </w:r>
    </w:p>
    <w:p w:rsidR="005134CD" w:rsidRPr="00C151F8" w:rsidRDefault="005134CD" w:rsidP="005134CD">
      <w:pPr>
        <w:pStyle w:val="a3"/>
        <w:tabs>
          <w:tab w:val="clear" w:pos="567"/>
          <w:tab w:val="num" w:pos="0"/>
        </w:tabs>
        <w:spacing w:after="0" w:line="240" w:lineRule="auto"/>
        <w:ind w:left="0" w:right="0" w:firstLine="709"/>
        <w:rPr>
          <w:rFonts w:ascii="Times New Roman" w:hAnsi="Times New Roman"/>
          <w:sz w:val="28"/>
          <w:szCs w:val="28"/>
        </w:rPr>
      </w:pPr>
      <w:r w:rsidRPr="00C151F8">
        <w:rPr>
          <w:rFonts w:ascii="Times New Roman" w:hAnsi="Times New Roman"/>
          <w:sz w:val="28"/>
          <w:szCs w:val="28"/>
        </w:rPr>
        <w:t>За содержание урн в чистоте несут ответственность организации, предприятия и учреждения, осуществляющие уборку закрепленных за ними территорий.</w:t>
      </w:r>
    </w:p>
    <w:p w:rsidR="005134CD" w:rsidRPr="00C151F8" w:rsidRDefault="005134CD" w:rsidP="005134CD">
      <w:pPr>
        <w:pStyle w:val="a3"/>
        <w:tabs>
          <w:tab w:val="clear" w:pos="567"/>
        </w:tabs>
        <w:spacing w:after="0" w:line="240" w:lineRule="auto"/>
        <w:ind w:left="0" w:right="0" w:firstLine="709"/>
        <w:rPr>
          <w:rFonts w:ascii="Times New Roman" w:hAnsi="Times New Roman"/>
          <w:sz w:val="28"/>
          <w:szCs w:val="28"/>
        </w:rPr>
      </w:pPr>
      <w:r w:rsidRPr="00C151F8">
        <w:rPr>
          <w:rFonts w:ascii="Times New Roman" w:hAnsi="Times New Roman"/>
          <w:sz w:val="28"/>
          <w:szCs w:val="28"/>
        </w:rPr>
        <w:lastRenderedPageBreak/>
        <w:t xml:space="preserve">Очистка урн должна производиться систематически по мере их наполнения. Уборку территорий, прилегающих к торговым павильонам в радиусе </w:t>
      </w:r>
      <w:smartTag w:uri="urn:schemas-microsoft-com:office:smarttags" w:element="metricconverter">
        <w:smartTagPr>
          <w:attr w:name="ProductID" w:val="5 м"/>
        </w:smartTagPr>
        <w:r w:rsidRPr="00C151F8">
          <w:rPr>
            <w:rFonts w:ascii="Times New Roman" w:hAnsi="Times New Roman"/>
            <w:sz w:val="28"/>
            <w:szCs w:val="28"/>
          </w:rPr>
          <w:t>5 м</w:t>
        </w:r>
      </w:smartTag>
      <w:r w:rsidRPr="00C151F8">
        <w:rPr>
          <w:rFonts w:ascii="Times New Roman" w:hAnsi="Times New Roman"/>
          <w:sz w:val="28"/>
          <w:szCs w:val="28"/>
        </w:rPr>
        <w:t>, осуществляют предприятия торговли.</w:t>
      </w:r>
    </w:p>
    <w:p w:rsidR="005134CD" w:rsidRPr="00C151F8" w:rsidRDefault="005134CD" w:rsidP="005134CD">
      <w:pPr>
        <w:pStyle w:val="a3"/>
        <w:tabs>
          <w:tab w:val="clear" w:pos="567"/>
          <w:tab w:val="num" w:pos="0"/>
        </w:tabs>
        <w:spacing w:after="0" w:line="240" w:lineRule="auto"/>
        <w:ind w:left="0" w:right="0" w:firstLine="709"/>
        <w:rPr>
          <w:rFonts w:ascii="Times New Roman" w:hAnsi="Times New Roman"/>
          <w:sz w:val="28"/>
          <w:szCs w:val="28"/>
        </w:rPr>
      </w:pPr>
      <w:r w:rsidRPr="00C151F8">
        <w:rPr>
          <w:rFonts w:ascii="Times New Roman" w:hAnsi="Times New Roman"/>
          <w:sz w:val="28"/>
          <w:szCs w:val="28"/>
        </w:rPr>
        <w:t>Запрещается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5134CD" w:rsidRPr="000D3F33" w:rsidRDefault="005134CD" w:rsidP="005134CD">
      <w:pPr>
        <w:pStyle w:val="30"/>
        <w:numPr>
          <w:ilvl w:val="2"/>
          <w:numId w:val="0"/>
        </w:numPr>
        <w:tabs>
          <w:tab w:val="num" w:pos="1080"/>
        </w:tabs>
        <w:spacing w:before="0" w:after="0"/>
        <w:ind w:left="504" w:hanging="504"/>
        <w:jc w:val="center"/>
        <w:rPr>
          <w:rFonts w:ascii="Times New Roman" w:hAnsi="Times New Roman" w:cs="Times New Roman"/>
          <w:b w:val="0"/>
          <w:sz w:val="28"/>
          <w:szCs w:val="28"/>
          <w:u w:val="single"/>
        </w:rPr>
      </w:pPr>
      <w:bookmarkStart w:id="19" w:name="_Toc243418170"/>
      <w:r w:rsidRPr="000D3F33">
        <w:rPr>
          <w:rFonts w:ascii="Times New Roman" w:hAnsi="Times New Roman" w:cs="Times New Roman"/>
          <w:b w:val="0"/>
          <w:sz w:val="28"/>
          <w:szCs w:val="28"/>
          <w:u w:val="single"/>
        </w:rPr>
        <w:t>Для магистралей</w:t>
      </w:r>
      <w:bookmarkEnd w:id="19"/>
    </w:p>
    <w:p w:rsidR="005134CD" w:rsidRDefault="005134CD" w:rsidP="005134CD">
      <w:pPr>
        <w:ind w:firstLine="709"/>
        <w:jc w:val="both"/>
        <w:rPr>
          <w:sz w:val="28"/>
          <w:szCs w:val="28"/>
        </w:rPr>
      </w:pPr>
      <w:r w:rsidRPr="00AE1FF9">
        <w:rPr>
          <w:sz w:val="28"/>
          <w:szCs w:val="28"/>
        </w:rPr>
        <w:t xml:space="preserve">Расстояние между урнами определяется органами коммунального хозяйства </w:t>
      </w:r>
      <w:r w:rsidR="009119F8">
        <w:rPr>
          <w:sz w:val="28"/>
          <w:szCs w:val="28"/>
        </w:rPr>
        <w:t xml:space="preserve">администрации </w:t>
      </w:r>
      <w:r w:rsidR="008109EE" w:rsidRPr="008109EE">
        <w:rPr>
          <w:sz w:val="28"/>
          <w:szCs w:val="28"/>
        </w:rPr>
        <w:t>Североуральского</w:t>
      </w:r>
      <w:r w:rsidR="00821606">
        <w:rPr>
          <w:sz w:val="28"/>
          <w:szCs w:val="28"/>
        </w:rPr>
        <w:t xml:space="preserve"> </w:t>
      </w:r>
      <w:r w:rsidR="009119F8">
        <w:rPr>
          <w:sz w:val="28"/>
          <w:szCs w:val="28"/>
        </w:rPr>
        <w:t>городского округа</w:t>
      </w:r>
      <w:r>
        <w:rPr>
          <w:sz w:val="28"/>
          <w:szCs w:val="28"/>
        </w:rPr>
        <w:t xml:space="preserve"> </w:t>
      </w:r>
      <w:r w:rsidRPr="00AE1FF9">
        <w:rPr>
          <w:sz w:val="28"/>
          <w:szCs w:val="28"/>
        </w:rPr>
        <w:t xml:space="preserve"> в зависимости от интенсивности использования магистрали (территории) и может составлять от 40 до </w:t>
      </w:r>
      <w:smartTag w:uri="urn:schemas-microsoft-com:office:smarttags" w:element="metricconverter">
        <w:smartTagPr>
          <w:attr w:name="ProductID" w:val="100 м"/>
        </w:smartTagPr>
        <w:r w:rsidRPr="00AE1FF9">
          <w:rPr>
            <w:sz w:val="28"/>
            <w:szCs w:val="28"/>
          </w:rPr>
          <w:t>100 м</w:t>
        </w:r>
      </w:smartTag>
      <w:r w:rsidRPr="00AE1FF9">
        <w:rPr>
          <w:sz w:val="28"/>
          <w:szCs w:val="28"/>
        </w:rPr>
        <w:t xml:space="preserve">. Обязательна установка урн в местах остановки </w:t>
      </w:r>
      <w:r>
        <w:rPr>
          <w:sz w:val="28"/>
          <w:szCs w:val="28"/>
        </w:rPr>
        <w:t>общественного</w:t>
      </w:r>
      <w:r w:rsidRPr="00AE1FF9">
        <w:rPr>
          <w:sz w:val="28"/>
          <w:szCs w:val="28"/>
        </w:rPr>
        <w:t xml:space="preserve"> транспорта. </w:t>
      </w:r>
    </w:p>
    <w:p w:rsidR="005134CD" w:rsidRPr="00AE1FF9" w:rsidRDefault="005134CD" w:rsidP="005134CD">
      <w:pPr>
        <w:pStyle w:val="30"/>
        <w:numPr>
          <w:ilvl w:val="2"/>
          <w:numId w:val="0"/>
        </w:numPr>
        <w:tabs>
          <w:tab w:val="left" w:pos="2025"/>
        </w:tabs>
        <w:spacing w:before="0" w:after="0"/>
        <w:jc w:val="center"/>
        <w:rPr>
          <w:rFonts w:ascii="Times New Roman" w:hAnsi="Times New Roman" w:cs="Times New Roman"/>
          <w:b w:val="0"/>
          <w:sz w:val="28"/>
          <w:szCs w:val="28"/>
          <w:u w:val="single"/>
        </w:rPr>
      </w:pPr>
      <w:bookmarkStart w:id="20" w:name="_Toc243418171"/>
      <w:bookmarkStart w:id="21" w:name="_Toc185205992"/>
      <w:bookmarkStart w:id="22" w:name="_Toc185246039"/>
      <w:r w:rsidRPr="00AE1FF9">
        <w:rPr>
          <w:rFonts w:ascii="Times New Roman" w:hAnsi="Times New Roman" w:cs="Times New Roman"/>
          <w:b w:val="0"/>
          <w:sz w:val="28"/>
          <w:szCs w:val="28"/>
          <w:u w:val="single"/>
        </w:rPr>
        <w:t>Для дворовых территорий</w:t>
      </w:r>
      <w:bookmarkEnd w:id="20"/>
    </w:p>
    <w:p w:rsidR="005134CD" w:rsidRPr="00AE1FF9" w:rsidRDefault="005134CD" w:rsidP="005134CD">
      <w:pPr>
        <w:ind w:firstLine="709"/>
        <w:jc w:val="both"/>
        <w:rPr>
          <w:sz w:val="28"/>
          <w:szCs w:val="28"/>
        </w:rPr>
      </w:pPr>
      <w:r w:rsidRPr="00AE1FF9">
        <w:rPr>
          <w:color w:val="000000" w:themeColor="text1"/>
          <w:sz w:val="28"/>
          <w:szCs w:val="28"/>
        </w:rPr>
        <w:t xml:space="preserve">Рекомендуется установка у каждого подъезда многоквартирных жилых домов </w:t>
      </w:r>
      <w:r w:rsidR="008109EE" w:rsidRPr="008109EE">
        <w:rPr>
          <w:color w:val="000000" w:themeColor="text1"/>
          <w:sz w:val="28"/>
          <w:szCs w:val="28"/>
        </w:rPr>
        <w:t>Североуральского</w:t>
      </w:r>
      <w:r w:rsidR="00821606">
        <w:rPr>
          <w:color w:val="000000" w:themeColor="text1"/>
          <w:sz w:val="28"/>
          <w:szCs w:val="28"/>
        </w:rPr>
        <w:t xml:space="preserve"> </w:t>
      </w:r>
      <w:r>
        <w:rPr>
          <w:color w:val="000000" w:themeColor="text1"/>
          <w:sz w:val="28"/>
          <w:szCs w:val="28"/>
        </w:rPr>
        <w:t>город</w:t>
      </w:r>
      <w:r w:rsidR="009119F8">
        <w:rPr>
          <w:color w:val="000000" w:themeColor="text1"/>
          <w:sz w:val="28"/>
          <w:szCs w:val="28"/>
        </w:rPr>
        <w:t>ского округа</w:t>
      </w:r>
      <w:r w:rsidRPr="00AE1FF9">
        <w:rPr>
          <w:sz w:val="28"/>
          <w:szCs w:val="28"/>
        </w:rPr>
        <w:t>.</w:t>
      </w:r>
    </w:p>
    <w:p w:rsidR="005134CD" w:rsidRPr="00AE1FF9" w:rsidRDefault="005134CD" w:rsidP="005134CD">
      <w:pPr>
        <w:pStyle w:val="30"/>
        <w:numPr>
          <w:ilvl w:val="2"/>
          <w:numId w:val="0"/>
        </w:numPr>
        <w:tabs>
          <w:tab w:val="num" w:pos="1080"/>
        </w:tabs>
        <w:spacing w:before="0" w:after="0"/>
        <w:ind w:left="504" w:hanging="504"/>
        <w:jc w:val="center"/>
        <w:rPr>
          <w:rFonts w:ascii="Times New Roman" w:hAnsi="Times New Roman" w:cs="Times New Roman"/>
          <w:b w:val="0"/>
          <w:sz w:val="28"/>
          <w:szCs w:val="28"/>
          <w:u w:val="single"/>
        </w:rPr>
      </w:pPr>
      <w:bookmarkStart w:id="23" w:name="_Toc243418172"/>
      <w:r w:rsidRPr="00AE1FF9">
        <w:rPr>
          <w:rFonts w:ascii="Times New Roman" w:hAnsi="Times New Roman" w:cs="Times New Roman"/>
          <w:b w:val="0"/>
          <w:sz w:val="28"/>
          <w:szCs w:val="28"/>
          <w:u w:val="single"/>
        </w:rPr>
        <w:t>Для парковой зоны</w:t>
      </w:r>
      <w:bookmarkEnd w:id="21"/>
      <w:bookmarkEnd w:id="22"/>
      <w:bookmarkEnd w:id="23"/>
    </w:p>
    <w:p w:rsidR="005134CD" w:rsidRPr="00AE1FF9" w:rsidRDefault="005134CD" w:rsidP="005134CD">
      <w:pPr>
        <w:ind w:firstLine="709"/>
        <w:jc w:val="both"/>
        <w:rPr>
          <w:color w:val="000000" w:themeColor="text1"/>
          <w:sz w:val="28"/>
          <w:szCs w:val="28"/>
        </w:rPr>
      </w:pPr>
      <w:r w:rsidRPr="00AE1FF9">
        <w:rPr>
          <w:color w:val="000000" w:themeColor="text1"/>
          <w:sz w:val="28"/>
          <w:szCs w:val="28"/>
        </w:rPr>
        <w:t xml:space="preserve">Хозяйственная зона с участками, выделенными для установки сменных мусоросборников, должна быть расположена не ближе </w:t>
      </w:r>
      <w:smartTag w:uri="urn:schemas-microsoft-com:office:smarttags" w:element="metricconverter">
        <w:smartTagPr>
          <w:attr w:name="ProductID" w:val="50 м"/>
        </w:smartTagPr>
        <w:r w:rsidRPr="00AE1FF9">
          <w:rPr>
            <w:color w:val="000000" w:themeColor="text1"/>
            <w:sz w:val="28"/>
            <w:szCs w:val="28"/>
          </w:rPr>
          <w:t>50 м</w:t>
        </w:r>
      </w:smartTag>
      <w:r w:rsidRPr="00AE1FF9">
        <w:rPr>
          <w:color w:val="000000" w:themeColor="text1"/>
          <w:sz w:val="28"/>
          <w:szCs w:val="28"/>
        </w:rPr>
        <w:t xml:space="preserve"> от мест массового скопления отдыхающих (танцплощадки, эстрады, фонтаны, главные аллеи, зрелищные павильоны и др.).</w:t>
      </w:r>
    </w:p>
    <w:p w:rsidR="005134CD" w:rsidRPr="00AE1FF9" w:rsidRDefault="005134CD" w:rsidP="005134CD">
      <w:pPr>
        <w:ind w:firstLine="709"/>
        <w:jc w:val="both"/>
        <w:rPr>
          <w:color w:val="000000" w:themeColor="text1"/>
          <w:sz w:val="28"/>
          <w:szCs w:val="28"/>
        </w:rPr>
      </w:pPr>
      <w:r w:rsidRPr="00AE1FF9">
        <w:rPr>
          <w:color w:val="000000" w:themeColor="text1"/>
          <w:sz w:val="28"/>
          <w:szCs w:val="28"/>
        </w:rPr>
        <w:t xml:space="preserve">На главных аллеях расстояние между урнами должно быть до </w:t>
      </w:r>
      <w:smartTag w:uri="urn:schemas-microsoft-com:office:smarttags" w:element="metricconverter">
        <w:smartTagPr>
          <w:attr w:name="ProductID" w:val="100 м"/>
        </w:smartTagPr>
        <w:r w:rsidRPr="00AE1FF9">
          <w:rPr>
            <w:color w:val="000000" w:themeColor="text1"/>
            <w:sz w:val="28"/>
            <w:szCs w:val="28"/>
          </w:rPr>
          <w:t>100 м</w:t>
        </w:r>
      </w:smartTag>
      <w:r w:rsidRPr="00AE1FF9">
        <w:rPr>
          <w:color w:val="000000" w:themeColor="text1"/>
          <w:sz w:val="28"/>
          <w:szCs w:val="28"/>
        </w:rPr>
        <w:t xml:space="preserve"> объемом </w:t>
      </w:r>
      <w:smartTag w:uri="urn:schemas-microsoft-com:office:smarttags" w:element="metricconverter">
        <w:smartTagPr>
          <w:attr w:name="ProductID" w:val="30 литров"/>
        </w:smartTagPr>
        <w:r w:rsidRPr="00AE1FF9">
          <w:rPr>
            <w:color w:val="000000" w:themeColor="text1"/>
            <w:sz w:val="28"/>
            <w:szCs w:val="28"/>
          </w:rPr>
          <w:t>30 литров</w:t>
        </w:r>
      </w:smartTag>
      <w:r w:rsidRPr="00AE1FF9">
        <w:rPr>
          <w:color w:val="000000" w:themeColor="text1"/>
          <w:sz w:val="28"/>
          <w:szCs w:val="28"/>
        </w:rPr>
        <w:t xml:space="preserve">. У каждого ларька, киоска (продовольственного, сувенирного, книжного) необходимо устанавливать урну емкостью не менее </w:t>
      </w:r>
      <w:smartTag w:uri="urn:schemas-microsoft-com:office:smarttags" w:element="metricconverter">
        <w:smartTagPr>
          <w:attr w:name="ProductID" w:val="10 л"/>
        </w:smartTagPr>
        <w:r w:rsidRPr="00AE1FF9">
          <w:rPr>
            <w:color w:val="000000" w:themeColor="text1"/>
            <w:sz w:val="28"/>
            <w:szCs w:val="28"/>
          </w:rPr>
          <w:t>10 л</w:t>
        </w:r>
      </w:smartTag>
      <w:r w:rsidRPr="00AE1FF9">
        <w:rPr>
          <w:color w:val="000000" w:themeColor="text1"/>
          <w:sz w:val="28"/>
          <w:szCs w:val="28"/>
        </w:rPr>
        <w:t>. 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5134CD" w:rsidRDefault="005134CD" w:rsidP="005134CD">
      <w:pPr>
        <w:ind w:firstLine="709"/>
        <w:jc w:val="both"/>
        <w:rPr>
          <w:color w:val="000000" w:themeColor="text1"/>
          <w:sz w:val="28"/>
          <w:szCs w:val="28"/>
        </w:rPr>
      </w:pPr>
      <w:r>
        <w:rPr>
          <w:color w:val="000000" w:themeColor="text1"/>
          <w:sz w:val="28"/>
          <w:szCs w:val="28"/>
        </w:rPr>
        <w:t>Рекомендуется установка урн</w:t>
      </w:r>
      <w:r w:rsidRPr="00AE1FF9">
        <w:rPr>
          <w:color w:val="000000" w:themeColor="text1"/>
          <w:sz w:val="28"/>
          <w:szCs w:val="28"/>
        </w:rPr>
        <w:t xml:space="preserve"> на каждые </w:t>
      </w:r>
      <w:smartTag w:uri="urn:schemas-microsoft-com:office:smarttags" w:element="metricconverter">
        <w:smartTagPr>
          <w:attr w:name="ProductID" w:val="800 м2"/>
        </w:smartTagPr>
        <w:r w:rsidRPr="00AE1FF9">
          <w:rPr>
            <w:color w:val="000000" w:themeColor="text1"/>
            <w:sz w:val="28"/>
            <w:szCs w:val="28"/>
          </w:rPr>
          <w:t>800 м</w:t>
        </w:r>
        <w:r w:rsidRPr="00AE1FF9">
          <w:rPr>
            <w:color w:val="000000" w:themeColor="text1"/>
            <w:sz w:val="28"/>
            <w:szCs w:val="28"/>
            <w:vertAlign w:val="superscript"/>
          </w:rPr>
          <w:t>2</w:t>
        </w:r>
      </w:smartTag>
      <w:r w:rsidRPr="00AE1FF9">
        <w:rPr>
          <w:color w:val="000000" w:themeColor="text1"/>
          <w:sz w:val="28"/>
          <w:szCs w:val="28"/>
        </w:rPr>
        <w:t xml:space="preserve"> площади зеленых насаждений общественного пользования. </w:t>
      </w:r>
    </w:p>
    <w:p w:rsidR="005134CD" w:rsidRPr="00AE1FF9" w:rsidRDefault="005134CD" w:rsidP="005134CD">
      <w:pPr>
        <w:ind w:firstLine="709"/>
        <w:jc w:val="both"/>
        <w:rPr>
          <w:color w:val="000000" w:themeColor="text1"/>
          <w:sz w:val="28"/>
          <w:szCs w:val="28"/>
        </w:rPr>
      </w:pPr>
    </w:p>
    <w:p w:rsidR="005134CD" w:rsidRPr="00AE1FF9" w:rsidRDefault="005134CD" w:rsidP="005134CD">
      <w:pPr>
        <w:pStyle w:val="30"/>
        <w:numPr>
          <w:ilvl w:val="2"/>
          <w:numId w:val="0"/>
        </w:numPr>
        <w:tabs>
          <w:tab w:val="num" w:pos="1080"/>
        </w:tabs>
        <w:spacing w:before="0" w:after="0"/>
        <w:ind w:left="504" w:hanging="504"/>
        <w:jc w:val="center"/>
        <w:rPr>
          <w:rFonts w:ascii="Times New Roman" w:hAnsi="Times New Roman" w:cs="Times New Roman"/>
          <w:b w:val="0"/>
          <w:sz w:val="28"/>
          <w:szCs w:val="28"/>
          <w:u w:val="single"/>
        </w:rPr>
      </w:pPr>
      <w:bookmarkStart w:id="24" w:name="_Toc185205994"/>
      <w:bookmarkStart w:id="25" w:name="_Toc185246041"/>
      <w:bookmarkStart w:id="26" w:name="_Toc243418174"/>
      <w:r w:rsidRPr="00AE1FF9">
        <w:rPr>
          <w:rFonts w:ascii="Times New Roman" w:hAnsi="Times New Roman" w:cs="Times New Roman"/>
          <w:b w:val="0"/>
          <w:sz w:val="28"/>
          <w:szCs w:val="28"/>
          <w:u w:val="single"/>
        </w:rPr>
        <w:t>Для рыночных комплексов</w:t>
      </w:r>
      <w:bookmarkEnd w:id="24"/>
      <w:bookmarkEnd w:id="25"/>
      <w:bookmarkEnd w:id="26"/>
    </w:p>
    <w:p w:rsidR="005134CD" w:rsidRPr="00AE1FF9" w:rsidRDefault="005134CD" w:rsidP="005134CD">
      <w:pPr>
        <w:ind w:firstLine="709"/>
        <w:jc w:val="both"/>
        <w:rPr>
          <w:sz w:val="28"/>
          <w:szCs w:val="28"/>
        </w:rPr>
      </w:pPr>
      <w:r w:rsidRPr="00AE1FF9">
        <w:rPr>
          <w:sz w:val="28"/>
          <w:szCs w:val="28"/>
        </w:rPr>
        <w:t xml:space="preserve">При определении числа урн следует исходить из того, что на каждые </w:t>
      </w:r>
      <w:smartTag w:uri="urn:schemas-microsoft-com:office:smarttags" w:element="metricconverter">
        <w:smartTagPr>
          <w:attr w:name="ProductID" w:val="50 м2"/>
        </w:smartTagPr>
        <w:r w:rsidRPr="00AE1FF9">
          <w:rPr>
            <w:sz w:val="28"/>
            <w:szCs w:val="28"/>
          </w:rPr>
          <w:t>50 м</w:t>
        </w:r>
        <w:r w:rsidRPr="00AE1FF9">
          <w:rPr>
            <w:sz w:val="28"/>
            <w:szCs w:val="28"/>
            <w:vertAlign w:val="superscript"/>
          </w:rPr>
          <w:t>2</w:t>
        </w:r>
      </w:smartTag>
      <w:r w:rsidRPr="00AE1FF9">
        <w:rPr>
          <w:sz w:val="28"/>
          <w:szCs w:val="28"/>
        </w:rPr>
        <w:t xml:space="preserve"> площади рынка должна быть установлена одна урна, причем расстояние между ними вдоль линии торговых прилавков не должно превышать </w:t>
      </w:r>
      <w:smartTag w:uri="urn:schemas-microsoft-com:office:smarttags" w:element="metricconverter">
        <w:smartTagPr>
          <w:attr w:name="ProductID" w:val="10 м"/>
        </w:smartTagPr>
        <w:r w:rsidRPr="00AE1FF9">
          <w:rPr>
            <w:sz w:val="28"/>
            <w:szCs w:val="28"/>
          </w:rPr>
          <w:t>10 м</w:t>
        </w:r>
      </w:smartTag>
      <w:r w:rsidRPr="00AE1FF9">
        <w:rPr>
          <w:sz w:val="28"/>
          <w:szCs w:val="28"/>
        </w:rPr>
        <w:t xml:space="preserve">. </w:t>
      </w:r>
    </w:p>
    <w:p w:rsidR="005134CD" w:rsidRDefault="005134CD" w:rsidP="005134CD">
      <w:pPr>
        <w:ind w:firstLine="709"/>
        <w:jc w:val="both"/>
        <w:rPr>
          <w:sz w:val="28"/>
          <w:szCs w:val="28"/>
        </w:rPr>
      </w:pPr>
      <w:r w:rsidRPr="00AE1FF9">
        <w:rPr>
          <w:sz w:val="28"/>
          <w:szCs w:val="28"/>
        </w:rPr>
        <w:t xml:space="preserve">При определении числа мусоросборников вместимостью до </w:t>
      </w:r>
      <w:smartTag w:uri="urn:schemas-microsoft-com:office:smarttags" w:element="metricconverter">
        <w:smartTagPr>
          <w:attr w:name="ProductID" w:val="100 л"/>
        </w:smartTagPr>
        <w:r w:rsidRPr="00AE1FF9">
          <w:rPr>
            <w:sz w:val="28"/>
            <w:szCs w:val="28"/>
          </w:rPr>
          <w:t>100 л</w:t>
        </w:r>
      </w:smartTag>
      <w:r w:rsidRPr="00AE1FF9">
        <w:rPr>
          <w:sz w:val="28"/>
          <w:szCs w:val="28"/>
        </w:rPr>
        <w:t xml:space="preserve"> следует исходить из расчета: не менее одного на </w:t>
      </w:r>
      <w:smartTag w:uri="urn:schemas-microsoft-com:office:smarttags" w:element="metricconverter">
        <w:smartTagPr>
          <w:attr w:name="ProductID" w:val="200 м2"/>
        </w:smartTagPr>
        <w:r w:rsidRPr="00AE1FF9">
          <w:rPr>
            <w:sz w:val="28"/>
            <w:szCs w:val="28"/>
          </w:rPr>
          <w:t>200 м</w:t>
        </w:r>
        <w:r w:rsidRPr="00AE1FF9">
          <w:rPr>
            <w:sz w:val="28"/>
            <w:szCs w:val="28"/>
            <w:vertAlign w:val="superscript"/>
          </w:rPr>
          <w:t>2</w:t>
        </w:r>
      </w:smartTag>
      <w:r w:rsidRPr="00AE1FF9">
        <w:rPr>
          <w:sz w:val="28"/>
          <w:szCs w:val="28"/>
        </w:rPr>
        <w:t xml:space="preserve"> площади рынка и устанавливать их вдоль линии торговых прилавков, при этом расстояние между ними не должно превышать </w:t>
      </w:r>
      <w:smartTag w:uri="urn:schemas-microsoft-com:office:smarttags" w:element="metricconverter">
        <w:smartTagPr>
          <w:attr w:name="ProductID" w:val="20 м"/>
        </w:smartTagPr>
        <w:r w:rsidRPr="00AE1FF9">
          <w:rPr>
            <w:sz w:val="28"/>
            <w:szCs w:val="28"/>
          </w:rPr>
          <w:t>20 м</w:t>
        </w:r>
      </w:smartTag>
      <w:r w:rsidRPr="00AE1FF9">
        <w:rPr>
          <w:sz w:val="28"/>
          <w:szCs w:val="28"/>
        </w:rPr>
        <w:t xml:space="preserve">. </w:t>
      </w:r>
    </w:p>
    <w:p w:rsidR="005134CD" w:rsidRPr="005A2996" w:rsidRDefault="005134CD" w:rsidP="00C13B10">
      <w:pPr>
        <w:overflowPunct w:val="0"/>
        <w:autoSpaceDE w:val="0"/>
        <w:autoSpaceDN w:val="0"/>
        <w:adjustRightInd w:val="0"/>
        <w:ind w:firstLine="284"/>
        <w:jc w:val="center"/>
        <w:rPr>
          <w:sz w:val="28"/>
          <w:szCs w:val="28"/>
          <w:u w:val="single"/>
        </w:rPr>
      </w:pPr>
      <w:bookmarkStart w:id="27" w:name="i2087722"/>
      <w:bookmarkEnd w:id="27"/>
      <w:r w:rsidRPr="002C412E">
        <w:rPr>
          <w:sz w:val="28"/>
          <w:szCs w:val="28"/>
          <w:u w:val="single"/>
        </w:rPr>
        <w:t>Для л</w:t>
      </w:r>
      <w:r w:rsidRPr="005A2996">
        <w:rPr>
          <w:sz w:val="28"/>
          <w:szCs w:val="28"/>
          <w:u w:val="single"/>
        </w:rPr>
        <w:t>ечебно-профилактически</w:t>
      </w:r>
      <w:r w:rsidRPr="002C412E">
        <w:rPr>
          <w:sz w:val="28"/>
          <w:szCs w:val="28"/>
          <w:u w:val="single"/>
        </w:rPr>
        <w:t>х</w:t>
      </w:r>
      <w:r w:rsidRPr="005A2996">
        <w:rPr>
          <w:sz w:val="28"/>
          <w:szCs w:val="28"/>
          <w:u w:val="single"/>
        </w:rPr>
        <w:t xml:space="preserve"> учреждени</w:t>
      </w:r>
      <w:r w:rsidRPr="002C412E">
        <w:rPr>
          <w:sz w:val="28"/>
          <w:szCs w:val="28"/>
          <w:u w:val="single"/>
        </w:rPr>
        <w:t>й</w:t>
      </w:r>
    </w:p>
    <w:p w:rsidR="005134CD" w:rsidRPr="005A2996" w:rsidRDefault="005134CD" w:rsidP="00C13B10">
      <w:pPr>
        <w:overflowPunct w:val="0"/>
        <w:autoSpaceDE w:val="0"/>
        <w:autoSpaceDN w:val="0"/>
        <w:adjustRightInd w:val="0"/>
        <w:ind w:firstLine="709"/>
        <w:jc w:val="both"/>
        <w:rPr>
          <w:sz w:val="28"/>
          <w:szCs w:val="28"/>
        </w:rPr>
      </w:pPr>
      <w:bookmarkStart w:id="28" w:name="i2103262"/>
      <w:bookmarkEnd w:id="28"/>
      <w:r w:rsidRPr="005A2996">
        <w:rPr>
          <w:sz w:val="28"/>
          <w:szCs w:val="28"/>
        </w:rPr>
        <w:t>В медицинских лечебных учреждениях необходимо использовать только эмалированные и фаянсовые урны.</w:t>
      </w:r>
    </w:p>
    <w:p w:rsidR="005134CD" w:rsidRPr="005A2996" w:rsidRDefault="005134CD" w:rsidP="00C13B10">
      <w:pPr>
        <w:overflowPunct w:val="0"/>
        <w:autoSpaceDE w:val="0"/>
        <w:autoSpaceDN w:val="0"/>
        <w:adjustRightInd w:val="0"/>
        <w:ind w:firstLine="709"/>
        <w:jc w:val="both"/>
        <w:rPr>
          <w:sz w:val="28"/>
          <w:szCs w:val="28"/>
        </w:rPr>
      </w:pPr>
      <w:r w:rsidRPr="005A2996">
        <w:rPr>
          <w:sz w:val="28"/>
          <w:szCs w:val="28"/>
        </w:rPr>
        <w:t>При определении числа урн следует исходить из расчета: одна урна на каждые 700 м</w:t>
      </w:r>
      <w:r w:rsidRPr="005A2996">
        <w:rPr>
          <w:sz w:val="28"/>
          <w:szCs w:val="28"/>
          <w:vertAlign w:val="superscript"/>
        </w:rPr>
        <w:t>2</w:t>
      </w:r>
      <w:r w:rsidRPr="005A2996">
        <w:rPr>
          <w:sz w:val="28"/>
          <w:szCs w:val="28"/>
        </w:rPr>
        <w:t xml:space="preserve"> дворовой территории лечебного учреждения. На главных аллеях должны быть установлены урны на расстоянии 10 м одна от другой.</w:t>
      </w:r>
    </w:p>
    <w:p w:rsidR="005134CD" w:rsidRDefault="005134CD" w:rsidP="00C13B10">
      <w:pPr>
        <w:overflowPunct w:val="0"/>
        <w:autoSpaceDE w:val="0"/>
        <w:autoSpaceDN w:val="0"/>
        <w:adjustRightInd w:val="0"/>
        <w:ind w:firstLine="709"/>
        <w:jc w:val="both"/>
        <w:rPr>
          <w:sz w:val="28"/>
          <w:szCs w:val="28"/>
        </w:rPr>
      </w:pPr>
      <w:bookmarkStart w:id="29" w:name="i2228650"/>
      <w:bookmarkEnd w:id="29"/>
      <w:r w:rsidRPr="005A2996">
        <w:rPr>
          <w:sz w:val="28"/>
          <w:szCs w:val="28"/>
        </w:rPr>
        <w:t>Технический персонал медицинского учреждения должен ежедневно производить очистку, мойку, дезинфекцию урн</w:t>
      </w:r>
      <w:r w:rsidRPr="002C412E">
        <w:rPr>
          <w:sz w:val="28"/>
          <w:szCs w:val="28"/>
        </w:rPr>
        <w:t>.</w:t>
      </w:r>
    </w:p>
    <w:p w:rsidR="005134CD" w:rsidRDefault="005134CD" w:rsidP="005134CD">
      <w:pPr>
        <w:ind w:firstLine="709"/>
        <w:jc w:val="both"/>
        <w:rPr>
          <w:color w:val="000000"/>
          <w:sz w:val="28"/>
          <w:szCs w:val="28"/>
          <w:shd w:val="clear" w:color="auto" w:fill="FFFFFF"/>
        </w:rPr>
      </w:pPr>
      <w:r w:rsidRPr="002C412E">
        <w:rPr>
          <w:color w:val="000000"/>
          <w:sz w:val="28"/>
          <w:szCs w:val="28"/>
          <w:shd w:val="clear" w:color="auto" w:fill="FFFFFF"/>
        </w:rPr>
        <w:lastRenderedPageBreak/>
        <w:t>Для облегчения</w:t>
      </w:r>
      <w:r w:rsidRPr="002C412E">
        <w:rPr>
          <w:rStyle w:val="apple-converted-space"/>
          <w:color w:val="000000"/>
          <w:sz w:val="28"/>
          <w:szCs w:val="28"/>
          <w:shd w:val="clear" w:color="auto" w:fill="FFFFFF"/>
        </w:rPr>
        <w:t> </w:t>
      </w:r>
      <w:r w:rsidRPr="002C412E">
        <w:rPr>
          <w:bCs/>
          <w:color w:val="000000"/>
          <w:sz w:val="28"/>
          <w:szCs w:val="28"/>
          <w:shd w:val="clear" w:color="auto" w:fill="FFFFFF"/>
        </w:rPr>
        <w:t>очистки</w:t>
      </w:r>
      <w:r w:rsidRPr="002C412E">
        <w:rPr>
          <w:rStyle w:val="apple-converted-space"/>
          <w:color w:val="000000"/>
          <w:sz w:val="28"/>
          <w:szCs w:val="28"/>
          <w:shd w:val="clear" w:color="auto" w:fill="FFFFFF"/>
        </w:rPr>
        <w:t xml:space="preserve"> урн </w:t>
      </w:r>
      <w:r w:rsidRPr="002C412E">
        <w:rPr>
          <w:color w:val="000000"/>
          <w:sz w:val="28"/>
          <w:szCs w:val="28"/>
          <w:shd w:val="clear" w:color="auto" w:fill="FFFFFF"/>
        </w:rPr>
        <w:t>рекомендуется использовать мусорные мешки и</w:t>
      </w:r>
      <w:r w:rsidRPr="002C412E">
        <w:rPr>
          <w:rStyle w:val="apple-converted-space"/>
          <w:color w:val="000000"/>
          <w:sz w:val="28"/>
          <w:szCs w:val="28"/>
          <w:shd w:val="clear" w:color="auto" w:fill="FFFFFF"/>
        </w:rPr>
        <w:t> </w:t>
      </w:r>
      <w:r w:rsidRPr="002C412E">
        <w:rPr>
          <w:color w:val="000000"/>
          <w:sz w:val="28"/>
          <w:szCs w:val="28"/>
          <w:shd w:val="clear" w:color="auto" w:fill="FFFFFF"/>
        </w:rPr>
        <w:t>пакеты, с помощью которых отходы по мере заполнения урн перемещаются в кузов мусоровоза или на контейнерную площадку.</w:t>
      </w:r>
    </w:p>
    <w:p w:rsidR="005134CD" w:rsidRDefault="005134CD" w:rsidP="005134CD">
      <w:pPr>
        <w:ind w:firstLine="709"/>
        <w:jc w:val="both"/>
        <w:rPr>
          <w:color w:val="000000"/>
          <w:sz w:val="28"/>
          <w:szCs w:val="28"/>
          <w:shd w:val="clear" w:color="auto" w:fill="FFFFFF"/>
        </w:rPr>
      </w:pPr>
      <w:r>
        <w:rPr>
          <w:color w:val="000000"/>
          <w:sz w:val="28"/>
          <w:szCs w:val="28"/>
          <w:shd w:val="clear" w:color="auto" w:fill="FFFFFF"/>
        </w:rPr>
        <w:t>Мойку и дезинфекцию урн предлагается осуществлять вручную с помощью дезинфицирующего раствора, сливая промывные воды в специальную емкость, из которой затем они будут сбрасываться на очистные сооружения.</w:t>
      </w:r>
    </w:p>
    <w:p w:rsidR="005134CD" w:rsidRPr="005A2996" w:rsidRDefault="005134CD" w:rsidP="005134CD">
      <w:pPr>
        <w:ind w:firstLine="709"/>
        <w:jc w:val="both"/>
        <w:rPr>
          <w:sz w:val="28"/>
          <w:szCs w:val="28"/>
        </w:rPr>
      </w:pPr>
    </w:p>
    <w:p w:rsidR="005134CD" w:rsidRDefault="005134CD" w:rsidP="005134CD">
      <w:pPr>
        <w:tabs>
          <w:tab w:val="left" w:pos="142"/>
        </w:tabs>
        <w:ind w:firstLine="709"/>
        <w:jc w:val="both"/>
        <w:rPr>
          <w:b/>
          <w:sz w:val="28"/>
          <w:szCs w:val="28"/>
        </w:rPr>
      </w:pPr>
      <w:r>
        <w:rPr>
          <w:b/>
          <w:sz w:val="28"/>
          <w:szCs w:val="28"/>
        </w:rPr>
        <w:t>4.</w:t>
      </w:r>
      <w:r w:rsidR="00B453A9">
        <w:rPr>
          <w:b/>
          <w:sz w:val="28"/>
          <w:szCs w:val="28"/>
        </w:rPr>
        <w:t>7</w:t>
      </w:r>
      <w:r>
        <w:rPr>
          <w:b/>
          <w:sz w:val="28"/>
          <w:szCs w:val="28"/>
        </w:rPr>
        <w:t xml:space="preserve">. </w:t>
      </w:r>
      <w:r w:rsidR="00B72803">
        <w:rPr>
          <w:b/>
          <w:sz w:val="28"/>
          <w:szCs w:val="28"/>
        </w:rPr>
        <w:t>В</w:t>
      </w:r>
      <w:r w:rsidRPr="00AF3766">
        <w:rPr>
          <w:b/>
          <w:sz w:val="28"/>
          <w:szCs w:val="28"/>
        </w:rPr>
        <w:t>озможност</w:t>
      </w:r>
      <w:r w:rsidR="00B72803">
        <w:rPr>
          <w:b/>
          <w:sz w:val="28"/>
          <w:szCs w:val="28"/>
        </w:rPr>
        <w:t>ь</w:t>
      </w:r>
      <w:r w:rsidRPr="00AF3766">
        <w:rPr>
          <w:b/>
          <w:sz w:val="28"/>
          <w:szCs w:val="28"/>
        </w:rPr>
        <w:t xml:space="preserve"> применения двухэтапного метода удаления отходов с использованием мусороперегрузочн</w:t>
      </w:r>
      <w:r w:rsidR="00B72803">
        <w:rPr>
          <w:b/>
          <w:sz w:val="28"/>
          <w:szCs w:val="28"/>
        </w:rPr>
        <w:t>ой</w:t>
      </w:r>
      <w:r w:rsidRPr="00AF3766">
        <w:rPr>
          <w:b/>
          <w:sz w:val="28"/>
          <w:szCs w:val="28"/>
        </w:rPr>
        <w:t xml:space="preserve"> станци</w:t>
      </w:r>
      <w:r w:rsidR="00B72803">
        <w:rPr>
          <w:b/>
          <w:sz w:val="28"/>
          <w:szCs w:val="28"/>
        </w:rPr>
        <w:t>и</w:t>
      </w:r>
      <w:r w:rsidRPr="00AF3766">
        <w:rPr>
          <w:b/>
          <w:sz w:val="28"/>
          <w:szCs w:val="28"/>
        </w:rPr>
        <w:t>.</w:t>
      </w:r>
    </w:p>
    <w:p w:rsidR="0055365B" w:rsidRPr="000D376A" w:rsidRDefault="005134CD" w:rsidP="00077324">
      <w:pPr>
        <w:pStyle w:val="Default"/>
        <w:ind w:firstLine="540"/>
        <w:jc w:val="both"/>
        <w:rPr>
          <w:color w:val="000000" w:themeColor="text1"/>
          <w:sz w:val="28"/>
          <w:szCs w:val="28"/>
        </w:rPr>
      </w:pPr>
      <w:r w:rsidRPr="00281A0F">
        <w:rPr>
          <w:color w:val="000000" w:themeColor="text1"/>
          <w:sz w:val="28"/>
          <w:szCs w:val="28"/>
        </w:rPr>
        <w:t xml:space="preserve">Территориальной схемой обращения с отходами, в том числе с твердыми коммунальными отходами Свердловской области </w:t>
      </w:r>
      <w:r w:rsidR="00B72803" w:rsidRPr="00281A0F">
        <w:rPr>
          <w:color w:val="000000" w:themeColor="text1"/>
          <w:sz w:val="28"/>
          <w:szCs w:val="28"/>
        </w:rPr>
        <w:t xml:space="preserve">не </w:t>
      </w:r>
      <w:r w:rsidRPr="00281A0F">
        <w:rPr>
          <w:color w:val="000000" w:themeColor="text1"/>
          <w:sz w:val="28"/>
          <w:szCs w:val="28"/>
        </w:rPr>
        <w:t>предусмотрена</w:t>
      </w:r>
      <w:r w:rsidR="00D86412" w:rsidRPr="00281A0F">
        <w:rPr>
          <w:color w:val="000000" w:themeColor="text1"/>
          <w:sz w:val="28"/>
          <w:szCs w:val="28"/>
        </w:rPr>
        <w:t xml:space="preserve"> организация </w:t>
      </w:r>
      <w:r w:rsidR="00B72803" w:rsidRPr="00281A0F">
        <w:rPr>
          <w:color w:val="000000" w:themeColor="text1"/>
          <w:sz w:val="28"/>
          <w:szCs w:val="28"/>
        </w:rPr>
        <w:t xml:space="preserve">мусороперегрузочной </w:t>
      </w:r>
      <w:r w:rsidR="00B72803" w:rsidRPr="00B85C76">
        <w:rPr>
          <w:color w:val="000000" w:themeColor="text1"/>
          <w:sz w:val="28"/>
          <w:szCs w:val="28"/>
        </w:rPr>
        <w:t>станции (</w:t>
      </w:r>
      <w:r w:rsidR="00D86412" w:rsidRPr="00B85C76">
        <w:rPr>
          <w:color w:val="000000" w:themeColor="text1"/>
          <w:sz w:val="28"/>
          <w:szCs w:val="28"/>
        </w:rPr>
        <w:t>МПС</w:t>
      </w:r>
      <w:r w:rsidR="00B72803" w:rsidRPr="00B85C76">
        <w:rPr>
          <w:color w:val="000000" w:themeColor="text1"/>
          <w:sz w:val="28"/>
          <w:szCs w:val="28"/>
        </w:rPr>
        <w:t>)</w:t>
      </w:r>
      <w:r w:rsidR="00D86412" w:rsidRPr="00B85C76">
        <w:rPr>
          <w:color w:val="000000" w:themeColor="text1"/>
          <w:sz w:val="28"/>
          <w:szCs w:val="28"/>
        </w:rPr>
        <w:t xml:space="preserve"> на территории</w:t>
      </w:r>
      <w:r w:rsidRPr="00B85C76">
        <w:rPr>
          <w:color w:val="000000" w:themeColor="text1"/>
          <w:sz w:val="28"/>
          <w:szCs w:val="28"/>
        </w:rPr>
        <w:t xml:space="preserve"> </w:t>
      </w:r>
      <w:r w:rsidR="008109EE" w:rsidRPr="008109EE">
        <w:rPr>
          <w:color w:val="000000" w:themeColor="text1"/>
          <w:sz w:val="28"/>
          <w:szCs w:val="28"/>
        </w:rPr>
        <w:t>Североуральского</w:t>
      </w:r>
      <w:r w:rsidR="00281A0F" w:rsidRPr="00B85C76">
        <w:rPr>
          <w:color w:val="000000" w:themeColor="text1"/>
          <w:sz w:val="28"/>
          <w:szCs w:val="28"/>
        </w:rPr>
        <w:t xml:space="preserve"> </w:t>
      </w:r>
      <w:r w:rsidRPr="00B85C76">
        <w:rPr>
          <w:color w:val="000000" w:themeColor="text1"/>
          <w:sz w:val="28"/>
          <w:szCs w:val="28"/>
        </w:rPr>
        <w:t xml:space="preserve">городского округа. </w:t>
      </w:r>
    </w:p>
    <w:p w:rsidR="007349B2" w:rsidRDefault="007349B2" w:rsidP="007349B2">
      <w:pPr>
        <w:pStyle w:val="Default"/>
        <w:ind w:firstLine="540"/>
        <w:jc w:val="both"/>
        <w:rPr>
          <w:rFonts w:eastAsiaTheme="minorHAnsi"/>
          <w:sz w:val="28"/>
          <w:szCs w:val="28"/>
          <w:lang w:eastAsia="en-US"/>
        </w:rPr>
      </w:pPr>
    </w:p>
    <w:p w:rsidR="005134CD" w:rsidRPr="00377420" w:rsidRDefault="005134CD" w:rsidP="005134CD">
      <w:pPr>
        <w:pStyle w:val="21"/>
        <w:keepLines/>
        <w:spacing w:before="0" w:after="0"/>
        <w:jc w:val="center"/>
        <w:rPr>
          <w:rFonts w:ascii="Times New Roman" w:hAnsi="Times New Roman" w:cs="Times New Roman"/>
          <w:i w:val="0"/>
        </w:rPr>
      </w:pPr>
      <w:r>
        <w:rPr>
          <w:rFonts w:ascii="Times New Roman" w:hAnsi="Times New Roman" w:cs="Times New Roman"/>
          <w:i w:val="0"/>
        </w:rPr>
        <w:t>4.</w:t>
      </w:r>
      <w:r w:rsidR="00B453A9">
        <w:rPr>
          <w:rFonts w:ascii="Times New Roman" w:hAnsi="Times New Roman" w:cs="Times New Roman"/>
          <w:i w:val="0"/>
        </w:rPr>
        <w:t>8</w:t>
      </w:r>
      <w:r w:rsidRPr="00264D6C">
        <w:rPr>
          <w:rFonts w:ascii="Times New Roman" w:hAnsi="Times New Roman" w:cs="Times New Roman"/>
          <w:i w:val="0"/>
        </w:rPr>
        <w:t>.</w:t>
      </w:r>
      <w:r w:rsidRPr="00264D6C">
        <w:tab/>
      </w:r>
      <w:bookmarkStart w:id="30" w:name="_Toc247956926"/>
      <w:bookmarkStart w:id="31" w:name="_Toc261859910"/>
      <w:bookmarkStart w:id="32" w:name="_Toc269486357"/>
      <w:bookmarkStart w:id="33" w:name="_Toc287953654"/>
      <w:r w:rsidRPr="00377420">
        <w:rPr>
          <w:rFonts w:ascii="Times New Roman" w:hAnsi="Times New Roman" w:cs="Times New Roman"/>
          <w:i w:val="0"/>
        </w:rPr>
        <w:t xml:space="preserve">Определение необходимого количества мусоровозного транспорта и </w:t>
      </w:r>
      <w:r>
        <w:rPr>
          <w:rFonts w:ascii="Times New Roman" w:hAnsi="Times New Roman" w:cs="Times New Roman"/>
          <w:i w:val="0"/>
        </w:rPr>
        <w:t xml:space="preserve">    </w:t>
      </w:r>
      <w:r w:rsidRPr="00377420">
        <w:rPr>
          <w:rFonts w:ascii="Times New Roman" w:hAnsi="Times New Roman" w:cs="Times New Roman"/>
          <w:i w:val="0"/>
        </w:rPr>
        <w:t>мусо</w:t>
      </w:r>
      <w:r>
        <w:rPr>
          <w:rFonts w:ascii="Times New Roman" w:hAnsi="Times New Roman" w:cs="Times New Roman"/>
          <w:i w:val="0"/>
        </w:rPr>
        <w:t>росборников на</w:t>
      </w:r>
      <w:r w:rsidRPr="00377420">
        <w:rPr>
          <w:rFonts w:ascii="Times New Roman" w:hAnsi="Times New Roman" w:cs="Times New Roman"/>
          <w:i w:val="0"/>
        </w:rPr>
        <w:t xml:space="preserve"> первую очередь (5 лет) и расчетный срок (20 лет)</w:t>
      </w:r>
      <w:bookmarkEnd w:id="30"/>
      <w:bookmarkEnd w:id="31"/>
      <w:bookmarkEnd w:id="32"/>
      <w:bookmarkEnd w:id="33"/>
    </w:p>
    <w:p w:rsidR="005134CD" w:rsidRDefault="005134CD" w:rsidP="005134CD">
      <w:pPr>
        <w:pStyle w:val="a9"/>
        <w:spacing w:before="0" w:beforeAutospacing="0" w:after="0" w:afterAutospacing="0"/>
        <w:ind w:firstLine="708"/>
        <w:jc w:val="both"/>
        <w:rPr>
          <w:sz w:val="28"/>
          <w:szCs w:val="28"/>
        </w:rPr>
      </w:pPr>
      <w:r w:rsidRPr="00730449">
        <w:rPr>
          <w:sz w:val="28"/>
          <w:szCs w:val="28"/>
        </w:rPr>
        <w:t>Начальное звено в техно</w:t>
      </w:r>
      <w:r w:rsidR="00E95844">
        <w:rPr>
          <w:sz w:val="28"/>
          <w:szCs w:val="28"/>
        </w:rPr>
        <w:t>логической цепочке утилизации ТК</w:t>
      </w:r>
      <w:r w:rsidRPr="00730449">
        <w:rPr>
          <w:sz w:val="28"/>
          <w:szCs w:val="28"/>
        </w:rPr>
        <w:t>О – специальные мобильные установки, называемые мусоровозами. У них может быть различное назначение, в соответствии с которым их комплектуют всевозможным оборудованием.</w:t>
      </w:r>
    </w:p>
    <w:p w:rsidR="005134CD" w:rsidRPr="006C2067" w:rsidRDefault="005134CD" w:rsidP="005134CD">
      <w:pPr>
        <w:pStyle w:val="a9"/>
        <w:spacing w:before="0" w:beforeAutospacing="0" w:after="0" w:afterAutospacing="0"/>
        <w:ind w:firstLine="708"/>
        <w:jc w:val="both"/>
        <w:rPr>
          <w:color w:val="000000" w:themeColor="text1"/>
          <w:sz w:val="28"/>
          <w:szCs w:val="28"/>
        </w:rPr>
      </w:pPr>
      <w:r w:rsidRPr="00A81BEE">
        <w:rPr>
          <w:sz w:val="28"/>
          <w:szCs w:val="28"/>
        </w:rPr>
        <w:t xml:space="preserve">В большинстве случаев в качестве транспортной базы применяются двухосные или трехосные шасси стандартных грузовиков, доработанные под монтаж специальных надстроек и оборудования. Такой подход объясняется высокими показателями технической и экономической эффективности. Создание автомобилей оригинальной конструкции, как правило, разработанных с использованием уже выпускаемых узлов и агрегатов, вызвано стремлением превзойти характеристики серийных машин, которые не обеспечивают выполнение компоновочных, функциональных, а также иных </w:t>
      </w:r>
      <w:r w:rsidRPr="006C2067">
        <w:rPr>
          <w:color w:val="000000" w:themeColor="text1"/>
          <w:sz w:val="28"/>
          <w:szCs w:val="28"/>
        </w:rPr>
        <w:t>требований, предъявляемых к некоторым типам мусоровозов. Отличия специально разработанных для мусоровозов шасси заключаются в несущих рамах оригинальной конструкции, кабинах, дублирующих органах управления и т.д.</w:t>
      </w:r>
    </w:p>
    <w:p w:rsidR="005134CD" w:rsidRPr="006C2067" w:rsidRDefault="005134CD" w:rsidP="005134CD">
      <w:pPr>
        <w:pStyle w:val="a9"/>
        <w:spacing w:before="0" w:beforeAutospacing="0" w:after="0" w:afterAutospacing="0"/>
        <w:ind w:firstLine="709"/>
        <w:jc w:val="both"/>
        <w:rPr>
          <w:color w:val="000000" w:themeColor="text1"/>
          <w:sz w:val="28"/>
          <w:szCs w:val="28"/>
        </w:rPr>
      </w:pPr>
      <w:r w:rsidRPr="006C2067">
        <w:rPr>
          <w:color w:val="000000" w:themeColor="text1"/>
          <w:sz w:val="28"/>
          <w:szCs w:val="28"/>
        </w:rPr>
        <w:t>Мусоровозы можно разбить на три основные группы: контейнерные, кузовные и транспортные</w:t>
      </w:r>
      <w:r>
        <w:rPr>
          <w:color w:val="000000" w:themeColor="text1"/>
          <w:sz w:val="28"/>
          <w:szCs w:val="28"/>
        </w:rPr>
        <w:t>.</w:t>
      </w:r>
    </w:p>
    <w:p w:rsidR="005134CD" w:rsidRPr="00A81BEE" w:rsidRDefault="005134CD" w:rsidP="005134CD">
      <w:pPr>
        <w:pStyle w:val="a9"/>
        <w:spacing w:before="0" w:beforeAutospacing="0" w:after="0" w:afterAutospacing="0"/>
        <w:ind w:firstLine="709"/>
        <w:jc w:val="both"/>
        <w:rPr>
          <w:sz w:val="28"/>
          <w:szCs w:val="28"/>
        </w:rPr>
      </w:pPr>
      <w:r w:rsidRPr="0053216C">
        <w:rPr>
          <w:rStyle w:val="affffb"/>
          <w:bCs/>
          <w:i w:val="0"/>
          <w:sz w:val="28"/>
          <w:szCs w:val="28"/>
        </w:rPr>
        <w:t xml:space="preserve">Контейнерные </w:t>
      </w:r>
      <w:r w:rsidRPr="0053216C">
        <w:rPr>
          <w:rStyle w:val="affffb"/>
          <w:bCs/>
          <w:i w:val="0"/>
          <w:color w:val="000000" w:themeColor="text1"/>
          <w:sz w:val="28"/>
          <w:szCs w:val="28"/>
        </w:rPr>
        <w:t>мусоровозы</w:t>
      </w:r>
      <w:r w:rsidRPr="006C2067">
        <w:rPr>
          <w:color w:val="000000" w:themeColor="text1"/>
          <w:sz w:val="28"/>
          <w:szCs w:val="28"/>
        </w:rPr>
        <w:t xml:space="preserve"> представляют собой самоходные шасси, снабженные подъемно-транспортным оборудованием. Оно позволяет поднимать с земли, устанавливать на шасси, транспортировать, а при необходимости разгружать специальные съемные контейнеры (бункеры, платформы) с различными видами отходов. Их главное достоинство – относительная простота, а также использование одного автомобиля для последовательного обслуживания нескольких контейнеров по мере накопления отходов. Самый главный недостаток – невозможность их уплотнения. Между собой упомянутые машины различаются конструкцией контейнеров и устройством погрузочно-разгрузочного механизма. Открытые контейнеры позволяют собирать любой мусор, в том числе и крупногабаритный, тогда как их закрытые разновидности рассчитаны в основном на </w:t>
      </w:r>
      <w:r w:rsidR="00E95844">
        <w:rPr>
          <w:color w:val="000000" w:themeColor="text1"/>
          <w:sz w:val="28"/>
          <w:szCs w:val="28"/>
        </w:rPr>
        <w:t xml:space="preserve">твердые </w:t>
      </w:r>
      <w:r w:rsidR="00E95844">
        <w:rPr>
          <w:color w:val="000000" w:themeColor="text1"/>
          <w:sz w:val="28"/>
          <w:szCs w:val="28"/>
        </w:rPr>
        <w:lastRenderedPageBreak/>
        <w:t>коммунальные</w:t>
      </w:r>
      <w:r w:rsidRPr="006C2067">
        <w:rPr>
          <w:color w:val="000000" w:themeColor="text1"/>
          <w:sz w:val="28"/>
          <w:szCs w:val="28"/>
        </w:rPr>
        <w:t xml:space="preserve"> отходы. Вместимость контейнеров колеблется от 3 до 40 м</w:t>
      </w:r>
      <w:r w:rsidRPr="006C2067">
        <w:rPr>
          <w:color w:val="000000" w:themeColor="text1"/>
          <w:sz w:val="28"/>
          <w:szCs w:val="28"/>
          <w:vertAlign w:val="superscript"/>
        </w:rPr>
        <w:t>3</w:t>
      </w:r>
      <w:r w:rsidRPr="006C2067">
        <w:rPr>
          <w:color w:val="000000" w:themeColor="text1"/>
          <w:sz w:val="28"/>
          <w:szCs w:val="28"/>
        </w:rPr>
        <w:t>. Подъемно-транспортное оборудование выполнено в виде портального механизма или продольно расположенной рамы, которая снабжена устройствами для перемещения и фиксации контейнеров нескольких типов.</w:t>
      </w:r>
    </w:p>
    <w:p w:rsidR="005134CD" w:rsidRDefault="005134CD" w:rsidP="005134CD">
      <w:pPr>
        <w:pStyle w:val="a9"/>
        <w:spacing w:before="0" w:beforeAutospacing="0" w:after="0" w:afterAutospacing="0"/>
        <w:jc w:val="center"/>
      </w:pPr>
      <w:r>
        <w:rPr>
          <w:noProof/>
          <w:sz w:val="28"/>
          <w:szCs w:val="28"/>
        </w:rPr>
        <w:drawing>
          <wp:inline distT="0" distB="0" distL="0" distR="0">
            <wp:extent cx="3448050" cy="3281075"/>
            <wp:effectExtent l="19050" t="0" r="0" b="0"/>
            <wp:docPr id="41" name="Рисунок 41" descr="mus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sor-1"/>
                    <pic:cNvPicPr>
                      <a:picLocks noChangeAspect="1" noChangeArrowheads="1"/>
                    </pic:cNvPicPr>
                  </pic:nvPicPr>
                  <pic:blipFill>
                    <a:blip r:embed="rId50" cstate="print"/>
                    <a:srcRect/>
                    <a:stretch>
                      <a:fillRect/>
                    </a:stretch>
                  </pic:blipFill>
                  <pic:spPr bwMode="auto">
                    <a:xfrm>
                      <a:off x="0" y="0"/>
                      <a:ext cx="3453083" cy="3285864"/>
                    </a:xfrm>
                    <a:prstGeom prst="rect">
                      <a:avLst/>
                    </a:prstGeom>
                    <a:noFill/>
                    <a:ln w="9525">
                      <a:noFill/>
                      <a:miter lim="800000"/>
                      <a:headEnd/>
                      <a:tailEnd/>
                    </a:ln>
                  </pic:spPr>
                </pic:pic>
              </a:graphicData>
            </a:graphic>
          </wp:inline>
        </w:drawing>
      </w:r>
    </w:p>
    <w:p w:rsidR="005134CD" w:rsidRDefault="005134CD" w:rsidP="005134CD">
      <w:pPr>
        <w:pStyle w:val="a9"/>
        <w:jc w:val="center"/>
      </w:pPr>
      <w:r w:rsidRPr="00730449">
        <w:rPr>
          <w:rStyle w:val="affe"/>
          <w:color w:val="000000" w:themeColor="text1"/>
        </w:rPr>
        <w:t xml:space="preserve">Рис. </w:t>
      </w:r>
      <w:r>
        <w:rPr>
          <w:rStyle w:val="affe"/>
          <w:color w:val="000000" w:themeColor="text1"/>
        </w:rPr>
        <w:t>4.29</w:t>
      </w:r>
      <w:r w:rsidRPr="00730449">
        <w:rPr>
          <w:rStyle w:val="affe"/>
          <w:color w:val="000000" w:themeColor="text1"/>
        </w:rPr>
        <w:t>.</w:t>
      </w:r>
      <w:r w:rsidRPr="00730449">
        <w:rPr>
          <w:rStyle w:val="affe"/>
        </w:rPr>
        <w:t xml:space="preserve"> </w:t>
      </w:r>
      <w:r w:rsidRPr="000966A0">
        <w:rPr>
          <w:rStyle w:val="affe"/>
        </w:rPr>
        <w:t>Классифик</w:t>
      </w:r>
      <w:r w:rsidR="00E95844">
        <w:rPr>
          <w:rStyle w:val="affe"/>
        </w:rPr>
        <w:t>ация машин для сбора и вывоза ТК</w:t>
      </w:r>
      <w:r w:rsidRPr="000966A0">
        <w:rPr>
          <w:rStyle w:val="affe"/>
        </w:rPr>
        <w:t>О</w:t>
      </w:r>
    </w:p>
    <w:p w:rsidR="005134CD" w:rsidRPr="00A81BEE" w:rsidRDefault="005134CD" w:rsidP="005134CD">
      <w:pPr>
        <w:pStyle w:val="a9"/>
        <w:spacing w:before="0" w:beforeAutospacing="0" w:after="0" w:afterAutospacing="0"/>
        <w:ind w:firstLine="708"/>
        <w:jc w:val="both"/>
        <w:rPr>
          <w:sz w:val="28"/>
          <w:szCs w:val="28"/>
        </w:rPr>
      </w:pPr>
      <w:r w:rsidRPr="00A81BEE">
        <w:rPr>
          <w:sz w:val="28"/>
          <w:szCs w:val="28"/>
        </w:rPr>
        <w:t xml:space="preserve">Относящиеся ко второй группе </w:t>
      </w:r>
      <w:r w:rsidRPr="00742D6C">
        <w:rPr>
          <w:rStyle w:val="affffb"/>
          <w:bCs/>
          <w:i w:val="0"/>
          <w:sz w:val="28"/>
          <w:szCs w:val="28"/>
        </w:rPr>
        <w:t>кузовные мусоровозы</w:t>
      </w:r>
      <w:r w:rsidRPr="00A81BEE">
        <w:rPr>
          <w:sz w:val="28"/>
          <w:szCs w:val="28"/>
        </w:rPr>
        <w:t xml:space="preserve"> получили наиболее широкое распространение. Они отличаются значительным разнообразием технического исполнения. Машины классифицируют по месту расположения загрузочного устройства (заднее, боковое или переднее), способу уплотнения отходов и полезному объему кузова.</w:t>
      </w:r>
      <w:r w:rsidRPr="00B248DC">
        <w:rPr>
          <w:sz w:val="28"/>
          <w:szCs w:val="28"/>
        </w:rPr>
        <w:t xml:space="preserve"> </w:t>
      </w:r>
      <w:r>
        <w:rPr>
          <w:sz w:val="28"/>
          <w:szCs w:val="28"/>
        </w:rPr>
        <w:t xml:space="preserve">Кроме того, кузовные мусоровозы отличаются </w:t>
      </w:r>
      <w:r w:rsidRPr="00163467">
        <w:rPr>
          <w:color w:val="000000"/>
          <w:spacing w:val="6"/>
          <w:sz w:val="28"/>
          <w:szCs w:val="28"/>
        </w:rPr>
        <w:t>системой  выгрузки  отходов  из  кузова -  самосвальной  или  принудитель</w:t>
      </w:r>
      <w:r>
        <w:rPr>
          <w:color w:val="000000"/>
          <w:spacing w:val="6"/>
          <w:sz w:val="28"/>
          <w:szCs w:val="28"/>
        </w:rPr>
        <w:t>ной</w:t>
      </w:r>
      <w:r w:rsidRPr="00163467">
        <w:rPr>
          <w:color w:val="000000"/>
          <w:spacing w:val="6"/>
          <w:sz w:val="28"/>
          <w:szCs w:val="28"/>
        </w:rPr>
        <w:t xml:space="preserve"> с </w:t>
      </w:r>
      <w:r w:rsidRPr="00163467">
        <w:rPr>
          <w:color w:val="000000"/>
          <w:sz w:val="28"/>
          <w:szCs w:val="28"/>
        </w:rPr>
        <w:t>помощью выталкивающей плиты.</w:t>
      </w:r>
    </w:p>
    <w:p w:rsidR="005134CD" w:rsidRPr="00A81BEE" w:rsidRDefault="005134CD" w:rsidP="005134CD">
      <w:pPr>
        <w:pStyle w:val="a9"/>
        <w:spacing w:before="0" w:beforeAutospacing="0" w:after="0" w:afterAutospacing="0"/>
        <w:ind w:firstLine="708"/>
        <w:jc w:val="both"/>
        <w:rPr>
          <w:sz w:val="28"/>
          <w:szCs w:val="28"/>
        </w:rPr>
      </w:pPr>
      <w:r w:rsidRPr="00A81BEE">
        <w:rPr>
          <w:sz w:val="28"/>
          <w:szCs w:val="28"/>
        </w:rPr>
        <w:t>В зависимости от грузоподъемности базового шасси, мусоровозы можно условно разделить на малотоннажные (вместимостью 2-8 м</w:t>
      </w:r>
      <w:r w:rsidRPr="00A81BEE">
        <w:rPr>
          <w:sz w:val="28"/>
          <w:szCs w:val="28"/>
          <w:vertAlign w:val="superscript"/>
        </w:rPr>
        <w:t>3</w:t>
      </w:r>
      <w:r w:rsidRPr="00A81BEE">
        <w:rPr>
          <w:sz w:val="28"/>
          <w:szCs w:val="28"/>
        </w:rPr>
        <w:t>), среднетоннажные (9-15 м</w:t>
      </w:r>
      <w:r w:rsidRPr="00A81BEE">
        <w:rPr>
          <w:sz w:val="28"/>
          <w:szCs w:val="28"/>
          <w:vertAlign w:val="superscript"/>
        </w:rPr>
        <w:t>3</w:t>
      </w:r>
      <w:r w:rsidRPr="00A81BEE">
        <w:rPr>
          <w:sz w:val="28"/>
          <w:szCs w:val="28"/>
        </w:rPr>
        <w:t>) и большегрузные (16-32 м</w:t>
      </w:r>
      <w:r w:rsidRPr="00A81BEE">
        <w:rPr>
          <w:sz w:val="28"/>
          <w:szCs w:val="28"/>
          <w:vertAlign w:val="superscript"/>
        </w:rPr>
        <w:t>3</w:t>
      </w:r>
      <w:r w:rsidRPr="00A81BEE">
        <w:rPr>
          <w:sz w:val="28"/>
          <w:szCs w:val="28"/>
        </w:rPr>
        <w:t xml:space="preserve">). Важнейший показатель, характеризующий эффективность работы мусоровоза, – степень (коэффициент) уплотнения твердых </w:t>
      </w:r>
      <w:r w:rsidR="00E95844">
        <w:rPr>
          <w:sz w:val="28"/>
          <w:szCs w:val="28"/>
        </w:rPr>
        <w:t>коммунальных</w:t>
      </w:r>
      <w:r w:rsidRPr="00A81BEE">
        <w:rPr>
          <w:sz w:val="28"/>
          <w:szCs w:val="28"/>
        </w:rPr>
        <w:t xml:space="preserve"> отходов. Чем она выше, тем большее количество отходов способна транспортировать машина и тем совершеннее ее конструкция. В настоящее время границы коэффициента уплотнения составляют от 1,9 до 7. Такой разброс объясняется не только прочностью кузова и типом уплотняющего устройства, но и свойствами самого мусора. Форма поперечного сечения кузова имеет прямоугольное (иногда со скругленными стенками), реже – круглое сечение.</w:t>
      </w:r>
    </w:p>
    <w:p w:rsidR="005134CD" w:rsidRPr="00A81BEE" w:rsidRDefault="005134CD" w:rsidP="005134CD">
      <w:pPr>
        <w:pStyle w:val="a9"/>
        <w:spacing w:before="0" w:beforeAutospacing="0" w:after="0" w:afterAutospacing="0"/>
        <w:ind w:firstLine="708"/>
        <w:jc w:val="both"/>
        <w:rPr>
          <w:sz w:val="28"/>
          <w:szCs w:val="28"/>
        </w:rPr>
      </w:pPr>
      <w:r w:rsidRPr="00A81BEE">
        <w:rPr>
          <w:sz w:val="28"/>
          <w:szCs w:val="28"/>
        </w:rPr>
        <w:t xml:space="preserve">Широкое распространение нашли </w:t>
      </w:r>
      <w:r w:rsidRPr="00BF570F">
        <w:rPr>
          <w:rStyle w:val="affffb"/>
          <w:bCs/>
          <w:i w:val="0"/>
          <w:sz w:val="28"/>
          <w:szCs w:val="28"/>
        </w:rPr>
        <w:t>мусоровозы с задней загрузкой</w:t>
      </w:r>
      <w:r>
        <w:rPr>
          <w:sz w:val="28"/>
          <w:szCs w:val="28"/>
        </w:rPr>
        <w:t>.</w:t>
      </w:r>
      <w:r w:rsidRPr="00A81BEE">
        <w:rPr>
          <w:sz w:val="28"/>
          <w:szCs w:val="28"/>
        </w:rPr>
        <w:t xml:space="preserve"> Они хорошо приспособлены для работы в стесненных условиях и могут использоваться там, где отсутствует контейнерная система сбора </w:t>
      </w:r>
      <w:r w:rsidR="00E95844">
        <w:rPr>
          <w:sz w:val="28"/>
          <w:szCs w:val="28"/>
        </w:rPr>
        <w:t>коммунальных</w:t>
      </w:r>
      <w:r w:rsidRPr="00A81BEE">
        <w:rPr>
          <w:sz w:val="28"/>
          <w:szCs w:val="28"/>
        </w:rPr>
        <w:t xml:space="preserve"> отходов. Большинство машин данного типа представляет собой грузовое шасси 1, на котором смонтирован кузов коробчатой формы 2 с шарнирно прикрепленным к нему задним бортом.</w:t>
      </w:r>
    </w:p>
    <w:p w:rsidR="005134CD" w:rsidRPr="00A81BEE" w:rsidRDefault="005134CD" w:rsidP="005134CD">
      <w:pPr>
        <w:pStyle w:val="a9"/>
        <w:spacing w:before="0" w:beforeAutospacing="0" w:after="0" w:afterAutospacing="0"/>
        <w:ind w:firstLine="708"/>
        <w:jc w:val="both"/>
        <w:rPr>
          <w:sz w:val="28"/>
          <w:szCs w:val="28"/>
        </w:rPr>
      </w:pPr>
      <w:r w:rsidRPr="00A81BEE">
        <w:rPr>
          <w:sz w:val="28"/>
          <w:szCs w:val="28"/>
        </w:rPr>
        <w:lastRenderedPageBreak/>
        <w:t>В его нижней части установлен приемный ковш 3 (загрузочный бункер), являющийся основанием для крепления подающей (верхней) плиты прессующего механизма, с которой шарнирно связана поворотная прессующая (нижняя) плита. Для привода обоих элементов служат гидроцилиндры. Загрузка мусора в приемный ковш осуществляется вручную или механизированным способом с помощью опрокидывателя (гидроманипулятора), который обеспечивает выгрузку содержимого стандартных уличных контейнеров различных типов. Внутри кузова находится перемещаемая гидроцилиндром выталкивающая плита, являющаяся его подвижной передней стенкой</w:t>
      </w:r>
      <w:r>
        <w:rPr>
          <w:sz w:val="28"/>
          <w:szCs w:val="28"/>
        </w:rPr>
        <w:t>.</w:t>
      </w:r>
    </w:p>
    <w:p w:rsidR="005134CD" w:rsidRPr="00730449" w:rsidRDefault="005134CD" w:rsidP="005134CD">
      <w:pPr>
        <w:pStyle w:val="a9"/>
        <w:spacing w:before="0" w:beforeAutospacing="0" w:after="0" w:afterAutospacing="0"/>
        <w:ind w:firstLine="708"/>
        <w:jc w:val="center"/>
        <w:rPr>
          <w:sz w:val="28"/>
          <w:szCs w:val="28"/>
        </w:rPr>
      </w:pPr>
      <w:r>
        <w:rPr>
          <w:noProof/>
          <w:sz w:val="28"/>
          <w:szCs w:val="28"/>
        </w:rPr>
        <w:drawing>
          <wp:inline distT="0" distB="0" distL="0" distR="0">
            <wp:extent cx="2200275" cy="1291977"/>
            <wp:effectExtent l="19050" t="0" r="9525" b="0"/>
            <wp:docPr id="42" name="Рисунок 42" descr="mu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usor-2"/>
                    <pic:cNvPicPr>
                      <a:picLocks noChangeAspect="1" noChangeArrowheads="1"/>
                    </pic:cNvPicPr>
                  </pic:nvPicPr>
                  <pic:blipFill>
                    <a:blip r:embed="rId51" cstate="print"/>
                    <a:srcRect/>
                    <a:stretch>
                      <a:fillRect/>
                    </a:stretch>
                  </pic:blipFill>
                  <pic:spPr bwMode="auto">
                    <a:xfrm>
                      <a:off x="0" y="0"/>
                      <a:ext cx="2204337" cy="1294362"/>
                    </a:xfrm>
                    <a:prstGeom prst="rect">
                      <a:avLst/>
                    </a:prstGeom>
                    <a:noFill/>
                    <a:ln w="9525">
                      <a:noFill/>
                      <a:miter lim="800000"/>
                      <a:headEnd/>
                      <a:tailEnd/>
                    </a:ln>
                  </pic:spPr>
                </pic:pic>
              </a:graphicData>
            </a:graphic>
          </wp:inline>
        </w:drawing>
      </w:r>
    </w:p>
    <w:p w:rsidR="005134CD" w:rsidRDefault="005134CD" w:rsidP="005134CD">
      <w:pPr>
        <w:pStyle w:val="a9"/>
        <w:spacing w:before="0" w:beforeAutospacing="0" w:after="0" w:afterAutospacing="0"/>
        <w:jc w:val="center"/>
        <w:rPr>
          <w:rStyle w:val="affe"/>
          <w:color w:val="000000" w:themeColor="text1"/>
        </w:rPr>
      </w:pPr>
      <w:r w:rsidRPr="000966A0">
        <w:rPr>
          <w:rStyle w:val="affe"/>
          <w:color w:val="000000" w:themeColor="text1"/>
        </w:rPr>
        <w:t xml:space="preserve">Рис. </w:t>
      </w:r>
      <w:r>
        <w:rPr>
          <w:rStyle w:val="affe"/>
          <w:color w:val="000000" w:themeColor="text1"/>
        </w:rPr>
        <w:t>4.30</w:t>
      </w:r>
      <w:r w:rsidRPr="00B248DC">
        <w:rPr>
          <w:rStyle w:val="affe"/>
          <w:color w:val="000000" w:themeColor="text1"/>
        </w:rPr>
        <w:t>.</w:t>
      </w:r>
      <w:r w:rsidRPr="000966A0">
        <w:rPr>
          <w:rStyle w:val="affe"/>
          <w:color w:val="000000" w:themeColor="text1"/>
        </w:rPr>
        <w:t xml:space="preserve"> Мусоровоз кузовной с задней загрузкой</w:t>
      </w:r>
    </w:p>
    <w:p w:rsidR="005134CD" w:rsidRPr="000966A0" w:rsidRDefault="005134CD" w:rsidP="005134CD">
      <w:pPr>
        <w:pStyle w:val="a9"/>
        <w:spacing w:before="0" w:beforeAutospacing="0" w:after="0" w:afterAutospacing="0"/>
        <w:jc w:val="center"/>
        <w:rPr>
          <w:color w:val="000000" w:themeColor="text1"/>
        </w:rPr>
      </w:pPr>
    </w:p>
    <w:p w:rsidR="005134CD" w:rsidRPr="000966A0" w:rsidRDefault="005134CD" w:rsidP="005134CD">
      <w:pPr>
        <w:pStyle w:val="a9"/>
        <w:spacing w:before="0" w:beforeAutospacing="0" w:after="0" w:afterAutospacing="0"/>
        <w:ind w:firstLine="708"/>
        <w:jc w:val="both"/>
        <w:rPr>
          <w:sz w:val="28"/>
          <w:szCs w:val="28"/>
        </w:rPr>
      </w:pPr>
      <w:r w:rsidRPr="000966A0">
        <w:rPr>
          <w:sz w:val="28"/>
          <w:szCs w:val="28"/>
        </w:rPr>
        <w:t xml:space="preserve">Чаще применяемыми становятся мусоровозы с задней загрузкой, выполненные несколько по иной схеме. Задний борт таких машин оборудован загрузочным ковшом, который для заполнения </w:t>
      </w:r>
      <w:r w:rsidR="00E95844">
        <w:rPr>
          <w:sz w:val="28"/>
          <w:szCs w:val="28"/>
        </w:rPr>
        <w:t>коммунальными</w:t>
      </w:r>
      <w:r w:rsidRPr="000966A0">
        <w:rPr>
          <w:sz w:val="28"/>
          <w:szCs w:val="28"/>
        </w:rPr>
        <w:t xml:space="preserve"> отходами с помощью гидравлики опускается вниз. Погрузка мелкого мусора происходит вручную, а содержимого контейнеров – с помощью гидроманипулятора. После этого подъемный механизм перемещает загрузочный ковш вверх, поворачивает его и высыпает мусор в кузов машины. Поворотная толкающая плита, шарнирно соединенная с задней частью крыши кузова, уплотняет мусор, одновременно перемещая его к передней стенке. Выгрузка </w:t>
      </w:r>
      <w:r w:rsidR="00E95844">
        <w:rPr>
          <w:sz w:val="28"/>
          <w:szCs w:val="28"/>
        </w:rPr>
        <w:t>коммунальных</w:t>
      </w:r>
      <w:r w:rsidRPr="000966A0">
        <w:rPr>
          <w:sz w:val="28"/>
          <w:szCs w:val="28"/>
        </w:rPr>
        <w:t xml:space="preserve"> отходов осуществляется самосвальным способом и с помощью толкающей плиты. Подъем заднего борта обеспечивают гидроцилиндры.</w:t>
      </w:r>
    </w:p>
    <w:p w:rsidR="005134CD" w:rsidRDefault="005134CD" w:rsidP="005134CD">
      <w:pPr>
        <w:pStyle w:val="a9"/>
        <w:spacing w:before="0" w:beforeAutospacing="0" w:after="0" w:afterAutospacing="0"/>
        <w:ind w:firstLine="708"/>
        <w:jc w:val="both"/>
        <w:rPr>
          <w:sz w:val="28"/>
          <w:szCs w:val="28"/>
        </w:rPr>
      </w:pPr>
      <w:r w:rsidRPr="000966A0">
        <w:rPr>
          <w:sz w:val="28"/>
          <w:szCs w:val="28"/>
        </w:rPr>
        <w:t xml:space="preserve">Альтернативой мусоровозам с задней загрузкой являются </w:t>
      </w:r>
      <w:r w:rsidRPr="00550346">
        <w:rPr>
          <w:rStyle w:val="affffb"/>
          <w:bCs/>
          <w:i w:val="0"/>
          <w:sz w:val="28"/>
          <w:szCs w:val="28"/>
        </w:rPr>
        <w:t>машины с боковым расположением погрузочного механизма</w:t>
      </w:r>
      <w:r w:rsidRPr="00550346">
        <w:rPr>
          <w:i/>
          <w:sz w:val="28"/>
          <w:szCs w:val="28"/>
        </w:rPr>
        <w:t xml:space="preserve">. </w:t>
      </w:r>
      <w:r w:rsidRPr="000966A0">
        <w:rPr>
          <w:sz w:val="28"/>
          <w:szCs w:val="28"/>
        </w:rPr>
        <w:t xml:space="preserve">Эти установки предназначены для механизированного сбора </w:t>
      </w:r>
      <w:r w:rsidR="00E95844">
        <w:rPr>
          <w:sz w:val="28"/>
          <w:szCs w:val="28"/>
        </w:rPr>
        <w:t>коммунальных</w:t>
      </w:r>
      <w:r w:rsidRPr="000966A0">
        <w:rPr>
          <w:sz w:val="28"/>
          <w:szCs w:val="28"/>
        </w:rPr>
        <w:t xml:space="preserve"> отходов из стандартных контейнеров. Кузов, смонтированный на раме автомобиля шарнирно, сзади закрыт бортом, а спе</w:t>
      </w:r>
      <w:r>
        <w:rPr>
          <w:sz w:val="28"/>
          <w:szCs w:val="28"/>
        </w:rPr>
        <w:t>реди – толкающей плитой</w:t>
      </w:r>
      <w:r w:rsidRPr="000966A0">
        <w:rPr>
          <w:sz w:val="28"/>
          <w:szCs w:val="28"/>
        </w:rPr>
        <w:t xml:space="preserve">. Загрузка мусора через люк в крыше кузова производится при помощи манипулятора, который обеспечивает захват, подъем, опрокидывание, встряхивание и возврат контейнера на место. Рабочая зона погрузочного устройства позволяет осуществлять работу с несколькими контейнерами без передвижения машины. Перемещение отходов по ширине кузова (разравнивание) для равномерного заполнения осуществляется ворошителем. Мусор уплотняется в кузове при помощи периодически перемещающейся от передней стенки к заднему борту толкающей плиты. Она же, наряду с опрокидыванием кузова, обеспечивает выгрузку </w:t>
      </w:r>
      <w:r w:rsidR="00E95844">
        <w:rPr>
          <w:sz w:val="28"/>
          <w:szCs w:val="28"/>
        </w:rPr>
        <w:t>коммунальных</w:t>
      </w:r>
      <w:r w:rsidRPr="000966A0">
        <w:rPr>
          <w:sz w:val="28"/>
          <w:szCs w:val="28"/>
        </w:rPr>
        <w:t xml:space="preserve"> отходов, доставленных на полигон или мусороперегрузочную станцию. Для повышения поперечной устойчивости во время работы мусоровозы с боковой загрузкой оснащают выдвижными опорами.</w:t>
      </w:r>
    </w:p>
    <w:p w:rsidR="00B453A9" w:rsidRDefault="00B453A9" w:rsidP="005134CD">
      <w:pPr>
        <w:pStyle w:val="a9"/>
        <w:spacing w:before="0" w:beforeAutospacing="0" w:after="0" w:afterAutospacing="0"/>
        <w:ind w:firstLine="708"/>
        <w:jc w:val="both"/>
        <w:rPr>
          <w:sz w:val="28"/>
          <w:szCs w:val="28"/>
        </w:rPr>
      </w:pPr>
    </w:p>
    <w:p w:rsidR="005134CD" w:rsidRPr="00F14086" w:rsidRDefault="005134CD" w:rsidP="005134CD">
      <w:pPr>
        <w:pStyle w:val="50"/>
        <w:jc w:val="center"/>
        <w:rPr>
          <w:rFonts w:ascii="Times New Roman" w:hAnsi="Times New Roman" w:cs="Times New Roman"/>
          <w:b/>
          <w:color w:val="000000" w:themeColor="text1"/>
        </w:rPr>
      </w:pPr>
      <w:r w:rsidRPr="00F14086">
        <w:rPr>
          <w:rFonts w:ascii="Times New Roman" w:hAnsi="Times New Roman" w:cs="Times New Roman"/>
          <w:b/>
          <w:color w:val="000000" w:themeColor="text1"/>
        </w:rPr>
        <w:lastRenderedPageBreak/>
        <w:t>Таблица 4.31. Технические характеристики кузовных мусоровозов с боковой загрузкой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42"/>
        <w:gridCol w:w="1491"/>
        <w:gridCol w:w="1508"/>
        <w:gridCol w:w="1508"/>
        <w:gridCol w:w="1507"/>
        <w:gridCol w:w="1593"/>
      </w:tblGrid>
      <w:tr w:rsidR="005134CD" w:rsidTr="005134CD">
        <w:trPr>
          <w:tblCellSpacing w:w="0" w:type="dxa"/>
          <w:jc w:val="center"/>
        </w:trPr>
        <w:tc>
          <w:tcPr>
            <w:tcW w:w="2472" w:type="dxa"/>
            <w:vMerge w:val="restart"/>
            <w:tcBorders>
              <w:top w:val="outset" w:sz="6" w:space="0" w:color="auto"/>
              <w:left w:val="outset" w:sz="6" w:space="0" w:color="auto"/>
              <w:bottom w:val="outset" w:sz="6" w:space="0" w:color="auto"/>
              <w:right w:val="outset" w:sz="6" w:space="0" w:color="auto"/>
            </w:tcBorders>
            <w:vAlign w:val="center"/>
            <w:hideMark/>
          </w:tcPr>
          <w:p w:rsidR="005134CD" w:rsidRPr="000320B5" w:rsidRDefault="005134CD" w:rsidP="005134CD">
            <w:pPr>
              <w:rPr>
                <w:color w:val="000000" w:themeColor="text1"/>
              </w:rPr>
            </w:pPr>
            <w:r w:rsidRPr="000320B5">
              <w:rPr>
                <w:rStyle w:val="affe"/>
                <w:color w:val="000000" w:themeColor="text1"/>
              </w:rPr>
              <w:t>Характеристики</w:t>
            </w:r>
          </w:p>
        </w:tc>
        <w:tc>
          <w:tcPr>
            <w:tcW w:w="7914" w:type="dxa"/>
            <w:gridSpan w:val="5"/>
            <w:tcBorders>
              <w:top w:val="outset" w:sz="6" w:space="0" w:color="auto"/>
              <w:left w:val="outset" w:sz="6" w:space="0" w:color="auto"/>
              <w:bottom w:val="outset" w:sz="6" w:space="0" w:color="auto"/>
              <w:right w:val="outset" w:sz="6" w:space="0" w:color="auto"/>
            </w:tcBorders>
            <w:hideMark/>
          </w:tcPr>
          <w:p w:rsidR="005134CD" w:rsidRPr="000320B5" w:rsidRDefault="005134CD" w:rsidP="005134CD">
            <w:pPr>
              <w:jc w:val="center"/>
              <w:rPr>
                <w:color w:val="000000" w:themeColor="text1"/>
              </w:rPr>
            </w:pPr>
            <w:r w:rsidRPr="000320B5">
              <w:rPr>
                <w:rStyle w:val="affe"/>
                <w:color w:val="000000" w:themeColor="text1"/>
              </w:rPr>
              <w:t>Марки мусоровозов</w:t>
            </w:r>
          </w:p>
        </w:tc>
      </w:tr>
      <w:tr w:rsidR="005134CD" w:rsidTr="005134C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134CD" w:rsidRPr="000320B5" w:rsidRDefault="005134CD" w:rsidP="005134CD">
            <w:pPr>
              <w:rPr>
                <w:color w:val="000000" w:themeColor="text1"/>
              </w:rPr>
            </w:pPr>
          </w:p>
        </w:tc>
        <w:tc>
          <w:tcPr>
            <w:tcW w:w="1568" w:type="dxa"/>
            <w:tcBorders>
              <w:top w:val="outset" w:sz="6" w:space="0" w:color="auto"/>
              <w:left w:val="outset" w:sz="6" w:space="0" w:color="auto"/>
              <w:bottom w:val="outset" w:sz="6" w:space="0" w:color="auto"/>
              <w:right w:val="outset" w:sz="6" w:space="0" w:color="auto"/>
            </w:tcBorders>
            <w:hideMark/>
          </w:tcPr>
          <w:p w:rsidR="005134CD" w:rsidRPr="000320B5" w:rsidRDefault="005134CD" w:rsidP="005134CD">
            <w:pPr>
              <w:jc w:val="center"/>
              <w:rPr>
                <w:color w:val="000000" w:themeColor="text1"/>
              </w:rPr>
            </w:pPr>
            <w:r w:rsidRPr="000320B5">
              <w:rPr>
                <w:rStyle w:val="affe"/>
                <w:color w:val="000000" w:themeColor="text1"/>
              </w:rPr>
              <w:t>КО-440-3</w:t>
            </w:r>
          </w:p>
        </w:tc>
        <w:tc>
          <w:tcPr>
            <w:tcW w:w="1568" w:type="dxa"/>
            <w:tcBorders>
              <w:top w:val="outset" w:sz="6" w:space="0" w:color="auto"/>
              <w:left w:val="outset" w:sz="6" w:space="0" w:color="auto"/>
              <w:bottom w:val="outset" w:sz="6" w:space="0" w:color="auto"/>
              <w:right w:val="outset" w:sz="6" w:space="0" w:color="auto"/>
            </w:tcBorders>
            <w:hideMark/>
          </w:tcPr>
          <w:p w:rsidR="005134CD" w:rsidRPr="000320B5" w:rsidRDefault="005134CD" w:rsidP="005134CD">
            <w:pPr>
              <w:jc w:val="center"/>
              <w:rPr>
                <w:color w:val="000000" w:themeColor="text1"/>
              </w:rPr>
            </w:pPr>
            <w:r w:rsidRPr="000320B5">
              <w:rPr>
                <w:rStyle w:val="affe"/>
                <w:color w:val="000000" w:themeColor="text1"/>
              </w:rPr>
              <w:t>КО-440-4</w:t>
            </w:r>
          </w:p>
        </w:tc>
        <w:tc>
          <w:tcPr>
            <w:tcW w:w="1568" w:type="dxa"/>
            <w:tcBorders>
              <w:top w:val="outset" w:sz="6" w:space="0" w:color="auto"/>
              <w:left w:val="outset" w:sz="6" w:space="0" w:color="auto"/>
              <w:bottom w:val="outset" w:sz="6" w:space="0" w:color="auto"/>
              <w:right w:val="outset" w:sz="6" w:space="0" w:color="auto"/>
            </w:tcBorders>
            <w:hideMark/>
          </w:tcPr>
          <w:p w:rsidR="005134CD" w:rsidRPr="000320B5" w:rsidRDefault="005134CD" w:rsidP="005134CD">
            <w:pPr>
              <w:jc w:val="center"/>
              <w:rPr>
                <w:color w:val="000000" w:themeColor="text1"/>
              </w:rPr>
            </w:pPr>
            <w:r w:rsidRPr="000320B5">
              <w:rPr>
                <w:rStyle w:val="affe"/>
                <w:color w:val="000000" w:themeColor="text1"/>
              </w:rPr>
              <w:t>МКМ-2</w:t>
            </w:r>
          </w:p>
        </w:tc>
        <w:tc>
          <w:tcPr>
            <w:tcW w:w="1568" w:type="dxa"/>
            <w:tcBorders>
              <w:top w:val="outset" w:sz="6" w:space="0" w:color="auto"/>
              <w:left w:val="outset" w:sz="6" w:space="0" w:color="auto"/>
              <w:bottom w:val="outset" w:sz="6" w:space="0" w:color="auto"/>
              <w:right w:val="outset" w:sz="6" w:space="0" w:color="auto"/>
            </w:tcBorders>
            <w:hideMark/>
          </w:tcPr>
          <w:p w:rsidR="005134CD" w:rsidRPr="000320B5" w:rsidRDefault="005134CD" w:rsidP="005134CD">
            <w:pPr>
              <w:jc w:val="center"/>
              <w:rPr>
                <w:color w:val="000000" w:themeColor="text1"/>
              </w:rPr>
            </w:pPr>
            <w:r w:rsidRPr="000320B5">
              <w:rPr>
                <w:rStyle w:val="affe"/>
                <w:color w:val="000000" w:themeColor="text1"/>
              </w:rPr>
              <w:t>МКМ-35</w:t>
            </w:r>
          </w:p>
        </w:tc>
        <w:tc>
          <w:tcPr>
            <w:tcW w:w="1642" w:type="dxa"/>
            <w:tcBorders>
              <w:top w:val="outset" w:sz="6" w:space="0" w:color="auto"/>
              <w:left w:val="outset" w:sz="6" w:space="0" w:color="auto"/>
              <w:bottom w:val="outset" w:sz="6" w:space="0" w:color="auto"/>
              <w:right w:val="outset" w:sz="6" w:space="0" w:color="auto"/>
            </w:tcBorders>
            <w:hideMark/>
          </w:tcPr>
          <w:p w:rsidR="005134CD" w:rsidRPr="000320B5" w:rsidRDefault="005134CD" w:rsidP="005134CD">
            <w:pPr>
              <w:jc w:val="center"/>
              <w:rPr>
                <w:color w:val="000000" w:themeColor="text1"/>
              </w:rPr>
            </w:pPr>
            <w:r w:rsidRPr="000320B5">
              <w:rPr>
                <w:rStyle w:val="affe"/>
                <w:color w:val="000000" w:themeColor="text1"/>
              </w:rPr>
              <w:t>КО-440-5</w:t>
            </w:r>
          </w:p>
        </w:tc>
      </w:tr>
      <w:tr w:rsidR="005134CD" w:rsidTr="005134CD">
        <w:trPr>
          <w:tblCellSpacing w:w="0" w:type="dxa"/>
          <w:jc w:val="center"/>
        </w:trPr>
        <w:tc>
          <w:tcPr>
            <w:tcW w:w="247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r>
              <w:t>Базовое</w:t>
            </w:r>
          </w:p>
          <w:p w:rsidR="005134CD" w:rsidRDefault="005134CD" w:rsidP="005134CD">
            <w:r>
              <w:t>Шасси</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ГАЗ-3307</w:t>
            </w:r>
          </w:p>
          <w:p w:rsidR="005134CD" w:rsidRDefault="005134CD" w:rsidP="005134CD">
            <w:pPr>
              <w:jc w:val="center"/>
            </w:pPr>
            <w:r>
              <w:t>(4×2)</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ЗИЛ-433362</w:t>
            </w:r>
          </w:p>
          <w:p w:rsidR="005134CD" w:rsidRDefault="005134CD" w:rsidP="005134CD">
            <w:pPr>
              <w:jc w:val="center"/>
            </w:pPr>
            <w:r>
              <w:t>(4×2)</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ЗИЛ-433362</w:t>
            </w:r>
          </w:p>
          <w:p w:rsidR="005134CD" w:rsidRDefault="005134CD" w:rsidP="005134CD">
            <w:pPr>
              <w:jc w:val="center"/>
            </w:pPr>
            <w:r>
              <w:t>(4×2)</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МАЗ-5337</w:t>
            </w:r>
          </w:p>
          <w:p w:rsidR="005134CD" w:rsidRDefault="005134CD" w:rsidP="005134CD">
            <w:pPr>
              <w:jc w:val="center"/>
            </w:pPr>
            <w:r>
              <w:t>(4×2)</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КАМАЗ-53215 (6×4)</w:t>
            </w:r>
          </w:p>
        </w:tc>
      </w:tr>
      <w:tr w:rsidR="005134CD" w:rsidTr="005134CD">
        <w:trPr>
          <w:tblCellSpacing w:w="0" w:type="dxa"/>
          <w:jc w:val="center"/>
        </w:trPr>
        <w:tc>
          <w:tcPr>
            <w:tcW w:w="247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r>
              <w:t>Вместимость</w:t>
            </w:r>
          </w:p>
          <w:p w:rsidR="005134CD" w:rsidRDefault="005134CD" w:rsidP="005134CD">
            <w:r>
              <w:t>кузова, м</w:t>
            </w:r>
            <w:r>
              <w:rPr>
                <w:vertAlign w:val="superscript"/>
              </w:rPr>
              <w:t>3</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7,5</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10,0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10,0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18,0</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22,5</w:t>
            </w:r>
          </w:p>
        </w:tc>
      </w:tr>
      <w:tr w:rsidR="005134CD" w:rsidTr="005134CD">
        <w:trPr>
          <w:tblCellSpacing w:w="0" w:type="dxa"/>
          <w:jc w:val="center"/>
        </w:trPr>
        <w:tc>
          <w:tcPr>
            <w:tcW w:w="247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r>
              <w:t>Масса загружаемых отходов, кг</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3220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4300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4350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6500</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9300</w:t>
            </w:r>
          </w:p>
        </w:tc>
      </w:tr>
      <w:tr w:rsidR="005134CD" w:rsidTr="005134CD">
        <w:trPr>
          <w:tblCellSpacing w:w="0" w:type="dxa"/>
          <w:jc w:val="center"/>
        </w:trPr>
        <w:tc>
          <w:tcPr>
            <w:tcW w:w="247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r>
              <w:t>Грузоподъемность манипулятора, кг</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500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500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700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700</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500</w:t>
            </w:r>
          </w:p>
        </w:tc>
      </w:tr>
      <w:tr w:rsidR="005134CD" w:rsidTr="005134CD">
        <w:trPr>
          <w:tblCellSpacing w:w="0" w:type="dxa"/>
          <w:jc w:val="center"/>
        </w:trPr>
        <w:tc>
          <w:tcPr>
            <w:tcW w:w="247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r>
              <w:t>Масса спецоборудования, кг</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900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2600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2555</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3350</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4130</w:t>
            </w:r>
          </w:p>
        </w:tc>
      </w:tr>
      <w:tr w:rsidR="005134CD" w:rsidTr="005134CD">
        <w:trPr>
          <w:tblCellSpacing w:w="0" w:type="dxa"/>
          <w:jc w:val="center"/>
        </w:trPr>
        <w:tc>
          <w:tcPr>
            <w:tcW w:w="247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r>
              <w:t>Масса полная, кг</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7850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11000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11000</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16000</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34CD" w:rsidRDefault="005134CD" w:rsidP="005134CD">
            <w:pPr>
              <w:jc w:val="center"/>
            </w:pPr>
            <w:r>
              <w:t>20500</w:t>
            </w:r>
          </w:p>
        </w:tc>
      </w:tr>
    </w:tbl>
    <w:p w:rsidR="005134CD" w:rsidRDefault="005134CD" w:rsidP="005134CD">
      <w:pPr>
        <w:shd w:val="clear" w:color="auto" w:fill="FFFFFF"/>
        <w:ind w:left="734"/>
        <w:jc w:val="center"/>
        <w:rPr>
          <w:color w:val="000000"/>
          <w:sz w:val="28"/>
          <w:szCs w:val="28"/>
          <w:highlight w:val="yellow"/>
        </w:rPr>
      </w:pPr>
      <w:r>
        <w:rPr>
          <w:noProof/>
          <w:sz w:val="28"/>
          <w:szCs w:val="28"/>
        </w:rPr>
        <w:drawing>
          <wp:inline distT="0" distB="0" distL="0" distR="0">
            <wp:extent cx="1762125" cy="959044"/>
            <wp:effectExtent l="19050" t="0" r="0" b="0"/>
            <wp:docPr id="43" name="Рисунок 43" descr="mus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usor-3"/>
                    <pic:cNvPicPr>
                      <a:picLocks noChangeAspect="1" noChangeArrowheads="1"/>
                    </pic:cNvPicPr>
                  </pic:nvPicPr>
                  <pic:blipFill>
                    <a:blip r:embed="rId52" cstate="print"/>
                    <a:srcRect/>
                    <a:stretch>
                      <a:fillRect/>
                    </a:stretch>
                  </pic:blipFill>
                  <pic:spPr bwMode="auto">
                    <a:xfrm>
                      <a:off x="0" y="0"/>
                      <a:ext cx="1769876" cy="963263"/>
                    </a:xfrm>
                    <a:prstGeom prst="rect">
                      <a:avLst/>
                    </a:prstGeom>
                    <a:noFill/>
                    <a:ln w="9525">
                      <a:noFill/>
                      <a:miter lim="800000"/>
                      <a:headEnd/>
                      <a:tailEnd/>
                    </a:ln>
                  </pic:spPr>
                </pic:pic>
              </a:graphicData>
            </a:graphic>
          </wp:inline>
        </w:drawing>
      </w:r>
    </w:p>
    <w:p w:rsidR="005134CD" w:rsidRDefault="005134CD" w:rsidP="005134CD">
      <w:pPr>
        <w:pStyle w:val="a9"/>
        <w:jc w:val="center"/>
      </w:pPr>
      <w:r w:rsidRPr="000966A0">
        <w:rPr>
          <w:rStyle w:val="affe"/>
          <w:color w:val="000000" w:themeColor="text1"/>
        </w:rPr>
        <w:t xml:space="preserve">Рис. </w:t>
      </w:r>
      <w:r>
        <w:rPr>
          <w:rStyle w:val="affe"/>
          <w:color w:val="000000" w:themeColor="text1"/>
        </w:rPr>
        <w:t>4.31</w:t>
      </w:r>
      <w:r w:rsidRPr="000966A0">
        <w:rPr>
          <w:rStyle w:val="affe"/>
          <w:color w:val="808000"/>
        </w:rPr>
        <w:t>.</w:t>
      </w:r>
      <w:r>
        <w:rPr>
          <w:rStyle w:val="affe"/>
        </w:rPr>
        <w:t xml:space="preserve"> Кузовной мусоровоз с боковой загрузкой кузова манипулятором</w:t>
      </w:r>
    </w:p>
    <w:p w:rsidR="005134CD" w:rsidRPr="000966A0" w:rsidRDefault="005134CD" w:rsidP="005134CD">
      <w:pPr>
        <w:pStyle w:val="a9"/>
        <w:spacing w:before="0" w:beforeAutospacing="0" w:after="0" w:afterAutospacing="0"/>
        <w:ind w:firstLine="708"/>
        <w:jc w:val="both"/>
        <w:rPr>
          <w:sz w:val="28"/>
          <w:szCs w:val="28"/>
        </w:rPr>
      </w:pPr>
      <w:r w:rsidRPr="000966A0">
        <w:rPr>
          <w:sz w:val="28"/>
          <w:szCs w:val="28"/>
        </w:rPr>
        <w:t xml:space="preserve">Прогресс, достигнутый в последнее время, привел к появлению мусоровозов с боковой загрузкой, оборудованных пресс-камерой. Это устройство непосредственно соединено с основным кузовом, но имеет меньшее, чем у него, поперечное сечение. Внутри пресс-камеры, стенки которой сделаны очень прочными, находится уплотняющая подвижная плита бульдозерного типа, также обладающая высокой прочностью. Гидроманипулятор загружает </w:t>
      </w:r>
      <w:r w:rsidR="00E95844">
        <w:rPr>
          <w:sz w:val="28"/>
          <w:szCs w:val="28"/>
        </w:rPr>
        <w:t>коммунальные</w:t>
      </w:r>
      <w:r w:rsidRPr="000966A0">
        <w:rPr>
          <w:sz w:val="28"/>
          <w:szCs w:val="28"/>
        </w:rPr>
        <w:t xml:space="preserve"> отходы из стандартного контейнера в пресс-камеру через люк в ее крыше. Перемещение уплотняющей плиты к заднему борту приводит к одновременному уплотнению мусора и вытеснению его в основной объем кузова. Благодаря такой схеме достигается высокая степень уплотнения твердых </w:t>
      </w:r>
      <w:r w:rsidR="00E95844">
        <w:rPr>
          <w:sz w:val="28"/>
          <w:szCs w:val="28"/>
        </w:rPr>
        <w:t>коммунальных</w:t>
      </w:r>
      <w:r w:rsidRPr="000966A0">
        <w:rPr>
          <w:sz w:val="28"/>
          <w:szCs w:val="28"/>
        </w:rPr>
        <w:t xml:space="preserve"> отходов в объеме кузова меньшем, чем у ранее упомянутых конструкций. Выгрузка мусора осуществляется самосвальным способом при подъеме гидрофицированного заднего борта.</w:t>
      </w:r>
    </w:p>
    <w:p w:rsidR="005134CD" w:rsidRPr="000966A0" w:rsidRDefault="005134CD" w:rsidP="005134CD">
      <w:pPr>
        <w:pStyle w:val="a9"/>
        <w:spacing w:before="0" w:beforeAutospacing="0" w:after="0" w:afterAutospacing="0"/>
        <w:ind w:firstLine="708"/>
        <w:jc w:val="both"/>
        <w:rPr>
          <w:sz w:val="28"/>
          <w:szCs w:val="28"/>
        </w:rPr>
      </w:pPr>
      <w:r w:rsidRPr="000966A0">
        <w:rPr>
          <w:sz w:val="28"/>
          <w:szCs w:val="28"/>
        </w:rPr>
        <w:t xml:space="preserve">Мусоровозы с передним расположением загрузочного устройства имеют главное достоинство – создание наиболее благоприятных условий для работы оператора, который, благодаря хорошей обзорности и высокой механизации технологических операций, может управлять всеми рабочими процессами, не выходя из кабины. Помимо этого, значительно облегчается маневрирование, что особенно важно при движении в стесненных условиях. Конструктивное исполнение мусоровозов данного типа, за исключением подъемного механизма, очень сходно с </w:t>
      </w:r>
      <w:r w:rsidRPr="000966A0">
        <w:rPr>
          <w:sz w:val="28"/>
          <w:szCs w:val="28"/>
        </w:rPr>
        <w:lastRenderedPageBreak/>
        <w:t>устройством их аналогов с боковой загрузкой. Следует отметить, что указанная техника отечественными предприятиями не выпускается.</w:t>
      </w:r>
    </w:p>
    <w:p w:rsidR="005134CD" w:rsidRDefault="005134CD" w:rsidP="005134CD">
      <w:pPr>
        <w:pStyle w:val="a9"/>
        <w:spacing w:before="0" w:beforeAutospacing="0" w:after="0" w:afterAutospacing="0"/>
        <w:ind w:firstLine="708"/>
        <w:jc w:val="both"/>
        <w:rPr>
          <w:sz w:val="28"/>
          <w:szCs w:val="28"/>
        </w:rPr>
      </w:pPr>
      <w:r w:rsidRPr="000966A0">
        <w:rPr>
          <w:sz w:val="28"/>
          <w:szCs w:val="28"/>
        </w:rPr>
        <w:t xml:space="preserve">Применение </w:t>
      </w:r>
      <w:r w:rsidRPr="007C0338">
        <w:rPr>
          <w:rStyle w:val="affe"/>
          <w:b w:val="0"/>
          <w:sz w:val="28"/>
          <w:szCs w:val="28"/>
        </w:rPr>
        <w:t>транспортных мусоровозов</w:t>
      </w:r>
      <w:r w:rsidRPr="000966A0">
        <w:rPr>
          <w:sz w:val="28"/>
          <w:szCs w:val="28"/>
        </w:rPr>
        <w:t xml:space="preserve"> связано с развитием технологии двухэтапного вывоза </w:t>
      </w:r>
      <w:r w:rsidR="00E95844">
        <w:rPr>
          <w:sz w:val="28"/>
          <w:szCs w:val="28"/>
        </w:rPr>
        <w:t>коммунальных</w:t>
      </w:r>
      <w:r w:rsidRPr="000966A0">
        <w:rPr>
          <w:sz w:val="28"/>
          <w:szCs w:val="28"/>
        </w:rPr>
        <w:t xml:space="preserve"> отходов. При этом существуют две разновидности транспортных средств. Первая предусматривает использование длиннобазного большегрузного шасси либо автопоезда, на которые монтируется погрузочно-разгрузочное оборудование для работы со съемными кузовами типа «мультилифт». Пока один из кузовов загружается предварительно уплотненным мусором, другой, уже заполненный, транспортируется на полигон, где разгружается самосвальным способом. Таким образом, уменьшаются простои техники и, как следствие, достигается высокая производительность</w:t>
      </w:r>
      <w:r w:rsidRPr="00163467">
        <w:rPr>
          <w:sz w:val="28"/>
          <w:szCs w:val="28"/>
        </w:rPr>
        <w:t>.</w:t>
      </w:r>
    </w:p>
    <w:p w:rsidR="005134CD" w:rsidRPr="00D22856" w:rsidRDefault="005134CD" w:rsidP="005134CD">
      <w:pPr>
        <w:widowControl w:val="0"/>
        <w:shd w:val="clear" w:color="auto" w:fill="FFFFFF"/>
        <w:tabs>
          <w:tab w:val="left" w:pos="1080"/>
        </w:tabs>
        <w:autoSpaceDE w:val="0"/>
        <w:autoSpaceDN w:val="0"/>
        <w:adjustRightInd w:val="0"/>
        <w:ind w:firstLine="360"/>
        <w:jc w:val="both"/>
        <w:rPr>
          <w:color w:val="000000"/>
          <w:sz w:val="28"/>
          <w:szCs w:val="28"/>
          <w:highlight w:val="cyan"/>
        </w:rPr>
      </w:pPr>
      <w:r>
        <w:rPr>
          <w:sz w:val="28"/>
          <w:szCs w:val="28"/>
        </w:rPr>
        <w:t xml:space="preserve">     </w:t>
      </w:r>
      <w:r w:rsidRPr="004D1718">
        <w:rPr>
          <w:color w:val="000000"/>
          <w:sz w:val="28"/>
          <w:szCs w:val="28"/>
        </w:rPr>
        <w:t>В отдельную категорию следует выделить машины для вывоза крупногаба</w:t>
      </w:r>
      <w:r>
        <w:rPr>
          <w:color w:val="000000"/>
          <w:sz w:val="28"/>
          <w:szCs w:val="28"/>
        </w:rPr>
        <w:t>ритного мусора (КГМ</w:t>
      </w:r>
      <w:r w:rsidRPr="004D1718">
        <w:rPr>
          <w:color w:val="000000"/>
          <w:sz w:val="28"/>
          <w:szCs w:val="28"/>
        </w:rPr>
        <w:t>).</w:t>
      </w:r>
      <w:r>
        <w:rPr>
          <w:color w:val="000000"/>
          <w:sz w:val="28"/>
          <w:szCs w:val="28"/>
        </w:rPr>
        <w:t xml:space="preserve"> </w:t>
      </w:r>
      <w:r w:rsidRPr="00E87F6B">
        <w:rPr>
          <w:rFonts w:ascii="Arial" w:hAnsi="Arial" w:cs="Arial"/>
          <w:color w:val="000000"/>
          <w:sz w:val="18"/>
          <w:szCs w:val="18"/>
        </w:rPr>
        <w:t xml:space="preserve"> </w:t>
      </w:r>
      <w:r w:rsidRPr="004D1718">
        <w:rPr>
          <w:color w:val="000000"/>
          <w:sz w:val="28"/>
          <w:szCs w:val="28"/>
        </w:rPr>
        <w:t xml:space="preserve">Автосамосвалы-бункеровозы – это </w:t>
      </w:r>
      <w:r w:rsidRPr="004D1718">
        <w:rPr>
          <w:rStyle w:val="affffb"/>
          <w:i w:val="0"/>
          <w:color w:val="000000"/>
          <w:sz w:val="28"/>
          <w:szCs w:val="28"/>
        </w:rPr>
        <w:t>мусоровозы</w:t>
      </w:r>
      <w:r w:rsidRPr="004D1718">
        <w:rPr>
          <w:color w:val="000000"/>
          <w:sz w:val="28"/>
          <w:szCs w:val="28"/>
        </w:rPr>
        <w:t>, имеющие съемную платформу. За счет нескольких сменных платформ она обеспечивает беспрерывный сбор и транспортировку отходов, именно поэтому эти мусоровозы незаменимы – один может заменить 5-6 грузовиков. К тому же мусоровозы-самосвалы являются уникальной техникой – могут установить кузов на землю, могут поднимать его с грузом на высоту до 2,5 м (при необходимости перегрузки), а некоторые мусоровозы еще и производят погрузочно-разгрузочные работы.</w:t>
      </w:r>
    </w:p>
    <w:p w:rsidR="0058473A" w:rsidRDefault="005134CD" w:rsidP="005134CD">
      <w:pPr>
        <w:ind w:firstLine="709"/>
        <w:jc w:val="both"/>
        <w:rPr>
          <w:color w:val="000000"/>
          <w:sz w:val="28"/>
          <w:szCs w:val="28"/>
        </w:rPr>
      </w:pPr>
      <w:r>
        <w:rPr>
          <w:color w:val="000000"/>
          <w:sz w:val="28"/>
          <w:szCs w:val="28"/>
        </w:rPr>
        <w:t xml:space="preserve"> </w:t>
      </w:r>
      <w:r w:rsidRPr="004D1718">
        <w:rPr>
          <w:color w:val="000000"/>
          <w:sz w:val="28"/>
          <w:szCs w:val="28"/>
        </w:rPr>
        <w:t>Если мусор имеет огромные габариты и использование для его погрузки контейнеров невозможно, тогда целесообразно использовать мусоровозы с грейферным захватом. Такие мусоровозы привлекают и при необходимости утилизации сыпучих отходов. Тем не менее, такие мусоровозы имеют и недостаток – довольно высокую стоимость. Однако, если есть необходимость обслуживания больших объемов и территорий, то именно такие мусоровозы вам и необходимы – траты вполне окупаемы за счет отсутствия простоев, которые неизбежны, если площадка захламлена.</w:t>
      </w:r>
    </w:p>
    <w:p w:rsidR="005134CD" w:rsidRDefault="0058473A" w:rsidP="005134CD">
      <w:pPr>
        <w:ind w:firstLine="709"/>
        <w:jc w:val="both"/>
        <w:rPr>
          <w:color w:val="000000"/>
          <w:sz w:val="28"/>
          <w:szCs w:val="28"/>
        </w:rPr>
      </w:pPr>
      <w:r>
        <w:rPr>
          <w:color w:val="000000"/>
          <w:sz w:val="28"/>
          <w:szCs w:val="28"/>
        </w:rPr>
        <w:t xml:space="preserve"> </w:t>
      </w:r>
      <w:r w:rsidR="005134CD" w:rsidRPr="004D1718">
        <w:rPr>
          <w:color w:val="000000"/>
          <w:sz w:val="28"/>
          <w:szCs w:val="28"/>
        </w:rPr>
        <w:t>Стоит немного остановиться на некоторых системах, которыми все чаще оборудуют мусоровозы. Самая универсальная, устанавливаемая на мусоровозы, это система мультилифт, имеющая довольно простую конструкцию, она еще и удобна в эксплуатации. Мультилифт - это не что иное, как погрузочно-разгрузочный механизм, который приводится в действие с помощью гидравлического привода. Необходимые функции он выполняет тросовым крюковым захватом. На мусоровозы эту систему монтируют, как правило, на усиленный подрамник.</w:t>
      </w:r>
    </w:p>
    <w:p w:rsidR="005134CD" w:rsidRPr="00163467" w:rsidRDefault="005134CD" w:rsidP="005134CD">
      <w:pPr>
        <w:jc w:val="both"/>
        <w:rPr>
          <w:sz w:val="28"/>
          <w:szCs w:val="28"/>
        </w:rPr>
      </w:pPr>
      <w:r>
        <w:rPr>
          <w:sz w:val="28"/>
          <w:szCs w:val="28"/>
        </w:rPr>
        <w:t xml:space="preserve">         </w:t>
      </w:r>
      <w:r w:rsidRPr="00163467">
        <w:rPr>
          <w:sz w:val="28"/>
          <w:szCs w:val="28"/>
        </w:rPr>
        <w:t xml:space="preserve"> Главным преимуществом системы мультилифт является тот факт, что погрузка мусора производится вместе с контейнером и занимает всего лишь несколько минут. Кроме того, такой способ вывоз мусора исключает возможность его рассыпания по близлежащей территории при перегрузке из мусорного контейнера в кузов мусоровоза.</w:t>
      </w:r>
    </w:p>
    <w:p w:rsidR="005134CD" w:rsidRPr="00163467" w:rsidRDefault="005134CD" w:rsidP="005134CD">
      <w:pPr>
        <w:jc w:val="both"/>
        <w:rPr>
          <w:sz w:val="28"/>
          <w:szCs w:val="28"/>
        </w:rPr>
      </w:pPr>
      <w:r w:rsidRPr="00163467">
        <w:rPr>
          <w:sz w:val="28"/>
          <w:szCs w:val="28"/>
        </w:rPr>
        <w:t xml:space="preserve">          Крюковой захват мультилифт может быть рассчитан на грузоподъемность от 5 до 25 тонн, что дает возможность использовать данную систему не только для вывоза бытового мусора, но и широко использовать ее для транспортировки промышленных и строительных отходов.</w:t>
      </w:r>
    </w:p>
    <w:p w:rsidR="005134CD" w:rsidRPr="00163467" w:rsidRDefault="005134CD" w:rsidP="005134CD">
      <w:pPr>
        <w:jc w:val="both"/>
        <w:rPr>
          <w:sz w:val="28"/>
          <w:szCs w:val="28"/>
        </w:rPr>
      </w:pPr>
      <w:r w:rsidRPr="00163467">
        <w:rPr>
          <w:sz w:val="28"/>
          <w:szCs w:val="28"/>
        </w:rPr>
        <w:lastRenderedPageBreak/>
        <w:t xml:space="preserve">          Кроме того, мультилифт оснащен системой дистанционного управления, что позволяет водителю-оператору манипулировать грузозахватным органом даже не выходя из кабины автомобиля.</w:t>
      </w:r>
    </w:p>
    <w:p w:rsidR="005134CD" w:rsidRDefault="005134CD" w:rsidP="005134CD">
      <w:pPr>
        <w:ind w:firstLine="708"/>
        <w:jc w:val="both"/>
        <w:rPr>
          <w:sz w:val="28"/>
          <w:szCs w:val="28"/>
        </w:rPr>
      </w:pPr>
      <w:r w:rsidRPr="00163467">
        <w:rPr>
          <w:sz w:val="28"/>
          <w:szCs w:val="28"/>
        </w:rPr>
        <w:t>Мусоровоз, оборудованный системой мультилифт - многофункциональная мусороуборочная машина, способная выполнять функции бункеровоза, самосвала, пескоразбрасывающей или поливомоечной машины, эвакуатора и т.д.</w:t>
      </w:r>
    </w:p>
    <w:p w:rsidR="005134CD" w:rsidRDefault="00E95844" w:rsidP="005134CD">
      <w:pPr>
        <w:shd w:val="clear" w:color="auto" w:fill="FFFFFF"/>
        <w:autoSpaceDE w:val="0"/>
        <w:autoSpaceDN w:val="0"/>
        <w:adjustRightInd w:val="0"/>
        <w:ind w:firstLine="709"/>
        <w:jc w:val="both"/>
        <w:rPr>
          <w:sz w:val="28"/>
          <w:szCs w:val="28"/>
        </w:rPr>
      </w:pPr>
      <w:r>
        <w:rPr>
          <w:sz w:val="28"/>
          <w:szCs w:val="28"/>
        </w:rPr>
        <w:t>Выбор  спецтехники для вывоза ТК</w:t>
      </w:r>
      <w:r w:rsidR="005134CD" w:rsidRPr="00DC6B90">
        <w:rPr>
          <w:sz w:val="28"/>
          <w:szCs w:val="28"/>
        </w:rPr>
        <w:t xml:space="preserve">О осуществлялся с учетом территориальной удаленности </w:t>
      </w:r>
      <w:r w:rsidR="005134CD">
        <w:rPr>
          <w:sz w:val="28"/>
          <w:szCs w:val="28"/>
        </w:rPr>
        <w:t>обслуживаемых участ</w:t>
      </w:r>
      <w:r>
        <w:rPr>
          <w:sz w:val="28"/>
          <w:szCs w:val="28"/>
        </w:rPr>
        <w:t>ков друг от друга и полигона ТК</w:t>
      </w:r>
      <w:r w:rsidR="005134CD">
        <w:rPr>
          <w:sz w:val="28"/>
          <w:szCs w:val="28"/>
        </w:rPr>
        <w:t>О</w:t>
      </w:r>
      <w:r w:rsidR="005134CD" w:rsidRPr="00DC6B90">
        <w:rPr>
          <w:sz w:val="28"/>
          <w:szCs w:val="28"/>
        </w:rPr>
        <w:t>, объемами образующихся отходов, уровня б</w:t>
      </w:r>
      <w:r w:rsidR="002F3B3B">
        <w:rPr>
          <w:sz w:val="28"/>
          <w:szCs w:val="28"/>
        </w:rPr>
        <w:t>лагоустройства жилищного фонда.</w:t>
      </w:r>
      <w:r w:rsidR="005134CD" w:rsidRPr="00DC6B90">
        <w:rPr>
          <w:sz w:val="28"/>
          <w:szCs w:val="28"/>
        </w:rPr>
        <w:t xml:space="preserve"> В приоритетном порядке рассмотрено применение многотоннажных мусоровозов, использование которых способствует снижению стоимост</w:t>
      </w:r>
      <w:r w:rsidR="005134CD">
        <w:rPr>
          <w:sz w:val="28"/>
          <w:szCs w:val="28"/>
        </w:rPr>
        <w:t>и</w:t>
      </w:r>
      <w:r>
        <w:rPr>
          <w:sz w:val="28"/>
          <w:szCs w:val="28"/>
        </w:rPr>
        <w:t xml:space="preserve"> услуг по вывозу ТК</w:t>
      </w:r>
      <w:r w:rsidR="005134CD" w:rsidRPr="00DC6B90">
        <w:rPr>
          <w:sz w:val="28"/>
          <w:szCs w:val="28"/>
        </w:rPr>
        <w:t>О по сравнению с малотоннажной техникой</w:t>
      </w:r>
      <w:r w:rsidR="005134CD">
        <w:rPr>
          <w:sz w:val="28"/>
          <w:szCs w:val="28"/>
        </w:rPr>
        <w:t xml:space="preserve">. </w:t>
      </w:r>
    </w:p>
    <w:p w:rsidR="005134CD" w:rsidRPr="007628FA" w:rsidRDefault="005134CD" w:rsidP="005134CD">
      <w:pPr>
        <w:shd w:val="clear" w:color="auto" w:fill="FFFFFF"/>
        <w:autoSpaceDE w:val="0"/>
        <w:autoSpaceDN w:val="0"/>
        <w:adjustRightInd w:val="0"/>
        <w:ind w:firstLine="714"/>
        <w:jc w:val="center"/>
        <w:rPr>
          <w:b/>
          <w:i/>
          <w:sz w:val="28"/>
          <w:szCs w:val="28"/>
        </w:rPr>
      </w:pPr>
      <w:r w:rsidRPr="007628FA">
        <w:rPr>
          <w:b/>
          <w:i/>
          <w:sz w:val="28"/>
          <w:szCs w:val="28"/>
        </w:rPr>
        <w:t>Собирающие мусоровозы</w:t>
      </w:r>
    </w:p>
    <w:p w:rsidR="005134CD" w:rsidRPr="005110F3" w:rsidRDefault="005134CD" w:rsidP="005134CD">
      <w:pPr>
        <w:shd w:val="clear" w:color="auto" w:fill="FFFFFF"/>
        <w:autoSpaceDE w:val="0"/>
        <w:autoSpaceDN w:val="0"/>
        <w:adjustRightInd w:val="0"/>
        <w:ind w:firstLine="709"/>
        <w:jc w:val="center"/>
        <w:rPr>
          <w:sz w:val="28"/>
          <w:szCs w:val="28"/>
          <w:u w:val="single"/>
        </w:rPr>
      </w:pPr>
      <w:r w:rsidRPr="005110F3">
        <w:rPr>
          <w:sz w:val="28"/>
          <w:szCs w:val="28"/>
          <w:u w:val="single"/>
        </w:rPr>
        <w:t>Мусоровозы с боковой загрузкой</w:t>
      </w:r>
    </w:p>
    <w:p w:rsidR="005134CD" w:rsidRPr="002B66EC" w:rsidRDefault="005134CD" w:rsidP="005134CD">
      <w:pPr>
        <w:shd w:val="clear" w:color="auto" w:fill="FFFFFF"/>
        <w:autoSpaceDE w:val="0"/>
        <w:autoSpaceDN w:val="0"/>
        <w:adjustRightInd w:val="0"/>
        <w:ind w:firstLine="709"/>
        <w:jc w:val="both"/>
        <w:rPr>
          <w:sz w:val="28"/>
          <w:szCs w:val="28"/>
        </w:rPr>
      </w:pPr>
      <w:r>
        <w:rPr>
          <w:sz w:val="28"/>
          <w:szCs w:val="28"/>
        </w:rPr>
        <w:t xml:space="preserve">Рассмотрены модели </w:t>
      </w:r>
      <w:r w:rsidRPr="002B66EC">
        <w:rPr>
          <w:sz w:val="28"/>
          <w:szCs w:val="28"/>
        </w:rPr>
        <w:t>му</w:t>
      </w:r>
      <w:r>
        <w:rPr>
          <w:sz w:val="28"/>
          <w:szCs w:val="28"/>
        </w:rPr>
        <w:t>соровозы с боковой загрузкой</w:t>
      </w:r>
      <w:r w:rsidRPr="002B66EC">
        <w:rPr>
          <w:sz w:val="28"/>
          <w:szCs w:val="28"/>
        </w:rPr>
        <w:t>, способные эффе</w:t>
      </w:r>
      <w:r w:rsidR="00E95844">
        <w:rPr>
          <w:sz w:val="28"/>
          <w:szCs w:val="28"/>
        </w:rPr>
        <w:t>ктивно решать задачи по сбору ТК</w:t>
      </w:r>
      <w:r w:rsidRPr="002B66EC">
        <w:rPr>
          <w:sz w:val="28"/>
          <w:szCs w:val="28"/>
        </w:rPr>
        <w:t>О как при обслуживании жилого фонда (многоэтажная и индивидуальная застройка), так и объектов социальной инфраструктуры.</w:t>
      </w:r>
      <w:r>
        <w:rPr>
          <w:sz w:val="28"/>
          <w:szCs w:val="28"/>
        </w:rPr>
        <w:t xml:space="preserve"> </w:t>
      </w:r>
    </w:p>
    <w:p w:rsidR="005134CD" w:rsidRDefault="005134CD" w:rsidP="005134CD">
      <w:pPr>
        <w:autoSpaceDE w:val="0"/>
        <w:autoSpaceDN w:val="0"/>
        <w:adjustRightInd w:val="0"/>
        <w:ind w:firstLine="709"/>
        <w:jc w:val="both"/>
        <w:rPr>
          <w:sz w:val="28"/>
          <w:szCs w:val="28"/>
        </w:rPr>
      </w:pPr>
      <w:r>
        <w:rPr>
          <w:sz w:val="28"/>
          <w:szCs w:val="28"/>
        </w:rPr>
        <w:t>Применение</w:t>
      </w:r>
      <w:r w:rsidRPr="00123305">
        <w:rPr>
          <w:sz w:val="28"/>
          <w:szCs w:val="28"/>
        </w:rPr>
        <w:t xml:space="preserve"> мусоровоз</w:t>
      </w:r>
      <w:r>
        <w:rPr>
          <w:sz w:val="28"/>
          <w:szCs w:val="28"/>
        </w:rPr>
        <w:t>ов</w:t>
      </w:r>
      <w:r w:rsidRPr="00123305">
        <w:rPr>
          <w:sz w:val="28"/>
          <w:szCs w:val="28"/>
        </w:rPr>
        <w:t xml:space="preserve"> большой вместимост</w:t>
      </w:r>
      <w:r>
        <w:rPr>
          <w:sz w:val="28"/>
          <w:szCs w:val="28"/>
        </w:rPr>
        <w:t>и с боковой загрузкой емкостью кузова</w:t>
      </w:r>
      <w:r w:rsidRPr="00123305">
        <w:rPr>
          <w:sz w:val="28"/>
          <w:szCs w:val="28"/>
        </w:rPr>
        <w:t xml:space="preserve"> 22 м</w:t>
      </w:r>
      <w:r w:rsidRPr="00E712A8">
        <w:rPr>
          <w:sz w:val="28"/>
          <w:szCs w:val="28"/>
          <w:vertAlign w:val="superscript"/>
        </w:rPr>
        <w:t>3</w:t>
      </w:r>
      <w:r>
        <w:rPr>
          <w:sz w:val="28"/>
          <w:szCs w:val="28"/>
          <w:vertAlign w:val="superscript"/>
        </w:rPr>
        <w:t xml:space="preserve">  </w:t>
      </w:r>
      <w:r w:rsidRPr="00111FCD">
        <w:rPr>
          <w:sz w:val="28"/>
          <w:szCs w:val="28"/>
        </w:rPr>
        <w:t>КО-440-5</w:t>
      </w:r>
      <w:r>
        <w:rPr>
          <w:sz w:val="28"/>
          <w:szCs w:val="28"/>
        </w:rPr>
        <w:t xml:space="preserve"> соответствует вариа</w:t>
      </w:r>
      <w:r w:rsidR="00E95844">
        <w:rPr>
          <w:sz w:val="28"/>
          <w:szCs w:val="28"/>
        </w:rPr>
        <w:t>нту организации системы сбора ТК</w:t>
      </w:r>
      <w:r>
        <w:rPr>
          <w:sz w:val="28"/>
          <w:szCs w:val="28"/>
        </w:rPr>
        <w:t>О с использованием металлических контейнеров емкостью 0,75 м</w:t>
      </w:r>
      <w:r w:rsidRPr="00DC08DA">
        <w:rPr>
          <w:sz w:val="28"/>
          <w:szCs w:val="28"/>
          <w:vertAlign w:val="superscript"/>
        </w:rPr>
        <w:t>3</w:t>
      </w:r>
      <w:r>
        <w:rPr>
          <w:sz w:val="28"/>
          <w:szCs w:val="28"/>
        </w:rPr>
        <w:t xml:space="preserve"> и</w:t>
      </w:r>
      <w:r w:rsidRPr="00123305">
        <w:rPr>
          <w:sz w:val="28"/>
          <w:szCs w:val="28"/>
        </w:rPr>
        <w:t xml:space="preserve"> позвол</w:t>
      </w:r>
      <w:r>
        <w:rPr>
          <w:sz w:val="28"/>
          <w:szCs w:val="28"/>
        </w:rPr>
        <w:t>и</w:t>
      </w:r>
      <w:r w:rsidRPr="00123305">
        <w:rPr>
          <w:sz w:val="28"/>
          <w:szCs w:val="28"/>
        </w:rPr>
        <w:t>т уменьшить численность автопарка спецтехники, стоимость затрат на приобретение, эксплуатационные расходы</w:t>
      </w:r>
      <w:r>
        <w:rPr>
          <w:sz w:val="28"/>
          <w:szCs w:val="28"/>
        </w:rPr>
        <w:t xml:space="preserve"> по сравнению с применением малотоннажной спецтехники</w:t>
      </w:r>
      <w:r w:rsidRPr="00123305">
        <w:rPr>
          <w:sz w:val="28"/>
          <w:szCs w:val="28"/>
        </w:rPr>
        <w:t xml:space="preserve">. </w:t>
      </w:r>
    </w:p>
    <w:p w:rsidR="002F3B3B" w:rsidRDefault="005134CD" w:rsidP="005134CD">
      <w:pPr>
        <w:ind w:firstLine="708"/>
        <w:jc w:val="both"/>
        <w:rPr>
          <w:sz w:val="28"/>
          <w:szCs w:val="28"/>
        </w:rPr>
      </w:pPr>
      <w:r w:rsidRPr="005D5009">
        <w:rPr>
          <w:sz w:val="28"/>
          <w:szCs w:val="28"/>
        </w:rPr>
        <w:t>Мусоровоз с боковой загрузкой КО-440-5 предназначен для механизированной загрузки, уплотнения, тран</w:t>
      </w:r>
      <w:r w:rsidR="00E95844">
        <w:rPr>
          <w:sz w:val="28"/>
          <w:szCs w:val="28"/>
        </w:rPr>
        <w:t>спортировки и выгрузки твёрдых коммунальных</w:t>
      </w:r>
      <w:r w:rsidRPr="005D5009">
        <w:rPr>
          <w:sz w:val="28"/>
          <w:szCs w:val="28"/>
        </w:rPr>
        <w:t xml:space="preserve"> отходов.</w:t>
      </w:r>
    </w:p>
    <w:p w:rsidR="005134CD" w:rsidRDefault="005134CD" w:rsidP="005134CD">
      <w:pPr>
        <w:ind w:firstLine="708"/>
        <w:jc w:val="both"/>
        <w:rPr>
          <w:sz w:val="28"/>
          <w:szCs w:val="28"/>
        </w:rPr>
      </w:pPr>
      <w:r w:rsidRPr="005D5009">
        <w:rPr>
          <w:sz w:val="28"/>
          <w:szCs w:val="28"/>
        </w:rPr>
        <w:t>В состав специального оборудования входят: кузов с задней крышкой, толкающая плита, боковой манипулятор, гидравлическая и электрическая системы.</w:t>
      </w:r>
      <w:r w:rsidRPr="005D5009">
        <w:rPr>
          <w:sz w:val="28"/>
          <w:szCs w:val="28"/>
        </w:rPr>
        <w:br/>
        <w:t>Загрузка отходов в кузов производится из контейнера боковым манипулятором.</w:t>
      </w:r>
      <w:r w:rsidRPr="005D5009">
        <w:rPr>
          <w:sz w:val="28"/>
          <w:szCs w:val="28"/>
        </w:rPr>
        <w:br/>
        <w:t xml:space="preserve">Уплотнение отходов в кузове производится толкающей плитой. Выгрузка осуществляется опрокидыванием кузова и толкающей плитой. </w:t>
      </w:r>
    </w:p>
    <w:p w:rsidR="005134CD" w:rsidRDefault="005134CD" w:rsidP="005134CD">
      <w:pPr>
        <w:rPr>
          <w:sz w:val="28"/>
          <w:szCs w:val="28"/>
          <w:vertAlign w:val="superscript"/>
        </w:rPr>
      </w:pPr>
      <w:r w:rsidRPr="005D5009">
        <w:rPr>
          <w:sz w:val="28"/>
          <w:szCs w:val="28"/>
        </w:rPr>
        <w:t>- высокая маневренность</w:t>
      </w:r>
      <w:r w:rsidRPr="005D5009">
        <w:rPr>
          <w:sz w:val="28"/>
          <w:szCs w:val="28"/>
        </w:rPr>
        <w:br/>
        <w:t>- увеличенный полезный объем кузова</w:t>
      </w:r>
      <w:r w:rsidRPr="005D5009">
        <w:rPr>
          <w:sz w:val="28"/>
          <w:szCs w:val="28"/>
        </w:rPr>
        <w:br/>
        <w:t>- высокопрочные металлорукава высокого давления</w:t>
      </w:r>
      <w:r w:rsidRPr="005D5009">
        <w:rPr>
          <w:sz w:val="28"/>
          <w:szCs w:val="28"/>
        </w:rPr>
        <w:br/>
        <w:t>- гидрофицированный задний борт с автоматическими замками</w:t>
      </w:r>
      <w:r w:rsidRPr="005D5009">
        <w:rPr>
          <w:sz w:val="28"/>
          <w:szCs w:val="28"/>
        </w:rPr>
        <w:br/>
        <w:t>- возможность погрузки стандартных металлических контейнеров 0,75 м</w:t>
      </w:r>
      <w:r w:rsidRPr="005D5009">
        <w:rPr>
          <w:sz w:val="28"/>
          <w:szCs w:val="28"/>
          <w:vertAlign w:val="superscript"/>
        </w:rPr>
        <w:t>3</w:t>
      </w:r>
    </w:p>
    <w:p w:rsidR="005134CD" w:rsidRPr="005D5009" w:rsidRDefault="005134CD" w:rsidP="005134CD">
      <w:pPr>
        <w:jc w:val="center"/>
        <w:rPr>
          <w:sz w:val="28"/>
          <w:szCs w:val="28"/>
        </w:rPr>
      </w:pPr>
      <w:r>
        <w:rPr>
          <w:noProof/>
          <w:sz w:val="28"/>
          <w:szCs w:val="28"/>
        </w:rPr>
        <w:drawing>
          <wp:inline distT="0" distB="0" distL="0" distR="0">
            <wp:extent cx="2476500" cy="1543685"/>
            <wp:effectExtent l="19050" t="0" r="0" b="0"/>
            <wp:docPr id="89" name="Рисунок 16" descr="C:\Users\Экологическая Помощь\Desktop\1288265082_132742235_1----440-5--128826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кологическая Помощь\Desktop\1288265082_132742235_1----440-5--1288265082.jpg"/>
                    <pic:cNvPicPr>
                      <a:picLocks noChangeAspect="1" noChangeArrowheads="1"/>
                    </pic:cNvPicPr>
                  </pic:nvPicPr>
                  <pic:blipFill>
                    <a:blip r:embed="rId53" cstate="print"/>
                    <a:srcRect/>
                    <a:stretch>
                      <a:fillRect/>
                    </a:stretch>
                  </pic:blipFill>
                  <pic:spPr bwMode="auto">
                    <a:xfrm>
                      <a:off x="0" y="0"/>
                      <a:ext cx="2487281" cy="1550405"/>
                    </a:xfrm>
                    <a:prstGeom prst="rect">
                      <a:avLst/>
                    </a:prstGeom>
                    <a:noFill/>
                    <a:ln w="9525">
                      <a:noFill/>
                      <a:miter lim="800000"/>
                      <a:headEnd/>
                      <a:tailEnd/>
                    </a:ln>
                  </pic:spPr>
                </pic:pic>
              </a:graphicData>
            </a:graphic>
          </wp:inline>
        </w:drawing>
      </w:r>
    </w:p>
    <w:p w:rsidR="005134CD" w:rsidRPr="00903390" w:rsidRDefault="005134CD" w:rsidP="005134CD">
      <w:pPr>
        <w:pStyle w:val="ConsPlusNormal"/>
        <w:spacing w:line="276" w:lineRule="auto"/>
        <w:ind w:firstLine="540"/>
        <w:jc w:val="both"/>
        <w:rPr>
          <w:rFonts w:ascii="Times New Roman" w:hAnsi="Times New Roman" w:cs="Times New Roman"/>
          <w:b/>
          <w:sz w:val="24"/>
          <w:szCs w:val="24"/>
          <w:highlight w:val="yellow"/>
        </w:rPr>
      </w:pPr>
      <w:r w:rsidRPr="00E712A8">
        <w:rPr>
          <w:rFonts w:ascii="Times New Roman" w:hAnsi="Times New Roman"/>
          <w:b/>
          <w:sz w:val="24"/>
          <w:szCs w:val="24"/>
        </w:rPr>
        <w:t xml:space="preserve">Рис. </w:t>
      </w:r>
      <w:r>
        <w:rPr>
          <w:rFonts w:ascii="Times New Roman" w:hAnsi="Times New Roman"/>
          <w:b/>
          <w:sz w:val="24"/>
          <w:szCs w:val="24"/>
        </w:rPr>
        <w:t>4.32</w:t>
      </w:r>
      <w:r w:rsidRPr="00E712A8">
        <w:rPr>
          <w:rFonts w:ascii="Times New Roman" w:hAnsi="Times New Roman"/>
          <w:b/>
          <w:sz w:val="24"/>
          <w:szCs w:val="24"/>
        </w:rPr>
        <w:t xml:space="preserve">. </w:t>
      </w:r>
      <w:r w:rsidRPr="00903390">
        <w:rPr>
          <w:rFonts w:ascii="Times New Roman" w:hAnsi="Times New Roman"/>
          <w:b/>
          <w:sz w:val="24"/>
          <w:szCs w:val="24"/>
        </w:rPr>
        <w:t xml:space="preserve">Мусоровоз с боковой загрузкой КО-440-5 на базе шасси </w:t>
      </w:r>
      <w:r w:rsidRPr="00111FCD">
        <w:rPr>
          <w:rFonts w:ascii="Times New Roman" w:hAnsi="Times New Roman" w:cs="Times New Roman"/>
          <w:b/>
          <w:color w:val="000000" w:themeColor="text1"/>
          <w:sz w:val="24"/>
          <w:szCs w:val="24"/>
        </w:rPr>
        <w:t>КАМАЗ 65115</w:t>
      </w:r>
    </w:p>
    <w:p w:rsidR="005134CD" w:rsidRDefault="005134CD" w:rsidP="005134CD">
      <w:pPr>
        <w:pStyle w:val="ConsPlusNormal"/>
        <w:spacing w:line="276" w:lineRule="auto"/>
        <w:ind w:firstLine="540"/>
        <w:jc w:val="center"/>
        <w:rPr>
          <w:rFonts w:ascii="Times New Roman" w:hAnsi="Times New Roman" w:cs="Times New Roman"/>
          <w:b/>
          <w:sz w:val="24"/>
          <w:szCs w:val="24"/>
          <w:highlight w:val="yellow"/>
        </w:rPr>
      </w:pPr>
    </w:p>
    <w:p w:rsidR="005134CD" w:rsidRPr="006F6AF6" w:rsidRDefault="005134CD" w:rsidP="005134CD">
      <w:pPr>
        <w:pStyle w:val="ConsPlusNormal"/>
        <w:spacing w:line="276" w:lineRule="auto"/>
        <w:ind w:firstLine="540"/>
        <w:jc w:val="center"/>
        <w:rPr>
          <w:rFonts w:ascii="Times New Roman" w:hAnsi="Times New Roman" w:cs="Times New Roman"/>
          <w:b/>
          <w:sz w:val="24"/>
          <w:szCs w:val="24"/>
          <w:highlight w:val="yellow"/>
        </w:rPr>
      </w:pPr>
      <w:r w:rsidRPr="00E712A8">
        <w:rPr>
          <w:rFonts w:ascii="Times New Roman" w:hAnsi="Times New Roman" w:cs="Times New Roman"/>
          <w:b/>
          <w:sz w:val="24"/>
          <w:szCs w:val="24"/>
        </w:rPr>
        <w:t xml:space="preserve">Таблица </w:t>
      </w:r>
      <w:r>
        <w:rPr>
          <w:rFonts w:ascii="Times New Roman" w:hAnsi="Times New Roman" w:cs="Times New Roman"/>
          <w:b/>
          <w:sz w:val="24"/>
          <w:szCs w:val="24"/>
        </w:rPr>
        <w:t>4.33</w:t>
      </w:r>
      <w:r w:rsidRPr="00E712A8">
        <w:rPr>
          <w:rFonts w:ascii="Times New Roman" w:hAnsi="Times New Roman" w:cs="Times New Roman"/>
          <w:b/>
          <w:sz w:val="24"/>
          <w:szCs w:val="24"/>
        </w:rPr>
        <w:t>.</w:t>
      </w:r>
      <w:r>
        <w:rPr>
          <w:rFonts w:ascii="Times New Roman" w:hAnsi="Times New Roman" w:cs="Times New Roman"/>
          <w:b/>
          <w:sz w:val="24"/>
          <w:szCs w:val="24"/>
        </w:rPr>
        <w:t xml:space="preserve"> </w:t>
      </w:r>
      <w:r w:rsidRPr="006F6AF6">
        <w:rPr>
          <w:rFonts w:ascii="Times New Roman" w:hAnsi="Times New Roman" w:cs="Times New Roman"/>
          <w:b/>
          <w:sz w:val="24"/>
          <w:szCs w:val="24"/>
        </w:rPr>
        <w:t xml:space="preserve">Характеристики мусоровоза </w:t>
      </w:r>
      <w:r w:rsidRPr="00111FCD">
        <w:rPr>
          <w:rFonts w:ascii="Times New Roman" w:hAnsi="Times New Roman" w:cs="Times New Roman"/>
          <w:b/>
          <w:color w:val="000000" w:themeColor="text1"/>
          <w:sz w:val="24"/>
          <w:szCs w:val="24"/>
        </w:rPr>
        <w:t>КО-440-5</w:t>
      </w:r>
      <w:r w:rsidRPr="006F6AF6">
        <w:rPr>
          <w:rFonts w:ascii="Times New Roman" w:hAnsi="Times New Roman" w:cs="Times New Roman"/>
          <w:color w:val="2A3736"/>
          <w:sz w:val="24"/>
          <w:szCs w:val="24"/>
        </w:rPr>
        <w:t xml:space="preserve"> </w:t>
      </w:r>
      <w:r w:rsidRPr="006F6AF6">
        <w:rPr>
          <w:rFonts w:ascii="Times New Roman" w:hAnsi="Times New Roman"/>
          <w:b/>
          <w:sz w:val="24"/>
          <w:szCs w:val="24"/>
        </w:rPr>
        <w:t xml:space="preserve">на базе шасси </w:t>
      </w:r>
      <w:r w:rsidRPr="00111FCD">
        <w:rPr>
          <w:rFonts w:ascii="Times New Roman" w:hAnsi="Times New Roman" w:cs="Times New Roman"/>
          <w:b/>
          <w:color w:val="000000" w:themeColor="text1"/>
          <w:sz w:val="24"/>
          <w:szCs w:val="24"/>
        </w:rPr>
        <w:t>КАМАЗ 65115</w:t>
      </w:r>
    </w:p>
    <w:tbl>
      <w:tblPr>
        <w:tblW w:w="8048" w:type="dxa"/>
        <w:tblInd w:w="1266" w:type="dxa"/>
        <w:tblLook w:val="04A0" w:firstRow="1" w:lastRow="0" w:firstColumn="1" w:lastColumn="0" w:noHBand="0" w:noVBand="1"/>
      </w:tblPr>
      <w:tblGrid>
        <w:gridCol w:w="4648"/>
        <w:gridCol w:w="3400"/>
      </w:tblGrid>
      <w:tr w:rsidR="005134CD" w:rsidRPr="00C92B90" w:rsidTr="005134CD">
        <w:trPr>
          <w:tblHeader/>
        </w:trPr>
        <w:tc>
          <w:tcPr>
            <w:tcW w:w="4648" w:type="dxa"/>
            <w:tcBorders>
              <w:top w:val="single" w:sz="4" w:space="0" w:color="auto"/>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Базовый автомобиль</w:t>
            </w:r>
          </w:p>
        </w:tc>
        <w:tc>
          <w:tcPr>
            <w:tcW w:w="3400" w:type="dxa"/>
            <w:tcBorders>
              <w:top w:val="single" w:sz="4" w:space="0" w:color="auto"/>
              <w:left w:val="nil"/>
              <w:bottom w:val="single" w:sz="4" w:space="0" w:color="auto"/>
              <w:right w:val="single" w:sz="4" w:space="0" w:color="auto"/>
            </w:tcBorders>
            <w:shd w:val="clear" w:color="auto" w:fill="auto"/>
            <w:hideMark/>
          </w:tcPr>
          <w:p w:rsidR="005134CD" w:rsidRPr="0006148A" w:rsidRDefault="005134CD" w:rsidP="005134CD">
            <w:pPr>
              <w:jc w:val="center"/>
              <w:rPr>
                <w:color w:val="000000" w:themeColor="text1"/>
                <w:highlight w:val="yellow"/>
              </w:rPr>
            </w:pPr>
            <w:r w:rsidRPr="0006148A">
              <w:rPr>
                <w:color w:val="000000" w:themeColor="text1"/>
                <w:sz w:val="22"/>
                <w:szCs w:val="22"/>
              </w:rPr>
              <w:t>КАМАЗ 65115</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Двигатель:</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highlight w:val="yellow"/>
              </w:rPr>
            </w:pP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Модель</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highlight w:val="yellow"/>
              </w:rPr>
            </w:pPr>
            <w:r w:rsidRPr="0006148A">
              <w:rPr>
                <w:sz w:val="22"/>
                <w:szCs w:val="22"/>
              </w:rPr>
              <w:t>740.62-280 Euro 3</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тип/мощность, л.с.</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дизельный/280</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Система погрузки</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Механизированная</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Тип привода рабочих органов</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Гидравлический</w:t>
            </w:r>
          </w:p>
        </w:tc>
      </w:tr>
      <w:tr w:rsidR="005134CD" w:rsidRPr="00C92B90" w:rsidTr="005134CD">
        <w:trPr>
          <w:trHeight w:val="334"/>
        </w:trPr>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Масса мусоровоза полная, кг</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20500</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Масса спецоборудования, кг</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sz w:val="22"/>
                <w:szCs w:val="22"/>
              </w:rPr>
              <w:t>4350</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Вместимость кузова, м</w:t>
            </w:r>
            <w:r w:rsidRPr="0006148A">
              <w:rPr>
                <w:color w:val="000000"/>
                <w:sz w:val="22"/>
                <w:szCs w:val="22"/>
                <w:vertAlign w:val="superscript"/>
              </w:rPr>
              <w:t>3</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22</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Коэффициент уплотнения</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до 4</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Масса загружаемых бытовых отходов, кг</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8500</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Объем загружаемых бытовых отходов, м3</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до 70</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Грузоподъемность опрокидывателя, кг</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500</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highlight w:val="yellow"/>
              </w:rPr>
            </w:pPr>
            <w:r w:rsidRPr="0006148A">
              <w:rPr>
                <w:color w:val="000000"/>
                <w:sz w:val="22"/>
                <w:szCs w:val="22"/>
              </w:rPr>
              <w:t>Габаритные размеры, м:</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highlight w:val="yellow"/>
              </w:rPr>
            </w:pP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Длина</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8,7</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Ширина</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2,5</w:t>
            </w:r>
          </w:p>
        </w:tc>
      </w:tr>
      <w:tr w:rsidR="005134CD" w:rsidRPr="00C92B90"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rPr>
            </w:pPr>
            <w:r w:rsidRPr="0006148A">
              <w:rPr>
                <w:color w:val="000000"/>
                <w:sz w:val="22"/>
                <w:szCs w:val="22"/>
              </w:rPr>
              <w:t>Высота</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rPr>
            </w:pPr>
            <w:r w:rsidRPr="0006148A">
              <w:rPr>
                <w:color w:val="000000"/>
                <w:sz w:val="22"/>
                <w:szCs w:val="22"/>
              </w:rPr>
              <w:t>3,6</w:t>
            </w:r>
          </w:p>
        </w:tc>
      </w:tr>
      <w:tr w:rsidR="005134CD" w:rsidRPr="007656D8" w:rsidTr="005134CD">
        <w:tc>
          <w:tcPr>
            <w:tcW w:w="4648" w:type="dxa"/>
            <w:tcBorders>
              <w:top w:val="nil"/>
              <w:left w:val="single" w:sz="4" w:space="0" w:color="auto"/>
              <w:bottom w:val="single" w:sz="4" w:space="0" w:color="auto"/>
              <w:right w:val="single" w:sz="4" w:space="0" w:color="auto"/>
            </w:tcBorders>
            <w:shd w:val="clear" w:color="auto" w:fill="auto"/>
            <w:hideMark/>
          </w:tcPr>
          <w:p w:rsidR="005134CD" w:rsidRPr="0006148A" w:rsidRDefault="005134CD" w:rsidP="005134CD">
            <w:pPr>
              <w:rPr>
                <w:color w:val="000000"/>
                <w:highlight w:val="yellow"/>
              </w:rPr>
            </w:pPr>
            <w:r w:rsidRPr="0006148A">
              <w:rPr>
                <w:color w:val="000000"/>
                <w:sz w:val="22"/>
                <w:szCs w:val="22"/>
              </w:rPr>
              <w:t>Изготовитель</w:t>
            </w:r>
          </w:p>
        </w:tc>
        <w:tc>
          <w:tcPr>
            <w:tcW w:w="3400" w:type="dxa"/>
            <w:tcBorders>
              <w:top w:val="nil"/>
              <w:left w:val="nil"/>
              <w:bottom w:val="single" w:sz="4" w:space="0" w:color="auto"/>
              <w:right w:val="single" w:sz="4" w:space="0" w:color="auto"/>
            </w:tcBorders>
            <w:shd w:val="clear" w:color="auto" w:fill="auto"/>
            <w:hideMark/>
          </w:tcPr>
          <w:p w:rsidR="005134CD" w:rsidRPr="0006148A" w:rsidRDefault="005134CD" w:rsidP="005134CD">
            <w:pPr>
              <w:jc w:val="center"/>
              <w:rPr>
                <w:color w:val="000000" w:themeColor="text1"/>
              </w:rPr>
            </w:pPr>
            <w:r w:rsidRPr="0006148A">
              <w:rPr>
                <w:bCs/>
                <w:color w:val="000000" w:themeColor="text1"/>
                <w:sz w:val="22"/>
                <w:szCs w:val="22"/>
              </w:rPr>
              <w:t>ОАО "КОММАШ" г. Арзамас</w:t>
            </w:r>
            <w:r w:rsidRPr="0006148A">
              <w:rPr>
                <w:color w:val="000000" w:themeColor="text1"/>
                <w:sz w:val="22"/>
                <w:szCs w:val="22"/>
              </w:rPr>
              <w:t> </w:t>
            </w:r>
          </w:p>
        </w:tc>
      </w:tr>
    </w:tbl>
    <w:p w:rsidR="005134CD" w:rsidRDefault="005134CD" w:rsidP="005134CD">
      <w:pPr>
        <w:shd w:val="clear" w:color="auto" w:fill="FFFFFF"/>
        <w:autoSpaceDE w:val="0"/>
        <w:autoSpaceDN w:val="0"/>
        <w:adjustRightInd w:val="0"/>
        <w:ind w:firstLine="567"/>
        <w:jc w:val="center"/>
        <w:rPr>
          <w:b/>
          <w:i/>
          <w:sz w:val="28"/>
          <w:szCs w:val="28"/>
        </w:rPr>
      </w:pPr>
    </w:p>
    <w:p w:rsidR="005134CD" w:rsidRPr="00E712A8" w:rsidRDefault="005134CD" w:rsidP="005134CD">
      <w:pPr>
        <w:shd w:val="clear" w:color="auto" w:fill="FFFFFF"/>
        <w:autoSpaceDE w:val="0"/>
        <w:autoSpaceDN w:val="0"/>
        <w:adjustRightInd w:val="0"/>
        <w:ind w:firstLine="567"/>
        <w:jc w:val="center"/>
        <w:rPr>
          <w:b/>
          <w:i/>
          <w:sz w:val="28"/>
          <w:szCs w:val="28"/>
        </w:rPr>
      </w:pPr>
      <w:r w:rsidRPr="00E712A8">
        <w:rPr>
          <w:b/>
          <w:i/>
          <w:sz w:val="28"/>
          <w:szCs w:val="28"/>
        </w:rPr>
        <w:t>Спецтехника для вывоза КГО</w:t>
      </w:r>
    </w:p>
    <w:p w:rsidR="005134CD" w:rsidRPr="00264D6C" w:rsidRDefault="005134CD" w:rsidP="005134CD">
      <w:pPr>
        <w:ind w:firstLine="709"/>
        <w:jc w:val="both"/>
        <w:rPr>
          <w:color w:val="000000" w:themeColor="text1"/>
          <w:sz w:val="28"/>
          <w:szCs w:val="28"/>
        </w:rPr>
      </w:pPr>
      <w:r w:rsidRPr="00812168">
        <w:rPr>
          <w:bCs/>
          <w:color w:val="000000" w:themeColor="text1"/>
          <w:sz w:val="28"/>
          <w:szCs w:val="28"/>
        </w:rPr>
        <w:t>Бункеровоз</w:t>
      </w:r>
      <w:r w:rsidRPr="00812168">
        <w:rPr>
          <w:color w:val="000000" w:themeColor="text1"/>
          <w:sz w:val="28"/>
          <w:szCs w:val="28"/>
        </w:rPr>
        <w:t xml:space="preserve"> </w:t>
      </w:r>
      <w:r w:rsidRPr="00812168">
        <w:rPr>
          <w:bCs/>
          <w:color w:val="000000" w:themeColor="text1"/>
          <w:sz w:val="28"/>
          <w:szCs w:val="28"/>
        </w:rPr>
        <w:t>МКС-3501</w:t>
      </w:r>
      <w:r w:rsidRPr="00264D6C">
        <w:rPr>
          <w:color w:val="000000" w:themeColor="text1"/>
          <w:sz w:val="28"/>
          <w:szCs w:val="28"/>
        </w:rPr>
        <w:t xml:space="preserve"> - универсальная машина для транспортировки контейнеров с мусором. Данная модель создана на базе МАЗ-5551А2 с дизельным двигате</w:t>
      </w:r>
      <w:r>
        <w:rPr>
          <w:color w:val="000000" w:themeColor="text1"/>
          <w:sz w:val="28"/>
          <w:szCs w:val="28"/>
        </w:rPr>
        <w:t>лем мощ</w:t>
      </w:r>
      <w:r w:rsidRPr="00264D6C">
        <w:rPr>
          <w:color w:val="000000" w:themeColor="text1"/>
          <w:sz w:val="28"/>
          <w:szCs w:val="28"/>
        </w:rPr>
        <w:t xml:space="preserve">ностью 230 л.с. Простота и надежность машины в сочетании с большой грузоподъемностью отлично подходит для применения различными промышленными и сельскохозяйственными предприятиями, которые по достоинству оценили многофункциональность бункеровоза </w:t>
      </w:r>
      <w:r w:rsidRPr="00812168">
        <w:rPr>
          <w:bCs/>
          <w:color w:val="000000" w:themeColor="text1"/>
          <w:sz w:val="28"/>
          <w:szCs w:val="28"/>
        </w:rPr>
        <w:t>МКС-3501</w:t>
      </w:r>
      <w:r w:rsidRPr="00264D6C">
        <w:rPr>
          <w:color w:val="000000" w:themeColor="text1"/>
          <w:sz w:val="28"/>
          <w:szCs w:val="28"/>
        </w:rPr>
        <w:t xml:space="preserve">. Стандартное оборудование бункеровоза </w:t>
      </w:r>
      <w:r w:rsidRPr="00812168">
        <w:rPr>
          <w:bCs/>
          <w:color w:val="000000" w:themeColor="text1"/>
          <w:sz w:val="28"/>
          <w:szCs w:val="28"/>
        </w:rPr>
        <w:t>МКС-3501</w:t>
      </w:r>
      <w:r w:rsidRPr="00264D6C">
        <w:rPr>
          <w:color w:val="000000" w:themeColor="text1"/>
          <w:sz w:val="28"/>
          <w:szCs w:val="28"/>
        </w:rPr>
        <w:t xml:space="preserve"> позволяет выполнять погрузку контейнера с грузом, транспортировку контейнера, самосвальную разгрузку контейнера, при необходимости, подъем гру</w:t>
      </w:r>
      <w:r>
        <w:rPr>
          <w:color w:val="000000" w:themeColor="text1"/>
          <w:sz w:val="28"/>
          <w:szCs w:val="28"/>
        </w:rPr>
        <w:t>женого контейнера на высоту</w:t>
      </w:r>
      <w:r w:rsidRPr="00264D6C">
        <w:rPr>
          <w:color w:val="000000" w:themeColor="text1"/>
          <w:sz w:val="28"/>
          <w:szCs w:val="28"/>
        </w:rPr>
        <w:t xml:space="preserve"> до 2,5 метров. Кроме транспортировки и вывоза различных отходов, </w:t>
      </w:r>
      <w:r w:rsidRPr="00812168">
        <w:rPr>
          <w:bCs/>
          <w:color w:val="000000" w:themeColor="text1"/>
          <w:sz w:val="28"/>
          <w:szCs w:val="28"/>
        </w:rPr>
        <w:t>бункеровоз</w:t>
      </w:r>
      <w:r w:rsidRPr="00264D6C">
        <w:rPr>
          <w:b/>
          <w:bCs/>
          <w:color w:val="000000" w:themeColor="text1"/>
          <w:sz w:val="28"/>
          <w:szCs w:val="28"/>
        </w:rPr>
        <w:t xml:space="preserve"> </w:t>
      </w:r>
      <w:r w:rsidRPr="00264D6C">
        <w:rPr>
          <w:color w:val="000000" w:themeColor="text1"/>
          <w:sz w:val="28"/>
          <w:szCs w:val="28"/>
        </w:rPr>
        <w:t>может применяться для выполнения погрузочно-разгрузочн</w:t>
      </w:r>
      <w:r>
        <w:rPr>
          <w:color w:val="000000" w:themeColor="text1"/>
          <w:sz w:val="28"/>
          <w:szCs w:val="28"/>
        </w:rPr>
        <w:t>ых работ. В силу сочетания цена/</w:t>
      </w:r>
      <w:r w:rsidRPr="00264D6C">
        <w:rPr>
          <w:color w:val="000000" w:themeColor="text1"/>
          <w:sz w:val="28"/>
          <w:szCs w:val="28"/>
        </w:rPr>
        <w:t>качество данная модель бункеровоз</w:t>
      </w:r>
      <w:r>
        <w:rPr>
          <w:color w:val="000000" w:themeColor="text1"/>
          <w:sz w:val="28"/>
          <w:szCs w:val="28"/>
        </w:rPr>
        <w:t>а</w:t>
      </w:r>
      <w:r w:rsidRPr="00264D6C">
        <w:rPr>
          <w:color w:val="000000" w:themeColor="text1"/>
          <w:sz w:val="28"/>
          <w:szCs w:val="28"/>
        </w:rPr>
        <w:t xml:space="preserve"> является наиболее используемой машиной для вывоз</w:t>
      </w:r>
      <w:r>
        <w:rPr>
          <w:color w:val="000000" w:themeColor="text1"/>
          <w:sz w:val="28"/>
          <w:szCs w:val="28"/>
        </w:rPr>
        <w:t>а</w:t>
      </w:r>
      <w:r w:rsidRPr="00264D6C">
        <w:rPr>
          <w:color w:val="000000" w:themeColor="text1"/>
          <w:sz w:val="28"/>
          <w:szCs w:val="28"/>
        </w:rPr>
        <w:t xml:space="preserve"> мусора контейнерами.</w:t>
      </w:r>
    </w:p>
    <w:p w:rsidR="005134CD" w:rsidRPr="00C92B90" w:rsidRDefault="005134CD" w:rsidP="005134CD">
      <w:pPr>
        <w:shd w:val="clear" w:color="auto" w:fill="FFFFFF"/>
        <w:autoSpaceDE w:val="0"/>
        <w:autoSpaceDN w:val="0"/>
        <w:adjustRightInd w:val="0"/>
        <w:ind w:firstLine="567"/>
        <w:jc w:val="center"/>
        <w:rPr>
          <w:sz w:val="28"/>
          <w:szCs w:val="28"/>
          <w:highlight w:val="yellow"/>
        </w:rPr>
      </w:pPr>
      <w:r>
        <w:rPr>
          <w:noProof/>
          <w:sz w:val="28"/>
          <w:szCs w:val="28"/>
        </w:rPr>
        <w:drawing>
          <wp:inline distT="0" distB="0" distL="0" distR="0">
            <wp:extent cx="2305050" cy="1530552"/>
            <wp:effectExtent l="19050" t="0" r="0" b="0"/>
            <wp:docPr id="92" name="Рисунок 17" descr="C:\Users\Экологическая Помощь\Desktop\kommunalnie-machini_musor_MKS-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Экологическая Помощь\Desktop\kommunalnie-machini_musor_MKS-3101.jpg"/>
                    <pic:cNvPicPr>
                      <a:picLocks noChangeAspect="1" noChangeArrowheads="1"/>
                    </pic:cNvPicPr>
                  </pic:nvPicPr>
                  <pic:blipFill>
                    <a:blip r:embed="rId54" cstate="print"/>
                    <a:srcRect/>
                    <a:stretch>
                      <a:fillRect/>
                    </a:stretch>
                  </pic:blipFill>
                  <pic:spPr bwMode="auto">
                    <a:xfrm>
                      <a:off x="0" y="0"/>
                      <a:ext cx="2305050" cy="1530552"/>
                    </a:xfrm>
                    <a:prstGeom prst="rect">
                      <a:avLst/>
                    </a:prstGeom>
                    <a:noFill/>
                    <a:ln w="9525">
                      <a:noFill/>
                      <a:miter lim="800000"/>
                      <a:headEnd/>
                      <a:tailEnd/>
                    </a:ln>
                  </pic:spPr>
                </pic:pic>
              </a:graphicData>
            </a:graphic>
          </wp:inline>
        </w:drawing>
      </w:r>
    </w:p>
    <w:p w:rsidR="005134CD" w:rsidRDefault="005134CD" w:rsidP="005134CD">
      <w:pPr>
        <w:shd w:val="clear" w:color="auto" w:fill="FFFFFF"/>
        <w:autoSpaceDE w:val="0"/>
        <w:autoSpaceDN w:val="0"/>
        <w:adjustRightInd w:val="0"/>
        <w:ind w:firstLine="567"/>
        <w:jc w:val="center"/>
        <w:rPr>
          <w:b/>
          <w:sz w:val="28"/>
          <w:szCs w:val="28"/>
          <w:highlight w:val="yellow"/>
        </w:rPr>
      </w:pPr>
    </w:p>
    <w:p w:rsidR="005134CD" w:rsidRDefault="005134CD" w:rsidP="005134CD">
      <w:pPr>
        <w:shd w:val="clear" w:color="auto" w:fill="FFFFFF"/>
        <w:autoSpaceDE w:val="0"/>
        <w:autoSpaceDN w:val="0"/>
        <w:adjustRightInd w:val="0"/>
        <w:ind w:firstLine="567"/>
        <w:jc w:val="center"/>
        <w:rPr>
          <w:b/>
          <w:color w:val="000000" w:themeColor="text1"/>
        </w:rPr>
      </w:pPr>
      <w:r>
        <w:rPr>
          <w:b/>
        </w:rPr>
        <w:t>Рис.</w:t>
      </w:r>
      <w:r w:rsidRPr="00E712A8">
        <w:rPr>
          <w:b/>
        </w:rPr>
        <w:t xml:space="preserve"> </w:t>
      </w:r>
      <w:r>
        <w:rPr>
          <w:b/>
        </w:rPr>
        <w:t>4.34</w:t>
      </w:r>
      <w:r w:rsidRPr="00E712A8">
        <w:rPr>
          <w:b/>
        </w:rPr>
        <w:t xml:space="preserve">. </w:t>
      </w:r>
      <w:r w:rsidRPr="00903390">
        <w:rPr>
          <w:b/>
        </w:rPr>
        <w:t xml:space="preserve">Бункеровоз </w:t>
      </w:r>
      <w:r w:rsidRPr="00597630">
        <w:rPr>
          <w:b/>
          <w:bCs/>
          <w:color w:val="000000" w:themeColor="text1"/>
        </w:rPr>
        <w:t>МКС-3501</w:t>
      </w:r>
      <w:r w:rsidRPr="00264D6C">
        <w:rPr>
          <w:color w:val="000000" w:themeColor="text1"/>
          <w:sz w:val="28"/>
          <w:szCs w:val="28"/>
        </w:rPr>
        <w:t xml:space="preserve"> </w:t>
      </w:r>
      <w:r w:rsidRPr="00903390">
        <w:rPr>
          <w:b/>
        </w:rPr>
        <w:t xml:space="preserve">на шасси </w:t>
      </w:r>
      <w:r w:rsidRPr="00111FCD">
        <w:rPr>
          <w:b/>
          <w:color w:val="000000" w:themeColor="text1"/>
        </w:rPr>
        <w:t>МАЗ-5551А2</w:t>
      </w:r>
    </w:p>
    <w:p w:rsidR="005134CD" w:rsidRDefault="005134CD" w:rsidP="005134CD">
      <w:pPr>
        <w:shd w:val="clear" w:color="auto" w:fill="FFFFFF"/>
        <w:autoSpaceDE w:val="0"/>
        <w:autoSpaceDN w:val="0"/>
        <w:adjustRightInd w:val="0"/>
        <w:ind w:firstLine="567"/>
        <w:jc w:val="center"/>
        <w:rPr>
          <w:b/>
          <w:color w:val="000000" w:themeColor="text1"/>
        </w:rPr>
      </w:pPr>
    </w:p>
    <w:p w:rsidR="00021742" w:rsidRDefault="00021742" w:rsidP="005134CD">
      <w:pPr>
        <w:shd w:val="clear" w:color="auto" w:fill="FFFFFF"/>
        <w:autoSpaceDE w:val="0"/>
        <w:autoSpaceDN w:val="0"/>
        <w:adjustRightInd w:val="0"/>
        <w:ind w:firstLine="567"/>
        <w:jc w:val="center"/>
        <w:rPr>
          <w:b/>
          <w:color w:val="000000" w:themeColor="text1"/>
        </w:rPr>
      </w:pPr>
    </w:p>
    <w:tbl>
      <w:tblPr>
        <w:tblW w:w="7513" w:type="dxa"/>
        <w:tblInd w:w="1242" w:type="dxa"/>
        <w:tblLook w:val="04A0" w:firstRow="1" w:lastRow="0" w:firstColumn="1" w:lastColumn="0" w:noHBand="0" w:noVBand="1"/>
      </w:tblPr>
      <w:tblGrid>
        <w:gridCol w:w="3962"/>
        <w:gridCol w:w="3551"/>
      </w:tblGrid>
      <w:tr w:rsidR="005134CD" w:rsidRPr="006F6AF6" w:rsidTr="005134CD">
        <w:trPr>
          <w:trHeight w:val="330"/>
        </w:trPr>
        <w:tc>
          <w:tcPr>
            <w:tcW w:w="7513" w:type="dxa"/>
            <w:gridSpan w:val="2"/>
            <w:tcBorders>
              <w:top w:val="nil"/>
              <w:left w:val="nil"/>
              <w:bottom w:val="nil"/>
              <w:right w:val="nil"/>
            </w:tcBorders>
            <w:vAlign w:val="center"/>
            <w:hideMark/>
          </w:tcPr>
          <w:p w:rsidR="005134CD" w:rsidRPr="006F6AF6" w:rsidRDefault="005134CD" w:rsidP="005134CD">
            <w:pPr>
              <w:jc w:val="center"/>
              <w:rPr>
                <w:b/>
                <w:bCs/>
                <w:color w:val="000000"/>
                <w:highlight w:val="yellow"/>
              </w:rPr>
            </w:pPr>
            <w:r w:rsidRPr="00E712A8">
              <w:rPr>
                <w:b/>
              </w:rPr>
              <w:lastRenderedPageBreak/>
              <w:t xml:space="preserve">Таблица </w:t>
            </w:r>
            <w:r>
              <w:rPr>
                <w:b/>
              </w:rPr>
              <w:t>4.35</w:t>
            </w:r>
            <w:r w:rsidRPr="00E712A8">
              <w:rPr>
                <w:b/>
              </w:rPr>
              <w:t>.</w:t>
            </w:r>
            <w:r w:rsidRPr="006F6AF6">
              <w:rPr>
                <w:b/>
              </w:rPr>
              <w:t xml:space="preserve"> Характеристики</w:t>
            </w:r>
            <w:r>
              <w:rPr>
                <w:b/>
              </w:rPr>
              <w:t xml:space="preserve"> мусоровоза </w:t>
            </w:r>
            <w:r w:rsidRPr="00597630">
              <w:rPr>
                <w:b/>
                <w:bCs/>
                <w:color w:val="000000" w:themeColor="text1"/>
                <w:sz w:val="28"/>
                <w:szCs w:val="28"/>
              </w:rPr>
              <w:t>МКС-3501</w:t>
            </w:r>
            <w:r w:rsidRPr="00264D6C">
              <w:rPr>
                <w:color w:val="000000" w:themeColor="text1"/>
                <w:sz w:val="28"/>
                <w:szCs w:val="28"/>
              </w:rPr>
              <w:t xml:space="preserve"> </w:t>
            </w:r>
            <w:r>
              <w:rPr>
                <w:b/>
              </w:rPr>
              <w:t xml:space="preserve">на шасси </w:t>
            </w:r>
            <w:r w:rsidRPr="00615912">
              <w:rPr>
                <w:b/>
                <w:color w:val="000000" w:themeColor="text1"/>
              </w:rPr>
              <w:t>МАЗ-5551А2</w:t>
            </w:r>
          </w:p>
        </w:tc>
      </w:tr>
      <w:tr w:rsidR="005134CD" w:rsidRPr="00C92B90" w:rsidTr="005134CD">
        <w:trPr>
          <w:trHeight w:val="367"/>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D1544E" w:rsidRDefault="005134CD" w:rsidP="005134CD">
            <w:pPr>
              <w:rPr>
                <w:bCs/>
                <w:color w:val="000000" w:themeColor="text1"/>
              </w:rPr>
            </w:pPr>
            <w:r w:rsidRPr="00D1544E">
              <w:rPr>
                <w:bCs/>
                <w:color w:val="000000" w:themeColor="text1"/>
              </w:rPr>
              <w:t>Базовое шасси</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rsidR="005134CD" w:rsidRPr="00111FCD" w:rsidRDefault="005134CD" w:rsidP="005134CD">
            <w:pPr>
              <w:jc w:val="center"/>
              <w:rPr>
                <w:bCs/>
                <w:color w:val="000000" w:themeColor="text1"/>
                <w:highlight w:val="yellow"/>
              </w:rPr>
            </w:pPr>
            <w:r w:rsidRPr="00111FCD">
              <w:rPr>
                <w:color w:val="000000" w:themeColor="text1"/>
              </w:rPr>
              <w:t>МАЗ-5551А2</w:t>
            </w:r>
          </w:p>
        </w:tc>
      </w:tr>
      <w:tr w:rsidR="005134CD" w:rsidRPr="00C92B90" w:rsidTr="005134CD">
        <w:trPr>
          <w:trHeight w:val="273"/>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D1544E" w:rsidRDefault="005134CD" w:rsidP="005134CD">
            <w:pPr>
              <w:rPr>
                <w:bCs/>
                <w:color w:val="000000" w:themeColor="text1"/>
              </w:rPr>
            </w:pPr>
            <w:r w:rsidRPr="00D1544E">
              <w:rPr>
                <w:bCs/>
                <w:color w:val="000000" w:themeColor="text1"/>
              </w:rPr>
              <w:t>Двигатель</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rsidR="005134CD" w:rsidRPr="009A019A" w:rsidRDefault="005134CD" w:rsidP="005134CD">
            <w:pPr>
              <w:jc w:val="center"/>
              <w:rPr>
                <w:color w:val="000000" w:themeColor="text1"/>
              </w:rPr>
            </w:pPr>
          </w:p>
        </w:tc>
      </w:tr>
      <w:tr w:rsidR="005134CD" w:rsidRPr="00C92B90" w:rsidTr="005134CD">
        <w:trPr>
          <w:trHeight w:val="276"/>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D1544E" w:rsidRDefault="005134CD" w:rsidP="005134CD">
            <w:pPr>
              <w:rPr>
                <w:bCs/>
                <w:color w:val="000000" w:themeColor="text1"/>
              </w:rPr>
            </w:pPr>
            <w:r w:rsidRPr="00D1544E">
              <w:rPr>
                <w:bCs/>
                <w:color w:val="000000" w:themeColor="text1"/>
              </w:rPr>
              <w:t>-модель</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rsidR="005134CD" w:rsidRPr="00111FCD" w:rsidRDefault="005134CD" w:rsidP="005134CD">
            <w:pPr>
              <w:jc w:val="center"/>
              <w:rPr>
                <w:color w:val="000000" w:themeColor="text1"/>
              </w:rPr>
            </w:pPr>
            <w:r w:rsidRPr="00111FCD">
              <w:rPr>
                <w:color w:val="000000" w:themeColor="text1"/>
              </w:rPr>
              <w:t>ЯМЗ-6563.10 Euro 3</w:t>
            </w:r>
          </w:p>
        </w:tc>
      </w:tr>
      <w:tr w:rsidR="005134CD" w:rsidRPr="00C92B90" w:rsidTr="005134CD">
        <w:trPr>
          <w:trHeight w:val="326"/>
        </w:trPr>
        <w:tc>
          <w:tcPr>
            <w:tcW w:w="3962" w:type="dxa"/>
            <w:tcBorders>
              <w:top w:val="single" w:sz="4" w:space="0" w:color="auto"/>
              <w:left w:val="single" w:sz="4" w:space="0" w:color="auto"/>
              <w:right w:val="single" w:sz="4" w:space="0" w:color="auto"/>
            </w:tcBorders>
            <w:shd w:val="clear" w:color="auto" w:fill="auto"/>
            <w:vAlign w:val="bottom"/>
            <w:hideMark/>
          </w:tcPr>
          <w:p w:rsidR="005134CD" w:rsidRPr="00D1544E" w:rsidRDefault="005134CD" w:rsidP="005134CD">
            <w:pPr>
              <w:rPr>
                <w:bCs/>
                <w:color w:val="000000" w:themeColor="text1"/>
                <w:highlight w:val="yellow"/>
              </w:rPr>
            </w:pPr>
            <w:r w:rsidRPr="00D1544E">
              <w:rPr>
                <w:color w:val="000000" w:themeColor="text1"/>
              </w:rPr>
              <w:t>- тип/мощность, л.с.</w:t>
            </w:r>
          </w:p>
        </w:tc>
        <w:tc>
          <w:tcPr>
            <w:tcW w:w="3551" w:type="dxa"/>
            <w:tcBorders>
              <w:top w:val="single" w:sz="4" w:space="0" w:color="auto"/>
              <w:left w:val="single" w:sz="4" w:space="0" w:color="auto"/>
              <w:right w:val="single" w:sz="4" w:space="0" w:color="auto"/>
            </w:tcBorders>
            <w:shd w:val="clear" w:color="auto" w:fill="auto"/>
            <w:vAlign w:val="bottom"/>
            <w:hideMark/>
          </w:tcPr>
          <w:p w:rsidR="005134CD" w:rsidRPr="00D1544E" w:rsidRDefault="005134CD" w:rsidP="005134CD">
            <w:pPr>
              <w:jc w:val="center"/>
              <w:rPr>
                <w:color w:val="000000" w:themeColor="text1"/>
              </w:rPr>
            </w:pPr>
            <w:r>
              <w:rPr>
                <w:color w:val="000000" w:themeColor="text1"/>
              </w:rPr>
              <w:t>дизельный/23</w:t>
            </w:r>
            <w:r w:rsidRPr="00D1544E">
              <w:rPr>
                <w:color w:val="000000" w:themeColor="text1"/>
              </w:rPr>
              <w:t>0</w:t>
            </w:r>
          </w:p>
        </w:tc>
      </w:tr>
      <w:tr w:rsidR="005134CD" w:rsidRPr="00C92B90" w:rsidTr="005134CD">
        <w:tc>
          <w:tcPr>
            <w:tcW w:w="3962" w:type="dxa"/>
            <w:tcBorders>
              <w:left w:val="single" w:sz="4" w:space="0" w:color="auto"/>
              <w:bottom w:val="single" w:sz="4" w:space="0" w:color="auto"/>
              <w:right w:val="single" w:sz="4" w:space="0" w:color="auto"/>
            </w:tcBorders>
            <w:shd w:val="clear" w:color="auto" w:fill="auto"/>
            <w:vAlign w:val="bottom"/>
            <w:hideMark/>
          </w:tcPr>
          <w:p w:rsidR="005134CD" w:rsidRDefault="005134CD" w:rsidP="005134CD">
            <w:pPr>
              <w:rPr>
                <w:bCs/>
                <w:color w:val="000000"/>
                <w:highlight w:val="yellow"/>
              </w:rPr>
            </w:pPr>
          </w:p>
        </w:tc>
        <w:tc>
          <w:tcPr>
            <w:tcW w:w="3551" w:type="dxa"/>
            <w:tcBorders>
              <w:left w:val="single" w:sz="4" w:space="0" w:color="auto"/>
              <w:bottom w:val="single" w:sz="4" w:space="0" w:color="auto"/>
              <w:right w:val="single" w:sz="4" w:space="0" w:color="auto"/>
            </w:tcBorders>
            <w:shd w:val="clear" w:color="auto" w:fill="auto"/>
            <w:vAlign w:val="bottom"/>
            <w:hideMark/>
          </w:tcPr>
          <w:p w:rsidR="005134CD" w:rsidRPr="00B81C7E" w:rsidRDefault="005134CD" w:rsidP="005134CD">
            <w:pPr>
              <w:jc w:val="center"/>
              <w:rPr>
                <w:rFonts w:ascii="Arial" w:hAnsi="Arial" w:cs="Arial"/>
                <w:color w:val="2A3736"/>
                <w:sz w:val="26"/>
                <w:szCs w:val="26"/>
              </w:rPr>
            </w:pPr>
          </w:p>
        </w:tc>
      </w:tr>
      <w:tr w:rsidR="005134CD" w:rsidRPr="00730449" w:rsidTr="005134CD">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9A019A" w:rsidRDefault="005134CD" w:rsidP="005134CD">
            <w:pPr>
              <w:rPr>
                <w:color w:val="000000"/>
              </w:rPr>
            </w:pPr>
            <w:r w:rsidRPr="009A019A">
              <w:rPr>
                <w:color w:val="000000"/>
              </w:rPr>
              <w:t>Масса полная, кг</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rsidR="005134CD" w:rsidRPr="009A019A" w:rsidRDefault="005134CD" w:rsidP="005134CD">
            <w:pPr>
              <w:jc w:val="center"/>
              <w:rPr>
                <w:color w:val="000000"/>
              </w:rPr>
            </w:pPr>
            <w:r w:rsidRPr="009A019A">
              <w:rPr>
                <w:color w:val="000000"/>
              </w:rPr>
              <w:t>18000</w:t>
            </w:r>
          </w:p>
        </w:tc>
      </w:tr>
      <w:tr w:rsidR="005134CD" w:rsidRPr="00C92B90" w:rsidTr="005134CD">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9A019A" w:rsidRDefault="005134CD" w:rsidP="005134CD">
            <w:pPr>
              <w:rPr>
                <w:color w:val="000000"/>
              </w:rPr>
            </w:pPr>
            <w:r w:rsidRPr="009A019A">
              <w:rPr>
                <w:color w:val="000000"/>
              </w:rPr>
              <w:t>Грузоподъемность, кг</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rsidR="005134CD" w:rsidRPr="009A019A" w:rsidRDefault="005134CD" w:rsidP="005134CD">
            <w:pPr>
              <w:jc w:val="center"/>
              <w:rPr>
                <w:color w:val="000000"/>
              </w:rPr>
            </w:pPr>
            <w:r w:rsidRPr="009A019A">
              <w:rPr>
                <w:color w:val="000000"/>
              </w:rPr>
              <w:t>9000</w:t>
            </w:r>
          </w:p>
        </w:tc>
      </w:tr>
      <w:tr w:rsidR="005134CD" w:rsidRPr="00C92B90" w:rsidTr="005134CD">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9A019A" w:rsidRDefault="005134CD" w:rsidP="005134CD">
            <w:pPr>
              <w:rPr>
                <w:color w:val="000000"/>
                <w:highlight w:val="yellow"/>
              </w:rPr>
            </w:pPr>
            <w:r w:rsidRPr="009A019A">
              <w:rPr>
                <w:color w:val="000000"/>
              </w:rPr>
              <w:t>Габаритные размеры, м</w:t>
            </w:r>
          </w:p>
        </w:tc>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9A019A" w:rsidRDefault="005134CD" w:rsidP="005134CD">
            <w:pPr>
              <w:jc w:val="center"/>
              <w:rPr>
                <w:color w:val="000000"/>
                <w:highlight w:val="yellow"/>
              </w:rPr>
            </w:pPr>
          </w:p>
        </w:tc>
      </w:tr>
      <w:tr w:rsidR="005134CD" w:rsidRPr="00C92B90" w:rsidTr="005134CD">
        <w:trPr>
          <w:trHeight w:val="244"/>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9A019A" w:rsidRDefault="005134CD" w:rsidP="005134CD">
            <w:pPr>
              <w:rPr>
                <w:color w:val="000000"/>
              </w:rPr>
            </w:pPr>
            <w:r w:rsidRPr="009A019A">
              <w:rPr>
                <w:color w:val="000000"/>
              </w:rPr>
              <w:t>Длина</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rsidR="005134CD" w:rsidRPr="009A019A" w:rsidRDefault="005134CD" w:rsidP="005134CD">
            <w:pPr>
              <w:jc w:val="center"/>
              <w:rPr>
                <w:color w:val="000000"/>
              </w:rPr>
            </w:pPr>
            <w:r w:rsidRPr="009A019A">
              <w:rPr>
                <w:color w:val="000000"/>
              </w:rPr>
              <w:t>6,4</w:t>
            </w:r>
          </w:p>
        </w:tc>
      </w:tr>
      <w:tr w:rsidR="005134CD" w:rsidRPr="00C92B90" w:rsidTr="005134CD">
        <w:trPr>
          <w:trHeight w:val="278"/>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9A019A" w:rsidRDefault="005134CD" w:rsidP="005134CD">
            <w:pPr>
              <w:rPr>
                <w:color w:val="000000"/>
              </w:rPr>
            </w:pPr>
            <w:r w:rsidRPr="009A019A">
              <w:rPr>
                <w:color w:val="000000"/>
              </w:rPr>
              <w:t>Ширина</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rsidR="005134CD" w:rsidRPr="009A019A" w:rsidRDefault="005134CD" w:rsidP="005134CD">
            <w:pPr>
              <w:jc w:val="center"/>
              <w:rPr>
                <w:color w:val="000000"/>
              </w:rPr>
            </w:pPr>
            <w:r w:rsidRPr="009A019A">
              <w:rPr>
                <w:color w:val="000000"/>
              </w:rPr>
              <w:t>2,5</w:t>
            </w:r>
          </w:p>
        </w:tc>
      </w:tr>
      <w:tr w:rsidR="005134CD" w:rsidRPr="00C92B90" w:rsidTr="005134CD">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9A019A" w:rsidRDefault="005134CD" w:rsidP="005134CD">
            <w:pPr>
              <w:rPr>
                <w:color w:val="000000"/>
              </w:rPr>
            </w:pPr>
            <w:r w:rsidRPr="009A019A">
              <w:rPr>
                <w:color w:val="000000"/>
              </w:rPr>
              <w:t>Высота</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rsidR="005134CD" w:rsidRPr="009A019A" w:rsidRDefault="005134CD" w:rsidP="005134CD">
            <w:pPr>
              <w:jc w:val="center"/>
              <w:rPr>
                <w:color w:val="000000"/>
              </w:rPr>
            </w:pPr>
            <w:r w:rsidRPr="009A019A">
              <w:rPr>
                <w:color w:val="000000"/>
              </w:rPr>
              <w:t>3,2</w:t>
            </w:r>
          </w:p>
        </w:tc>
      </w:tr>
      <w:tr w:rsidR="005134CD" w:rsidRPr="00C92B90" w:rsidTr="005134CD">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4CD" w:rsidRPr="00C92B90" w:rsidRDefault="005134CD" w:rsidP="005134CD">
            <w:pPr>
              <w:rPr>
                <w:color w:val="000000"/>
                <w:highlight w:val="yellow"/>
              </w:rPr>
            </w:pPr>
            <w:r w:rsidRPr="006F6AF6">
              <w:rPr>
                <w:color w:val="000000"/>
              </w:rPr>
              <w:t>Изготовитель</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rsidR="005134CD" w:rsidRPr="00111FCD" w:rsidRDefault="005134CD" w:rsidP="005134CD">
            <w:pPr>
              <w:jc w:val="center"/>
              <w:rPr>
                <w:color w:val="000000" w:themeColor="text1"/>
              </w:rPr>
            </w:pPr>
            <w:r w:rsidRPr="00111FCD">
              <w:rPr>
                <w:bCs/>
                <w:color w:val="000000" w:themeColor="text1"/>
              </w:rPr>
              <w:t>ОАО "РАРЗ" г. Ряжск</w:t>
            </w:r>
          </w:p>
        </w:tc>
      </w:tr>
    </w:tbl>
    <w:p w:rsidR="005134CD" w:rsidRDefault="005134CD" w:rsidP="005134CD">
      <w:pPr>
        <w:pStyle w:val="a9"/>
        <w:spacing w:line="264" w:lineRule="atLeast"/>
        <w:ind w:firstLine="567"/>
        <w:jc w:val="both"/>
        <w:rPr>
          <w:sz w:val="28"/>
          <w:szCs w:val="28"/>
        </w:rPr>
      </w:pPr>
      <w:r w:rsidRPr="00812168">
        <w:rPr>
          <w:rStyle w:val="affe"/>
          <w:b w:val="0"/>
          <w:sz w:val="28"/>
          <w:szCs w:val="28"/>
        </w:rPr>
        <w:t>Контейнерные мусоровозы</w:t>
      </w:r>
      <w:r w:rsidRPr="00812168">
        <w:rPr>
          <w:b/>
          <w:sz w:val="28"/>
          <w:szCs w:val="28"/>
        </w:rPr>
        <w:t xml:space="preserve"> </w:t>
      </w:r>
      <w:r w:rsidRPr="00864A9D">
        <w:rPr>
          <w:sz w:val="28"/>
          <w:szCs w:val="28"/>
        </w:rPr>
        <w:t>(</w:t>
      </w:r>
      <w:r w:rsidRPr="00864A9D">
        <w:rPr>
          <w:rStyle w:val="affe"/>
          <w:b w:val="0"/>
          <w:sz w:val="28"/>
          <w:szCs w:val="28"/>
        </w:rPr>
        <w:t>бункеровозы</w:t>
      </w:r>
      <w:r w:rsidRPr="00864A9D">
        <w:rPr>
          <w:sz w:val="28"/>
          <w:szCs w:val="28"/>
        </w:rPr>
        <w:t>)</w:t>
      </w:r>
      <w:r w:rsidRPr="00903390">
        <w:rPr>
          <w:sz w:val="28"/>
          <w:szCs w:val="28"/>
        </w:rPr>
        <w:t xml:space="preserve"> - грузовые автомобили с оборудованием для перевозки бункеров для </w:t>
      </w:r>
      <w:r w:rsidR="00E95844">
        <w:rPr>
          <w:sz w:val="28"/>
          <w:szCs w:val="28"/>
        </w:rPr>
        <w:t>коммунальных</w:t>
      </w:r>
      <w:r w:rsidRPr="00903390">
        <w:rPr>
          <w:sz w:val="28"/>
          <w:szCs w:val="28"/>
        </w:rPr>
        <w:t xml:space="preserve"> отходов ёмкостью 8 м</w:t>
      </w:r>
      <w:r w:rsidRPr="00B72D03">
        <w:rPr>
          <w:sz w:val="28"/>
          <w:szCs w:val="28"/>
          <w:vertAlign w:val="superscript"/>
        </w:rPr>
        <w:t>3</w:t>
      </w:r>
      <w:r w:rsidRPr="00903390">
        <w:rPr>
          <w:sz w:val="28"/>
          <w:szCs w:val="28"/>
        </w:rPr>
        <w:t xml:space="preserve">. </w:t>
      </w:r>
      <w:r w:rsidRPr="00903390">
        <w:rPr>
          <w:rStyle w:val="affe"/>
          <w:b w:val="0"/>
          <w:sz w:val="28"/>
          <w:szCs w:val="28"/>
        </w:rPr>
        <w:t>Контейнерные мусоровозы</w:t>
      </w:r>
      <w:r w:rsidRPr="00903390">
        <w:rPr>
          <w:b/>
          <w:sz w:val="28"/>
          <w:szCs w:val="28"/>
        </w:rPr>
        <w:t xml:space="preserve"> </w:t>
      </w:r>
      <w:r w:rsidRPr="00903390">
        <w:rPr>
          <w:sz w:val="28"/>
          <w:szCs w:val="28"/>
        </w:rPr>
        <w:t xml:space="preserve">предназначены для вывоза крупногабаритного мусора (строительный мусор, макулатура, мебель). Используются открытые или закрытые бункеры. Чаще всего </w:t>
      </w:r>
      <w:r w:rsidR="002F3B3B">
        <w:rPr>
          <w:rStyle w:val="affe"/>
          <w:b w:val="0"/>
          <w:sz w:val="28"/>
          <w:szCs w:val="28"/>
        </w:rPr>
        <w:t>к</w:t>
      </w:r>
      <w:r w:rsidRPr="00903390">
        <w:rPr>
          <w:rStyle w:val="affe"/>
          <w:b w:val="0"/>
          <w:sz w:val="28"/>
          <w:szCs w:val="28"/>
        </w:rPr>
        <w:t>онтейнерные мусоровозы</w:t>
      </w:r>
      <w:r w:rsidRPr="00903390">
        <w:rPr>
          <w:sz w:val="28"/>
          <w:szCs w:val="28"/>
        </w:rPr>
        <w:t xml:space="preserve"> используют на шасси ЗИЛ, но в связи с серьёзными перебоями в поставках ЗИЛов наиболее оптимальным шасси является МАЗ-5551А2. </w:t>
      </w:r>
    </w:p>
    <w:p w:rsidR="005134CD" w:rsidRPr="00377420" w:rsidRDefault="005134CD" w:rsidP="005134CD">
      <w:pPr>
        <w:shd w:val="clear" w:color="auto" w:fill="FFFFFF"/>
        <w:autoSpaceDE w:val="0"/>
        <w:autoSpaceDN w:val="0"/>
        <w:adjustRightInd w:val="0"/>
        <w:ind w:firstLine="567"/>
        <w:jc w:val="center"/>
        <w:rPr>
          <w:sz w:val="28"/>
          <w:szCs w:val="28"/>
        </w:rPr>
      </w:pPr>
      <w:r>
        <w:rPr>
          <w:b/>
          <w:bCs/>
          <w:sz w:val="28"/>
          <w:szCs w:val="28"/>
        </w:rPr>
        <w:t>4.</w:t>
      </w:r>
      <w:r w:rsidR="00B453A9">
        <w:rPr>
          <w:b/>
          <w:bCs/>
          <w:sz w:val="28"/>
          <w:szCs w:val="28"/>
        </w:rPr>
        <w:t>8</w:t>
      </w:r>
      <w:r>
        <w:rPr>
          <w:b/>
          <w:bCs/>
          <w:sz w:val="28"/>
          <w:szCs w:val="28"/>
        </w:rPr>
        <w:t>.1. Расчет необходимого количества мусоровозного транспорта</w:t>
      </w:r>
      <w:r w:rsidRPr="00377420">
        <w:rPr>
          <w:b/>
          <w:bCs/>
          <w:sz w:val="28"/>
          <w:szCs w:val="28"/>
        </w:rPr>
        <w:t xml:space="preserve"> </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Число мусоровозов М, необходимых для вывоза</w:t>
      </w:r>
      <w:r w:rsidR="00E95844">
        <w:rPr>
          <w:sz w:val="28"/>
          <w:szCs w:val="28"/>
        </w:rPr>
        <w:t xml:space="preserve"> коммунальных</w:t>
      </w:r>
      <w:r w:rsidRPr="00377420">
        <w:rPr>
          <w:sz w:val="28"/>
          <w:szCs w:val="28"/>
        </w:rPr>
        <w:t xml:space="preserve"> отходов, определяют по формуле:</w:t>
      </w:r>
    </w:p>
    <w:p w:rsidR="005134CD" w:rsidRPr="00377420" w:rsidRDefault="005134CD" w:rsidP="005134CD">
      <w:pPr>
        <w:shd w:val="clear" w:color="auto" w:fill="FFFFFF"/>
        <w:autoSpaceDE w:val="0"/>
        <w:autoSpaceDN w:val="0"/>
        <w:adjustRightInd w:val="0"/>
        <w:spacing w:before="120"/>
        <w:ind w:firstLine="567"/>
        <w:jc w:val="center"/>
        <w:rPr>
          <w:sz w:val="28"/>
          <w:szCs w:val="28"/>
        </w:rPr>
      </w:pPr>
      <w:r w:rsidRPr="00377420">
        <w:rPr>
          <w:sz w:val="28"/>
          <w:szCs w:val="28"/>
        </w:rPr>
        <w:t>М = П</w:t>
      </w:r>
      <w:r w:rsidRPr="00377420">
        <w:rPr>
          <w:sz w:val="28"/>
          <w:szCs w:val="28"/>
          <w:vertAlign w:val="subscript"/>
        </w:rPr>
        <w:t>год</w:t>
      </w:r>
      <w:r w:rsidRPr="00377420">
        <w:rPr>
          <w:sz w:val="28"/>
          <w:szCs w:val="28"/>
        </w:rPr>
        <w:t xml:space="preserve">/(365 </w:t>
      </w:r>
      <w:r>
        <w:rPr>
          <w:sz w:val="28"/>
          <w:szCs w:val="28"/>
        </w:rPr>
        <w:t>×</w:t>
      </w:r>
      <w:r w:rsidRPr="00377420">
        <w:rPr>
          <w:sz w:val="28"/>
          <w:szCs w:val="28"/>
        </w:rPr>
        <w:t xml:space="preserve"> П</w:t>
      </w:r>
      <w:r w:rsidRPr="00377420">
        <w:rPr>
          <w:sz w:val="28"/>
          <w:szCs w:val="28"/>
          <w:vertAlign w:val="subscript"/>
        </w:rPr>
        <w:t>сут</w:t>
      </w:r>
      <w:r w:rsidRPr="00377420">
        <w:rPr>
          <w:sz w:val="28"/>
          <w:szCs w:val="28"/>
        </w:rPr>
        <w:t xml:space="preserve"> </w:t>
      </w:r>
      <w:r>
        <w:rPr>
          <w:sz w:val="28"/>
          <w:szCs w:val="28"/>
        </w:rPr>
        <w:t>×</w:t>
      </w:r>
      <w:r w:rsidRPr="00377420">
        <w:rPr>
          <w:sz w:val="28"/>
          <w:szCs w:val="28"/>
        </w:rPr>
        <w:t xml:space="preserve"> К</w:t>
      </w:r>
      <w:r w:rsidRPr="00377420">
        <w:rPr>
          <w:sz w:val="28"/>
          <w:szCs w:val="28"/>
          <w:vertAlign w:val="subscript"/>
        </w:rPr>
        <w:t>исп</w:t>
      </w:r>
      <w:r w:rsidRPr="00377420">
        <w:rPr>
          <w:sz w:val="28"/>
          <w:szCs w:val="28"/>
        </w:rPr>
        <w:t>)</w:t>
      </w:r>
    </w:p>
    <w:p w:rsidR="005134CD" w:rsidRPr="00377420" w:rsidRDefault="005134CD" w:rsidP="005134CD">
      <w:pPr>
        <w:shd w:val="clear" w:color="auto" w:fill="FFFFFF"/>
        <w:autoSpaceDE w:val="0"/>
        <w:autoSpaceDN w:val="0"/>
        <w:adjustRightInd w:val="0"/>
        <w:ind w:firstLine="567"/>
        <w:rPr>
          <w:sz w:val="28"/>
          <w:szCs w:val="28"/>
        </w:rPr>
      </w:pPr>
      <w:r w:rsidRPr="00377420">
        <w:rPr>
          <w:sz w:val="28"/>
          <w:szCs w:val="28"/>
        </w:rPr>
        <w:t>где</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П</w:t>
      </w:r>
      <w:r w:rsidRPr="00377420">
        <w:rPr>
          <w:sz w:val="28"/>
          <w:szCs w:val="28"/>
          <w:vertAlign w:val="subscript"/>
        </w:rPr>
        <w:t>год</w:t>
      </w:r>
      <w:r w:rsidRPr="00377420">
        <w:rPr>
          <w:sz w:val="28"/>
          <w:szCs w:val="28"/>
        </w:rPr>
        <w:t xml:space="preserve"> </w:t>
      </w:r>
      <w:r w:rsidRPr="00377420">
        <w:rPr>
          <w:sz w:val="28"/>
          <w:szCs w:val="28"/>
          <w:vertAlign w:val="superscript"/>
        </w:rPr>
        <w:t>_</w:t>
      </w:r>
      <w:r w:rsidRPr="00377420">
        <w:rPr>
          <w:sz w:val="28"/>
          <w:szCs w:val="28"/>
        </w:rPr>
        <w:t xml:space="preserve"> количество </w:t>
      </w:r>
      <w:r w:rsidR="00E95844">
        <w:rPr>
          <w:sz w:val="28"/>
          <w:szCs w:val="28"/>
        </w:rPr>
        <w:t>коммунальных</w:t>
      </w:r>
      <w:r w:rsidRPr="00377420">
        <w:rPr>
          <w:sz w:val="28"/>
          <w:szCs w:val="28"/>
        </w:rPr>
        <w:t xml:space="preserve"> отходов, подлежащих вывозу в течение года с применением данной системы, м</w:t>
      </w:r>
      <w:r w:rsidRPr="00377420">
        <w:rPr>
          <w:sz w:val="28"/>
          <w:szCs w:val="28"/>
          <w:vertAlign w:val="superscript"/>
        </w:rPr>
        <w:t>3</w:t>
      </w:r>
      <w:r w:rsidRPr="00377420">
        <w:rPr>
          <w:sz w:val="28"/>
          <w:szCs w:val="28"/>
        </w:rPr>
        <w:t xml:space="preserve">; </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П</w:t>
      </w:r>
      <w:r w:rsidRPr="00377420">
        <w:rPr>
          <w:sz w:val="28"/>
          <w:szCs w:val="28"/>
          <w:vertAlign w:val="subscript"/>
        </w:rPr>
        <w:t>сут</w:t>
      </w:r>
      <w:r w:rsidRPr="00377420">
        <w:rPr>
          <w:sz w:val="28"/>
          <w:szCs w:val="28"/>
        </w:rPr>
        <w:t xml:space="preserve"> - суточная производительность единицы данного вида транспорта м</w:t>
      </w:r>
      <w:r w:rsidRPr="00377420">
        <w:rPr>
          <w:sz w:val="28"/>
          <w:szCs w:val="28"/>
          <w:vertAlign w:val="superscript"/>
        </w:rPr>
        <w:t>3</w:t>
      </w:r>
      <w:r w:rsidRPr="00377420">
        <w:rPr>
          <w:sz w:val="28"/>
          <w:szCs w:val="28"/>
        </w:rPr>
        <w:t xml:space="preserve">; </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К</w:t>
      </w:r>
      <w:r w:rsidRPr="00377420">
        <w:rPr>
          <w:sz w:val="28"/>
          <w:szCs w:val="28"/>
          <w:vertAlign w:val="subscript"/>
        </w:rPr>
        <w:t>исп</w:t>
      </w:r>
      <w:r w:rsidRPr="00377420">
        <w:rPr>
          <w:sz w:val="28"/>
          <w:szCs w:val="28"/>
        </w:rPr>
        <w:t xml:space="preserve"> - коэффициент использования</w:t>
      </w:r>
      <w:r>
        <w:rPr>
          <w:sz w:val="28"/>
          <w:szCs w:val="28"/>
        </w:rPr>
        <w:t xml:space="preserve"> (</w:t>
      </w:r>
      <w:r w:rsidRPr="00377420">
        <w:rPr>
          <w:sz w:val="28"/>
          <w:szCs w:val="28"/>
        </w:rPr>
        <w:t>К</w:t>
      </w:r>
      <w:r w:rsidRPr="00377420">
        <w:rPr>
          <w:sz w:val="28"/>
          <w:szCs w:val="28"/>
          <w:vertAlign w:val="subscript"/>
        </w:rPr>
        <w:t>исп</w:t>
      </w:r>
      <w:r>
        <w:rPr>
          <w:sz w:val="28"/>
          <w:szCs w:val="28"/>
        </w:rPr>
        <w:t xml:space="preserve"> =0,75)</w:t>
      </w:r>
      <w:r w:rsidRPr="00377420">
        <w:rPr>
          <w:sz w:val="28"/>
          <w:szCs w:val="28"/>
        </w:rPr>
        <w:t>;</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Суточную производительность мусоровозов определяют по формуле:</w:t>
      </w:r>
    </w:p>
    <w:p w:rsidR="005134CD" w:rsidRPr="00377420" w:rsidRDefault="005134CD" w:rsidP="005134CD">
      <w:pPr>
        <w:shd w:val="clear" w:color="auto" w:fill="FFFFFF"/>
        <w:autoSpaceDE w:val="0"/>
        <w:autoSpaceDN w:val="0"/>
        <w:adjustRightInd w:val="0"/>
        <w:spacing w:before="120"/>
        <w:ind w:firstLine="567"/>
        <w:jc w:val="center"/>
        <w:rPr>
          <w:sz w:val="28"/>
          <w:szCs w:val="28"/>
        </w:rPr>
      </w:pPr>
      <w:r w:rsidRPr="00377420">
        <w:rPr>
          <w:sz w:val="28"/>
          <w:szCs w:val="28"/>
        </w:rPr>
        <w:t>П</w:t>
      </w:r>
      <w:r w:rsidRPr="00377420">
        <w:rPr>
          <w:sz w:val="28"/>
          <w:szCs w:val="28"/>
          <w:vertAlign w:val="subscript"/>
        </w:rPr>
        <w:t>сут</w:t>
      </w:r>
      <w:r w:rsidRPr="00377420">
        <w:rPr>
          <w:sz w:val="28"/>
          <w:szCs w:val="28"/>
        </w:rPr>
        <w:t xml:space="preserve"> = Р </w:t>
      </w:r>
      <w:r>
        <w:rPr>
          <w:sz w:val="28"/>
          <w:szCs w:val="28"/>
        </w:rPr>
        <w:t>×</w:t>
      </w:r>
      <w:r w:rsidRPr="00377420">
        <w:rPr>
          <w:sz w:val="28"/>
          <w:szCs w:val="28"/>
        </w:rPr>
        <w:t xml:space="preserve"> Е,</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где</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Р - число рейсов в сутки;</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Е - количество отходов, перевозимых за один рейс, м</w:t>
      </w:r>
      <w:r w:rsidRPr="00377420">
        <w:rPr>
          <w:sz w:val="28"/>
          <w:szCs w:val="28"/>
          <w:vertAlign w:val="superscript"/>
        </w:rPr>
        <w:t>3</w:t>
      </w:r>
      <w:r w:rsidRPr="00377420">
        <w:rPr>
          <w:sz w:val="28"/>
          <w:szCs w:val="28"/>
        </w:rPr>
        <w:t>;</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Число рейсов каждого мусоровоза определяют по формуле:</w:t>
      </w:r>
    </w:p>
    <w:p w:rsidR="005134CD" w:rsidRPr="00377420" w:rsidRDefault="005134CD" w:rsidP="005134CD">
      <w:pPr>
        <w:shd w:val="clear" w:color="auto" w:fill="FFFFFF"/>
        <w:autoSpaceDE w:val="0"/>
        <w:autoSpaceDN w:val="0"/>
        <w:adjustRightInd w:val="0"/>
        <w:spacing w:before="120"/>
        <w:ind w:firstLine="567"/>
        <w:jc w:val="center"/>
        <w:rPr>
          <w:sz w:val="28"/>
          <w:szCs w:val="28"/>
        </w:rPr>
      </w:pPr>
      <w:r w:rsidRPr="00377420">
        <w:rPr>
          <w:sz w:val="28"/>
          <w:szCs w:val="28"/>
        </w:rPr>
        <w:t>Р = [Т - (Т</w:t>
      </w:r>
      <w:r w:rsidRPr="00377420">
        <w:rPr>
          <w:sz w:val="28"/>
          <w:szCs w:val="28"/>
          <w:vertAlign w:val="subscript"/>
        </w:rPr>
        <w:t>пз</w:t>
      </w:r>
      <w:r w:rsidRPr="00377420">
        <w:rPr>
          <w:sz w:val="28"/>
          <w:szCs w:val="28"/>
        </w:rPr>
        <w:t xml:space="preserve"> + Т</w:t>
      </w:r>
      <w:r w:rsidRPr="00377420">
        <w:rPr>
          <w:sz w:val="28"/>
          <w:szCs w:val="28"/>
          <w:vertAlign w:val="subscript"/>
        </w:rPr>
        <w:t>0</w:t>
      </w:r>
      <w:r w:rsidRPr="00377420">
        <w:rPr>
          <w:sz w:val="28"/>
          <w:szCs w:val="28"/>
        </w:rPr>
        <w:t>)] / (Т</w:t>
      </w:r>
      <w:r w:rsidRPr="00377420">
        <w:rPr>
          <w:sz w:val="28"/>
          <w:szCs w:val="28"/>
          <w:vertAlign w:val="subscript"/>
        </w:rPr>
        <w:t>пог</w:t>
      </w:r>
      <w:r w:rsidRPr="00377420">
        <w:rPr>
          <w:sz w:val="28"/>
          <w:szCs w:val="28"/>
        </w:rPr>
        <w:t xml:space="preserve"> + Т</w:t>
      </w:r>
      <w:r w:rsidRPr="00377420">
        <w:rPr>
          <w:sz w:val="28"/>
          <w:szCs w:val="28"/>
          <w:vertAlign w:val="subscript"/>
        </w:rPr>
        <w:t>раз</w:t>
      </w:r>
      <w:r w:rsidRPr="00377420">
        <w:rPr>
          <w:sz w:val="28"/>
          <w:szCs w:val="28"/>
        </w:rPr>
        <w:t xml:space="preserve"> + Т</w:t>
      </w:r>
      <w:r w:rsidRPr="00377420">
        <w:rPr>
          <w:sz w:val="28"/>
          <w:szCs w:val="28"/>
          <w:vertAlign w:val="subscript"/>
        </w:rPr>
        <w:t>пр</w:t>
      </w:r>
      <w:r>
        <w:rPr>
          <w:sz w:val="28"/>
          <w:szCs w:val="28"/>
          <w:vertAlign w:val="subscript"/>
        </w:rPr>
        <w:t>о</w:t>
      </w:r>
      <w:r w:rsidRPr="00377420">
        <w:rPr>
          <w:sz w:val="28"/>
          <w:szCs w:val="28"/>
          <w:vertAlign w:val="subscript"/>
        </w:rPr>
        <w:t>б</w:t>
      </w:r>
      <w:r w:rsidRPr="00377420">
        <w:rPr>
          <w:sz w:val="28"/>
          <w:szCs w:val="28"/>
        </w:rPr>
        <w:t>)</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где</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Т - продолжительность смены, час;</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t>Т</w:t>
      </w:r>
      <w:r w:rsidRPr="00377420">
        <w:rPr>
          <w:sz w:val="28"/>
          <w:szCs w:val="28"/>
          <w:vertAlign w:val="subscript"/>
        </w:rPr>
        <w:t>пз</w:t>
      </w:r>
      <w:r w:rsidRPr="00377420">
        <w:rPr>
          <w:sz w:val="28"/>
          <w:szCs w:val="28"/>
        </w:rPr>
        <w:t>- время, затрачиваемое на подготовительно-заключительные операции в гараже, час;</w:t>
      </w:r>
    </w:p>
    <w:p w:rsidR="005134CD" w:rsidRPr="00377420" w:rsidRDefault="005134CD" w:rsidP="005134CD">
      <w:pPr>
        <w:shd w:val="clear" w:color="auto" w:fill="FFFFFF"/>
        <w:autoSpaceDE w:val="0"/>
        <w:autoSpaceDN w:val="0"/>
        <w:adjustRightInd w:val="0"/>
        <w:ind w:firstLine="567"/>
        <w:jc w:val="both"/>
        <w:rPr>
          <w:sz w:val="28"/>
          <w:szCs w:val="28"/>
        </w:rPr>
      </w:pPr>
      <w:r w:rsidRPr="00377420">
        <w:rPr>
          <w:sz w:val="28"/>
          <w:szCs w:val="28"/>
        </w:rPr>
        <w:lastRenderedPageBreak/>
        <w:t>Т</w:t>
      </w:r>
      <w:r w:rsidRPr="00377420">
        <w:rPr>
          <w:sz w:val="28"/>
          <w:szCs w:val="28"/>
          <w:vertAlign w:val="subscript"/>
        </w:rPr>
        <w:t>0</w:t>
      </w:r>
      <w:r w:rsidRPr="00377420">
        <w:rPr>
          <w:sz w:val="28"/>
          <w:szCs w:val="28"/>
        </w:rPr>
        <w:t>- время, затрачиваемое на нулевые пробеги (от гаража до места работы и обратно), час;</w:t>
      </w:r>
    </w:p>
    <w:p w:rsidR="005134CD" w:rsidRPr="00377420" w:rsidRDefault="005134CD" w:rsidP="005134CD">
      <w:pPr>
        <w:pStyle w:val="ConsPlusNonformat"/>
        <w:spacing w:line="276" w:lineRule="auto"/>
        <w:ind w:firstLine="567"/>
        <w:jc w:val="both"/>
        <w:rPr>
          <w:rFonts w:ascii="Times New Roman" w:hAnsi="Times New Roman"/>
          <w:sz w:val="28"/>
          <w:szCs w:val="28"/>
        </w:rPr>
      </w:pPr>
      <w:r w:rsidRPr="00377420">
        <w:rPr>
          <w:rFonts w:ascii="Times New Roman" w:hAnsi="Times New Roman"/>
          <w:sz w:val="28"/>
          <w:szCs w:val="28"/>
        </w:rPr>
        <w:t>Т</w:t>
      </w:r>
      <w:r w:rsidRPr="00377420">
        <w:rPr>
          <w:rFonts w:ascii="Times New Roman" w:hAnsi="Times New Roman"/>
          <w:sz w:val="28"/>
          <w:szCs w:val="28"/>
          <w:vertAlign w:val="subscript"/>
        </w:rPr>
        <w:t>пог</w:t>
      </w:r>
      <w:r w:rsidRPr="00377420">
        <w:rPr>
          <w:rFonts w:ascii="Times New Roman" w:hAnsi="Times New Roman"/>
          <w:sz w:val="28"/>
          <w:szCs w:val="28"/>
        </w:rPr>
        <w:t xml:space="preserve"> - продолжительность погрузки, включая переезды и маневрирование, час;</w:t>
      </w:r>
    </w:p>
    <w:p w:rsidR="005134CD" w:rsidRPr="00377420" w:rsidRDefault="005134CD" w:rsidP="005134CD">
      <w:pPr>
        <w:pStyle w:val="ConsPlusNonformat"/>
        <w:spacing w:line="276" w:lineRule="auto"/>
        <w:ind w:firstLine="567"/>
        <w:jc w:val="both"/>
        <w:rPr>
          <w:rFonts w:ascii="Times New Roman" w:hAnsi="Times New Roman"/>
          <w:sz w:val="28"/>
          <w:szCs w:val="28"/>
        </w:rPr>
      </w:pPr>
      <w:r w:rsidRPr="00377420">
        <w:rPr>
          <w:rFonts w:ascii="Times New Roman" w:hAnsi="Times New Roman"/>
          <w:sz w:val="28"/>
          <w:szCs w:val="28"/>
        </w:rPr>
        <w:t>Т</w:t>
      </w:r>
      <w:r w:rsidRPr="00377420">
        <w:rPr>
          <w:rFonts w:ascii="Times New Roman" w:hAnsi="Times New Roman"/>
          <w:sz w:val="28"/>
          <w:szCs w:val="28"/>
          <w:vertAlign w:val="subscript"/>
        </w:rPr>
        <w:t>раз</w:t>
      </w:r>
      <w:r w:rsidRPr="00377420">
        <w:rPr>
          <w:rFonts w:ascii="Times New Roman" w:hAnsi="Times New Roman"/>
          <w:sz w:val="28"/>
          <w:szCs w:val="28"/>
        </w:rPr>
        <w:t xml:space="preserve"> - продолжительность разгрузки, включая переезды и маневрирование, час;</w:t>
      </w:r>
    </w:p>
    <w:p w:rsidR="005134CD" w:rsidRPr="00377420" w:rsidRDefault="005134CD" w:rsidP="005134CD">
      <w:pPr>
        <w:pStyle w:val="ConsPlusNonformat"/>
        <w:spacing w:line="276" w:lineRule="auto"/>
        <w:ind w:firstLine="567"/>
        <w:jc w:val="both"/>
        <w:rPr>
          <w:rFonts w:ascii="Times New Roman" w:hAnsi="Times New Roman"/>
          <w:sz w:val="28"/>
          <w:szCs w:val="28"/>
        </w:rPr>
      </w:pPr>
      <w:r w:rsidRPr="00377420">
        <w:rPr>
          <w:rFonts w:ascii="Times New Roman" w:hAnsi="Times New Roman"/>
          <w:sz w:val="28"/>
          <w:szCs w:val="28"/>
        </w:rPr>
        <w:t>Т</w:t>
      </w:r>
      <w:r w:rsidRPr="00377420">
        <w:rPr>
          <w:rFonts w:ascii="Times New Roman" w:hAnsi="Times New Roman"/>
          <w:sz w:val="28"/>
          <w:szCs w:val="28"/>
          <w:vertAlign w:val="subscript"/>
        </w:rPr>
        <w:t>пр</w:t>
      </w:r>
      <w:r>
        <w:rPr>
          <w:rFonts w:ascii="Times New Roman" w:hAnsi="Times New Roman"/>
          <w:sz w:val="28"/>
          <w:szCs w:val="28"/>
          <w:vertAlign w:val="subscript"/>
        </w:rPr>
        <w:t>о</w:t>
      </w:r>
      <w:r w:rsidRPr="00377420">
        <w:rPr>
          <w:rFonts w:ascii="Times New Roman" w:hAnsi="Times New Roman"/>
          <w:sz w:val="28"/>
          <w:szCs w:val="28"/>
          <w:vertAlign w:val="subscript"/>
        </w:rPr>
        <w:t>б</w:t>
      </w:r>
      <w:r w:rsidRPr="00377420">
        <w:rPr>
          <w:rFonts w:ascii="Times New Roman" w:hAnsi="Times New Roman"/>
          <w:sz w:val="28"/>
          <w:szCs w:val="28"/>
        </w:rPr>
        <w:t>- время, затрачиваемое на пробег от места погрузки до места разгрузки и обратно, час.</w:t>
      </w:r>
    </w:p>
    <w:p w:rsidR="005134CD" w:rsidRPr="00F14086" w:rsidRDefault="005134CD" w:rsidP="005134CD">
      <w:pPr>
        <w:pStyle w:val="af2"/>
        <w:ind w:left="0" w:firstLine="720"/>
        <w:jc w:val="both"/>
        <w:rPr>
          <w:rStyle w:val="12"/>
          <w:rFonts w:ascii="Times New Roman" w:hAnsi="Times New Roman" w:cs="Times New Roman"/>
          <w:b w:val="0"/>
          <w:color w:val="000000" w:themeColor="text1"/>
        </w:rPr>
      </w:pPr>
      <w:r w:rsidRPr="00F14086">
        <w:rPr>
          <w:rStyle w:val="12"/>
          <w:rFonts w:ascii="Times New Roman" w:hAnsi="Times New Roman" w:cs="Times New Roman"/>
          <w:b w:val="0"/>
          <w:color w:val="000000" w:themeColor="text1"/>
        </w:rPr>
        <w:t>Время на  сбор, вывоз и разгрузку транспортных средств определялось на основании «Рекомендаций по нормированию труда работников внешнего благоустройства», утвержденных приказом Департамента ЖКХ Министерства строительства РФ от 06.12.1994 г. № 13.</w:t>
      </w:r>
    </w:p>
    <w:p w:rsidR="005134CD" w:rsidRPr="00F14086" w:rsidRDefault="005134CD" w:rsidP="005134CD">
      <w:pPr>
        <w:pStyle w:val="af2"/>
        <w:ind w:left="0" w:firstLine="720"/>
        <w:rPr>
          <w:rStyle w:val="12"/>
          <w:rFonts w:ascii="Times New Roman" w:hAnsi="Times New Roman" w:cs="Times New Roman"/>
          <w:b w:val="0"/>
          <w:color w:val="000000" w:themeColor="text1"/>
        </w:rPr>
      </w:pPr>
      <w:r w:rsidRPr="00F14086">
        <w:rPr>
          <w:rStyle w:val="12"/>
          <w:rFonts w:ascii="Times New Roman" w:hAnsi="Times New Roman" w:cs="Times New Roman"/>
          <w:b w:val="0"/>
          <w:color w:val="000000" w:themeColor="text1"/>
        </w:rPr>
        <w:t>Расчет транспортных средств на первую очередь и расчетный срок приведен в таблицах 4.36-4.38.</w:t>
      </w:r>
    </w:p>
    <w:p w:rsidR="005134CD" w:rsidRDefault="005134CD" w:rsidP="005134CD">
      <w:pPr>
        <w:pStyle w:val="af2"/>
        <w:ind w:left="0" w:firstLine="720"/>
        <w:rPr>
          <w:rStyle w:val="12"/>
          <w:b w:val="0"/>
        </w:rPr>
      </w:pPr>
    </w:p>
    <w:p w:rsidR="005134CD" w:rsidRDefault="005134CD" w:rsidP="005134CD">
      <w:pPr>
        <w:pStyle w:val="af2"/>
        <w:ind w:left="0" w:firstLine="720"/>
        <w:rPr>
          <w:rStyle w:val="12"/>
          <w:b w:val="0"/>
        </w:rPr>
      </w:pPr>
    </w:p>
    <w:p w:rsidR="005134CD" w:rsidRDefault="005134CD" w:rsidP="005134CD">
      <w:pPr>
        <w:pStyle w:val="af2"/>
        <w:ind w:left="0" w:firstLine="720"/>
        <w:rPr>
          <w:rStyle w:val="12"/>
          <w:b w:val="0"/>
        </w:rPr>
      </w:pPr>
    </w:p>
    <w:p w:rsidR="005134CD" w:rsidRPr="008E0949" w:rsidRDefault="005134CD" w:rsidP="005134CD">
      <w:pPr>
        <w:pStyle w:val="af2"/>
        <w:ind w:left="0" w:firstLine="720"/>
        <w:rPr>
          <w:sz w:val="28"/>
          <w:lang w:eastAsia="ar-SA"/>
        </w:rPr>
        <w:sectPr w:rsidR="005134CD" w:rsidRPr="008E0949" w:rsidSect="00943A9F">
          <w:headerReference w:type="even" r:id="rId55"/>
          <w:headerReference w:type="default" r:id="rId56"/>
          <w:pgSz w:w="11906" w:h="16838" w:code="9"/>
          <w:pgMar w:top="822" w:right="707" w:bottom="1418" w:left="1134"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pPr>
    </w:p>
    <w:p w:rsidR="005134CD" w:rsidRPr="007E5751" w:rsidRDefault="005134CD" w:rsidP="005134CD">
      <w:pPr>
        <w:spacing w:before="120"/>
        <w:ind w:firstLine="142"/>
        <w:jc w:val="center"/>
        <w:rPr>
          <w:b/>
          <w:bCs/>
          <w:color w:val="000000"/>
        </w:rPr>
      </w:pPr>
      <w:r w:rsidRPr="007E5751">
        <w:rPr>
          <w:b/>
          <w:bCs/>
          <w:color w:val="000000"/>
        </w:rPr>
        <w:lastRenderedPageBreak/>
        <w:t>Таблица 4.36. Расчет количества мусоровозного тран</w:t>
      </w:r>
      <w:r w:rsidR="0058473A" w:rsidRPr="007E5751">
        <w:rPr>
          <w:b/>
          <w:bCs/>
          <w:color w:val="000000"/>
        </w:rPr>
        <w:t>спорта</w:t>
      </w:r>
      <w:r w:rsidRPr="007E5751">
        <w:rPr>
          <w:b/>
          <w:bCs/>
          <w:color w:val="000000"/>
        </w:rPr>
        <w:t xml:space="preserve"> на первую очередь (202</w:t>
      </w:r>
      <w:r w:rsidR="001E6743" w:rsidRPr="007E5751">
        <w:rPr>
          <w:b/>
          <w:bCs/>
          <w:color w:val="000000"/>
        </w:rPr>
        <w:t>4</w:t>
      </w:r>
      <w:r w:rsidRPr="007E5751">
        <w:rPr>
          <w:b/>
          <w:bCs/>
          <w:color w:val="000000"/>
        </w:rPr>
        <w:t xml:space="preserve"> г.) </w:t>
      </w:r>
    </w:p>
    <w:tbl>
      <w:tblPr>
        <w:tblW w:w="15310" w:type="dxa"/>
        <w:tblInd w:w="-176" w:type="dxa"/>
        <w:tblLayout w:type="fixed"/>
        <w:tblLook w:val="04A0" w:firstRow="1" w:lastRow="0" w:firstColumn="1" w:lastColumn="0" w:noHBand="0" w:noVBand="1"/>
      </w:tblPr>
      <w:tblGrid>
        <w:gridCol w:w="568"/>
        <w:gridCol w:w="1559"/>
        <w:gridCol w:w="992"/>
        <w:gridCol w:w="567"/>
        <w:gridCol w:w="709"/>
        <w:gridCol w:w="851"/>
        <w:gridCol w:w="850"/>
        <w:gridCol w:w="567"/>
        <w:gridCol w:w="851"/>
        <w:gridCol w:w="708"/>
        <w:gridCol w:w="993"/>
        <w:gridCol w:w="850"/>
        <w:gridCol w:w="709"/>
        <w:gridCol w:w="709"/>
        <w:gridCol w:w="850"/>
        <w:gridCol w:w="709"/>
        <w:gridCol w:w="567"/>
        <w:gridCol w:w="709"/>
        <w:gridCol w:w="567"/>
        <w:gridCol w:w="425"/>
      </w:tblGrid>
      <w:tr w:rsidR="005134CD" w:rsidRPr="008109EE" w:rsidTr="005134CD">
        <w:trPr>
          <w:trHeight w:val="1716"/>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w:t>
            </w:r>
          </w:p>
          <w:p w:rsidR="005134CD" w:rsidRPr="007E5751" w:rsidRDefault="005134CD" w:rsidP="005134CD">
            <w:pPr>
              <w:jc w:val="center"/>
              <w:rPr>
                <w:b/>
                <w:bCs/>
                <w:color w:val="000000"/>
                <w:sz w:val="18"/>
                <w:szCs w:val="18"/>
              </w:rPr>
            </w:pPr>
            <w:r w:rsidRPr="007E5751">
              <w:rPr>
                <w:b/>
                <w:bCs/>
                <w:color w:val="000000"/>
                <w:sz w:val="18"/>
                <w:szCs w:val="18"/>
              </w:rPr>
              <w:t>п/п</w:t>
            </w:r>
          </w:p>
        </w:tc>
        <w:tc>
          <w:tcPr>
            <w:tcW w:w="1559" w:type="dxa"/>
            <w:tcBorders>
              <w:top w:val="single" w:sz="4" w:space="0" w:color="auto"/>
              <w:left w:val="nil"/>
              <w:bottom w:val="single" w:sz="4" w:space="0" w:color="auto"/>
              <w:right w:val="single" w:sz="4" w:space="0" w:color="auto"/>
            </w:tcBorders>
            <w:shd w:val="clear" w:color="000000" w:fill="FFFFFF"/>
            <w:hideMark/>
          </w:tcPr>
          <w:p w:rsidR="005134CD" w:rsidRPr="007E5751" w:rsidRDefault="005134CD" w:rsidP="005134CD">
            <w:pPr>
              <w:jc w:val="center"/>
              <w:rPr>
                <w:b/>
                <w:bCs/>
                <w:color w:val="000000"/>
                <w:sz w:val="18"/>
                <w:szCs w:val="18"/>
              </w:rPr>
            </w:pPr>
            <w:r w:rsidRPr="007E5751">
              <w:rPr>
                <w:b/>
                <w:bCs/>
                <w:color w:val="000000"/>
                <w:sz w:val="18"/>
                <w:szCs w:val="18"/>
              </w:rPr>
              <w:t xml:space="preserve">Муниципальное </w:t>
            </w:r>
          </w:p>
          <w:p w:rsidR="005134CD" w:rsidRPr="007E5751" w:rsidRDefault="005134CD" w:rsidP="005134CD">
            <w:pPr>
              <w:jc w:val="center"/>
              <w:rPr>
                <w:b/>
                <w:bCs/>
                <w:color w:val="000000"/>
                <w:sz w:val="18"/>
                <w:szCs w:val="18"/>
              </w:rPr>
            </w:pPr>
            <w:r w:rsidRPr="007E5751">
              <w:rPr>
                <w:b/>
                <w:bCs/>
                <w:color w:val="000000"/>
                <w:sz w:val="18"/>
                <w:szCs w:val="18"/>
              </w:rPr>
              <w:t>образование</w:t>
            </w:r>
          </w:p>
        </w:tc>
        <w:tc>
          <w:tcPr>
            <w:tcW w:w="992" w:type="dxa"/>
            <w:tcBorders>
              <w:top w:val="single" w:sz="4" w:space="0" w:color="auto"/>
              <w:left w:val="nil"/>
              <w:bottom w:val="single" w:sz="4" w:space="0" w:color="auto"/>
              <w:right w:val="single" w:sz="4" w:space="0" w:color="auto"/>
            </w:tcBorders>
            <w:shd w:val="clear" w:color="auto" w:fill="auto"/>
            <w:hideMark/>
          </w:tcPr>
          <w:p w:rsidR="005134CD" w:rsidRPr="007E5751" w:rsidRDefault="00E95844" w:rsidP="005134CD">
            <w:pPr>
              <w:jc w:val="center"/>
              <w:rPr>
                <w:b/>
                <w:bCs/>
                <w:color w:val="000000"/>
                <w:sz w:val="18"/>
                <w:szCs w:val="18"/>
              </w:rPr>
            </w:pPr>
            <w:r w:rsidRPr="007E5751">
              <w:rPr>
                <w:b/>
                <w:bCs/>
                <w:color w:val="000000"/>
                <w:sz w:val="18"/>
                <w:szCs w:val="18"/>
              </w:rPr>
              <w:t>Объем образо-ванных ТК</w:t>
            </w:r>
            <w:r w:rsidR="005134CD" w:rsidRPr="007E5751">
              <w:rPr>
                <w:b/>
                <w:bCs/>
                <w:color w:val="000000"/>
                <w:sz w:val="18"/>
                <w:szCs w:val="18"/>
              </w:rPr>
              <w:t>О, м</w:t>
            </w:r>
            <w:r w:rsidR="005134CD" w:rsidRPr="007E5751">
              <w:rPr>
                <w:b/>
                <w:bCs/>
                <w:color w:val="000000"/>
                <w:sz w:val="18"/>
                <w:szCs w:val="18"/>
                <w:vertAlign w:val="superscript"/>
              </w:rPr>
              <w:t>3</w:t>
            </w:r>
            <w:r w:rsidR="005134CD" w:rsidRPr="007E5751">
              <w:rPr>
                <w:b/>
                <w:bCs/>
                <w:color w:val="000000"/>
                <w:sz w:val="18"/>
                <w:szCs w:val="18"/>
              </w:rPr>
              <w:t>/год</w:t>
            </w:r>
          </w:p>
        </w:tc>
        <w:tc>
          <w:tcPr>
            <w:tcW w:w="567"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Т, час</w:t>
            </w:r>
          </w:p>
        </w:tc>
        <w:tc>
          <w:tcPr>
            <w:tcW w:w="709"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Тпз, час</w:t>
            </w:r>
          </w:p>
        </w:tc>
        <w:tc>
          <w:tcPr>
            <w:tcW w:w="851"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Нуле</w:t>
            </w:r>
            <w:r w:rsidR="00C75E85" w:rsidRPr="007E5751">
              <w:rPr>
                <w:b/>
                <w:bCs/>
                <w:color w:val="000000"/>
                <w:sz w:val="18"/>
                <w:szCs w:val="18"/>
              </w:rPr>
              <w:t>-</w:t>
            </w:r>
            <w:r w:rsidRPr="007E5751">
              <w:rPr>
                <w:b/>
                <w:bCs/>
                <w:color w:val="000000"/>
                <w:sz w:val="18"/>
                <w:szCs w:val="18"/>
              </w:rPr>
              <w:t>вой пробег от гаража до 1 места загруз</w:t>
            </w:r>
            <w:r w:rsidR="00C75E85" w:rsidRPr="007E5751">
              <w:rPr>
                <w:b/>
                <w:bCs/>
                <w:color w:val="000000"/>
                <w:sz w:val="18"/>
                <w:szCs w:val="18"/>
              </w:rPr>
              <w:t>-</w:t>
            </w:r>
            <w:r w:rsidRPr="007E5751">
              <w:rPr>
                <w:b/>
                <w:bCs/>
                <w:color w:val="000000"/>
                <w:sz w:val="18"/>
                <w:szCs w:val="18"/>
              </w:rPr>
              <w:t>ки, км.</w:t>
            </w:r>
          </w:p>
        </w:tc>
        <w:tc>
          <w:tcPr>
            <w:tcW w:w="850"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Нуле-вой пробег от</w:t>
            </w:r>
            <w:r w:rsidR="0071780F">
              <w:rPr>
                <w:b/>
                <w:bCs/>
                <w:color w:val="000000"/>
                <w:sz w:val="18"/>
                <w:szCs w:val="18"/>
              </w:rPr>
              <w:t xml:space="preserve"> поли-гона</w:t>
            </w:r>
            <w:r w:rsidRPr="007E5751">
              <w:rPr>
                <w:b/>
                <w:bCs/>
                <w:color w:val="000000"/>
                <w:sz w:val="18"/>
                <w:szCs w:val="18"/>
              </w:rPr>
              <w:t xml:space="preserve"> до гаража, км.</w:t>
            </w:r>
          </w:p>
        </w:tc>
        <w:tc>
          <w:tcPr>
            <w:tcW w:w="567"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То, час</w:t>
            </w:r>
          </w:p>
        </w:tc>
        <w:tc>
          <w:tcPr>
            <w:tcW w:w="851"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Пробег    от 1 места сбора до послед-него, км</w:t>
            </w:r>
          </w:p>
        </w:tc>
        <w:tc>
          <w:tcPr>
            <w:tcW w:w="708"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Вре</w:t>
            </w:r>
            <w:r w:rsidR="007E5751">
              <w:rPr>
                <w:b/>
                <w:bCs/>
                <w:color w:val="000000"/>
                <w:sz w:val="18"/>
                <w:szCs w:val="18"/>
              </w:rPr>
              <w:t>-</w:t>
            </w:r>
            <w:r w:rsidRPr="007E5751">
              <w:rPr>
                <w:b/>
                <w:bCs/>
                <w:color w:val="000000"/>
                <w:sz w:val="18"/>
                <w:szCs w:val="18"/>
              </w:rPr>
              <w:t>мя на пробег,  час</w:t>
            </w:r>
          </w:p>
        </w:tc>
        <w:tc>
          <w:tcPr>
            <w:tcW w:w="993"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Число обслу-живае-мых контей-неров, шт.</w:t>
            </w:r>
          </w:p>
        </w:tc>
        <w:tc>
          <w:tcPr>
            <w:tcW w:w="850"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Время на погрузку и манев</w:t>
            </w:r>
            <w:r w:rsidR="00C75E85" w:rsidRPr="007E5751">
              <w:rPr>
                <w:b/>
                <w:bCs/>
                <w:color w:val="000000"/>
                <w:sz w:val="18"/>
                <w:szCs w:val="18"/>
              </w:rPr>
              <w:t>-</w:t>
            </w:r>
            <w:r w:rsidRPr="007E5751">
              <w:rPr>
                <w:b/>
                <w:bCs/>
                <w:color w:val="000000"/>
                <w:sz w:val="18"/>
                <w:szCs w:val="18"/>
              </w:rPr>
              <w:t>ри-рова</w:t>
            </w:r>
            <w:r w:rsidR="00C75E85" w:rsidRPr="007E5751">
              <w:rPr>
                <w:b/>
                <w:bCs/>
                <w:color w:val="000000"/>
                <w:sz w:val="18"/>
                <w:szCs w:val="18"/>
              </w:rPr>
              <w:t>-</w:t>
            </w:r>
            <w:r w:rsidRPr="007E5751">
              <w:rPr>
                <w:b/>
                <w:bCs/>
                <w:color w:val="000000"/>
                <w:sz w:val="18"/>
                <w:szCs w:val="18"/>
              </w:rPr>
              <w:t>ние,  час</w:t>
            </w:r>
          </w:p>
        </w:tc>
        <w:tc>
          <w:tcPr>
            <w:tcW w:w="709"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Тпог, час</w:t>
            </w:r>
          </w:p>
        </w:tc>
        <w:tc>
          <w:tcPr>
            <w:tcW w:w="709"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Тразг, час</w:t>
            </w:r>
          </w:p>
        </w:tc>
        <w:tc>
          <w:tcPr>
            <w:tcW w:w="850"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 xml:space="preserve"> Пробег от последнего места сбора до </w:t>
            </w:r>
            <w:r w:rsidR="007E5751">
              <w:rPr>
                <w:b/>
                <w:bCs/>
                <w:color w:val="000000"/>
                <w:sz w:val="18"/>
                <w:szCs w:val="18"/>
              </w:rPr>
              <w:t>поли-гона</w:t>
            </w:r>
            <w:r w:rsidRPr="007E5751">
              <w:rPr>
                <w:b/>
                <w:bCs/>
                <w:color w:val="000000"/>
                <w:sz w:val="18"/>
                <w:szCs w:val="18"/>
              </w:rPr>
              <w:t xml:space="preserve">, км </w:t>
            </w:r>
          </w:p>
        </w:tc>
        <w:tc>
          <w:tcPr>
            <w:tcW w:w="709"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Тпроб, час</w:t>
            </w:r>
          </w:p>
        </w:tc>
        <w:tc>
          <w:tcPr>
            <w:tcW w:w="567" w:type="dxa"/>
            <w:tcBorders>
              <w:top w:val="single" w:sz="4" w:space="0" w:color="auto"/>
              <w:left w:val="nil"/>
              <w:bottom w:val="single" w:sz="4" w:space="0" w:color="auto"/>
              <w:right w:val="single" w:sz="4" w:space="0" w:color="auto"/>
            </w:tcBorders>
            <w:shd w:val="clear" w:color="auto" w:fill="auto"/>
            <w:noWrap/>
            <w:hideMark/>
          </w:tcPr>
          <w:p w:rsidR="005134CD" w:rsidRPr="007E5751" w:rsidRDefault="005134CD" w:rsidP="005134CD">
            <w:pPr>
              <w:jc w:val="center"/>
              <w:rPr>
                <w:b/>
                <w:bCs/>
                <w:color w:val="000000"/>
                <w:sz w:val="18"/>
                <w:szCs w:val="18"/>
              </w:rPr>
            </w:pPr>
            <w:r w:rsidRPr="007E5751">
              <w:rPr>
                <w:b/>
                <w:bCs/>
                <w:color w:val="000000"/>
                <w:sz w:val="18"/>
                <w:szCs w:val="18"/>
              </w:rPr>
              <w:t>Р</w:t>
            </w:r>
          </w:p>
        </w:tc>
        <w:tc>
          <w:tcPr>
            <w:tcW w:w="709"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18"/>
                <w:szCs w:val="18"/>
              </w:rPr>
            </w:pPr>
            <w:r w:rsidRPr="007E5751">
              <w:rPr>
                <w:b/>
                <w:bCs/>
                <w:color w:val="000000"/>
                <w:sz w:val="18"/>
                <w:szCs w:val="18"/>
              </w:rPr>
              <w:t>Псут, м</w:t>
            </w:r>
            <w:r w:rsidRPr="007E5751">
              <w:rPr>
                <w:b/>
                <w:bCs/>
                <w:color w:val="000000"/>
                <w:sz w:val="18"/>
                <w:szCs w:val="18"/>
                <w:vertAlign w:val="superscript"/>
              </w:rPr>
              <w:t>3</w:t>
            </w:r>
          </w:p>
        </w:tc>
        <w:tc>
          <w:tcPr>
            <w:tcW w:w="567"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20"/>
                <w:szCs w:val="20"/>
              </w:rPr>
            </w:pPr>
            <w:r w:rsidRPr="007E5751">
              <w:rPr>
                <w:b/>
                <w:bCs/>
                <w:color w:val="000000"/>
                <w:sz w:val="20"/>
                <w:szCs w:val="20"/>
              </w:rPr>
              <w:t>M</w:t>
            </w:r>
          </w:p>
        </w:tc>
        <w:tc>
          <w:tcPr>
            <w:tcW w:w="425" w:type="dxa"/>
            <w:tcBorders>
              <w:top w:val="single" w:sz="4" w:space="0" w:color="auto"/>
              <w:left w:val="nil"/>
              <w:bottom w:val="single" w:sz="4" w:space="0" w:color="auto"/>
              <w:right w:val="single" w:sz="4" w:space="0" w:color="auto"/>
            </w:tcBorders>
            <w:shd w:val="clear" w:color="auto" w:fill="auto"/>
            <w:hideMark/>
          </w:tcPr>
          <w:p w:rsidR="005134CD" w:rsidRPr="007E5751" w:rsidRDefault="005134CD" w:rsidP="005134CD">
            <w:pPr>
              <w:jc w:val="center"/>
              <w:rPr>
                <w:b/>
                <w:bCs/>
                <w:color w:val="000000"/>
                <w:sz w:val="20"/>
                <w:szCs w:val="20"/>
                <w:lang w:val="en-US"/>
              </w:rPr>
            </w:pPr>
            <w:r w:rsidRPr="007E5751">
              <w:rPr>
                <w:b/>
                <w:bCs/>
                <w:color w:val="000000"/>
                <w:sz w:val="20"/>
                <w:szCs w:val="20"/>
                <w:lang w:val="en-US"/>
              </w:rPr>
              <w:t>N</w:t>
            </w:r>
          </w:p>
        </w:tc>
      </w:tr>
      <w:tr w:rsidR="0071780F" w:rsidRPr="008109EE" w:rsidTr="0071780F">
        <w:trPr>
          <w:trHeight w:val="40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80F" w:rsidRPr="007E5751" w:rsidRDefault="0071780F" w:rsidP="0071780F">
            <w:pPr>
              <w:jc w:val="center"/>
              <w:rPr>
                <w:bCs/>
                <w:color w:val="000000"/>
                <w:sz w:val="18"/>
                <w:szCs w:val="18"/>
              </w:rPr>
            </w:pPr>
            <w:r w:rsidRPr="007E5751">
              <w:rPr>
                <w:bCs/>
                <w:color w:val="000000"/>
                <w:sz w:val="18"/>
                <w:szCs w:val="18"/>
              </w:rPr>
              <w:t>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1780F" w:rsidRPr="007E5751" w:rsidRDefault="0071780F" w:rsidP="0071780F">
            <w:pPr>
              <w:jc w:val="center"/>
              <w:rPr>
                <w:bCs/>
                <w:color w:val="000000"/>
                <w:sz w:val="18"/>
                <w:szCs w:val="18"/>
              </w:rPr>
            </w:pPr>
            <w:r w:rsidRPr="007E5751">
              <w:rPr>
                <w:bCs/>
                <w:color w:val="000000"/>
                <w:sz w:val="18"/>
                <w:szCs w:val="18"/>
              </w:rPr>
              <w:t>Североуральский городской округ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121830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0,45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0,5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15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0,4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11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0,28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1,07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0,25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15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0,38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1780F" w:rsidRPr="0071780F" w:rsidRDefault="0071780F" w:rsidP="0071780F">
            <w:pPr>
              <w:jc w:val="center"/>
            </w:pPr>
            <w:r w:rsidRPr="0071780F">
              <w:rPr>
                <w:sz w:val="22"/>
                <w:szCs w:val="22"/>
              </w:rPr>
              <w:t>4,2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185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2,4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1780F" w:rsidRPr="0071780F" w:rsidRDefault="0071780F" w:rsidP="0071780F">
            <w:pPr>
              <w:jc w:val="center"/>
            </w:pPr>
            <w:r w:rsidRPr="0071780F">
              <w:rPr>
                <w:sz w:val="22"/>
                <w:szCs w:val="22"/>
              </w:rPr>
              <w:t>3</w:t>
            </w:r>
          </w:p>
        </w:tc>
      </w:tr>
    </w:tbl>
    <w:p w:rsidR="005134CD" w:rsidRPr="007E5751" w:rsidRDefault="005134CD" w:rsidP="005134CD">
      <w:pPr>
        <w:spacing w:before="120"/>
        <w:ind w:firstLine="142"/>
        <w:jc w:val="center"/>
        <w:rPr>
          <w:b/>
          <w:bCs/>
          <w:color w:val="000000"/>
        </w:rPr>
      </w:pPr>
      <w:r w:rsidRPr="007E5751">
        <w:rPr>
          <w:b/>
          <w:bCs/>
          <w:color w:val="000000"/>
        </w:rPr>
        <w:t>Таблица 4.37. Расчет количества мусоровозного тран</w:t>
      </w:r>
      <w:r w:rsidR="0058473A" w:rsidRPr="007E5751">
        <w:rPr>
          <w:b/>
          <w:bCs/>
          <w:color w:val="000000"/>
        </w:rPr>
        <w:t xml:space="preserve">спорта </w:t>
      </w:r>
      <w:r w:rsidRPr="007E5751">
        <w:rPr>
          <w:b/>
          <w:bCs/>
          <w:color w:val="000000"/>
        </w:rPr>
        <w:t>на расчетный срок (203</w:t>
      </w:r>
      <w:r w:rsidR="001E6743" w:rsidRPr="007E5751">
        <w:rPr>
          <w:b/>
          <w:bCs/>
          <w:color w:val="000000"/>
        </w:rPr>
        <w:t>9</w:t>
      </w:r>
      <w:r w:rsidRPr="007E5751">
        <w:rPr>
          <w:b/>
          <w:bCs/>
          <w:color w:val="000000"/>
        </w:rPr>
        <w:t xml:space="preserve"> г.)</w:t>
      </w:r>
    </w:p>
    <w:tbl>
      <w:tblPr>
        <w:tblW w:w="15339" w:type="dxa"/>
        <w:tblInd w:w="-176" w:type="dxa"/>
        <w:tblLayout w:type="fixed"/>
        <w:tblLook w:val="04A0" w:firstRow="1" w:lastRow="0" w:firstColumn="1" w:lastColumn="0" w:noHBand="0" w:noVBand="1"/>
      </w:tblPr>
      <w:tblGrid>
        <w:gridCol w:w="568"/>
        <w:gridCol w:w="1559"/>
        <w:gridCol w:w="992"/>
        <w:gridCol w:w="567"/>
        <w:gridCol w:w="709"/>
        <w:gridCol w:w="851"/>
        <w:gridCol w:w="850"/>
        <w:gridCol w:w="567"/>
        <w:gridCol w:w="851"/>
        <w:gridCol w:w="708"/>
        <w:gridCol w:w="993"/>
        <w:gridCol w:w="850"/>
        <w:gridCol w:w="709"/>
        <w:gridCol w:w="709"/>
        <w:gridCol w:w="850"/>
        <w:gridCol w:w="738"/>
        <w:gridCol w:w="567"/>
        <w:gridCol w:w="708"/>
        <w:gridCol w:w="567"/>
        <w:gridCol w:w="426"/>
      </w:tblGrid>
      <w:tr w:rsidR="00627700" w:rsidRPr="008109EE" w:rsidTr="0071780F">
        <w:trPr>
          <w:trHeight w:val="1857"/>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w:t>
            </w:r>
          </w:p>
          <w:p w:rsidR="00627700" w:rsidRPr="007E5751" w:rsidRDefault="00627700" w:rsidP="005134CD">
            <w:pPr>
              <w:jc w:val="center"/>
              <w:rPr>
                <w:b/>
                <w:bCs/>
                <w:color w:val="000000"/>
                <w:sz w:val="18"/>
                <w:szCs w:val="18"/>
              </w:rPr>
            </w:pPr>
            <w:r w:rsidRPr="007E5751">
              <w:rPr>
                <w:b/>
                <w:bCs/>
                <w:color w:val="000000"/>
                <w:sz w:val="18"/>
                <w:szCs w:val="18"/>
              </w:rPr>
              <w:t>п/п</w:t>
            </w:r>
          </w:p>
        </w:tc>
        <w:tc>
          <w:tcPr>
            <w:tcW w:w="1559" w:type="dxa"/>
            <w:tcBorders>
              <w:top w:val="single" w:sz="4" w:space="0" w:color="auto"/>
              <w:left w:val="nil"/>
              <w:bottom w:val="single" w:sz="4" w:space="0" w:color="auto"/>
              <w:right w:val="single" w:sz="4" w:space="0" w:color="auto"/>
            </w:tcBorders>
            <w:shd w:val="clear" w:color="000000" w:fill="FFFFFF"/>
            <w:hideMark/>
          </w:tcPr>
          <w:p w:rsidR="00627700" w:rsidRPr="007E5751" w:rsidRDefault="00627700" w:rsidP="005134CD">
            <w:pPr>
              <w:jc w:val="center"/>
              <w:rPr>
                <w:b/>
                <w:bCs/>
                <w:color w:val="000000"/>
                <w:sz w:val="18"/>
                <w:szCs w:val="18"/>
              </w:rPr>
            </w:pPr>
            <w:r w:rsidRPr="007E5751">
              <w:rPr>
                <w:b/>
                <w:bCs/>
                <w:color w:val="000000"/>
                <w:sz w:val="18"/>
                <w:szCs w:val="18"/>
              </w:rPr>
              <w:t>Муниципальное</w:t>
            </w:r>
          </w:p>
          <w:p w:rsidR="00627700" w:rsidRPr="007E5751" w:rsidRDefault="00627700" w:rsidP="005134CD">
            <w:pPr>
              <w:jc w:val="center"/>
              <w:rPr>
                <w:b/>
                <w:bCs/>
                <w:color w:val="000000"/>
                <w:sz w:val="18"/>
                <w:szCs w:val="18"/>
              </w:rPr>
            </w:pPr>
            <w:r w:rsidRPr="007E5751">
              <w:rPr>
                <w:b/>
                <w:bCs/>
                <w:color w:val="000000"/>
                <w:sz w:val="18"/>
                <w:szCs w:val="18"/>
              </w:rPr>
              <w:t xml:space="preserve"> образование</w:t>
            </w:r>
          </w:p>
        </w:tc>
        <w:tc>
          <w:tcPr>
            <w:tcW w:w="992"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Объем образо-ванных ТКО, м</w:t>
            </w:r>
            <w:r w:rsidRPr="007E5751">
              <w:rPr>
                <w:b/>
                <w:bCs/>
                <w:color w:val="000000"/>
                <w:sz w:val="18"/>
                <w:szCs w:val="18"/>
                <w:vertAlign w:val="superscript"/>
              </w:rPr>
              <w:t>3</w:t>
            </w:r>
            <w:r w:rsidRPr="007E5751">
              <w:rPr>
                <w:b/>
                <w:bCs/>
                <w:color w:val="000000"/>
                <w:sz w:val="18"/>
                <w:szCs w:val="18"/>
              </w:rPr>
              <w:t>/год</w:t>
            </w:r>
          </w:p>
        </w:tc>
        <w:tc>
          <w:tcPr>
            <w:tcW w:w="567"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Т, час</w:t>
            </w:r>
          </w:p>
        </w:tc>
        <w:tc>
          <w:tcPr>
            <w:tcW w:w="709"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Тпз, час</w:t>
            </w:r>
          </w:p>
        </w:tc>
        <w:tc>
          <w:tcPr>
            <w:tcW w:w="851"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Нуле</w:t>
            </w:r>
            <w:r w:rsidR="007E5751">
              <w:rPr>
                <w:b/>
                <w:bCs/>
                <w:color w:val="000000"/>
                <w:sz w:val="18"/>
                <w:szCs w:val="18"/>
              </w:rPr>
              <w:t>-</w:t>
            </w:r>
            <w:r w:rsidRPr="007E5751">
              <w:rPr>
                <w:b/>
                <w:bCs/>
                <w:color w:val="000000"/>
                <w:sz w:val="18"/>
                <w:szCs w:val="18"/>
              </w:rPr>
              <w:t>вой пробег от гаража до 1 места загруз</w:t>
            </w:r>
            <w:r w:rsidR="00C75E85" w:rsidRPr="007E5751">
              <w:rPr>
                <w:b/>
                <w:bCs/>
                <w:color w:val="000000"/>
                <w:sz w:val="18"/>
                <w:szCs w:val="18"/>
              </w:rPr>
              <w:t>-</w:t>
            </w:r>
            <w:r w:rsidRPr="007E5751">
              <w:rPr>
                <w:b/>
                <w:bCs/>
                <w:color w:val="000000"/>
                <w:sz w:val="18"/>
                <w:szCs w:val="18"/>
              </w:rPr>
              <w:t>ки, км.</w:t>
            </w:r>
          </w:p>
        </w:tc>
        <w:tc>
          <w:tcPr>
            <w:tcW w:w="850"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 xml:space="preserve">Нуле-вой пробег от </w:t>
            </w:r>
            <w:r w:rsidR="0071780F">
              <w:rPr>
                <w:b/>
                <w:bCs/>
                <w:color w:val="000000"/>
                <w:sz w:val="18"/>
                <w:szCs w:val="18"/>
              </w:rPr>
              <w:t>поли-гона</w:t>
            </w:r>
            <w:r w:rsidRPr="007E5751">
              <w:rPr>
                <w:b/>
                <w:bCs/>
                <w:color w:val="000000"/>
                <w:sz w:val="18"/>
                <w:szCs w:val="18"/>
              </w:rPr>
              <w:t xml:space="preserve"> до гаража, км.</w:t>
            </w:r>
          </w:p>
        </w:tc>
        <w:tc>
          <w:tcPr>
            <w:tcW w:w="567"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То, час</w:t>
            </w:r>
          </w:p>
        </w:tc>
        <w:tc>
          <w:tcPr>
            <w:tcW w:w="851"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Пробег    от 1 места сбора до послед-него, км</w:t>
            </w:r>
          </w:p>
        </w:tc>
        <w:tc>
          <w:tcPr>
            <w:tcW w:w="708"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Вре</w:t>
            </w:r>
            <w:r w:rsidR="007E5751">
              <w:rPr>
                <w:b/>
                <w:bCs/>
                <w:color w:val="000000"/>
                <w:sz w:val="18"/>
                <w:szCs w:val="18"/>
              </w:rPr>
              <w:t>-</w:t>
            </w:r>
            <w:r w:rsidRPr="007E5751">
              <w:rPr>
                <w:b/>
                <w:bCs/>
                <w:color w:val="000000"/>
                <w:sz w:val="18"/>
                <w:szCs w:val="18"/>
              </w:rPr>
              <w:t>мя на про</w:t>
            </w:r>
            <w:r w:rsidR="00C75E85" w:rsidRPr="007E5751">
              <w:rPr>
                <w:b/>
                <w:bCs/>
                <w:color w:val="000000"/>
                <w:sz w:val="18"/>
                <w:szCs w:val="18"/>
              </w:rPr>
              <w:t>-</w:t>
            </w:r>
            <w:r w:rsidRPr="007E5751">
              <w:rPr>
                <w:b/>
                <w:bCs/>
                <w:color w:val="000000"/>
                <w:sz w:val="18"/>
                <w:szCs w:val="18"/>
              </w:rPr>
              <w:t>бег,  час</w:t>
            </w:r>
          </w:p>
        </w:tc>
        <w:tc>
          <w:tcPr>
            <w:tcW w:w="993"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Число обслу-живае-мых контей-неров, шт.</w:t>
            </w:r>
          </w:p>
        </w:tc>
        <w:tc>
          <w:tcPr>
            <w:tcW w:w="850"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Время на погрузку и манев</w:t>
            </w:r>
            <w:r w:rsidR="00C75E85" w:rsidRPr="007E5751">
              <w:rPr>
                <w:b/>
                <w:bCs/>
                <w:color w:val="000000"/>
                <w:sz w:val="18"/>
                <w:szCs w:val="18"/>
              </w:rPr>
              <w:t>-</w:t>
            </w:r>
            <w:r w:rsidRPr="007E5751">
              <w:rPr>
                <w:b/>
                <w:bCs/>
                <w:color w:val="000000"/>
                <w:sz w:val="18"/>
                <w:szCs w:val="18"/>
              </w:rPr>
              <w:t>ри-рова</w:t>
            </w:r>
            <w:r w:rsidR="00C75E85" w:rsidRPr="007E5751">
              <w:rPr>
                <w:b/>
                <w:bCs/>
                <w:color w:val="000000"/>
                <w:sz w:val="18"/>
                <w:szCs w:val="18"/>
              </w:rPr>
              <w:t>-</w:t>
            </w:r>
            <w:r w:rsidRPr="007E5751">
              <w:rPr>
                <w:b/>
                <w:bCs/>
                <w:color w:val="000000"/>
                <w:sz w:val="18"/>
                <w:szCs w:val="18"/>
              </w:rPr>
              <w:t>ние,  час</w:t>
            </w:r>
          </w:p>
        </w:tc>
        <w:tc>
          <w:tcPr>
            <w:tcW w:w="709"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Тпог, час</w:t>
            </w:r>
          </w:p>
        </w:tc>
        <w:tc>
          <w:tcPr>
            <w:tcW w:w="709"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Тразг, час</w:t>
            </w:r>
          </w:p>
        </w:tc>
        <w:tc>
          <w:tcPr>
            <w:tcW w:w="850"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 xml:space="preserve"> </w:t>
            </w:r>
            <w:r w:rsidR="007E5751" w:rsidRPr="007E5751">
              <w:rPr>
                <w:b/>
                <w:bCs/>
                <w:color w:val="000000"/>
                <w:sz w:val="18"/>
                <w:szCs w:val="18"/>
              </w:rPr>
              <w:t>Пробег от последнего места сбора до поли-гона, км</w:t>
            </w:r>
          </w:p>
        </w:tc>
        <w:tc>
          <w:tcPr>
            <w:tcW w:w="738"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627700">
            <w:pPr>
              <w:ind w:left="-108"/>
              <w:jc w:val="center"/>
              <w:rPr>
                <w:b/>
                <w:bCs/>
                <w:color w:val="000000"/>
                <w:sz w:val="18"/>
                <w:szCs w:val="18"/>
              </w:rPr>
            </w:pPr>
            <w:r w:rsidRPr="007E5751">
              <w:rPr>
                <w:b/>
                <w:bCs/>
                <w:color w:val="000000"/>
                <w:sz w:val="18"/>
                <w:szCs w:val="18"/>
              </w:rPr>
              <w:t>Тпроб, час</w:t>
            </w:r>
          </w:p>
        </w:tc>
        <w:tc>
          <w:tcPr>
            <w:tcW w:w="567" w:type="dxa"/>
            <w:tcBorders>
              <w:top w:val="single" w:sz="4" w:space="0" w:color="auto"/>
              <w:left w:val="nil"/>
              <w:bottom w:val="single" w:sz="4" w:space="0" w:color="auto"/>
              <w:right w:val="single" w:sz="4" w:space="0" w:color="auto"/>
            </w:tcBorders>
            <w:shd w:val="clear" w:color="auto" w:fill="auto"/>
            <w:noWrap/>
            <w:hideMark/>
          </w:tcPr>
          <w:p w:rsidR="00627700" w:rsidRPr="007E5751" w:rsidRDefault="00627700" w:rsidP="005134CD">
            <w:pPr>
              <w:jc w:val="center"/>
              <w:rPr>
                <w:b/>
                <w:bCs/>
                <w:color w:val="000000"/>
                <w:sz w:val="18"/>
                <w:szCs w:val="18"/>
              </w:rPr>
            </w:pPr>
            <w:r w:rsidRPr="007E5751">
              <w:rPr>
                <w:b/>
                <w:bCs/>
                <w:color w:val="000000"/>
                <w:sz w:val="18"/>
                <w:szCs w:val="18"/>
              </w:rPr>
              <w:t>Р</w:t>
            </w:r>
          </w:p>
        </w:tc>
        <w:tc>
          <w:tcPr>
            <w:tcW w:w="708"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18"/>
                <w:szCs w:val="18"/>
              </w:rPr>
            </w:pPr>
            <w:r w:rsidRPr="007E5751">
              <w:rPr>
                <w:b/>
                <w:bCs/>
                <w:color w:val="000000"/>
                <w:sz w:val="18"/>
                <w:szCs w:val="18"/>
              </w:rPr>
              <w:t>Псут, м</w:t>
            </w:r>
            <w:r w:rsidRPr="007E5751">
              <w:rPr>
                <w:b/>
                <w:bCs/>
                <w:color w:val="000000"/>
                <w:sz w:val="18"/>
                <w:szCs w:val="18"/>
                <w:vertAlign w:val="superscript"/>
              </w:rPr>
              <w:t>3</w:t>
            </w:r>
          </w:p>
        </w:tc>
        <w:tc>
          <w:tcPr>
            <w:tcW w:w="567"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20"/>
                <w:szCs w:val="20"/>
              </w:rPr>
            </w:pPr>
            <w:r w:rsidRPr="007E5751">
              <w:rPr>
                <w:b/>
                <w:bCs/>
                <w:color w:val="000000"/>
                <w:sz w:val="20"/>
                <w:szCs w:val="20"/>
              </w:rPr>
              <w:t>M</w:t>
            </w:r>
          </w:p>
        </w:tc>
        <w:tc>
          <w:tcPr>
            <w:tcW w:w="426" w:type="dxa"/>
            <w:tcBorders>
              <w:top w:val="single" w:sz="4" w:space="0" w:color="auto"/>
              <w:left w:val="nil"/>
              <w:bottom w:val="single" w:sz="4" w:space="0" w:color="auto"/>
              <w:right w:val="single" w:sz="4" w:space="0" w:color="auto"/>
            </w:tcBorders>
            <w:shd w:val="clear" w:color="auto" w:fill="auto"/>
            <w:hideMark/>
          </w:tcPr>
          <w:p w:rsidR="00627700" w:rsidRPr="007E5751" w:rsidRDefault="00627700" w:rsidP="005134CD">
            <w:pPr>
              <w:jc w:val="center"/>
              <w:rPr>
                <w:b/>
                <w:bCs/>
                <w:color w:val="000000"/>
                <w:sz w:val="20"/>
                <w:szCs w:val="20"/>
                <w:lang w:val="en-US"/>
              </w:rPr>
            </w:pPr>
            <w:r w:rsidRPr="007E5751">
              <w:rPr>
                <w:b/>
                <w:bCs/>
                <w:color w:val="000000"/>
                <w:sz w:val="20"/>
                <w:szCs w:val="20"/>
                <w:lang w:val="en-US"/>
              </w:rPr>
              <w:t>N</w:t>
            </w:r>
          </w:p>
        </w:tc>
      </w:tr>
      <w:tr w:rsidR="0071780F" w:rsidRPr="008109EE" w:rsidTr="0071780F">
        <w:trPr>
          <w:trHeight w:val="121"/>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71780F" w:rsidRPr="008109EE" w:rsidRDefault="0071780F" w:rsidP="0071780F">
            <w:pPr>
              <w:jc w:val="center"/>
              <w:rPr>
                <w:color w:val="000000"/>
                <w:sz w:val="18"/>
                <w:szCs w:val="18"/>
                <w:highlight w:val="yellow"/>
              </w:rPr>
            </w:pPr>
            <w:r w:rsidRPr="007E5751">
              <w:rPr>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hideMark/>
          </w:tcPr>
          <w:p w:rsidR="0071780F" w:rsidRPr="008109EE" w:rsidRDefault="0071780F" w:rsidP="0071780F">
            <w:pPr>
              <w:jc w:val="center"/>
              <w:rPr>
                <w:color w:val="000000"/>
                <w:sz w:val="18"/>
                <w:szCs w:val="18"/>
                <w:highlight w:val="yellow"/>
              </w:rPr>
            </w:pPr>
            <w:r w:rsidRPr="007E5751">
              <w:rPr>
                <w:bCs/>
                <w:color w:val="000000"/>
                <w:sz w:val="18"/>
                <w:szCs w:val="18"/>
              </w:rPr>
              <w:t>Североуральский городской округ</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141895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71780F" w:rsidRPr="0071780F" w:rsidRDefault="0071780F" w:rsidP="0071780F">
            <w:pPr>
              <w:jc w:val="center"/>
            </w:pPr>
            <w:r w:rsidRPr="0071780F">
              <w:rPr>
                <w:sz w:val="22"/>
                <w:szCs w:val="22"/>
              </w:rPr>
              <w:t>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1780F" w:rsidRPr="0071780F" w:rsidRDefault="0071780F" w:rsidP="0071780F">
            <w:pPr>
              <w:jc w:val="center"/>
            </w:pPr>
            <w:r w:rsidRPr="0071780F">
              <w:rPr>
                <w:sz w:val="22"/>
                <w:szCs w:val="22"/>
              </w:rPr>
              <w:t>0,45</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1780F" w:rsidRPr="0071780F" w:rsidRDefault="0071780F" w:rsidP="0071780F">
            <w:pPr>
              <w:jc w:val="center"/>
            </w:pPr>
            <w:r w:rsidRPr="0071780F">
              <w:rPr>
                <w:sz w:val="22"/>
                <w:szCs w:val="22"/>
              </w:rPr>
              <w:t>0,5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71780F" w:rsidRPr="0071780F" w:rsidRDefault="0071780F" w:rsidP="0071780F">
            <w:pPr>
              <w:jc w:val="center"/>
            </w:pPr>
            <w:r w:rsidRPr="0071780F">
              <w:rPr>
                <w:sz w:val="22"/>
                <w:szCs w:val="22"/>
              </w:rPr>
              <w:t>15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0,4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11</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0,28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50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0,8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1,07</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0,25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15</w:t>
            </w:r>
          </w:p>
        </w:tc>
        <w:tc>
          <w:tcPr>
            <w:tcW w:w="738"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0,38</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4,2</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185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2,8</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71780F" w:rsidRPr="0071780F" w:rsidRDefault="0071780F" w:rsidP="0071780F">
            <w:pPr>
              <w:jc w:val="center"/>
            </w:pPr>
            <w:r w:rsidRPr="0071780F">
              <w:rPr>
                <w:sz w:val="22"/>
                <w:szCs w:val="22"/>
              </w:rPr>
              <w:t>3</w:t>
            </w:r>
          </w:p>
        </w:tc>
      </w:tr>
    </w:tbl>
    <w:p w:rsidR="005134CD" w:rsidRPr="008109EE" w:rsidRDefault="005134CD" w:rsidP="005134CD">
      <w:pPr>
        <w:spacing w:before="120"/>
        <w:ind w:firstLine="142"/>
        <w:jc w:val="center"/>
        <w:rPr>
          <w:b/>
          <w:bCs/>
          <w:color w:val="000000"/>
          <w:highlight w:val="yellow"/>
        </w:rPr>
      </w:pPr>
    </w:p>
    <w:p w:rsidR="005134CD" w:rsidRPr="008109EE" w:rsidRDefault="005134CD" w:rsidP="005134CD">
      <w:pPr>
        <w:spacing w:before="120"/>
        <w:ind w:firstLine="142"/>
        <w:jc w:val="center"/>
        <w:rPr>
          <w:b/>
          <w:bCs/>
          <w:color w:val="000000"/>
          <w:highlight w:val="yellow"/>
        </w:rPr>
      </w:pPr>
    </w:p>
    <w:p w:rsidR="005134CD" w:rsidRPr="008109EE" w:rsidRDefault="005134CD" w:rsidP="005134CD">
      <w:pPr>
        <w:spacing w:before="120"/>
        <w:ind w:firstLine="142"/>
        <w:jc w:val="center"/>
        <w:rPr>
          <w:b/>
          <w:bCs/>
          <w:color w:val="000000"/>
          <w:highlight w:val="yellow"/>
        </w:rPr>
      </w:pPr>
    </w:p>
    <w:p w:rsidR="005134CD" w:rsidRPr="008109EE" w:rsidRDefault="005134CD" w:rsidP="005134CD">
      <w:pPr>
        <w:spacing w:before="120"/>
        <w:ind w:firstLine="142"/>
        <w:jc w:val="center"/>
        <w:rPr>
          <w:b/>
          <w:bCs/>
          <w:color w:val="000000"/>
          <w:highlight w:val="yellow"/>
        </w:rPr>
      </w:pPr>
      <w:r w:rsidRPr="008109EE">
        <w:rPr>
          <w:b/>
          <w:bCs/>
          <w:color w:val="000000"/>
          <w:highlight w:val="yellow"/>
        </w:rPr>
        <w:t xml:space="preserve"> </w:t>
      </w:r>
    </w:p>
    <w:p w:rsidR="005134CD" w:rsidRPr="008109EE" w:rsidRDefault="005134CD" w:rsidP="005134CD">
      <w:pPr>
        <w:spacing w:before="120"/>
        <w:ind w:firstLine="142"/>
        <w:jc w:val="center"/>
        <w:rPr>
          <w:b/>
          <w:bCs/>
          <w:color w:val="000000"/>
          <w:highlight w:val="yellow"/>
        </w:rPr>
      </w:pPr>
    </w:p>
    <w:p w:rsidR="005134CD" w:rsidRPr="008109EE" w:rsidRDefault="005134CD" w:rsidP="005134CD">
      <w:pPr>
        <w:jc w:val="both"/>
        <w:rPr>
          <w:b/>
          <w:sz w:val="28"/>
          <w:szCs w:val="28"/>
          <w:highlight w:val="yellow"/>
        </w:rPr>
      </w:pPr>
    </w:p>
    <w:p w:rsidR="005134CD" w:rsidRPr="008109EE" w:rsidRDefault="005134CD" w:rsidP="005134CD">
      <w:pPr>
        <w:spacing w:before="120"/>
        <w:rPr>
          <w:b/>
          <w:bCs/>
          <w:color w:val="000000"/>
          <w:highlight w:val="yellow"/>
        </w:rPr>
      </w:pPr>
    </w:p>
    <w:p w:rsidR="005134CD" w:rsidRPr="008109EE" w:rsidRDefault="005134CD" w:rsidP="005134CD">
      <w:pPr>
        <w:spacing w:before="120"/>
        <w:ind w:firstLine="142"/>
        <w:jc w:val="center"/>
        <w:rPr>
          <w:b/>
          <w:bCs/>
          <w:color w:val="000000"/>
          <w:highlight w:val="yellow"/>
        </w:rPr>
      </w:pPr>
    </w:p>
    <w:p w:rsidR="005134CD" w:rsidRPr="008109EE" w:rsidRDefault="005134CD" w:rsidP="005134CD">
      <w:pPr>
        <w:spacing w:before="120"/>
        <w:ind w:firstLine="142"/>
        <w:jc w:val="center"/>
        <w:rPr>
          <w:b/>
          <w:bCs/>
          <w:color w:val="000000"/>
          <w:sz w:val="20"/>
          <w:szCs w:val="20"/>
          <w:highlight w:val="yellow"/>
        </w:rPr>
      </w:pPr>
    </w:p>
    <w:p w:rsidR="005134CD" w:rsidRPr="008109EE" w:rsidRDefault="005134CD" w:rsidP="005134CD">
      <w:pPr>
        <w:jc w:val="both"/>
        <w:rPr>
          <w:sz w:val="28"/>
          <w:szCs w:val="28"/>
          <w:highlight w:val="yellow"/>
        </w:rPr>
        <w:sectPr w:rsidR="005134CD" w:rsidRPr="008109EE" w:rsidSect="005134CD">
          <w:pgSz w:w="16838" w:h="11906" w:orient="landscape" w:code="9"/>
          <w:pgMar w:top="851" w:right="678" w:bottom="1134" w:left="1134"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sectPr>
      </w:pPr>
    </w:p>
    <w:p w:rsidR="005134CD" w:rsidRPr="007E5751" w:rsidRDefault="005134CD" w:rsidP="005134CD">
      <w:pPr>
        <w:pStyle w:val="ConsPlusNormal"/>
        <w:ind w:firstLine="567"/>
        <w:jc w:val="both"/>
        <w:rPr>
          <w:rFonts w:ascii="Times New Roman" w:hAnsi="Times New Roman" w:cs="Times New Roman"/>
          <w:sz w:val="28"/>
          <w:szCs w:val="28"/>
        </w:rPr>
      </w:pPr>
      <w:r w:rsidRPr="007E5751">
        <w:rPr>
          <w:rFonts w:ascii="Times New Roman" w:hAnsi="Times New Roman" w:cs="Times New Roman"/>
          <w:sz w:val="28"/>
          <w:szCs w:val="28"/>
        </w:rPr>
        <w:lastRenderedPageBreak/>
        <w:t xml:space="preserve">Общая потребность в транспортных средствах по сбору и вывозу </w:t>
      </w:r>
      <w:r w:rsidR="00E95844" w:rsidRPr="007E5751">
        <w:rPr>
          <w:rFonts w:ascii="Times New Roman" w:hAnsi="Times New Roman" w:cs="Times New Roman"/>
          <w:sz w:val="28"/>
          <w:szCs w:val="28"/>
        </w:rPr>
        <w:t>ТК</w:t>
      </w:r>
      <w:r w:rsidRPr="007E5751">
        <w:rPr>
          <w:rFonts w:ascii="Times New Roman" w:hAnsi="Times New Roman" w:cs="Times New Roman"/>
          <w:sz w:val="28"/>
          <w:szCs w:val="28"/>
        </w:rPr>
        <w:t xml:space="preserve">О на первую очередь и расчетный срок приведена в таблице 4.38. </w:t>
      </w:r>
    </w:p>
    <w:p w:rsidR="005134CD" w:rsidRPr="008109EE" w:rsidRDefault="005134CD" w:rsidP="005134CD">
      <w:pPr>
        <w:pStyle w:val="ConsPlusNormal"/>
        <w:ind w:firstLine="567"/>
        <w:jc w:val="both"/>
        <w:rPr>
          <w:rFonts w:ascii="Times New Roman" w:hAnsi="Times New Roman" w:cs="Times New Roman"/>
          <w:sz w:val="28"/>
          <w:szCs w:val="28"/>
          <w:highlight w:val="yellow"/>
        </w:rPr>
      </w:pPr>
    </w:p>
    <w:p w:rsidR="005134CD" w:rsidRPr="007E5751" w:rsidRDefault="005134CD" w:rsidP="005134CD">
      <w:pPr>
        <w:pStyle w:val="ConsPlusNormal"/>
        <w:ind w:firstLine="0"/>
        <w:jc w:val="center"/>
        <w:rPr>
          <w:rFonts w:ascii="Times New Roman" w:hAnsi="Times New Roman" w:cs="Times New Roman"/>
          <w:b/>
          <w:sz w:val="24"/>
          <w:szCs w:val="24"/>
        </w:rPr>
      </w:pPr>
      <w:r w:rsidRPr="007E5751">
        <w:rPr>
          <w:rFonts w:ascii="Times New Roman" w:hAnsi="Times New Roman" w:cs="Times New Roman"/>
          <w:b/>
          <w:sz w:val="24"/>
          <w:szCs w:val="24"/>
        </w:rPr>
        <w:t xml:space="preserve">Таблица 4.38. Необходимое количество </w:t>
      </w:r>
      <w:r w:rsidR="00E95844" w:rsidRPr="007E5751">
        <w:rPr>
          <w:rFonts w:ascii="Times New Roman" w:hAnsi="Times New Roman" w:cs="Times New Roman"/>
          <w:b/>
          <w:sz w:val="24"/>
          <w:szCs w:val="24"/>
        </w:rPr>
        <w:t>спецавтотранспорта для вывоза ТК</w:t>
      </w:r>
      <w:r w:rsidRPr="007E5751">
        <w:rPr>
          <w:rFonts w:ascii="Times New Roman" w:hAnsi="Times New Roman" w:cs="Times New Roman"/>
          <w:b/>
          <w:sz w:val="24"/>
          <w:szCs w:val="24"/>
        </w:rPr>
        <w:t xml:space="preserve">О и КГО на первую очередь и расчетный срок </w:t>
      </w:r>
    </w:p>
    <w:tbl>
      <w:tblPr>
        <w:tblW w:w="9928" w:type="dxa"/>
        <w:tblInd w:w="103" w:type="dxa"/>
        <w:tblLook w:val="04A0" w:firstRow="1" w:lastRow="0" w:firstColumn="1" w:lastColumn="0" w:noHBand="0" w:noVBand="1"/>
      </w:tblPr>
      <w:tblGrid>
        <w:gridCol w:w="707"/>
        <w:gridCol w:w="2559"/>
        <w:gridCol w:w="1667"/>
        <w:gridCol w:w="1703"/>
        <w:gridCol w:w="1758"/>
        <w:gridCol w:w="1534"/>
      </w:tblGrid>
      <w:tr w:rsidR="005134CD" w:rsidRPr="007E5751" w:rsidTr="005134CD">
        <w:trPr>
          <w:trHeight w:val="284"/>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8109EE" w:rsidRDefault="005134CD" w:rsidP="005134CD">
            <w:pPr>
              <w:jc w:val="center"/>
              <w:rPr>
                <w:b/>
                <w:bCs/>
                <w:color w:val="000000"/>
                <w:sz w:val="20"/>
                <w:szCs w:val="20"/>
                <w:highlight w:val="yellow"/>
              </w:rPr>
            </w:pPr>
            <w:r w:rsidRPr="007E5751">
              <w:rPr>
                <w:b/>
                <w:bCs/>
                <w:color w:val="000000"/>
                <w:sz w:val="20"/>
                <w:szCs w:val="20"/>
              </w:rPr>
              <w:t>№ п/п</w:t>
            </w:r>
          </w:p>
        </w:tc>
        <w:tc>
          <w:tcPr>
            <w:tcW w:w="2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7E5751" w:rsidRDefault="005134CD" w:rsidP="005134CD">
            <w:pPr>
              <w:jc w:val="center"/>
              <w:rPr>
                <w:b/>
                <w:bCs/>
                <w:color w:val="000000"/>
                <w:sz w:val="20"/>
                <w:szCs w:val="20"/>
              </w:rPr>
            </w:pPr>
            <w:r w:rsidRPr="007E5751">
              <w:rPr>
                <w:b/>
                <w:bCs/>
                <w:color w:val="000000"/>
                <w:sz w:val="20"/>
                <w:szCs w:val="20"/>
              </w:rPr>
              <w:t>Наименование марки</w:t>
            </w:r>
          </w:p>
          <w:p w:rsidR="005134CD" w:rsidRPr="007E5751" w:rsidRDefault="005134CD" w:rsidP="005134CD">
            <w:pPr>
              <w:jc w:val="center"/>
              <w:rPr>
                <w:b/>
                <w:bCs/>
                <w:color w:val="000000"/>
                <w:sz w:val="20"/>
                <w:szCs w:val="20"/>
              </w:rPr>
            </w:pPr>
            <w:r w:rsidRPr="007E5751">
              <w:rPr>
                <w:b/>
                <w:bCs/>
                <w:color w:val="000000"/>
                <w:sz w:val="20"/>
                <w:szCs w:val="20"/>
              </w:rPr>
              <w:t xml:space="preserve"> и типа шасси</w:t>
            </w:r>
          </w:p>
        </w:tc>
        <w:tc>
          <w:tcPr>
            <w:tcW w:w="6662" w:type="dxa"/>
            <w:gridSpan w:val="4"/>
            <w:tcBorders>
              <w:top w:val="single" w:sz="4" w:space="0" w:color="auto"/>
              <w:left w:val="nil"/>
              <w:bottom w:val="single" w:sz="4" w:space="0" w:color="auto"/>
              <w:right w:val="single" w:sz="4" w:space="0" w:color="auto"/>
            </w:tcBorders>
            <w:shd w:val="clear" w:color="auto" w:fill="auto"/>
            <w:vAlign w:val="center"/>
            <w:hideMark/>
          </w:tcPr>
          <w:p w:rsidR="005134CD" w:rsidRPr="007E5751" w:rsidRDefault="005134CD" w:rsidP="005134CD">
            <w:pPr>
              <w:jc w:val="center"/>
              <w:rPr>
                <w:b/>
                <w:bCs/>
                <w:color w:val="000000"/>
                <w:sz w:val="20"/>
                <w:szCs w:val="20"/>
              </w:rPr>
            </w:pPr>
            <w:r w:rsidRPr="007E5751">
              <w:rPr>
                <w:b/>
                <w:bCs/>
                <w:color w:val="000000"/>
                <w:sz w:val="20"/>
                <w:szCs w:val="20"/>
              </w:rPr>
              <w:t>Численность спецтехники, шт.</w:t>
            </w:r>
          </w:p>
        </w:tc>
      </w:tr>
      <w:tr w:rsidR="005134CD" w:rsidRPr="007E5751" w:rsidTr="005134CD">
        <w:trPr>
          <w:trHeight w:val="33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134CD" w:rsidRPr="008109EE" w:rsidRDefault="005134CD" w:rsidP="005134CD">
            <w:pPr>
              <w:jc w:val="center"/>
              <w:rPr>
                <w:b/>
                <w:bCs/>
                <w:color w:val="000000"/>
                <w:sz w:val="20"/>
                <w:szCs w:val="20"/>
                <w:highlight w:val="yellow"/>
              </w:rPr>
            </w:pPr>
          </w:p>
        </w:tc>
        <w:tc>
          <w:tcPr>
            <w:tcW w:w="2559" w:type="dxa"/>
            <w:vMerge/>
            <w:tcBorders>
              <w:top w:val="single" w:sz="4" w:space="0" w:color="auto"/>
              <w:left w:val="single" w:sz="4" w:space="0" w:color="auto"/>
              <w:bottom w:val="single" w:sz="4" w:space="0" w:color="auto"/>
              <w:right w:val="single" w:sz="4" w:space="0" w:color="auto"/>
            </w:tcBorders>
            <w:vAlign w:val="center"/>
            <w:hideMark/>
          </w:tcPr>
          <w:p w:rsidR="005134CD" w:rsidRPr="007E5751" w:rsidRDefault="005134CD" w:rsidP="005134CD">
            <w:pPr>
              <w:jc w:val="center"/>
              <w:rPr>
                <w:b/>
                <w:bCs/>
                <w:color w:val="000000"/>
                <w:sz w:val="20"/>
                <w:szCs w:val="20"/>
              </w:rPr>
            </w:pPr>
          </w:p>
        </w:tc>
        <w:tc>
          <w:tcPr>
            <w:tcW w:w="3370" w:type="dxa"/>
            <w:gridSpan w:val="2"/>
            <w:tcBorders>
              <w:top w:val="single" w:sz="4" w:space="0" w:color="auto"/>
              <w:left w:val="nil"/>
              <w:bottom w:val="single" w:sz="4" w:space="0" w:color="auto"/>
              <w:right w:val="single" w:sz="4" w:space="0" w:color="auto"/>
            </w:tcBorders>
            <w:shd w:val="clear" w:color="auto" w:fill="auto"/>
            <w:vAlign w:val="center"/>
            <w:hideMark/>
          </w:tcPr>
          <w:p w:rsidR="005134CD" w:rsidRPr="007E5751" w:rsidRDefault="005134CD" w:rsidP="005134CD">
            <w:pPr>
              <w:jc w:val="center"/>
              <w:rPr>
                <w:b/>
                <w:bCs/>
                <w:color w:val="000000"/>
                <w:sz w:val="20"/>
                <w:szCs w:val="20"/>
              </w:rPr>
            </w:pPr>
            <w:r w:rsidRPr="007E5751">
              <w:rPr>
                <w:b/>
                <w:bCs/>
                <w:color w:val="000000"/>
                <w:sz w:val="20"/>
                <w:szCs w:val="20"/>
              </w:rPr>
              <w:t>Первая очередь</w:t>
            </w:r>
          </w:p>
        </w:tc>
        <w:tc>
          <w:tcPr>
            <w:tcW w:w="3292" w:type="dxa"/>
            <w:gridSpan w:val="2"/>
            <w:tcBorders>
              <w:top w:val="single" w:sz="4" w:space="0" w:color="auto"/>
              <w:left w:val="nil"/>
              <w:bottom w:val="single" w:sz="4" w:space="0" w:color="auto"/>
              <w:right w:val="single" w:sz="4" w:space="0" w:color="auto"/>
            </w:tcBorders>
            <w:shd w:val="clear" w:color="auto" w:fill="auto"/>
            <w:vAlign w:val="center"/>
            <w:hideMark/>
          </w:tcPr>
          <w:p w:rsidR="005134CD" w:rsidRPr="007E5751" w:rsidRDefault="005134CD" w:rsidP="005134CD">
            <w:pPr>
              <w:jc w:val="center"/>
              <w:rPr>
                <w:b/>
                <w:bCs/>
                <w:color w:val="000000"/>
                <w:sz w:val="20"/>
                <w:szCs w:val="20"/>
              </w:rPr>
            </w:pPr>
            <w:r w:rsidRPr="007E5751">
              <w:rPr>
                <w:b/>
                <w:bCs/>
                <w:color w:val="000000"/>
                <w:sz w:val="20"/>
                <w:szCs w:val="20"/>
              </w:rPr>
              <w:t>Расчетный срок</w:t>
            </w:r>
          </w:p>
        </w:tc>
      </w:tr>
      <w:tr w:rsidR="005134CD" w:rsidRPr="007E5751" w:rsidTr="005134CD">
        <w:trPr>
          <w:trHeight w:val="577"/>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134CD" w:rsidRPr="008109EE" w:rsidRDefault="005134CD" w:rsidP="005134CD">
            <w:pPr>
              <w:jc w:val="center"/>
              <w:rPr>
                <w:b/>
                <w:bCs/>
                <w:color w:val="000000"/>
                <w:sz w:val="20"/>
                <w:szCs w:val="20"/>
                <w:highlight w:val="yellow"/>
              </w:rPr>
            </w:pPr>
          </w:p>
        </w:tc>
        <w:tc>
          <w:tcPr>
            <w:tcW w:w="2559" w:type="dxa"/>
            <w:vMerge/>
            <w:tcBorders>
              <w:top w:val="single" w:sz="4" w:space="0" w:color="auto"/>
              <w:left w:val="single" w:sz="4" w:space="0" w:color="auto"/>
              <w:bottom w:val="single" w:sz="4" w:space="0" w:color="auto"/>
              <w:right w:val="single" w:sz="4" w:space="0" w:color="auto"/>
            </w:tcBorders>
            <w:vAlign w:val="center"/>
            <w:hideMark/>
          </w:tcPr>
          <w:p w:rsidR="005134CD" w:rsidRPr="007E5751" w:rsidRDefault="005134CD" w:rsidP="005134CD">
            <w:pPr>
              <w:jc w:val="center"/>
              <w:rPr>
                <w:b/>
                <w:bCs/>
                <w:color w:val="000000"/>
                <w:sz w:val="20"/>
                <w:szCs w:val="20"/>
              </w:rPr>
            </w:pPr>
          </w:p>
        </w:tc>
        <w:tc>
          <w:tcPr>
            <w:tcW w:w="1667" w:type="dxa"/>
            <w:tcBorders>
              <w:top w:val="nil"/>
              <w:left w:val="nil"/>
              <w:bottom w:val="single" w:sz="4" w:space="0" w:color="auto"/>
              <w:right w:val="single" w:sz="4" w:space="0" w:color="auto"/>
            </w:tcBorders>
            <w:shd w:val="clear" w:color="auto" w:fill="auto"/>
            <w:vAlign w:val="center"/>
            <w:hideMark/>
          </w:tcPr>
          <w:p w:rsidR="005134CD" w:rsidRPr="007E5751" w:rsidRDefault="005134CD" w:rsidP="005134CD">
            <w:pPr>
              <w:jc w:val="center"/>
              <w:rPr>
                <w:b/>
                <w:bCs/>
                <w:color w:val="000000"/>
                <w:sz w:val="20"/>
                <w:szCs w:val="20"/>
              </w:rPr>
            </w:pPr>
            <w:r w:rsidRPr="007E5751">
              <w:rPr>
                <w:b/>
                <w:bCs/>
                <w:color w:val="000000"/>
                <w:sz w:val="20"/>
                <w:szCs w:val="20"/>
              </w:rPr>
              <w:t>Необходимо по расчету</w:t>
            </w:r>
          </w:p>
        </w:tc>
        <w:tc>
          <w:tcPr>
            <w:tcW w:w="1703" w:type="dxa"/>
            <w:tcBorders>
              <w:top w:val="nil"/>
              <w:left w:val="nil"/>
              <w:bottom w:val="single" w:sz="4" w:space="0" w:color="auto"/>
              <w:right w:val="single" w:sz="4" w:space="0" w:color="auto"/>
            </w:tcBorders>
            <w:shd w:val="clear" w:color="auto" w:fill="auto"/>
            <w:vAlign w:val="center"/>
            <w:hideMark/>
          </w:tcPr>
          <w:p w:rsidR="005134CD" w:rsidRPr="007E5751" w:rsidRDefault="005134CD" w:rsidP="005134CD">
            <w:pPr>
              <w:jc w:val="center"/>
              <w:rPr>
                <w:b/>
                <w:bCs/>
                <w:color w:val="000000"/>
                <w:sz w:val="20"/>
                <w:szCs w:val="20"/>
              </w:rPr>
            </w:pPr>
            <w:r w:rsidRPr="007E5751">
              <w:rPr>
                <w:b/>
                <w:bCs/>
                <w:color w:val="000000"/>
                <w:sz w:val="20"/>
                <w:szCs w:val="20"/>
              </w:rPr>
              <w:t>Необходимо приобрести</w:t>
            </w:r>
          </w:p>
        </w:tc>
        <w:tc>
          <w:tcPr>
            <w:tcW w:w="1758" w:type="dxa"/>
            <w:tcBorders>
              <w:top w:val="nil"/>
              <w:left w:val="nil"/>
              <w:bottom w:val="single" w:sz="4" w:space="0" w:color="auto"/>
              <w:right w:val="single" w:sz="4" w:space="0" w:color="auto"/>
            </w:tcBorders>
            <w:shd w:val="clear" w:color="auto" w:fill="auto"/>
            <w:vAlign w:val="center"/>
            <w:hideMark/>
          </w:tcPr>
          <w:p w:rsidR="005134CD" w:rsidRPr="007E5751" w:rsidRDefault="005134CD" w:rsidP="005134CD">
            <w:pPr>
              <w:jc w:val="center"/>
              <w:rPr>
                <w:b/>
                <w:bCs/>
                <w:color w:val="000000"/>
                <w:sz w:val="20"/>
                <w:szCs w:val="20"/>
              </w:rPr>
            </w:pPr>
            <w:r w:rsidRPr="007E5751">
              <w:rPr>
                <w:b/>
                <w:bCs/>
                <w:color w:val="000000"/>
                <w:sz w:val="20"/>
                <w:szCs w:val="20"/>
              </w:rPr>
              <w:t>Необходимо по расчету</w:t>
            </w:r>
          </w:p>
        </w:tc>
        <w:tc>
          <w:tcPr>
            <w:tcW w:w="1534" w:type="dxa"/>
            <w:tcBorders>
              <w:top w:val="nil"/>
              <w:left w:val="nil"/>
              <w:bottom w:val="single" w:sz="4" w:space="0" w:color="auto"/>
              <w:right w:val="single" w:sz="4" w:space="0" w:color="auto"/>
            </w:tcBorders>
            <w:shd w:val="clear" w:color="auto" w:fill="auto"/>
            <w:vAlign w:val="center"/>
            <w:hideMark/>
          </w:tcPr>
          <w:p w:rsidR="005134CD" w:rsidRPr="007E5751" w:rsidRDefault="005134CD" w:rsidP="005134CD">
            <w:pPr>
              <w:jc w:val="center"/>
              <w:rPr>
                <w:b/>
                <w:bCs/>
                <w:color w:val="000000"/>
                <w:sz w:val="20"/>
                <w:szCs w:val="20"/>
              </w:rPr>
            </w:pPr>
            <w:r w:rsidRPr="007E5751">
              <w:rPr>
                <w:b/>
                <w:bCs/>
                <w:color w:val="000000"/>
                <w:sz w:val="20"/>
                <w:szCs w:val="20"/>
              </w:rPr>
              <w:t>Необходимо приобрести</w:t>
            </w:r>
          </w:p>
        </w:tc>
      </w:tr>
      <w:tr w:rsidR="005134CD" w:rsidRPr="008109EE" w:rsidTr="007E5751">
        <w:trPr>
          <w:trHeight w:val="83"/>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7E5751" w:rsidRDefault="005134CD" w:rsidP="005134CD">
            <w:pPr>
              <w:jc w:val="center"/>
            </w:pPr>
            <w:r w:rsidRPr="007E5751">
              <w:rPr>
                <w:lang w:val="en-US"/>
              </w:rPr>
              <w:t>1</w:t>
            </w:r>
            <w:r w:rsidRPr="007E5751">
              <w:t>.</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rsidR="005134CD" w:rsidRPr="007E5751" w:rsidRDefault="005134CD" w:rsidP="005134CD">
            <w:pPr>
              <w:jc w:val="center"/>
            </w:pPr>
            <w:r w:rsidRPr="007E5751">
              <w:t>Мусоровоз КО-440-5</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71780F" w:rsidP="005134CD">
            <w:pPr>
              <w:jc w:val="center"/>
            </w:pPr>
            <w:r w:rsidRPr="0071780F">
              <w:t>3</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71780F" w:rsidP="005134CD">
            <w:pPr>
              <w:jc w:val="center"/>
            </w:pPr>
            <w:r w:rsidRPr="0071780F">
              <w:t>3</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71780F" w:rsidP="005134CD">
            <w:pPr>
              <w:jc w:val="center"/>
              <w:rPr>
                <w:lang w:val="en-US"/>
              </w:rPr>
            </w:pPr>
            <w:r w:rsidRPr="0071780F">
              <w:t>3</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71780F" w:rsidP="005134CD">
            <w:pPr>
              <w:jc w:val="center"/>
              <w:rPr>
                <w:lang w:val="en-US"/>
              </w:rPr>
            </w:pPr>
            <w:r w:rsidRPr="0071780F">
              <w:t>3</w:t>
            </w:r>
          </w:p>
        </w:tc>
      </w:tr>
      <w:tr w:rsidR="005134CD" w:rsidRPr="008109EE" w:rsidTr="005134CD">
        <w:trPr>
          <w:trHeight w:val="345"/>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7E5751" w:rsidRDefault="005134CD" w:rsidP="005134CD">
            <w:pPr>
              <w:jc w:val="center"/>
            </w:pPr>
            <w:r w:rsidRPr="007E5751">
              <w:t>2.</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rsidR="005134CD" w:rsidRPr="008109EE" w:rsidRDefault="005134CD" w:rsidP="005134CD">
            <w:pPr>
              <w:jc w:val="center"/>
              <w:rPr>
                <w:highlight w:val="yellow"/>
              </w:rPr>
            </w:pPr>
            <w:r w:rsidRPr="007E5751">
              <w:rPr>
                <w:bCs/>
                <w:color w:val="000000" w:themeColor="text1"/>
              </w:rPr>
              <w:t>Бункеровоз МКС-3501</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5134CD" w:rsidP="005134CD">
            <w:pPr>
              <w:jc w:val="center"/>
            </w:pPr>
            <w:r w:rsidRPr="0071780F">
              <w:t>1</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5134CD" w:rsidP="005134CD">
            <w:pPr>
              <w:jc w:val="center"/>
            </w:pPr>
            <w:r w:rsidRPr="0071780F">
              <w:t>1</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5134CD" w:rsidP="005134CD">
            <w:pPr>
              <w:jc w:val="center"/>
            </w:pPr>
            <w:r w:rsidRPr="0071780F">
              <w:t>1</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5134CD" w:rsidP="005134CD">
            <w:pPr>
              <w:jc w:val="center"/>
            </w:pPr>
            <w:r w:rsidRPr="0071780F">
              <w:t>1</w:t>
            </w:r>
          </w:p>
        </w:tc>
      </w:tr>
      <w:tr w:rsidR="005134CD" w:rsidRPr="00B408B4" w:rsidTr="005134CD">
        <w:trPr>
          <w:trHeight w:val="345"/>
        </w:trPr>
        <w:tc>
          <w:tcPr>
            <w:tcW w:w="32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7E5751" w:rsidRDefault="005134CD" w:rsidP="005134CD">
            <w:pPr>
              <w:rPr>
                <w:bCs/>
                <w:color w:val="000000" w:themeColor="text1"/>
              </w:rPr>
            </w:pPr>
            <w:r w:rsidRPr="007E5751">
              <w:rPr>
                <w:bCs/>
                <w:color w:val="000000" w:themeColor="text1"/>
              </w:rPr>
              <w:t>Всего</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71780F" w:rsidP="005134CD">
            <w:pPr>
              <w:jc w:val="center"/>
              <w:rPr>
                <w:b/>
              </w:rPr>
            </w:pPr>
            <w:r w:rsidRPr="0071780F">
              <w:rPr>
                <w:b/>
              </w:rPr>
              <w:t>4</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5134CD" w:rsidRPr="0071780F" w:rsidRDefault="0071780F" w:rsidP="005134CD">
            <w:pPr>
              <w:jc w:val="center"/>
              <w:rPr>
                <w:b/>
              </w:rPr>
            </w:pPr>
            <w:r w:rsidRPr="0071780F">
              <w:rPr>
                <w:b/>
              </w:rPr>
              <w:t>4</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5134CD" w:rsidRPr="008109EE" w:rsidRDefault="0071780F" w:rsidP="005134CD">
            <w:pPr>
              <w:jc w:val="center"/>
              <w:rPr>
                <w:b/>
                <w:highlight w:val="yellow"/>
              </w:rPr>
            </w:pPr>
            <w:r w:rsidRPr="0071780F">
              <w:rPr>
                <w:b/>
              </w:rPr>
              <w:t>4</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5134CD" w:rsidRPr="008E16B8" w:rsidRDefault="0071780F" w:rsidP="005134CD">
            <w:pPr>
              <w:jc w:val="center"/>
              <w:rPr>
                <w:b/>
              </w:rPr>
            </w:pPr>
            <w:r>
              <w:rPr>
                <w:b/>
              </w:rPr>
              <w:t>4</w:t>
            </w:r>
          </w:p>
        </w:tc>
      </w:tr>
    </w:tbl>
    <w:p w:rsidR="005134CD" w:rsidRDefault="005134CD" w:rsidP="005134CD">
      <w:pPr>
        <w:pStyle w:val="ConsPlusNormal"/>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p>
    <w:p w:rsidR="005134CD" w:rsidRPr="00783D85" w:rsidRDefault="005134CD" w:rsidP="005134CD">
      <w:pPr>
        <w:pStyle w:val="ConsPlusNormal"/>
        <w:spacing w:line="276" w:lineRule="auto"/>
        <w:ind w:firstLine="540"/>
        <w:jc w:val="both"/>
        <w:rPr>
          <w:rFonts w:ascii="Times New Roman" w:hAnsi="Times New Roman" w:cs="Times New Roman"/>
          <w:b/>
          <w:sz w:val="28"/>
          <w:szCs w:val="28"/>
        </w:rPr>
      </w:pPr>
      <w:r w:rsidRPr="00783D85">
        <w:rPr>
          <w:rFonts w:ascii="Times New Roman" w:hAnsi="Times New Roman" w:cs="Times New Roman"/>
          <w:b/>
          <w:sz w:val="28"/>
          <w:szCs w:val="28"/>
        </w:rPr>
        <w:t>4.</w:t>
      </w:r>
      <w:r w:rsidR="00B453A9">
        <w:rPr>
          <w:rFonts w:ascii="Times New Roman" w:hAnsi="Times New Roman" w:cs="Times New Roman"/>
          <w:b/>
          <w:sz w:val="28"/>
          <w:szCs w:val="28"/>
        </w:rPr>
        <w:t>8</w:t>
      </w:r>
      <w:r w:rsidRPr="00783D85">
        <w:rPr>
          <w:rFonts w:ascii="Times New Roman" w:hAnsi="Times New Roman" w:cs="Times New Roman"/>
          <w:b/>
          <w:sz w:val="28"/>
          <w:szCs w:val="28"/>
        </w:rPr>
        <w:t>.2. Расчет контейнеров</w:t>
      </w:r>
    </w:p>
    <w:p w:rsidR="005134CD" w:rsidRPr="00AE1E0C" w:rsidRDefault="005134CD" w:rsidP="005134CD">
      <w:pPr>
        <w:pStyle w:val="ConsPlusNormal"/>
        <w:spacing w:line="276" w:lineRule="auto"/>
        <w:ind w:firstLine="540"/>
        <w:jc w:val="both"/>
        <w:rPr>
          <w:rFonts w:ascii="Times New Roman" w:hAnsi="Times New Roman" w:cs="Times New Roman"/>
          <w:sz w:val="28"/>
          <w:szCs w:val="28"/>
        </w:rPr>
      </w:pPr>
      <w:r w:rsidRPr="00AE1E0C">
        <w:rPr>
          <w:rFonts w:ascii="Times New Roman" w:hAnsi="Times New Roman" w:cs="Times New Roman"/>
          <w:sz w:val="28"/>
          <w:szCs w:val="28"/>
        </w:rPr>
        <w:t>Необходимое число контейнеров (Б</w:t>
      </w:r>
      <w:r w:rsidRPr="00AE1E0C">
        <w:rPr>
          <w:rFonts w:ascii="Times New Roman" w:hAnsi="Times New Roman" w:cs="Times New Roman"/>
          <w:sz w:val="28"/>
          <w:szCs w:val="28"/>
          <w:vertAlign w:val="subscript"/>
        </w:rPr>
        <w:t>кон</w:t>
      </w:r>
      <w:r>
        <w:rPr>
          <w:rFonts w:ascii="Times New Roman" w:hAnsi="Times New Roman" w:cs="Times New Roman"/>
          <w:sz w:val="28"/>
          <w:szCs w:val="28"/>
        </w:rPr>
        <w:t>) рассчитывается по формуле</w:t>
      </w:r>
      <w:r w:rsidRPr="00AE1E0C">
        <w:rPr>
          <w:rFonts w:ascii="Times New Roman" w:hAnsi="Times New Roman" w:cs="Times New Roman"/>
          <w:sz w:val="28"/>
          <w:szCs w:val="28"/>
        </w:rPr>
        <w:t>:</w:t>
      </w:r>
    </w:p>
    <w:p w:rsidR="005134CD" w:rsidRDefault="005134CD" w:rsidP="005134CD">
      <w:pPr>
        <w:pStyle w:val="ConsPlusNonformat"/>
        <w:spacing w:line="276" w:lineRule="auto"/>
        <w:ind w:left="708" w:firstLine="708"/>
        <w:jc w:val="center"/>
        <w:rPr>
          <w:rFonts w:ascii="Times New Roman" w:hAnsi="Times New Roman" w:cs="Times New Roman"/>
          <w:sz w:val="28"/>
          <w:szCs w:val="28"/>
        </w:rPr>
      </w:pPr>
      <w:r w:rsidRPr="00AE1E0C">
        <w:rPr>
          <w:rFonts w:ascii="Times New Roman" w:hAnsi="Times New Roman" w:cs="Times New Roman"/>
          <w:sz w:val="28"/>
          <w:szCs w:val="28"/>
        </w:rPr>
        <w:t>Б</w:t>
      </w:r>
      <w:r w:rsidRPr="00AE1E0C">
        <w:rPr>
          <w:rFonts w:ascii="Times New Roman" w:hAnsi="Times New Roman" w:cs="Times New Roman"/>
          <w:sz w:val="28"/>
          <w:szCs w:val="28"/>
          <w:vertAlign w:val="subscript"/>
        </w:rPr>
        <w:t>кон</w:t>
      </w:r>
      <w:r w:rsidRPr="00AE1E0C">
        <w:rPr>
          <w:rFonts w:ascii="Times New Roman" w:hAnsi="Times New Roman" w:cs="Times New Roman"/>
          <w:sz w:val="28"/>
          <w:szCs w:val="28"/>
        </w:rPr>
        <w:t>= П</w:t>
      </w:r>
      <w:r w:rsidRPr="00AE1E0C">
        <w:rPr>
          <w:rFonts w:ascii="Times New Roman" w:hAnsi="Times New Roman" w:cs="Times New Roman"/>
          <w:sz w:val="28"/>
          <w:szCs w:val="28"/>
          <w:vertAlign w:val="subscript"/>
        </w:rPr>
        <w:t>год</w:t>
      </w:r>
      <w:r w:rsidRPr="00AE1E0C">
        <w:rPr>
          <w:rFonts w:ascii="Times New Roman" w:hAnsi="Times New Roman" w:cs="Times New Roman"/>
          <w:sz w:val="28"/>
          <w:szCs w:val="28"/>
        </w:rPr>
        <w:t xml:space="preserve"> ×t×К</w:t>
      </w:r>
      <w:r w:rsidRPr="00AE1E0C">
        <w:rPr>
          <w:rFonts w:ascii="Times New Roman" w:hAnsi="Times New Roman" w:cs="Times New Roman"/>
          <w:sz w:val="28"/>
          <w:szCs w:val="28"/>
          <w:vertAlign w:val="subscript"/>
        </w:rPr>
        <w:t>1</w:t>
      </w:r>
      <w:r w:rsidRPr="00AE1E0C">
        <w:rPr>
          <w:rFonts w:ascii="Times New Roman" w:hAnsi="Times New Roman" w:cs="Times New Roman"/>
          <w:sz w:val="28"/>
          <w:szCs w:val="28"/>
        </w:rPr>
        <w:t>/(365×V),</w:t>
      </w:r>
    </w:p>
    <w:p w:rsidR="005134CD" w:rsidRPr="00E62BEC" w:rsidRDefault="005134CD" w:rsidP="005134CD">
      <w:pPr>
        <w:pStyle w:val="ConsPlusNonformat"/>
        <w:spacing w:line="276" w:lineRule="auto"/>
        <w:jc w:val="both"/>
        <w:rPr>
          <w:rFonts w:ascii="Times New Roman" w:hAnsi="Times New Roman" w:cs="Times New Roman"/>
          <w:color w:val="000000" w:themeColor="text1"/>
          <w:sz w:val="28"/>
          <w:szCs w:val="28"/>
        </w:rPr>
      </w:pPr>
      <w:r w:rsidRPr="00783D85">
        <w:rPr>
          <w:rFonts w:ascii="Times New Roman" w:hAnsi="Times New Roman" w:cs="Times New Roman"/>
          <w:sz w:val="28"/>
          <w:szCs w:val="28"/>
        </w:rPr>
        <w:t xml:space="preserve">    </w:t>
      </w:r>
      <w:r w:rsidRPr="00E62BEC">
        <w:rPr>
          <w:rFonts w:ascii="Times New Roman" w:hAnsi="Times New Roman" w:cs="Times New Roman"/>
          <w:color w:val="000000" w:themeColor="text1"/>
          <w:sz w:val="28"/>
          <w:szCs w:val="28"/>
        </w:rPr>
        <w:t>где П</w:t>
      </w:r>
      <w:r w:rsidRPr="00E62BEC">
        <w:rPr>
          <w:rFonts w:ascii="Times New Roman" w:hAnsi="Times New Roman" w:cs="Times New Roman"/>
          <w:color w:val="000000" w:themeColor="text1"/>
          <w:sz w:val="28"/>
          <w:szCs w:val="28"/>
          <w:vertAlign w:val="subscript"/>
        </w:rPr>
        <w:t>год</w:t>
      </w:r>
      <w:r w:rsidR="00E95844">
        <w:rPr>
          <w:rFonts w:ascii="Times New Roman" w:hAnsi="Times New Roman" w:cs="Times New Roman"/>
          <w:color w:val="000000" w:themeColor="text1"/>
          <w:sz w:val="28"/>
          <w:szCs w:val="28"/>
        </w:rPr>
        <w:t xml:space="preserve"> - годовое накопление ТК</w:t>
      </w:r>
      <w:r w:rsidRPr="00E62BEC">
        <w:rPr>
          <w:rFonts w:ascii="Times New Roman" w:hAnsi="Times New Roman" w:cs="Times New Roman"/>
          <w:color w:val="000000" w:themeColor="text1"/>
          <w:sz w:val="28"/>
          <w:szCs w:val="28"/>
        </w:rPr>
        <w:t>О, м</w:t>
      </w:r>
      <w:r w:rsidRPr="00E62BEC">
        <w:rPr>
          <w:rFonts w:ascii="Times New Roman" w:hAnsi="Times New Roman" w:cs="Times New Roman"/>
          <w:color w:val="000000" w:themeColor="text1"/>
          <w:sz w:val="28"/>
          <w:szCs w:val="28"/>
          <w:vertAlign w:val="superscript"/>
        </w:rPr>
        <w:t>3</w:t>
      </w:r>
      <w:r w:rsidRPr="00E62BEC">
        <w:rPr>
          <w:rFonts w:ascii="Times New Roman" w:hAnsi="Times New Roman" w:cs="Times New Roman"/>
          <w:color w:val="000000" w:themeColor="text1"/>
          <w:sz w:val="28"/>
          <w:szCs w:val="28"/>
        </w:rPr>
        <w:t>;</w:t>
      </w:r>
    </w:p>
    <w:p w:rsidR="005134CD" w:rsidRPr="00E62BEC" w:rsidRDefault="005134CD" w:rsidP="005134CD">
      <w:pPr>
        <w:pStyle w:val="ConsPlusNonformat"/>
        <w:spacing w:line="276" w:lineRule="auto"/>
        <w:jc w:val="both"/>
        <w:rPr>
          <w:rFonts w:ascii="Times New Roman" w:hAnsi="Times New Roman" w:cs="Times New Roman"/>
          <w:color w:val="000000" w:themeColor="text1"/>
          <w:sz w:val="28"/>
          <w:szCs w:val="28"/>
        </w:rPr>
      </w:pPr>
      <w:r w:rsidRPr="00E62BEC">
        <w:rPr>
          <w:rFonts w:ascii="Times New Roman" w:hAnsi="Times New Roman" w:cs="Times New Roman"/>
          <w:color w:val="000000" w:themeColor="text1"/>
          <w:sz w:val="28"/>
          <w:szCs w:val="28"/>
        </w:rPr>
        <w:t xml:space="preserve">    t - периодичность удаления отходов, сут.;</w:t>
      </w:r>
    </w:p>
    <w:p w:rsidR="005134CD" w:rsidRPr="00E62BEC" w:rsidRDefault="005134CD" w:rsidP="005134CD">
      <w:pPr>
        <w:pStyle w:val="ConsPlusNonformat"/>
        <w:spacing w:line="276" w:lineRule="auto"/>
        <w:jc w:val="both"/>
        <w:rPr>
          <w:rFonts w:ascii="Times New Roman" w:hAnsi="Times New Roman" w:cs="Times New Roman"/>
          <w:color w:val="000000" w:themeColor="text1"/>
          <w:sz w:val="28"/>
          <w:szCs w:val="28"/>
        </w:rPr>
      </w:pPr>
      <w:r w:rsidRPr="00E62BEC">
        <w:rPr>
          <w:rFonts w:ascii="Times New Roman" w:hAnsi="Times New Roman" w:cs="Times New Roman"/>
          <w:color w:val="000000" w:themeColor="text1"/>
          <w:sz w:val="28"/>
          <w:szCs w:val="28"/>
        </w:rPr>
        <w:t xml:space="preserve">    К</w:t>
      </w:r>
      <w:r w:rsidRPr="00E62BEC">
        <w:rPr>
          <w:rFonts w:ascii="Times New Roman" w:hAnsi="Times New Roman" w:cs="Times New Roman"/>
          <w:color w:val="000000" w:themeColor="text1"/>
          <w:sz w:val="28"/>
          <w:szCs w:val="28"/>
          <w:vertAlign w:val="subscript"/>
        </w:rPr>
        <w:t>1</w:t>
      </w:r>
      <w:r w:rsidRPr="00E62BEC">
        <w:rPr>
          <w:rFonts w:ascii="Times New Roman" w:hAnsi="Times New Roman" w:cs="Times New Roman"/>
          <w:color w:val="000000" w:themeColor="text1"/>
          <w:sz w:val="28"/>
          <w:szCs w:val="28"/>
        </w:rPr>
        <w:t xml:space="preserve">- коэффициент суточной неравномерности твердых </w:t>
      </w:r>
      <w:r w:rsidR="00E95844">
        <w:rPr>
          <w:rFonts w:ascii="Times New Roman" w:hAnsi="Times New Roman" w:cs="Times New Roman"/>
          <w:color w:val="000000" w:themeColor="text1"/>
          <w:sz w:val="28"/>
          <w:szCs w:val="28"/>
        </w:rPr>
        <w:t>коммунальных</w:t>
      </w:r>
      <w:r w:rsidRPr="00E62BEC">
        <w:rPr>
          <w:rFonts w:ascii="Times New Roman" w:hAnsi="Times New Roman" w:cs="Times New Roman"/>
          <w:color w:val="000000" w:themeColor="text1"/>
          <w:sz w:val="28"/>
          <w:szCs w:val="28"/>
        </w:rPr>
        <w:t xml:space="preserve"> отходов </w:t>
      </w:r>
      <w:r>
        <w:rPr>
          <w:rFonts w:ascii="Times New Roman" w:hAnsi="Times New Roman" w:cs="Times New Roman"/>
          <w:color w:val="000000" w:themeColor="text1"/>
          <w:sz w:val="28"/>
          <w:szCs w:val="28"/>
        </w:rPr>
        <w:t xml:space="preserve">        </w:t>
      </w:r>
      <w:r w:rsidRPr="00E62BEC">
        <w:rPr>
          <w:rFonts w:ascii="Times New Roman" w:hAnsi="Times New Roman" w:cs="Times New Roman"/>
          <w:color w:val="000000" w:themeColor="text1"/>
          <w:sz w:val="28"/>
          <w:szCs w:val="28"/>
        </w:rPr>
        <w:t>(К</w:t>
      </w:r>
      <w:r w:rsidRPr="00E62BEC">
        <w:rPr>
          <w:rFonts w:ascii="Times New Roman" w:hAnsi="Times New Roman" w:cs="Times New Roman"/>
          <w:color w:val="000000" w:themeColor="text1"/>
          <w:sz w:val="28"/>
          <w:szCs w:val="28"/>
          <w:vertAlign w:val="subscript"/>
        </w:rPr>
        <w:t>1</w:t>
      </w:r>
      <w:r w:rsidRPr="00E62BEC">
        <w:rPr>
          <w:rFonts w:ascii="Times New Roman" w:hAnsi="Times New Roman" w:cs="Times New Roman"/>
          <w:color w:val="000000" w:themeColor="text1"/>
          <w:sz w:val="28"/>
          <w:szCs w:val="28"/>
        </w:rPr>
        <w:t>= 1,25);</w:t>
      </w:r>
    </w:p>
    <w:p w:rsidR="005134CD" w:rsidRPr="00E62BEC" w:rsidRDefault="005134CD" w:rsidP="005134CD">
      <w:pPr>
        <w:pStyle w:val="ConsPlusNonformat"/>
        <w:jc w:val="both"/>
        <w:rPr>
          <w:rFonts w:ascii="Times New Roman" w:hAnsi="Times New Roman" w:cs="Times New Roman"/>
          <w:color w:val="000000" w:themeColor="text1"/>
          <w:sz w:val="28"/>
          <w:szCs w:val="28"/>
        </w:rPr>
      </w:pPr>
      <w:r w:rsidRPr="00E62BEC">
        <w:rPr>
          <w:rFonts w:ascii="Times New Roman" w:hAnsi="Times New Roman" w:cs="Times New Roman"/>
          <w:color w:val="000000" w:themeColor="text1"/>
          <w:sz w:val="28"/>
          <w:szCs w:val="28"/>
        </w:rPr>
        <w:t xml:space="preserve">    V - вместимость контейнера (в среднем </w:t>
      </w:r>
      <w:r>
        <w:rPr>
          <w:rFonts w:ascii="Times New Roman" w:hAnsi="Times New Roman" w:cs="Times New Roman"/>
          <w:color w:val="000000" w:themeColor="text1"/>
          <w:sz w:val="28"/>
          <w:szCs w:val="28"/>
        </w:rPr>
        <w:t>0,75</w:t>
      </w:r>
      <w:r w:rsidRPr="00E62BEC">
        <w:rPr>
          <w:rFonts w:ascii="Times New Roman" w:hAnsi="Times New Roman" w:cs="Times New Roman"/>
          <w:color w:val="000000" w:themeColor="text1"/>
          <w:sz w:val="28"/>
          <w:szCs w:val="28"/>
        </w:rPr>
        <w:t xml:space="preserve"> м</w:t>
      </w:r>
      <w:r w:rsidRPr="00E62BEC">
        <w:rPr>
          <w:rFonts w:ascii="Times New Roman" w:hAnsi="Times New Roman" w:cs="Times New Roman"/>
          <w:color w:val="000000" w:themeColor="text1"/>
          <w:sz w:val="28"/>
          <w:szCs w:val="28"/>
          <w:vertAlign w:val="superscript"/>
        </w:rPr>
        <w:t>3</w:t>
      </w:r>
      <w:r w:rsidRPr="00E62BEC">
        <w:rPr>
          <w:rFonts w:ascii="Times New Roman" w:hAnsi="Times New Roman" w:cs="Times New Roman"/>
          <w:color w:val="000000" w:themeColor="text1"/>
          <w:sz w:val="28"/>
          <w:szCs w:val="28"/>
        </w:rPr>
        <w:t>).</w:t>
      </w:r>
    </w:p>
    <w:p w:rsidR="005134CD" w:rsidRPr="00E62BEC" w:rsidRDefault="005134CD" w:rsidP="005134CD">
      <w:pPr>
        <w:pStyle w:val="ConsPlusNonformat"/>
        <w:jc w:val="both"/>
        <w:rPr>
          <w:rFonts w:ascii="Times New Roman" w:hAnsi="Times New Roman" w:cs="Times New Roman"/>
          <w:color w:val="000000" w:themeColor="text1"/>
          <w:sz w:val="28"/>
          <w:szCs w:val="28"/>
          <w:highlight w:val="yellow"/>
        </w:rPr>
      </w:pPr>
      <w:r w:rsidRPr="00E62BEC">
        <w:rPr>
          <w:rFonts w:ascii="Times New Roman" w:hAnsi="Times New Roman" w:cs="Times New Roman"/>
          <w:color w:val="000000" w:themeColor="text1"/>
          <w:sz w:val="28"/>
          <w:szCs w:val="28"/>
        </w:rPr>
        <w:t xml:space="preserve">    Для определения списочного числа контейнеров их необходимое количество (Б</w:t>
      </w:r>
      <w:r w:rsidRPr="00E62BEC">
        <w:rPr>
          <w:rFonts w:ascii="Times New Roman" w:hAnsi="Times New Roman" w:cs="Times New Roman"/>
          <w:color w:val="000000" w:themeColor="text1"/>
          <w:sz w:val="28"/>
          <w:szCs w:val="28"/>
          <w:vertAlign w:val="subscript"/>
        </w:rPr>
        <w:t>кон</w:t>
      </w:r>
      <w:r w:rsidRPr="00E62BEC">
        <w:rPr>
          <w:rFonts w:ascii="Times New Roman" w:hAnsi="Times New Roman" w:cs="Times New Roman"/>
          <w:color w:val="000000" w:themeColor="text1"/>
          <w:sz w:val="28"/>
          <w:szCs w:val="28"/>
        </w:rPr>
        <w:t>)   должно быть  умножено на коэффициент К</w:t>
      </w:r>
      <w:r w:rsidRPr="00E62BEC">
        <w:rPr>
          <w:rFonts w:ascii="Times New Roman" w:hAnsi="Times New Roman" w:cs="Times New Roman"/>
          <w:color w:val="000000" w:themeColor="text1"/>
          <w:sz w:val="28"/>
          <w:szCs w:val="28"/>
          <w:vertAlign w:val="subscript"/>
        </w:rPr>
        <w:t>2</w:t>
      </w:r>
      <w:r w:rsidRPr="00E62BEC">
        <w:rPr>
          <w:rFonts w:ascii="Times New Roman" w:hAnsi="Times New Roman" w:cs="Times New Roman"/>
          <w:color w:val="000000" w:themeColor="text1"/>
          <w:sz w:val="28"/>
          <w:szCs w:val="28"/>
        </w:rPr>
        <w:t xml:space="preserve">  =  1,05,  у</w:t>
      </w:r>
      <w:r>
        <w:rPr>
          <w:rFonts w:ascii="Times New Roman" w:hAnsi="Times New Roman" w:cs="Times New Roman"/>
          <w:color w:val="000000" w:themeColor="text1"/>
          <w:sz w:val="28"/>
          <w:szCs w:val="28"/>
        </w:rPr>
        <w:t>читывающий  число  контейнеров, находящихся</w:t>
      </w:r>
      <w:r w:rsidRPr="00E62BEC">
        <w:rPr>
          <w:rFonts w:ascii="Times New Roman" w:hAnsi="Times New Roman" w:cs="Times New Roman"/>
          <w:color w:val="000000" w:themeColor="text1"/>
          <w:sz w:val="28"/>
          <w:szCs w:val="28"/>
        </w:rPr>
        <w:t xml:space="preserve"> в ремонте и резерве.</w:t>
      </w:r>
    </w:p>
    <w:p w:rsidR="005134CD" w:rsidRPr="00E62BEC" w:rsidRDefault="005134CD" w:rsidP="005134CD">
      <w:pPr>
        <w:ind w:firstLine="708"/>
        <w:jc w:val="both"/>
        <w:rPr>
          <w:color w:val="000000" w:themeColor="text1"/>
          <w:sz w:val="28"/>
          <w:szCs w:val="28"/>
        </w:rPr>
      </w:pPr>
      <w:r w:rsidRPr="00E62BEC">
        <w:rPr>
          <w:color w:val="000000" w:themeColor="text1"/>
          <w:sz w:val="28"/>
          <w:szCs w:val="28"/>
        </w:rPr>
        <w:t>Расчет необходимого количества контейнеров опреде</w:t>
      </w:r>
      <w:r w:rsidR="00E95844">
        <w:rPr>
          <w:color w:val="000000" w:themeColor="text1"/>
          <w:sz w:val="28"/>
          <w:szCs w:val="28"/>
        </w:rPr>
        <w:t>лен на весь объем образования ТК</w:t>
      </w:r>
      <w:r w:rsidRPr="00E62BEC">
        <w:rPr>
          <w:color w:val="000000" w:themeColor="text1"/>
          <w:sz w:val="28"/>
          <w:szCs w:val="28"/>
        </w:rPr>
        <w:t xml:space="preserve">О в </w:t>
      </w:r>
      <w:r w:rsidR="008109EE" w:rsidRPr="008109EE">
        <w:rPr>
          <w:color w:val="000000" w:themeColor="text1"/>
          <w:sz w:val="28"/>
          <w:szCs w:val="28"/>
        </w:rPr>
        <w:t>Североуральско</w:t>
      </w:r>
      <w:r w:rsidR="008109EE">
        <w:rPr>
          <w:color w:val="000000" w:themeColor="text1"/>
          <w:sz w:val="28"/>
          <w:szCs w:val="28"/>
        </w:rPr>
        <w:t>м</w:t>
      </w:r>
      <w:r w:rsidR="001E6743">
        <w:rPr>
          <w:color w:val="000000" w:themeColor="text1"/>
          <w:sz w:val="28"/>
          <w:szCs w:val="28"/>
        </w:rPr>
        <w:t xml:space="preserve"> </w:t>
      </w:r>
      <w:r>
        <w:rPr>
          <w:color w:val="000000" w:themeColor="text1"/>
          <w:sz w:val="28"/>
          <w:szCs w:val="28"/>
        </w:rPr>
        <w:t>городском округе.</w:t>
      </w:r>
    </w:p>
    <w:p w:rsidR="005134CD" w:rsidRPr="00E62BEC" w:rsidRDefault="005134CD" w:rsidP="005134CD">
      <w:pPr>
        <w:pStyle w:val="ConsPlusNormal"/>
        <w:ind w:firstLine="539"/>
        <w:jc w:val="both"/>
        <w:rPr>
          <w:rFonts w:ascii="Times New Roman" w:eastAsia="Calibri" w:hAnsi="Times New Roman" w:cs="Times New Roman"/>
          <w:color w:val="000000" w:themeColor="text1"/>
          <w:sz w:val="28"/>
          <w:szCs w:val="28"/>
          <w:lang w:eastAsia="en-US"/>
        </w:rPr>
      </w:pPr>
      <w:r w:rsidRPr="00E62BEC">
        <w:rPr>
          <w:rFonts w:ascii="Times New Roman" w:eastAsia="Calibri" w:hAnsi="Times New Roman" w:cs="Times New Roman"/>
          <w:color w:val="000000" w:themeColor="text1"/>
          <w:sz w:val="28"/>
          <w:szCs w:val="28"/>
          <w:lang w:eastAsia="en-US"/>
        </w:rPr>
        <w:t>При приобретении контейнеров следует учитывать их срок (не более 10 лет) эксплуатации, по истечению которого старые контейнеры сменяются новыми, не меняя запланированного количества.</w:t>
      </w:r>
    </w:p>
    <w:p w:rsidR="005134CD" w:rsidRPr="00611536" w:rsidRDefault="005134CD" w:rsidP="005134CD">
      <w:pPr>
        <w:autoSpaceDE w:val="0"/>
        <w:autoSpaceDN w:val="0"/>
        <w:adjustRightInd w:val="0"/>
        <w:ind w:firstLine="539"/>
        <w:jc w:val="both"/>
        <w:rPr>
          <w:sz w:val="28"/>
          <w:szCs w:val="28"/>
        </w:rPr>
      </w:pPr>
      <w:r w:rsidRPr="00611536">
        <w:rPr>
          <w:sz w:val="28"/>
          <w:szCs w:val="28"/>
        </w:rPr>
        <w:t xml:space="preserve">Общее число контейнеров объемом </w:t>
      </w:r>
      <w:r w:rsidR="007E5751">
        <w:rPr>
          <w:sz w:val="28"/>
          <w:szCs w:val="28"/>
        </w:rPr>
        <w:t>0</w:t>
      </w:r>
      <w:r w:rsidR="008109EE">
        <w:rPr>
          <w:sz w:val="28"/>
          <w:szCs w:val="28"/>
        </w:rPr>
        <w:t>,</w:t>
      </w:r>
      <w:r w:rsidR="007E5751">
        <w:rPr>
          <w:sz w:val="28"/>
          <w:szCs w:val="28"/>
        </w:rPr>
        <w:t>75</w:t>
      </w:r>
      <w:r w:rsidR="008109EE">
        <w:rPr>
          <w:sz w:val="28"/>
          <w:szCs w:val="28"/>
        </w:rPr>
        <w:t xml:space="preserve"> </w:t>
      </w:r>
      <w:r w:rsidRPr="00611536">
        <w:rPr>
          <w:sz w:val="28"/>
          <w:szCs w:val="28"/>
        </w:rPr>
        <w:t>м</w:t>
      </w:r>
      <w:r w:rsidRPr="00E62BEC">
        <w:rPr>
          <w:sz w:val="28"/>
          <w:szCs w:val="28"/>
          <w:vertAlign w:val="superscript"/>
        </w:rPr>
        <w:t>3</w:t>
      </w:r>
      <w:r w:rsidRPr="00611536">
        <w:rPr>
          <w:sz w:val="28"/>
          <w:szCs w:val="28"/>
        </w:rPr>
        <w:t>, необходимых для обеспечения сбора от населения (с учетом мусоросборников, находящихся в ремонте), составит:</w:t>
      </w:r>
    </w:p>
    <w:p w:rsidR="005134CD" w:rsidRPr="00CE49C8" w:rsidRDefault="005134CD" w:rsidP="005134CD">
      <w:pPr>
        <w:autoSpaceDE w:val="0"/>
        <w:autoSpaceDN w:val="0"/>
        <w:adjustRightInd w:val="0"/>
        <w:ind w:firstLine="539"/>
        <w:jc w:val="both"/>
        <w:rPr>
          <w:sz w:val="28"/>
          <w:szCs w:val="28"/>
        </w:rPr>
      </w:pPr>
      <w:r w:rsidRPr="00CE49C8">
        <w:rPr>
          <w:sz w:val="28"/>
          <w:szCs w:val="28"/>
        </w:rPr>
        <w:t xml:space="preserve">- на I очередь - </w:t>
      </w:r>
      <w:r w:rsidR="00BA5206">
        <w:rPr>
          <w:color w:val="000000" w:themeColor="text1"/>
          <w:sz w:val="28"/>
          <w:szCs w:val="28"/>
        </w:rPr>
        <w:t>462</w:t>
      </w:r>
      <w:r w:rsidRPr="00CE49C8">
        <w:rPr>
          <w:sz w:val="28"/>
          <w:szCs w:val="28"/>
        </w:rPr>
        <w:t xml:space="preserve"> ед. </w:t>
      </w:r>
    </w:p>
    <w:p w:rsidR="005134CD" w:rsidRPr="00CE49C8" w:rsidRDefault="005134CD" w:rsidP="005134CD">
      <w:pPr>
        <w:autoSpaceDE w:val="0"/>
        <w:autoSpaceDN w:val="0"/>
        <w:adjustRightInd w:val="0"/>
        <w:ind w:firstLine="539"/>
        <w:jc w:val="both"/>
        <w:rPr>
          <w:sz w:val="28"/>
          <w:szCs w:val="28"/>
        </w:rPr>
      </w:pPr>
      <w:r w:rsidRPr="00CE49C8">
        <w:rPr>
          <w:sz w:val="28"/>
          <w:szCs w:val="28"/>
        </w:rPr>
        <w:t xml:space="preserve">- на расчетный срок - </w:t>
      </w:r>
      <w:r w:rsidR="00BA5206">
        <w:rPr>
          <w:sz w:val="28"/>
          <w:szCs w:val="28"/>
        </w:rPr>
        <w:t>539</w:t>
      </w:r>
      <w:r w:rsidRPr="00CE49C8">
        <w:rPr>
          <w:sz w:val="28"/>
          <w:szCs w:val="28"/>
        </w:rPr>
        <w:t xml:space="preserve"> ед.</w:t>
      </w:r>
    </w:p>
    <w:p w:rsidR="005134CD" w:rsidRPr="008109EE" w:rsidRDefault="005134CD" w:rsidP="005134CD">
      <w:pPr>
        <w:ind w:firstLine="709"/>
        <w:jc w:val="both"/>
        <w:rPr>
          <w:sz w:val="28"/>
          <w:szCs w:val="28"/>
          <w:highlight w:val="yellow"/>
        </w:rPr>
      </w:pPr>
      <w:r w:rsidRPr="00046ECD">
        <w:rPr>
          <w:sz w:val="28"/>
          <w:szCs w:val="28"/>
        </w:rPr>
        <w:t>Расчетное  количество контейнерных площадок для стаци</w:t>
      </w:r>
      <w:r w:rsidR="00E95844">
        <w:rPr>
          <w:sz w:val="28"/>
          <w:szCs w:val="28"/>
        </w:rPr>
        <w:t>онарных контейнеров для сбора ТК</w:t>
      </w:r>
      <w:r w:rsidRPr="00046ECD">
        <w:rPr>
          <w:sz w:val="28"/>
          <w:szCs w:val="28"/>
        </w:rPr>
        <w:t>О от населения (</w:t>
      </w:r>
      <w:r w:rsidRPr="00046ECD">
        <w:rPr>
          <w:sz w:val="28"/>
          <w:szCs w:val="28"/>
          <w:lang w:val="en-US"/>
        </w:rPr>
        <w:t>V</w:t>
      </w:r>
      <w:r w:rsidRPr="00046ECD">
        <w:rPr>
          <w:sz w:val="28"/>
          <w:szCs w:val="28"/>
        </w:rPr>
        <w:t>=0,75 м</w:t>
      </w:r>
      <w:r w:rsidRPr="00046ECD">
        <w:rPr>
          <w:sz w:val="28"/>
          <w:szCs w:val="28"/>
          <w:vertAlign w:val="superscript"/>
        </w:rPr>
        <w:t>3</w:t>
      </w:r>
      <w:r w:rsidRPr="00046ECD">
        <w:rPr>
          <w:sz w:val="28"/>
          <w:szCs w:val="28"/>
        </w:rPr>
        <w:t>) на первую очередь (202</w:t>
      </w:r>
      <w:r w:rsidR="001E6743">
        <w:rPr>
          <w:sz w:val="28"/>
          <w:szCs w:val="28"/>
        </w:rPr>
        <w:t>4</w:t>
      </w:r>
      <w:r w:rsidRPr="00046ECD">
        <w:rPr>
          <w:sz w:val="28"/>
          <w:szCs w:val="28"/>
        </w:rPr>
        <w:t xml:space="preserve"> г.) составит – </w:t>
      </w:r>
      <w:r w:rsidR="007E5751" w:rsidRPr="007E5751">
        <w:rPr>
          <w:sz w:val="28"/>
          <w:szCs w:val="28"/>
        </w:rPr>
        <w:t>93</w:t>
      </w:r>
      <w:r w:rsidR="00192FE9" w:rsidRPr="007E5751">
        <w:rPr>
          <w:sz w:val="28"/>
          <w:szCs w:val="28"/>
        </w:rPr>
        <w:t xml:space="preserve"> </w:t>
      </w:r>
      <w:r w:rsidRPr="007E5751">
        <w:rPr>
          <w:sz w:val="28"/>
          <w:szCs w:val="28"/>
        </w:rPr>
        <w:t>шт., а на расчетный срок (203</w:t>
      </w:r>
      <w:r w:rsidR="001E6743" w:rsidRPr="007E5751">
        <w:rPr>
          <w:sz w:val="28"/>
          <w:szCs w:val="28"/>
        </w:rPr>
        <w:t>9</w:t>
      </w:r>
      <w:r w:rsidRPr="007E5751">
        <w:rPr>
          <w:sz w:val="28"/>
          <w:szCs w:val="28"/>
        </w:rPr>
        <w:t xml:space="preserve"> г.) - </w:t>
      </w:r>
      <w:r w:rsidR="007E5751" w:rsidRPr="007E5751">
        <w:rPr>
          <w:sz w:val="28"/>
          <w:szCs w:val="28"/>
        </w:rPr>
        <w:t>108</w:t>
      </w:r>
      <w:r w:rsidRPr="007E5751">
        <w:rPr>
          <w:sz w:val="28"/>
          <w:szCs w:val="28"/>
        </w:rPr>
        <w:t xml:space="preserve"> шт.</w:t>
      </w:r>
    </w:p>
    <w:p w:rsidR="005134CD" w:rsidRPr="008109EE" w:rsidRDefault="005134CD" w:rsidP="005134CD">
      <w:pPr>
        <w:pStyle w:val="ConsPlusNormal"/>
        <w:ind w:firstLine="0"/>
        <w:jc w:val="right"/>
        <w:rPr>
          <w:highlight w:val="yellow"/>
        </w:rPr>
      </w:pPr>
    </w:p>
    <w:p w:rsidR="005134CD" w:rsidRPr="00001088" w:rsidRDefault="005134CD" w:rsidP="005134CD">
      <w:pPr>
        <w:tabs>
          <w:tab w:val="left" w:pos="5595"/>
        </w:tabs>
        <w:sectPr w:rsidR="005134CD" w:rsidRPr="00001088" w:rsidSect="005134CD">
          <w:pgSz w:w="11906" w:h="16838" w:code="9"/>
          <w:pgMar w:top="1134" w:right="849" w:bottom="1134" w:left="1134"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sectPr>
      </w:pPr>
    </w:p>
    <w:p w:rsidR="005134CD" w:rsidRDefault="005134CD" w:rsidP="005134CD">
      <w:pPr>
        <w:tabs>
          <w:tab w:val="left" w:pos="4035"/>
        </w:tabs>
        <w:jc w:val="center"/>
        <w:rPr>
          <w:b/>
          <w:bCs/>
          <w:color w:val="000000"/>
        </w:rPr>
      </w:pPr>
      <w:bookmarkStart w:id="34" w:name="_Toc261859904"/>
      <w:bookmarkStart w:id="35" w:name="_Toc269486301"/>
      <w:r w:rsidRPr="00EE2DD1">
        <w:rPr>
          <w:b/>
        </w:rPr>
        <w:lastRenderedPageBreak/>
        <w:t xml:space="preserve">Таблица </w:t>
      </w:r>
      <w:r>
        <w:rPr>
          <w:b/>
        </w:rPr>
        <w:t>4.39</w:t>
      </w:r>
      <w:r w:rsidRPr="00EE2DD1">
        <w:rPr>
          <w:b/>
          <w:sz w:val="32"/>
          <w:szCs w:val="32"/>
        </w:rPr>
        <w:t xml:space="preserve">. </w:t>
      </w:r>
      <w:r w:rsidRPr="00EE2DD1">
        <w:rPr>
          <w:b/>
        </w:rPr>
        <w:t>Р</w:t>
      </w:r>
      <w:r w:rsidRPr="00EE2DD1">
        <w:rPr>
          <w:b/>
          <w:bCs/>
          <w:color w:val="000000"/>
        </w:rPr>
        <w:t>асчет необходимого числа контейнеров (V=</w:t>
      </w:r>
      <w:r w:rsidR="00BA5206">
        <w:rPr>
          <w:b/>
          <w:bCs/>
          <w:color w:val="000000"/>
        </w:rPr>
        <w:t>0,75</w:t>
      </w:r>
      <w:r>
        <w:rPr>
          <w:b/>
          <w:bCs/>
          <w:color w:val="000000"/>
        </w:rPr>
        <w:t xml:space="preserve"> </w:t>
      </w:r>
      <w:r w:rsidRPr="0039769A">
        <w:rPr>
          <w:b/>
          <w:color w:val="000000"/>
        </w:rPr>
        <w:t>м³</w:t>
      </w:r>
      <w:r w:rsidRPr="00EE2DD1">
        <w:rPr>
          <w:b/>
          <w:bCs/>
          <w:color w:val="000000"/>
        </w:rPr>
        <w:t>) для жилого фонда</w:t>
      </w:r>
    </w:p>
    <w:tbl>
      <w:tblPr>
        <w:tblW w:w="15342" w:type="dxa"/>
        <w:tblInd w:w="-318" w:type="dxa"/>
        <w:tblLayout w:type="fixed"/>
        <w:tblLook w:val="04A0" w:firstRow="1" w:lastRow="0" w:firstColumn="1" w:lastColumn="0" w:noHBand="0" w:noVBand="1"/>
      </w:tblPr>
      <w:tblGrid>
        <w:gridCol w:w="568"/>
        <w:gridCol w:w="2155"/>
        <w:gridCol w:w="1631"/>
        <w:gridCol w:w="1598"/>
        <w:gridCol w:w="1543"/>
        <w:gridCol w:w="1543"/>
        <w:gridCol w:w="1631"/>
        <w:gridCol w:w="1551"/>
        <w:gridCol w:w="1560"/>
        <w:gridCol w:w="1562"/>
      </w:tblGrid>
      <w:tr w:rsidR="0058473A" w:rsidRPr="0058473A" w:rsidTr="008109EE">
        <w:trPr>
          <w:trHeight w:val="315"/>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8473A" w:rsidRPr="0058473A" w:rsidRDefault="0058473A" w:rsidP="0058473A">
            <w:pPr>
              <w:jc w:val="center"/>
              <w:rPr>
                <w:b/>
                <w:bCs/>
                <w:color w:val="000000"/>
              </w:rPr>
            </w:pPr>
            <w:r w:rsidRPr="0058473A">
              <w:rPr>
                <w:b/>
                <w:bCs/>
                <w:color w:val="000000"/>
                <w:sz w:val="22"/>
                <w:szCs w:val="22"/>
              </w:rPr>
              <w:t>№ п/п</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8473A" w:rsidRPr="0058473A" w:rsidRDefault="006C31C4" w:rsidP="0058473A">
            <w:pPr>
              <w:jc w:val="center"/>
              <w:rPr>
                <w:b/>
                <w:bCs/>
                <w:color w:val="000000"/>
              </w:rPr>
            </w:pPr>
            <w:r>
              <w:rPr>
                <w:b/>
                <w:bCs/>
                <w:color w:val="000000"/>
                <w:sz w:val="22"/>
                <w:szCs w:val="22"/>
              </w:rPr>
              <w:t>Населенный пункт</w:t>
            </w:r>
          </w:p>
        </w:tc>
        <w:tc>
          <w:tcPr>
            <w:tcW w:w="6315" w:type="dxa"/>
            <w:gridSpan w:val="4"/>
            <w:tcBorders>
              <w:top w:val="single" w:sz="4" w:space="0" w:color="auto"/>
              <w:left w:val="nil"/>
              <w:bottom w:val="single" w:sz="4" w:space="0" w:color="auto"/>
              <w:right w:val="single" w:sz="4" w:space="0" w:color="000000"/>
            </w:tcBorders>
            <w:shd w:val="clear" w:color="auto" w:fill="auto"/>
            <w:noWrap/>
            <w:hideMark/>
          </w:tcPr>
          <w:p w:rsidR="0058473A" w:rsidRPr="0058473A" w:rsidRDefault="0058473A" w:rsidP="0058473A">
            <w:pPr>
              <w:jc w:val="center"/>
              <w:rPr>
                <w:b/>
                <w:bCs/>
                <w:color w:val="000000"/>
              </w:rPr>
            </w:pPr>
            <w:r w:rsidRPr="0058473A">
              <w:rPr>
                <w:b/>
                <w:bCs/>
                <w:color w:val="000000"/>
                <w:sz w:val="22"/>
                <w:szCs w:val="22"/>
              </w:rPr>
              <w:t>На первую очередь (202</w:t>
            </w:r>
            <w:r w:rsidR="001E6743">
              <w:rPr>
                <w:b/>
                <w:bCs/>
                <w:color w:val="000000"/>
                <w:sz w:val="22"/>
                <w:szCs w:val="22"/>
              </w:rPr>
              <w:t>4</w:t>
            </w:r>
            <w:r w:rsidRPr="0058473A">
              <w:rPr>
                <w:b/>
                <w:bCs/>
                <w:color w:val="000000"/>
                <w:sz w:val="22"/>
                <w:szCs w:val="22"/>
              </w:rPr>
              <w:t xml:space="preserve"> г.)</w:t>
            </w:r>
          </w:p>
        </w:tc>
        <w:tc>
          <w:tcPr>
            <w:tcW w:w="6304" w:type="dxa"/>
            <w:gridSpan w:val="4"/>
            <w:tcBorders>
              <w:top w:val="single" w:sz="4" w:space="0" w:color="auto"/>
              <w:left w:val="nil"/>
              <w:bottom w:val="single" w:sz="4" w:space="0" w:color="auto"/>
              <w:right w:val="single" w:sz="4" w:space="0" w:color="000000"/>
            </w:tcBorders>
            <w:shd w:val="clear" w:color="auto" w:fill="auto"/>
            <w:noWrap/>
            <w:hideMark/>
          </w:tcPr>
          <w:p w:rsidR="0058473A" w:rsidRPr="0058473A" w:rsidRDefault="0058473A" w:rsidP="0058473A">
            <w:pPr>
              <w:jc w:val="center"/>
              <w:rPr>
                <w:b/>
                <w:bCs/>
                <w:color w:val="000000"/>
              </w:rPr>
            </w:pPr>
            <w:r w:rsidRPr="0058473A">
              <w:rPr>
                <w:b/>
                <w:bCs/>
                <w:color w:val="000000"/>
                <w:sz w:val="22"/>
                <w:szCs w:val="22"/>
              </w:rPr>
              <w:t>На расчетный срок (203</w:t>
            </w:r>
            <w:r w:rsidR="001E6743">
              <w:rPr>
                <w:b/>
                <w:bCs/>
                <w:color w:val="000000"/>
                <w:sz w:val="22"/>
                <w:szCs w:val="22"/>
              </w:rPr>
              <w:t xml:space="preserve">9 </w:t>
            </w:r>
            <w:r w:rsidRPr="0058473A">
              <w:rPr>
                <w:b/>
                <w:bCs/>
                <w:color w:val="000000"/>
                <w:sz w:val="22"/>
                <w:szCs w:val="22"/>
              </w:rPr>
              <w:t>г.)</w:t>
            </w:r>
          </w:p>
        </w:tc>
      </w:tr>
      <w:tr w:rsidR="00C17CF2" w:rsidRPr="0058473A" w:rsidTr="008109EE">
        <w:trPr>
          <w:trHeight w:val="1010"/>
        </w:trPr>
        <w:tc>
          <w:tcPr>
            <w:tcW w:w="568" w:type="dxa"/>
            <w:vMerge/>
            <w:tcBorders>
              <w:top w:val="single" w:sz="4" w:space="0" w:color="auto"/>
              <w:left w:val="single" w:sz="4" w:space="0" w:color="auto"/>
              <w:bottom w:val="single" w:sz="4" w:space="0" w:color="auto"/>
              <w:right w:val="single" w:sz="4" w:space="0" w:color="auto"/>
            </w:tcBorders>
            <w:hideMark/>
          </w:tcPr>
          <w:p w:rsidR="0058473A" w:rsidRPr="0058473A" w:rsidRDefault="0058473A" w:rsidP="0058473A">
            <w:pPr>
              <w:jc w:val="center"/>
              <w:rPr>
                <w:b/>
                <w:bCs/>
                <w:color w:val="000000"/>
              </w:rPr>
            </w:pPr>
          </w:p>
        </w:tc>
        <w:tc>
          <w:tcPr>
            <w:tcW w:w="2155" w:type="dxa"/>
            <w:vMerge/>
            <w:tcBorders>
              <w:top w:val="single" w:sz="4" w:space="0" w:color="auto"/>
              <w:left w:val="single" w:sz="4" w:space="0" w:color="auto"/>
              <w:bottom w:val="single" w:sz="4" w:space="0" w:color="auto"/>
              <w:right w:val="single" w:sz="4" w:space="0" w:color="auto"/>
            </w:tcBorders>
            <w:hideMark/>
          </w:tcPr>
          <w:p w:rsidR="0058473A" w:rsidRPr="0058473A" w:rsidRDefault="0058473A" w:rsidP="0058473A">
            <w:pPr>
              <w:jc w:val="center"/>
              <w:rPr>
                <w:b/>
                <w:bCs/>
                <w:color w:val="000000"/>
              </w:rPr>
            </w:pPr>
          </w:p>
        </w:tc>
        <w:tc>
          <w:tcPr>
            <w:tcW w:w="1631" w:type="dxa"/>
            <w:tcBorders>
              <w:top w:val="nil"/>
              <w:left w:val="nil"/>
              <w:bottom w:val="single" w:sz="4" w:space="0" w:color="auto"/>
              <w:right w:val="single" w:sz="4" w:space="0" w:color="auto"/>
            </w:tcBorders>
            <w:shd w:val="clear" w:color="auto" w:fill="auto"/>
            <w:hideMark/>
          </w:tcPr>
          <w:p w:rsidR="0058473A" w:rsidRPr="0058473A" w:rsidRDefault="00E95844" w:rsidP="0058473A">
            <w:pPr>
              <w:jc w:val="center"/>
              <w:rPr>
                <w:b/>
                <w:bCs/>
                <w:color w:val="000000"/>
              </w:rPr>
            </w:pPr>
            <w:r>
              <w:rPr>
                <w:b/>
                <w:bCs/>
                <w:color w:val="000000"/>
                <w:sz w:val="22"/>
                <w:szCs w:val="22"/>
              </w:rPr>
              <w:t>Объем образованных ТК</w:t>
            </w:r>
            <w:r w:rsidR="0058473A" w:rsidRPr="0058473A">
              <w:rPr>
                <w:b/>
                <w:bCs/>
                <w:color w:val="000000"/>
                <w:sz w:val="22"/>
                <w:szCs w:val="22"/>
              </w:rPr>
              <w:t>О, м</w:t>
            </w:r>
            <w:r w:rsidR="0058473A" w:rsidRPr="0058473A">
              <w:rPr>
                <w:b/>
                <w:bCs/>
                <w:color w:val="000000"/>
                <w:sz w:val="22"/>
                <w:szCs w:val="22"/>
                <w:vertAlign w:val="superscript"/>
              </w:rPr>
              <w:t>3</w:t>
            </w:r>
            <w:r w:rsidR="0058473A" w:rsidRPr="0058473A">
              <w:rPr>
                <w:b/>
                <w:bCs/>
                <w:color w:val="000000"/>
                <w:sz w:val="22"/>
                <w:szCs w:val="22"/>
              </w:rPr>
              <w:t>/год</w:t>
            </w:r>
          </w:p>
        </w:tc>
        <w:tc>
          <w:tcPr>
            <w:tcW w:w="1598" w:type="dxa"/>
            <w:tcBorders>
              <w:top w:val="nil"/>
              <w:left w:val="nil"/>
              <w:bottom w:val="single" w:sz="4" w:space="0" w:color="auto"/>
              <w:right w:val="single" w:sz="4" w:space="0" w:color="auto"/>
            </w:tcBorders>
            <w:shd w:val="clear" w:color="auto" w:fill="auto"/>
            <w:hideMark/>
          </w:tcPr>
          <w:p w:rsidR="0058473A" w:rsidRPr="0058473A" w:rsidRDefault="0058473A" w:rsidP="0058473A">
            <w:pPr>
              <w:jc w:val="center"/>
              <w:rPr>
                <w:b/>
                <w:bCs/>
                <w:color w:val="000000"/>
              </w:rPr>
            </w:pPr>
            <w:r w:rsidRPr="0058473A">
              <w:rPr>
                <w:b/>
                <w:bCs/>
                <w:color w:val="000000"/>
                <w:sz w:val="22"/>
                <w:szCs w:val="22"/>
              </w:rPr>
              <w:t>Коэффициент неравно-мерности отходов</w:t>
            </w:r>
          </w:p>
        </w:tc>
        <w:tc>
          <w:tcPr>
            <w:tcW w:w="1543" w:type="dxa"/>
            <w:tcBorders>
              <w:top w:val="nil"/>
              <w:left w:val="nil"/>
              <w:bottom w:val="single" w:sz="4" w:space="0" w:color="auto"/>
              <w:right w:val="single" w:sz="4" w:space="0" w:color="auto"/>
            </w:tcBorders>
            <w:shd w:val="clear" w:color="auto" w:fill="auto"/>
            <w:hideMark/>
          </w:tcPr>
          <w:p w:rsidR="0058473A" w:rsidRPr="0058473A" w:rsidRDefault="0058473A" w:rsidP="0058473A">
            <w:pPr>
              <w:jc w:val="center"/>
              <w:rPr>
                <w:b/>
                <w:bCs/>
                <w:color w:val="000000"/>
              </w:rPr>
            </w:pPr>
            <w:r w:rsidRPr="0058473A">
              <w:rPr>
                <w:b/>
                <w:bCs/>
                <w:color w:val="000000"/>
                <w:sz w:val="22"/>
                <w:szCs w:val="22"/>
              </w:rPr>
              <w:t>Количество контейнеров, шт.</w:t>
            </w:r>
          </w:p>
        </w:tc>
        <w:tc>
          <w:tcPr>
            <w:tcW w:w="1543" w:type="dxa"/>
            <w:tcBorders>
              <w:top w:val="nil"/>
              <w:left w:val="nil"/>
              <w:bottom w:val="single" w:sz="4" w:space="0" w:color="auto"/>
              <w:right w:val="single" w:sz="4" w:space="0" w:color="auto"/>
            </w:tcBorders>
            <w:shd w:val="clear" w:color="auto" w:fill="auto"/>
            <w:hideMark/>
          </w:tcPr>
          <w:p w:rsidR="0058473A" w:rsidRPr="0058473A" w:rsidRDefault="0058473A" w:rsidP="0058473A">
            <w:pPr>
              <w:jc w:val="center"/>
              <w:rPr>
                <w:b/>
                <w:bCs/>
                <w:color w:val="000000"/>
              </w:rPr>
            </w:pPr>
            <w:r w:rsidRPr="0058473A">
              <w:rPr>
                <w:b/>
                <w:bCs/>
                <w:color w:val="000000"/>
                <w:sz w:val="22"/>
                <w:szCs w:val="22"/>
              </w:rPr>
              <w:t>Списочное кол-во контейнеров, шт.</w:t>
            </w:r>
          </w:p>
        </w:tc>
        <w:tc>
          <w:tcPr>
            <w:tcW w:w="1631" w:type="dxa"/>
            <w:tcBorders>
              <w:top w:val="nil"/>
              <w:left w:val="nil"/>
              <w:bottom w:val="single" w:sz="4" w:space="0" w:color="auto"/>
              <w:right w:val="single" w:sz="4" w:space="0" w:color="auto"/>
            </w:tcBorders>
            <w:shd w:val="clear" w:color="auto" w:fill="auto"/>
            <w:hideMark/>
          </w:tcPr>
          <w:p w:rsidR="0058473A" w:rsidRPr="0058473A" w:rsidRDefault="00E95844" w:rsidP="0058473A">
            <w:pPr>
              <w:jc w:val="center"/>
              <w:rPr>
                <w:b/>
                <w:bCs/>
                <w:color w:val="000000"/>
              </w:rPr>
            </w:pPr>
            <w:r>
              <w:rPr>
                <w:b/>
                <w:bCs/>
                <w:color w:val="000000"/>
                <w:sz w:val="22"/>
                <w:szCs w:val="22"/>
              </w:rPr>
              <w:t>Объем образованных ТК</w:t>
            </w:r>
            <w:r w:rsidR="0058473A" w:rsidRPr="0058473A">
              <w:rPr>
                <w:b/>
                <w:bCs/>
                <w:color w:val="000000"/>
                <w:sz w:val="22"/>
                <w:szCs w:val="22"/>
              </w:rPr>
              <w:t>О, м</w:t>
            </w:r>
            <w:r w:rsidR="0058473A" w:rsidRPr="0058473A">
              <w:rPr>
                <w:b/>
                <w:bCs/>
                <w:color w:val="000000"/>
                <w:sz w:val="22"/>
                <w:szCs w:val="22"/>
                <w:vertAlign w:val="superscript"/>
              </w:rPr>
              <w:t>3</w:t>
            </w:r>
            <w:r w:rsidR="0058473A" w:rsidRPr="0058473A">
              <w:rPr>
                <w:b/>
                <w:bCs/>
                <w:color w:val="000000"/>
                <w:sz w:val="22"/>
                <w:szCs w:val="22"/>
              </w:rPr>
              <w:t>/год</w:t>
            </w:r>
          </w:p>
        </w:tc>
        <w:tc>
          <w:tcPr>
            <w:tcW w:w="1551" w:type="dxa"/>
            <w:tcBorders>
              <w:top w:val="nil"/>
              <w:left w:val="nil"/>
              <w:bottom w:val="single" w:sz="4" w:space="0" w:color="auto"/>
              <w:right w:val="single" w:sz="4" w:space="0" w:color="auto"/>
            </w:tcBorders>
            <w:shd w:val="clear" w:color="auto" w:fill="auto"/>
            <w:hideMark/>
          </w:tcPr>
          <w:p w:rsidR="0058473A" w:rsidRPr="0058473A" w:rsidRDefault="0058473A" w:rsidP="0058473A">
            <w:pPr>
              <w:jc w:val="center"/>
              <w:rPr>
                <w:b/>
                <w:bCs/>
                <w:color w:val="000000"/>
              </w:rPr>
            </w:pPr>
            <w:r w:rsidRPr="0058473A">
              <w:rPr>
                <w:b/>
                <w:bCs/>
                <w:color w:val="000000"/>
                <w:sz w:val="22"/>
                <w:szCs w:val="22"/>
              </w:rPr>
              <w:t>Коэффициент неравно</w:t>
            </w:r>
            <w:r w:rsidR="00C17CF2">
              <w:rPr>
                <w:b/>
                <w:bCs/>
                <w:color w:val="000000"/>
                <w:sz w:val="22"/>
                <w:szCs w:val="22"/>
              </w:rPr>
              <w:t>-</w:t>
            </w:r>
            <w:r w:rsidRPr="0058473A">
              <w:rPr>
                <w:b/>
                <w:bCs/>
                <w:color w:val="000000"/>
                <w:sz w:val="22"/>
                <w:szCs w:val="22"/>
              </w:rPr>
              <w:t>мерности отходов</w:t>
            </w:r>
          </w:p>
        </w:tc>
        <w:tc>
          <w:tcPr>
            <w:tcW w:w="1560" w:type="dxa"/>
            <w:tcBorders>
              <w:top w:val="nil"/>
              <w:left w:val="nil"/>
              <w:bottom w:val="single" w:sz="4" w:space="0" w:color="auto"/>
              <w:right w:val="single" w:sz="4" w:space="0" w:color="auto"/>
            </w:tcBorders>
            <w:shd w:val="clear" w:color="auto" w:fill="auto"/>
            <w:hideMark/>
          </w:tcPr>
          <w:p w:rsidR="0058473A" w:rsidRPr="0058473A" w:rsidRDefault="0058473A" w:rsidP="0058473A">
            <w:pPr>
              <w:jc w:val="center"/>
              <w:rPr>
                <w:b/>
                <w:bCs/>
                <w:color w:val="000000"/>
              </w:rPr>
            </w:pPr>
            <w:r w:rsidRPr="0058473A">
              <w:rPr>
                <w:b/>
                <w:bCs/>
                <w:color w:val="000000"/>
                <w:sz w:val="22"/>
                <w:szCs w:val="22"/>
              </w:rPr>
              <w:t>Количество контейнеров, шт.</w:t>
            </w:r>
          </w:p>
        </w:tc>
        <w:tc>
          <w:tcPr>
            <w:tcW w:w="1562" w:type="dxa"/>
            <w:tcBorders>
              <w:top w:val="nil"/>
              <w:left w:val="nil"/>
              <w:bottom w:val="single" w:sz="4" w:space="0" w:color="auto"/>
              <w:right w:val="single" w:sz="4" w:space="0" w:color="auto"/>
            </w:tcBorders>
            <w:shd w:val="clear" w:color="auto" w:fill="auto"/>
            <w:hideMark/>
          </w:tcPr>
          <w:p w:rsidR="0058473A" w:rsidRPr="0058473A" w:rsidRDefault="0058473A" w:rsidP="0058473A">
            <w:pPr>
              <w:jc w:val="center"/>
              <w:rPr>
                <w:b/>
                <w:bCs/>
                <w:color w:val="000000"/>
              </w:rPr>
            </w:pPr>
            <w:r w:rsidRPr="0058473A">
              <w:rPr>
                <w:b/>
                <w:bCs/>
                <w:color w:val="000000"/>
                <w:sz w:val="22"/>
                <w:szCs w:val="22"/>
              </w:rPr>
              <w:t>Списочное кол-во контейнеров, шт.</w:t>
            </w:r>
          </w:p>
        </w:tc>
      </w:tr>
      <w:tr w:rsidR="00BA5206" w:rsidRPr="0058473A" w:rsidTr="00BA5206">
        <w:trPr>
          <w:trHeight w:val="300"/>
        </w:trPr>
        <w:tc>
          <w:tcPr>
            <w:tcW w:w="568" w:type="dxa"/>
            <w:tcBorders>
              <w:top w:val="nil"/>
              <w:left w:val="single" w:sz="4" w:space="0" w:color="auto"/>
              <w:bottom w:val="single" w:sz="4" w:space="0" w:color="auto"/>
              <w:right w:val="nil"/>
            </w:tcBorders>
            <w:shd w:val="clear" w:color="auto" w:fill="auto"/>
            <w:vAlign w:val="center"/>
            <w:hideMark/>
          </w:tcPr>
          <w:p w:rsidR="00BA5206" w:rsidRPr="0058473A" w:rsidRDefault="00BA5206" w:rsidP="00BA5206">
            <w:pPr>
              <w:jc w:val="center"/>
              <w:rPr>
                <w:color w:val="000000"/>
              </w:rPr>
            </w:pPr>
            <w:r w:rsidRPr="0058473A">
              <w:rPr>
                <w:color w:val="000000"/>
                <w:sz w:val="22"/>
                <w:szCs w:val="22"/>
              </w:rPr>
              <w:t>1</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5206" w:rsidRPr="008109EE" w:rsidRDefault="00B81FA5" w:rsidP="007C4015">
            <w:pPr>
              <w:jc w:val="center"/>
              <w:rPr>
                <w:color w:val="000000"/>
              </w:rPr>
            </w:pPr>
            <w:hyperlink r:id="rId57" w:history="1">
              <w:r w:rsidR="00BA5206" w:rsidRPr="008109EE">
                <w:rPr>
                  <w:rStyle w:val="af9"/>
                  <w:color w:val="000000"/>
                  <w:u w:val="none"/>
                </w:rPr>
                <w:t>Североуральский городской округ</w:t>
              </w:r>
            </w:hyperlink>
          </w:p>
        </w:tc>
        <w:tc>
          <w:tcPr>
            <w:tcW w:w="16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5206" w:rsidRDefault="00BA5206" w:rsidP="00BA5206">
            <w:pPr>
              <w:jc w:val="center"/>
              <w:rPr>
                <w:color w:val="000000"/>
              </w:rPr>
            </w:pPr>
            <w:r>
              <w:rPr>
                <w:color w:val="000000"/>
              </w:rPr>
              <w:t>92048</w:t>
            </w:r>
          </w:p>
        </w:tc>
        <w:tc>
          <w:tcPr>
            <w:tcW w:w="1598" w:type="dxa"/>
            <w:tcBorders>
              <w:top w:val="single" w:sz="4" w:space="0" w:color="auto"/>
              <w:left w:val="nil"/>
              <w:bottom w:val="single" w:sz="4" w:space="0" w:color="auto"/>
              <w:right w:val="single" w:sz="4" w:space="0" w:color="auto"/>
            </w:tcBorders>
            <w:shd w:val="clear" w:color="000000" w:fill="FFFFFF"/>
            <w:vAlign w:val="center"/>
            <w:hideMark/>
          </w:tcPr>
          <w:p w:rsidR="00BA5206" w:rsidRDefault="00BA5206" w:rsidP="00BA5206">
            <w:pPr>
              <w:jc w:val="center"/>
              <w:rPr>
                <w:color w:val="000000"/>
              </w:rPr>
            </w:pPr>
            <w:r>
              <w:rPr>
                <w:color w:val="000000"/>
              </w:rPr>
              <w:t>1,25</w:t>
            </w:r>
          </w:p>
        </w:tc>
        <w:tc>
          <w:tcPr>
            <w:tcW w:w="1543" w:type="dxa"/>
            <w:tcBorders>
              <w:top w:val="single" w:sz="4" w:space="0" w:color="auto"/>
              <w:left w:val="nil"/>
              <w:bottom w:val="single" w:sz="4" w:space="0" w:color="auto"/>
              <w:right w:val="single" w:sz="4" w:space="0" w:color="auto"/>
            </w:tcBorders>
            <w:shd w:val="clear" w:color="000000" w:fill="FFFFFF"/>
            <w:vAlign w:val="center"/>
            <w:hideMark/>
          </w:tcPr>
          <w:p w:rsidR="00BA5206" w:rsidRDefault="00BA5206" w:rsidP="00BA5206">
            <w:pPr>
              <w:jc w:val="center"/>
              <w:rPr>
                <w:color w:val="000000"/>
              </w:rPr>
            </w:pPr>
            <w:r>
              <w:rPr>
                <w:color w:val="000000"/>
              </w:rPr>
              <w:t>420</w:t>
            </w:r>
          </w:p>
        </w:tc>
        <w:tc>
          <w:tcPr>
            <w:tcW w:w="1543" w:type="dxa"/>
            <w:tcBorders>
              <w:top w:val="single" w:sz="4" w:space="0" w:color="auto"/>
              <w:left w:val="nil"/>
              <w:bottom w:val="single" w:sz="4" w:space="0" w:color="auto"/>
              <w:right w:val="single" w:sz="4" w:space="0" w:color="auto"/>
            </w:tcBorders>
            <w:shd w:val="clear" w:color="000000" w:fill="FFFFFF"/>
            <w:vAlign w:val="center"/>
            <w:hideMark/>
          </w:tcPr>
          <w:p w:rsidR="00BA5206" w:rsidRDefault="00BA5206" w:rsidP="00BA5206">
            <w:pPr>
              <w:jc w:val="center"/>
              <w:rPr>
                <w:color w:val="000000"/>
              </w:rPr>
            </w:pPr>
            <w:r>
              <w:rPr>
                <w:color w:val="000000"/>
              </w:rPr>
              <w:t>462</w:t>
            </w:r>
          </w:p>
        </w:tc>
        <w:tc>
          <w:tcPr>
            <w:tcW w:w="1631" w:type="dxa"/>
            <w:tcBorders>
              <w:top w:val="single" w:sz="4" w:space="0" w:color="auto"/>
              <w:left w:val="nil"/>
              <w:bottom w:val="single" w:sz="4" w:space="0" w:color="auto"/>
              <w:right w:val="single" w:sz="4" w:space="0" w:color="auto"/>
            </w:tcBorders>
            <w:shd w:val="clear" w:color="000000" w:fill="FFFFFF"/>
            <w:vAlign w:val="center"/>
            <w:hideMark/>
          </w:tcPr>
          <w:p w:rsidR="00BA5206" w:rsidRDefault="00BA5206" w:rsidP="00BA5206">
            <w:pPr>
              <w:jc w:val="center"/>
              <w:rPr>
                <w:color w:val="000000"/>
              </w:rPr>
            </w:pPr>
            <w:r>
              <w:rPr>
                <w:color w:val="000000"/>
              </w:rPr>
              <w:t>107213,70</w:t>
            </w:r>
          </w:p>
        </w:tc>
        <w:tc>
          <w:tcPr>
            <w:tcW w:w="1551" w:type="dxa"/>
            <w:tcBorders>
              <w:top w:val="single" w:sz="4" w:space="0" w:color="auto"/>
              <w:left w:val="nil"/>
              <w:bottom w:val="single" w:sz="4" w:space="0" w:color="auto"/>
              <w:right w:val="single" w:sz="4" w:space="0" w:color="auto"/>
            </w:tcBorders>
            <w:shd w:val="clear" w:color="000000" w:fill="FFFFFF"/>
            <w:vAlign w:val="center"/>
            <w:hideMark/>
          </w:tcPr>
          <w:p w:rsidR="00BA5206" w:rsidRDefault="00BA5206" w:rsidP="00BA5206">
            <w:pPr>
              <w:jc w:val="center"/>
              <w:rPr>
                <w:color w:val="000000"/>
              </w:rPr>
            </w:pPr>
            <w:r>
              <w:rPr>
                <w:color w:val="000000"/>
              </w:rPr>
              <w:t>1,25</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BA5206" w:rsidRDefault="00BA5206" w:rsidP="00BA5206">
            <w:pPr>
              <w:jc w:val="center"/>
              <w:rPr>
                <w:color w:val="000000"/>
              </w:rPr>
            </w:pPr>
            <w:r>
              <w:rPr>
                <w:color w:val="000000"/>
              </w:rPr>
              <w:t>490</w:t>
            </w:r>
          </w:p>
        </w:tc>
        <w:tc>
          <w:tcPr>
            <w:tcW w:w="1562" w:type="dxa"/>
            <w:tcBorders>
              <w:top w:val="single" w:sz="4" w:space="0" w:color="auto"/>
              <w:left w:val="nil"/>
              <w:bottom w:val="single" w:sz="4" w:space="0" w:color="auto"/>
              <w:right w:val="single" w:sz="4" w:space="0" w:color="auto"/>
            </w:tcBorders>
            <w:shd w:val="clear" w:color="000000" w:fill="FFFFFF"/>
            <w:noWrap/>
            <w:vAlign w:val="center"/>
            <w:hideMark/>
          </w:tcPr>
          <w:p w:rsidR="00BA5206" w:rsidRDefault="00BA5206" w:rsidP="00BA5206">
            <w:pPr>
              <w:jc w:val="center"/>
              <w:rPr>
                <w:color w:val="000000"/>
              </w:rPr>
            </w:pPr>
            <w:r>
              <w:rPr>
                <w:color w:val="000000"/>
              </w:rPr>
              <w:t>539</w:t>
            </w:r>
          </w:p>
        </w:tc>
      </w:tr>
    </w:tbl>
    <w:p w:rsidR="0058473A" w:rsidRDefault="0058473A" w:rsidP="005134CD">
      <w:pPr>
        <w:tabs>
          <w:tab w:val="left" w:pos="4035"/>
        </w:tabs>
        <w:jc w:val="center"/>
        <w:rPr>
          <w:b/>
          <w:bCs/>
          <w:color w:val="000000"/>
        </w:rPr>
      </w:pPr>
    </w:p>
    <w:p w:rsidR="005134CD" w:rsidRDefault="005134CD" w:rsidP="005134CD">
      <w:pPr>
        <w:tabs>
          <w:tab w:val="left" w:pos="709"/>
        </w:tabs>
        <w:jc w:val="center"/>
        <w:rPr>
          <w:b/>
          <w:bCs/>
          <w:color w:val="000000"/>
        </w:rPr>
      </w:pPr>
      <w:r w:rsidRPr="00EE2DD1">
        <w:rPr>
          <w:b/>
        </w:rPr>
        <w:t xml:space="preserve">Таблица </w:t>
      </w:r>
      <w:r>
        <w:rPr>
          <w:b/>
        </w:rPr>
        <w:t>4.40</w:t>
      </w:r>
      <w:r w:rsidRPr="00EE2DD1">
        <w:rPr>
          <w:b/>
          <w:sz w:val="32"/>
          <w:szCs w:val="32"/>
        </w:rPr>
        <w:t xml:space="preserve">. </w:t>
      </w:r>
      <w:r w:rsidRPr="000E434E">
        <w:rPr>
          <w:b/>
          <w:bCs/>
          <w:color w:val="000000"/>
        </w:rPr>
        <w:t xml:space="preserve">Расчет необходимого числа контейнеров </w:t>
      </w:r>
      <w:r w:rsidRPr="009C7D06">
        <w:rPr>
          <w:b/>
          <w:bCs/>
          <w:color w:val="000000"/>
        </w:rPr>
        <w:t>(V=</w:t>
      </w:r>
      <w:r w:rsidR="00BA5206">
        <w:rPr>
          <w:b/>
          <w:bCs/>
          <w:color w:val="000000"/>
        </w:rPr>
        <w:t>0,75</w:t>
      </w:r>
      <w:r>
        <w:rPr>
          <w:b/>
          <w:bCs/>
          <w:color w:val="000000"/>
        </w:rPr>
        <w:t xml:space="preserve"> </w:t>
      </w:r>
      <w:r w:rsidRPr="0039769A">
        <w:rPr>
          <w:b/>
          <w:color w:val="000000"/>
        </w:rPr>
        <w:t>м³</w:t>
      </w:r>
      <w:r w:rsidRPr="009C7D06">
        <w:rPr>
          <w:b/>
          <w:bCs/>
          <w:color w:val="000000"/>
        </w:rPr>
        <w:t>)</w:t>
      </w:r>
      <w:r>
        <w:rPr>
          <w:b/>
          <w:bCs/>
          <w:color w:val="000000"/>
        </w:rPr>
        <w:t xml:space="preserve"> </w:t>
      </w:r>
      <w:r w:rsidRPr="000E434E">
        <w:rPr>
          <w:b/>
          <w:bCs/>
          <w:color w:val="000000"/>
        </w:rPr>
        <w:t>для социальной инфраструктуры</w:t>
      </w:r>
    </w:p>
    <w:tbl>
      <w:tblPr>
        <w:tblW w:w="14877" w:type="dxa"/>
        <w:jc w:val="center"/>
        <w:tblLayout w:type="fixed"/>
        <w:tblLook w:val="04A0" w:firstRow="1" w:lastRow="0" w:firstColumn="1" w:lastColumn="0" w:noHBand="0" w:noVBand="1"/>
      </w:tblPr>
      <w:tblGrid>
        <w:gridCol w:w="567"/>
        <w:gridCol w:w="2053"/>
        <w:gridCol w:w="1701"/>
        <w:gridCol w:w="1626"/>
        <w:gridCol w:w="1418"/>
        <w:gridCol w:w="1417"/>
        <w:gridCol w:w="1559"/>
        <w:gridCol w:w="1560"/>
        <w:gridCol w:w="1417"/>
        <w:gridCol w:w="1559"/>
      </w:tblGrid>
      <w:tr w:rsidR="00C17CF2" w:rsidTr="00975476">
        <w:trPr>
          <w:trHeight w:val="315"/>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17CF2" w:rsidRPr="007E3BFC" w:rsidRDefault="00C17CF2" w:rsidP="005134CD">
            <w:pPr>
              <w:jc w:val="center"/>
              <w:rPr>
                <w:b/>
                <w:bCs/>
                <w:color w:val="000000"/>
              </w:rPr>
            </w:pPr>
            <w:r w:rsidRPr="007E3BFC">
              <w:rPr>
                <w:b/>
                <w:bCs/>
                <w:color w:val="000000"/>
                <w:sz w:val="22"/>
                <w:szCs w:val="22"/>
              </w:rPr>
              <w:t>№ п/п</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17CF2" w:rsidRPr="007E3BFC" w:rsidRDefault="00C17CF2" w:rsidP="005134CD">
            <w:pPr>
              <w:jc w:val="center"/>
              <w:rPr>
                <w:b/>
                <w:bCs/>
                <w:color w:val="000000"/>
              </w:rPr>
            </w:pPr>
            <w:r w:rsidRPr="007E3BFC">
              <w:rPr>
                <w:b/>
                <w:bCs/>
                <w:color w:val="000000"/>
                <w:sz w:val="22"/>
                <w:szCs w:val="22"/>
              </w:rPr>
              <w:t>Муниципальное образование</w:t>
            </w:r>
          </w:p>
        </w:tc>
        <w:tc>
          <w:tcPr>
            <w:tcW w:w="6162" w:type="dxa"/>
            <w:gridSpan w:val="4"/>
            <w:tcBorders>
              <w:top w:val="single" w:sz="4" w:space="0" w:color="auto"/>
              <w:left w:val="nil"/>
              <w:bottom w:val="single" w:sz="4" w:space="0" w:color="auto"/>
              <w:right w:val="single" w:sz="4" w:space="0" w:color="000000"/>
            </w:tcBorders>
            <w:shd w:val="clear" w:color="auto" w:fill="auto"/>
            <w:noWrap/>
            <w:hideMark/>
          </w:tcPr>
          <w:p w:rsidR="00C17CF2" w:rsidRPr="007E3BFC" w:rsidRDefault="00C17CF2" w:rsidP="005134CD">
            <w:pPr>
              <w:jc w:val="center"/>
              <w:rPr>
                <w:b/>
                <w:bCs/>
                <w:color w:val="000000"/>
              </w:rPr>
            </w:pPr>
            <w:r>
              <w:rPr>
                <w:b/>
                <w:bCs/>
                <w:color w:val="000000"/>
                <w:sz w:val="22"/>
                <w:szCs w:val="22"/>
              </w:rPr>
              <w:t>На первую очередь (202</w:t>
            </w:r>
            <w:r w:rsidR="00192FE9">
              <w:rPr>
                <w:b/>
                <w:bCs/>
                <w:color w:val="000000"/>
                <w:sz w:val="22"/>
                <w:szCs w:val="22"/>
              </w:rPr>
              <w:t>4</w:t>
            </w:r>
            <w:r w:rsidRPr="007E3BFC">
              <w:rPr>
                <w:b/>
                <w:bCs/>
                <w:color w:val="000000"/>
                <w:sz w:val="22"/>
                <w:szCs w:val="22"/>
              </w:rPr>
              <w:t xml:space="preserve"> г.)</w:t>
            </w:r>
          </w:p>
        </w:tc>
        <w:tc>
          <w:tcPr>
            <w:tcW w:w="6095" w:type="dxa"/>
            <w:gridSpan w:val="4"/>
            <w:tcBorders>
              <w:top w:val="single" w:sz="4" w:space="0" w:color="auto"/>
              <w:left w:val="nil"/>
              <w:bottom w:val="single" w:sz="4" w:space="0" w:color="auto"/>
              <w:right w:val="single" w:sz="4" w:space="0" w:color="000000"/>
            </w:tcBorders>
          </w:tcPr>
          <w:p w:rsidR="00C17CF2" w:rsidRPr="00C17CF2" w:rsidRDefault="00C17CF2" w:rsidP="00C17CF2">
            <w:pPr>
              <w:jc w:val="center"/>
              <w:rPr>
                <w:b/>
                <w:bCs/>
                <w:color w:val="000000"/>
              </w:rPr>
            </w:pPr>
            <w:r>
              <w:rPr>
                <w:b/>
                <w:bCs/>
                <w:color w:val="000000"/>
              </w:rPr>
              <w:t>На расчетный срок (203</w:t>
            </w:r>
            <w:r w:rsidR="00192FE9">
              <w:rPr>
                <w:b/>
                <w:bCs/>
                <w:color w:val="000000"/>
              </w:rPr>
              <w:t>9</w:t>
            </w:r>
            <w:r>
              <w:rPr>
                <w:b/>
                <w:bCs/>
                <w:color w:val="000000"/>
              </w:rPr>
              <w:t xml:space="preserve"> г.)</w:t>
            </w:r>
          </w:p>
        </w:tc>
      </w:tr>
      <w:tr w:rsidR="00C17CF2" w:rsidTr="00C17CF2">
        <w:trPr>
          <w:trHeight w:val="727"/>
          <w:jc w:val="center"/>
        </w:trPr>
        <w:tc>
          <w:tcPr>
            <w:tcW w:w="567" w:type="dxa"/>
            <w:vMerge/>
            <w:tcBorders>
              <w:top w:val="single" w:sz="4" w:space="0" w:color="auto"/>
              <w:left w:val="single" w:sz="4" w:space="0" w:color="auto"/>
              <w:bottom w:val="single" w:sz="4" w:space="0" w:color="auto"/>
              <w:right w:val="single" w:sz="4" w:space="0" w:color="auto"/>
            </w:tcBorders>
            <w:hideMark/>
          </w:tcPr>
          <w:p w:rsidR="00C17CF2" w:rsidRPr="007E3BFC" w:rsidRDefault="00C17CF2" w:rsidP="005134CD">
            <w:pPr>
              <w:jc w:val="center"/>
              <w:rPr>
                <w:b/>
                <w:bCs/>
                <w:color w:val="000000"/>
              </w:rPr>
            </w:pPr>
          </w:p>
        </w:tc>
        <w:tc>
          <w:tcPr>
            <w:tcW w:w="2053" w:type="dxa"/>
            <w:vMerge/>
            <w:tcBorders>
              <w:top w:val="single" w:sz="4" w:space="0" w:color="auto"/>
              <w:left w:val="single" w:sz="4" w:space="0" w:color="auto"/>
              <w:bottom w:val="single" w:sz="4" w:space="0" w:color="auto"/>
              <w:right w:val="single" w:sz="4" w:space="0" w:color="auto"/>
            </w:tcBorders>
            <w:hideMark/>
          </w:tcPr>
          <w:p w:rsidR="00C17CF2" w:rsidRPr="007E3BFC" w:rsidRDefault="00C17CF2" w:rsidP="005134CD">
            <w:pPr>
              <w:jc w:val="center"/>
              <w:rPr>
                <w:b/>
                <w:bCs/>
                <w:color w:val="000000"/>
              </w:rPr>
            </w:pPr>
          </w:p>
        </w:tc>
        <w:tc>
          <w:tcPr>
            <w:tcW w:w="1701" w:type="dxa"/>
            <w:tcBorders>
              <w:top w:val="nil"/>
              <w:left w:val="nil"/>
              <w:bottom w:val="single" w:sz="4" w:space="0" w:color="auto"/>
              <w:right w:val="single" w:sz="4" w:space="0" w:color="auto"/>
            </w:tcBorders>
            <w:shd w:val="clear" w:color="auto" w:fill="auto"/>
            <w:hideMark/>
          </w:tcPr>
          <w:p w:rsidR="00C17CF2" w:rsidRPr="007E3BFC" w:rsidRDefault="00C17CF2" w:rsidP="005134CD">
            <w:pPr>
              <w:jc w:val="center"/>
              <w:rPr>
                <w:b/>
                <w:bCs/>
                <w:color w:val="000000"/>
              </w:rPr>
            </w:pPr>
            <w:r w:rsidRPr="007E3BFC">
              <w:rPr>
                <w:b/>
                <w:bCs/>
                <w:color w:val="000000"/>
                <w:sz w:val="22"/>
                <w:szCs w:val="22"/>
              </w:rPr>
              <w:t xml:space="preserve">Объем </w:t>
            </w:r>
            <w:r w:rsidR="00E95844">
              <w:rPr>
                <w:b/>
                <w:bCs/>
                <w:color w:val="000000"/>
                <w:sz w:val="22"/>
                <w:szCs w:val="22"/>
              </w:rPr>
              <w:t>образованных ТК</w:t>
            </w:r>
            <w:r w:rsidRPr="007E3BFC">
              <w:rPr>
                <w:b/>
                <w:bCs/>
                <w:color w:val="000000"/>
                <w:sz w:val="22"/>
                <w:szCs w:val="22"/>
              </w:rPr>
              <w:t>О, м</w:t>
            </w:r>
            <w:r w:rsidRPr="007E3BFC">
              <w:rPr>
                <w:b/>
                <w:bCs/>
                <w:color w:val="000000"/>
                <w:sz w:val="22"/>
                <w:szCs w:val="22"/>
                <w:vertAlign w:val="superscript"/>
              </w:rPr>
              <w:t>3</w:t>
            </w:r>
            <w:r w:rsidRPr="007E3BFC">
              <w:rPr>
                <w:b/>
                <w:bCs/>
                <w:color w:val="000000"/>
                <w:sz w:val="22"/>
                <w:szCs w:val="22"/>
              </w:rPr>
              <w:t>/год</w:t>
            </w:r>
          </w:p>
        </w:tc>
        <w:tc>
          <w:tcPr>
            <w:tcW w:w="1626" w:type="dxa"/>
            <w:tcBorders>
              <w:top w:val="nil"/>
              <w:left w:val="nil"/>
              <w:bottom w:val="single" w:sz="4" w:space="0" w:color="auto"/>
              <w:right w:val="single" w:sz="4" w:space="0" w:color="auto"/>
            </w:tcBorders>
            <w:shd w:val="clear" w:color="auto" w:fill="auto"/>
            <w:hideMark/>
          </w:tcPr>
          <w:p w:rsidR="00C17CF2" w:rsidRPr="007E3BFC" w:rsidRDefault="00C17CF2" w:rsidP="005134CD">
            <w:pPr>
              <w:jc w:val="center"/>
              <w:rPr>
                <w:b/>
                <w:bCs/>
                <w:color w:val="000000"/>
              </w:rPr>
            </w:pPr>
            <w:r>
              <w:rPr>
                <w:b/>
                <w:bCs/>
                <w:color w:val="000000"/>
                <w:sz w:val="22"/>
                <w:szCs w:val="22"/>
              </w:rPr>
              <w:t>Коэффи</w:t>
            </w:r>
            <w:r w:rsidRPr="007E3BFC">
              <w:rPr>
                <w:b/>
                <w:bCs/>
                <w:color w:val="000000"/>
                <w:sz w:val="22"/>
                <w:szCs w:val="22"/>
              </w:rPr>
              <w:t>циент неравномер</w:t>
            </w:r>
            <w:r>
              <w:rPr>
                <w:b/>
                <w:bCs/>
                <w:color w:val="000000"/>
                <w:sz w:val="22"/>
                <w:szCs w:val="22"/>
              </w:rPr>
              <w:t>-</w:t>
            </w:r>
            <w:r w:rsidRPr="007E3BFC">
              <w:rPr>
                <w:b/>
                <w:bCs/>
                <w:color w:val="000000"/>
                <w:sz w:val="22"/>
                <w:szCs w:val="22"/>
              </w:rPr>
              <w:t>ности отходов</w:t>
            </w:r>
          </w:p>
        </w:tc>
        <w:tc>
          <w:tcPr>
            <w:tcW w:w="1418" w:type="dxa"/>
            <w:tcBorders>
              <w:top w:val="nil"/>
              <w:left w:val="nil"/>
              <w:bottom w:val="single" w:sz="4" w:space="0" w:color="auto"/>
              <w:right w:val="single" w:sz="4" w:space="0" w:color="auto"/>
            </w:tcBorders>
            <w:shd w:val="clear" w:color="auto" w:fill="auto"/>
            <w:hideMark/>
          </w:tcPr>
          <w:p w:rsidR="00C17CF2" w:rsidRPr="007E3BFC" w:rsidRDefault="00C17CF2" w:rsidP="005134CD">
            <w:pPr>
              <w:jc w:val="center"/>
              <w:rPr>
                <w:b/>
                <w:bCs/>
                <w:color w:val="000000"/>
              </w:rPr>
            </w:pPr>
            <w:r w:rsidRPr="007E3BFC">
              <w:rPr>
                <w:b/>
                <w:bCs/>
                <w:color w:val="000000"/>
                <w:sz w:val="22"/>
                <w:szCs w:val="22"/>
              </w:rPr>
              <w:t>Количество контейне</w:t>
            </w:r>
            <w:r>
              <w:rPr>
                <w:b/>
                <w:bCs/>
                <w:color w:val="000000"/>
                <w:sz w:val="22"/>
                <w:szCs w:val="22"/>
              </w:rPr>
              <w:t>-</w:t>
            </w:r>
            <w:r w:rsidRPr="007E3BFC">
              <w:rPr>
                <w:b/>
                <w:bCs/>
                <w:color w:val="000000"/>
                <w:sz w:val="22"/>
                <w:szCs w:val="22"/>
              </w:rPr>
              <w:t>ров, шт.</w:t>
            </w:r>
          </w:p>
        </w:tc>
        <w:tc>
          <w:tcPr>
            <w:tcW w:w="1417" w:type="dxa"/>
            <w:tcBorders>
              <w:top w:val="nil"/>
              <w:left w:val="nil"/>
              <w:bottom w:val="single" w:sz="4" w:space="0" w:color="auto"/>
              <w:right w:val="single" w:sz="4" w:space="0" w:color="auto"/>
            </w:tcBorders>
            <w:shd w:val="clear" w:color="auto" w:fill="auto"/>
            <w:hideMark/>
          </w:tcPr>
          <w:p w:rsidR="00C17CF2" w:rsidRPr="007E3BFC" w:rsidRDefault="00C17CF2" w:rsidP="005134CD">
            <w:pPr>
              <w:jc w:val="center"/>
              <w:rPr>
                <w:b/>
                <w:bCs/>
                <w:color w:val="000000"/>
              </w:rPr>
            </w:pPr>
            <w:r w:rsidRPr="007E3BFC">
              <w:rPr>
                <w:b/>
                <w:bCs/>
                <w:color w:val="000000"/>
                <w:sz w:val="22"/>
                <w:szCs w:val="22"/>
              </w:rPr>
              <w:t>Списочное кол-во контейне</w:t>
            </w:r>
            <w:r>
              <w:rPr>
                <w:b/>
                <w:bCs/>
                <w:color w:val="000000"/>
                <w:sz w:val="22"/>
                <w:szCs w:val="22"/>
              </w:rPr>
              <w:t>-</w:t>
            </w:r>
            <w:r w:rsidRPr="007E3BFC">
              <w:rPr>
                <w:b/>
                <w:bCs/>
                <w:color w:val="000000"/>
                <w:sz w:val="22"/>
                <w:szCs w:val="22"/>
              </w:rPr>
              <w:t>ров, шт.</w:t>
            </w:r>
          </w:p>
        </w:tc>
        <w:tc>
          <w:tcPr>
            <w:tcW w:w="1559" w:type="dxa"/>
            <w:tcBorders>
              <w:top w:val="nil"/>
              <w:left w:val="nil"/>
              <w:bottom w:val="single" w:sz="4" w:space="0" w:color="auto"/>
              <w:right w:val="single" w:sz="4" w:space="0" w:color="auto"/>
            </w:tcBorders>
          </w:tcPr>
          <w:p w:rsidR="00C17CF2" w:rsidRPr="007E3BFC" w:rsidRDefault="00C17CF2" w:rsidP="00975476">
            <w:pPr>
              <w:jc w:val="center"/>
              <w:rPr>
                <w:b/>
                <w:bCs/>
                <w:color w:val="000000"/>
              </w:rPr>
            </w:pPr>
            <w:r w:rsidRPr="007E3BFC">
              <w:rPr>
                <w:b/>
                <w:bCs/>
                <w:color w:val="000000"/>
                <w:sz w:val="22"/>
                <w:szCs w:val="22"/>
              </w:rPr>
              <w:t>Объем образован</w:t>
            </w:r>
            <w:r>
              <w:rPr>
                <w:b/>
                <w:bCs/>
                <w:color w:val="000000"/>
                <w:sz w:val="22"/>
                <w:szCs w:val="22"/>
              </w:rPr>
              <w:t>-</w:t>
            </w:r>
            <w:r w:rsidR="00E95844">
              <w:rPr>
                <w:b/>
                <w:bCs/>
                <w:color w:val="000000"/>
                <w:sz w:val="22"/>
                <w:szCs w:val="22"/>
              </w:rPr>
              <w:t>ных ТК</w:t>
            </w:r>
            <w:r w:rsidRPr="007E3BFC">
              <w:rPr>
                <w:b/>
                <w:bCs/>
                <w:color w:val="000000"/>
                <w:sz w:val="22"/>
                <w:szCs w:val="22"/>
              </w:rPr>
              <w:t>О, м</w:t>
            </w:r>
            <w:r w:rsidRPr="007E3BFC">
              <w:rPr>
                <w:b/>
                <w:bCs/>
                <w:color w:val="000000"/>
                <w:sz w:val="22"/>
                <w:szCs w:val="22"/>
                <w:vertAlign w:val="superscript"/>
              </w:rPr>
              <w:t>3</w:t>
            </w:r>
            <w:r w:rsidRPr="007E3BFC">
              <w:rPr>
                <w:b/>
                <w:bCs/>
                <w:color w:val="000000"/>
                <w:sz w:val="22"/>
                <w:szCs w:val="22"/>
              </w:rPr>
              <w:t>/год</w:t>
            </w:r>
          </w:p>
        </w:tc>
        <w:tc>
          <w:tcPr>
            <w:tcW w:w="1560" w:type="dxa"/>
            <w:tcBorders>
              <w:top w:val="nil"/>
              <w:left w:val="nil"/>
              <w:bottom w:val="single" w:sz="4" w:space="0" w:color="auto"/>
              <w:right w:val="single" w:sz="4" w:space="0" w:color="auto"/>
            </w:tcBorders>
          </w:tcPr>
          <w:p w:rsidR="00C17CF2" w:rsidRPr="007E3BFC" w:rsidRDefault="00C17CF2" w:rsidP="00975476">
            <w:pPr>
              <w:jc w:val="center"/>
              <w:rPr>
                <w:b/>
                <w:bCs/>
                <w:color w:val="000000"/>
              </w:rPr>
            </w:pPr>
            <w:r>
              <w:rPr>
                <w:b/>
                <w:bCs/>
                <w:color w:val="000000"/>
                <w:sz w:val="22"/>
                <w:szCs w:val="22"/>
              </w:rPr>
              <w:t>Коэффи</w:t>
            </w:r>
            <w:r w:rsidRPr="007E3BFC">
              <w:rPr>
                <w:b/>
                <w:bCs/>
                <w:color w:val="000000"/>
                <w:sz w:val="22"/>
                <w:szCs w:val="22"/>
              </w:rPr>
              <w:t>ци</w:t>
            </w:r>
            <w:r>
              <w:rPr>
                <w:b/>
                <w:bCs/>
                <w:color w:val="000000"/>
                <w:sz w:val="22"/>
                <w:szCs w:val="22"/>
              </w:rPr>
              <w:t>-</w:t>
            </w:r>
            <w:r w:rsidRPr="007E3BFC">
              <w:rPr>
                <w:b/>
                <w:bCs/>
                <w:color w:val="000000"/>
                <w:sz w:val="22"/>
                <w:szCs w:val="22"/>
              </w:rPr>
              <w:t>ент неравно</w:t>
            </w:r>
            <w:r>
              <w:rPr>
                <w:b/>
                <w:bCs/>
                <w:color w:val="000000"/>
                <w:sz w:val="22"/>
                <w:szCs w:val="22"/>
              </w:rPr>
              <w:t>-</w:t>
            </w:r>
            <w:r w:rsidRPr="007E3BFC">
              <w:rPr>
                <w:b/>
                <w:bCs/>
                <w:color w:val="000000"/>
                <w:sz w:val="22"/>
                <w:szCs w:val="22"/>
              </w:rPr>
              <w:t>мерности отходов</w:t>
            </w:r>
          </w:p>
        </w:tc>
        <w:tc>
          <w:tcPr>
            <w:tcW w:w="1417" w:type="dxa"/>
            <w:tcBorders>
              <w:top w:val="nil"/>
              <w:left w:val="nil"/>
              <w:bottom w:val="single" w:sz="4" w:space="0" w:color="auto"/>
              <w:right w:val="single" w:sz="4" w:space="0" w:color="auto"/>
            </w:tcBorders>
          </w:tcPr>
          <w:p w:rsidR="00C17CF2" w:rsidRPr="007E3BFC" w:rsidRDefault="00C17CF2" w:rsidP="00975476">
            <w:pPr>
              <w:jc w:val="center"/>
              <w:rPr>
                <w:b/>
                <w:bCs/>
                <w:color w:val="000000"/>
              </w:rPr>
            </w:pPr>
            <w:r w:rsidRPr="007E3BFC">
              <w:rPr>
                <w:b/>
                <w:bCs/>
                <w:color w:val="000000"/>
                <w:sz w:val="22"/>
                <w:szCs w:val="22"/>
              </w:rPr>
              <w:t>Количество контейне</w:t>
            </w:r>
            <w:r>
              <w:rPr>
                <w:b/>
                <w:bCs/>
                <w:color w:val="000000"/>
                <w:sz w:val="22"/>
                <w:szCs w:val="22"/>
              </w:rPr>
              <w:t>-</w:t>
            </w:r>
            <w:r w:rsidRPr="007E3BFC">
              <w:rPr>
                <w:b/>
                <w:bCs/>
                <w:color w:val="000000"/>
                <w:sz w:val="22"/>
                <w:szCs w:val="22"/>
              </w:rPr>
              <w:t>ров, шт.</w:t>
            </w:r>
          </w:p>
        </w:tc>
        <w:tc>
          <w:tcPr>
            <w:tcW w:w="1559" w:type="dxa"/>
            <w:tcBorders>
              <w:top w:val="nil"/>
              <w:left w:val="nil"/>
              <w:bottom w:val="single" w:sz="4" w:space="0" w:color="auto"/>
              <w:right w:val="single" w:sz="4" w:space="0" w:color="auto"/>
            </w:tcBorders>
          </w:tcPr>
          <w:p w:rsidR="00C17CF2" w:rsidRPr="007E3BFC" w:rsidRDefault="00C17CF2" w:rsidP="00975476">
            <w:pPr>
              <w:jc w:val="center"/>
              <w:rPr>
                <w:b/>
                <w:bCs/>
                <w:color w:val="000000"/>
              </w:rPr>
            </w:pPr>
            <w:r w:rsidRPr="007E3BFC">
              <w:rPr>
                <w:b/>
                <w:bCs/>
                <w:color w:val="000000"/>
                <w:sz w:val="22"/>
                <w:szCs w:val="22"/>
              </w:rPr>
              <w:t>Списочное кол-во контейнеров, шт.</w:t>
            </w:r>
          </w:p>
        </w:tc>
      </w:tr>
      <w:tr w:rsidR="00BA5206" w:rsidTr="007C4015">
        <w:trPr>
          <w:trHeight w:val="181"/>
          <w:jc w:val="center"/>
        </w:trPr>
        <w:tc>
          <w:tcPr>
            <w:tcW w:w="567" w:type="dxa"/>
            <w:tcBorders>
              <w:top w:val="nil"/>
              <w:left w:val="single" w:sz="4" w:space="0" w:color="auto"/>
              <w:bottom w:val="single" w:sz="4" w:space="0" w:color="auto"/>
              <w:right w:val="nil"/>
            </w:tcBorders>
            <w:shd w:val="clear" w:color="auto" w:fill="auto"/>
            <w:vAlign w:val="center"/>
            <w:hideMark/>
          </w:tcPr>
          <w:p w:rsidR="00BA5206" w:rsidRPr="007E3BFC" w:rsidRDefault="00BA5206" w:rsidP="00BA5206">
            <w:pPr>
              <w:jc w:val="center"/>
              <w:rPr>
                <w:color w:val="000000"/>
              </w:rPr>
            </w:pPr>
            <w:r w:rsidRPr="007E3BFC">
              <w:rPr>
                <w:color w:val="000000"/>
                <w:sz w:val="22"/>
                <w:szCs w:val="22"/>
              </w:rPr>
              <w:t>1</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5206" w:rsidRPr="00410D33" w:rsidRDefault="00B81FA5" w:rsidP="00BA5206">
            <w:pPr>
              <w:jc w:val="center"/>
              <w:rPr>
                <w:color w:val="000000"/>
              </w:rPr>
            </w:pPr>
            <w:hyperlink r:id="rId58" w:history="1">
              <w:r w:rsidR="00BA5206" w:rsidRPr="00410D33">
                <w:rPr>
                  <w:rStyle w:val="af9"/>
                  <w:color w:val="000000"/>
                  <w:u w:val="none"/>
                </w:rPr>
                <w:t>Североуральский городской округ</w:t>
              </w:r>
            </w:hyperlink>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A5206" w:rsidRPr="00926C4E" w:rsidRDefault="00BA5206" w:rsidP="00BA5206">
            <w:pPr>
              <w:jc w:val="center"/>
            </w:pPr>
            <w:r w:rsidRPr="00926C4E">
              <w:t>29782</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BA5206" w:rsidRPr="00926C4E" w:rsidRDefault="00BA5206" w:rsidP="00BA5206">
            <w:pPr>
              <w:jc w:val="center"/>
            </w:pPr>
            <w:r w:rsidRPr="00926C4E">
              <w:t>1,25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A5206" w:rsidRPr="00926C4E" w:rsidRDefault="00BA5206" w:rsidP="00BA5206">
            <w:pPr>
              <w:jc w:val="center"/>
            </w:pPr>
            <w:r w:rsidRPr="00926C4E">
              <w:t>136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5206" w:rsidRPr="00926C4E" w:rsidRDefault="00BA5206" w:rsidP="00BA5206">
            <w:pPr>
              <w:jc w:val="center"/>
            </w:pPr>
            <w:r w:rsidRPr="00926C4E">
              <w:t>150</w:t>
            </w:r>
          </w:p>
        </w:tc>
        <w:tc>
          <w:tcPr>
            <w:tcW w:w="1559" w:type="dxa"/>
            <w:tcBorders>
              <w:top w:val="single" w:sz="4" w:space="0" w:color="auto"/>
              <w:left w:val="nil"/>
              <w:bottom w:val="single" w:sz="4" w:space="0" w:color="auto"/>
              <w:right w:val="single" w:sz="4" w:space="0" w:color="auto"/>
            </w:tcBorders>
            <w:shd w:val="clear" w:color="auto" w:fill="auto"/>
            <w:vAlign w:val="center"/>
          </w:tcPr>
          <w:p w:rsidR="00BA5206" w:rsidRPr="00926C4E" w:rsidRDefault="00BA5206" w:rsidP="00BA5206">
            <w:pPr>
              <w:jc w:val="center"/>
            </w:pPr>
            <w:r w:rsidRPr="00926C4E">
              <w:t>34 682</w:t>
            </w:r>
          </w:p>
        </w:tc>
        <w:tc>
          <w:tcPr>
            <w:tcW w:w="1560" w:type="dxa"/>
            <w:tcBorders>
              <w:top w:val="single" w:sz="4" w:space="0" w:color="auto"/>
              <w:left w:val="nil"/>
              <w:bottom w:val="single" w:sz="4" w:space="0" w:color="auto"/>
              <w:right w:val="single" w:sz="4" w:space="0" w:color="auto"/>
            </w:tcBorders>
            <w:shd w:val="clear" w:color="auto" w:fill="auto"/>
            <w:vAlign w:val="center"/>
          </w:tcPr>
          <w:p w:rsidR="00BA5206" w:rsidRPr="00926C4E" w:rsidRDefault="00BA5206" w:rsidP="00BA5206">
            <w:pPr>
              <w:jc w:val="center"/>
            </w:pPr>
            <w:r w:rsidRPr="00926C4E">
              <w:t>1,25</w:t>
            </w:r>
          </w:p>
        </w:tc>
        <w:tc>
          <w:tcPr>
            <w:tcW w:w="1417" w:type="dxa"/>
            <w:tcBorders>
              <w:top w:val="single" w:sz="4" w:space="0" w:color="auto"/>
              <w:left w:val="nil"/>
              <w:bottom w:val="single" w:sz="4" w:space="0" w:color="auto"/>
              <w:right w:val="single" w:sz="4" w:space="0" w:color="auto"/>
            </w:tcBorders>
            <w:shd w:val="clear" w:color="auto" w:fill="auto"/>
            <w:vAlign w:val="center"/>
          </w:tcPr>
          <w:p w:rsidR="00BA5206" w:rsidRPr="00926C4E" w:rsidRDefault="00BA5206" w:rsidP="00BA5206">
            <w:pPr>
              <w:jc w:val="center"/>
            </w:pPr>
            <w:r w:rsidRPr="00926C4E">
              <w:t>158</w:t>
            </w:r>
          </w:p>
        </w:tc>
        <w:tc>
          <w:tcPr>
            <w:tcW w:w="1559" w:type="dxa"/>
            <w:tcBorders>
              <w:top w:val="single" w:sz="4" w:space="0" w:color="auto"/>
              <w:left w:val="nil"/>
              <w:bottom w:val="single" w:sz="4" w:space="0" w:color="auto"/>
              <w:right w:val="single" w:sz="4" w:space="0" w:color="auto"/>
            </w:tcBorders>
            <w:shd w:val="clear" w:color="auto" w:fill="auto"/>
            <w:vAlign w:val="center"/>
          </w:tcPr>
          <w:p w:rsidR="00BA5206" w:rsidRDefault="00BA5206" w:rsidP="00BA5206">
            <w:pPr>
              <w:jc w:val="center"/>
            </w:pPr>
            <w:r w:rsidRPr="00926C4E">
              <w:t>174</w:t>
            </w:r>
          </w:p>
        </w:tc>
      </w:tr>
    </w:tbl>
    <w:p w:rsidR="005134CD" w:rsidRDefault="005134CD" w:rsidP="00BA5206">
      <w:pPr>
        <w:tabs>
          <w:tab w:val="left" w:pos="709"/>
        </w:tabs>
        <w:jc w:val="center"/>
        <w:rPr>
          <w:b/>
          <w:bCs/>
          <w:color w:val="000000"/>
        </w:rPr>
      </w:pPr>
    </w:p>
    <w:p w:rsidR="005134CD" w:rsidRDefault="005134CD" w:rsidP="005134CD">
      <w:pPr>
        <w:rPr>
          <w:b/>
        </w:rPr>
      </w:pPr>
      <w:r w:rsidRPr="0025610F">
        <w:rPr>
          <w:b/>
        </w:rPr>
        <w:t>Таблица 4.</w:t>
      </w:r>
      <w:r>
        <w:rPr>
          <w:b/>
        </w:rPr>
        <w:t>41</w:t>
      </w:r>
      <w:r w:rsidRPr="0025610F">
        <w:rPr>
          <w:b/>
        </w:rPr>
        <w:t>. Расчет</w:t>
      </w:r>
      <w:r w:rsidRPr="000D315B">
        <w:rPr>
          <w:b/>
        </w:rPr>
        <w:t xml:space="preserve"> необходимого числа контейнерных площадок для </w:t>
      </w:r>
      <w:r>
        <w:rPr>
          <w:b/>
        </w:rPr>
        <w:t>населения</w:t>
      </w:r>
      <w:r w:rsidRPr="000D315B">
        <w:rPr>
          <w:b/>
        </w:rPr>
        <w:t xml:space="preserve"> </w:t>
      </w:r>
      <w:r>
        <w:rPr>
          <w:b/>
        </w:rPr>
        <w:t>на первую очередь (202</w:t>
      </w:r>
      <w:r w:rsidR="00192FE9">
        <w:rPr>
          <w:b/>
        </w:rPr>
        <w:t>4</w:t>
      </w:r>
      <w:r>
        <w:rPr>
          <w:b/>
        </w:rPr>
        <w:t xml:space="preserve"> г.) и расчетный срок (203</w:t>
      </w:r>
      <w:r w:rsidR="00192FE9">
        <w:rPr>
          <w:b/>
        </w:rPr>
        <w:t>9</w:t>
      </w:r>
      <w:r>
        <w:rPr>
          <w:b/>
        </w:rPr>
        <w:t xml:space="preserve"> г.) </w:t>
      </w:r>
    </w:p>
    <w:tbl>
      <w:tblPr>
        <w:tblW w:w="14420" w:type="dxa"/>
        <w:tblInd w:w="93" w:type="dxa"/>
        <w:tblLook w:val="04A0" w:firstRow="1" w:lastRow="0" w:firstColumn="1" w:lastColumn="0" w:noHBand="0" w:noVBand="1"/>
      </w:tblPr>
      <w:tblGrid>
        <w:gridCol w:w="700"/>
        <w:gridCol w:w="4880"/>
        <w:gridCol w:w="2260"/>
        <w:gridCol w:w="2180"/>
        <w:gridCol w:w="2220"/>
        <w:gridCol w:w="2180"/>
      </w:tblGrid>
      <w:tr w:rsidR="005134CD" w:rsidRPr="007E50A1" w:rsidTr="005134CD">
        <w:trPr>
          <w:trHeight w:val="315"/>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134CD" w:rsidRPr="007E50A1" w:rsidRDefault="005134CD" w:rsidP="005134CD">
            <w:pPr>
              <w:jc w:val="center"/>
              <w:rPr>
                <w:b/>
                <w:bCs/>
                <w:color w:val="000000"/>
              </w:rPr>
            </w:pPr>
            <w:r w:rsidRPr="007E50A1">
              <w:rPr>
                <w:b/>
                <w:bCs/>
                <w:color w:val="000000"/>
              </w:rPr>
              <w:t>№ п/п</w:t>
            </w:r>
          </w:p>
        </w:tc>
        <w:tc>
          <w:tcPr>
            <w:tcW w:w="48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134CD" w:rsidRPr="007E50A1" w:rsidRDefault="006C31C4" w:rsidP="005134CD">
            <w:pPr>
              <w:jc w:val="center"/>
              <w:rPr>
                <w:b/>
                <w:bCs/>
                <w:color w:val="000000"/>
              </w:rPr>
            </w:pPr>
            <w:r>
              <w:rPr>
                <w:b/>
                <w:bCs/>
                <w:color w:val="000000"/>
              </w:rPr>
              <w:t>Населенный пункт</w:t>
            </w:r>
          </w:p>
        </w:tc>
        <w:tc>
          <w:tcPr>
            <w:tcW w:w="4440" w:type="dxa"/>
            <w:gridSpan w:val="2"/>
            <w:tcBorders>
              <w:top w:val="single" w:sz="4" w:space="0" w:color="auto"/>
              <w:left w:val="nil"/>
              <w:bottom w:val="single" w:sz="4" w:space="0" w:color="auto"/>
              <w:right w:val="single" w:sz="4" w:space="0" w:color="000000"/>
            </w:tcBorders>
            <w:shd w:val="clear" w:color="auto" w:fill="auto"/>
            <w:noWrap/>
            <w:hideMark/>
          </w:tcPr>
          <w:p w:rsidR="005134CD" w:rsidRPr="007E50A1" w:rsidRDefault="005134CD" w:rsidP="005134CD">
            <w:pPr>
              <w:jc w:val="center"/>
              <w:rPr>
                <w:b/>
                <w:bCs/>
                <w:color w:val="000000"/>
              </w:rPr>
            </w:pPr>
            <w:r w:rsidRPr="007E50A1">
              <w:rPr>
                <w:b/>
                <w:bCs/>
                <w:color w:val="000000"/>
              </w:rPr>
              <w:t>На первую очередь (202</w:t>
            </w:r>
            <w:r w:rsidR="00192FE9">
              <w:rPr>
                <w:b/>
                <w:bCs/>
                <w:color w:val="000000"/>
              </w:rPr>
              <w:t>4</w:t>
            </w:r>
            <w:r w:rsidRPr="007E50A1">
              <w:rPr>
                <w:b/>
                <w:bCs/>
                <w:color w:val="000000"/>
              </w:rPr>
              <w:t xml:space="preserve"> г.)</w:t>
            </w:r>
          </w:p>
        </w:tc>
        <w:tc>
          <w:tcPr>
            <w:tcW w:w="4400" w:type="dxa"/>
            <w:gridSpan w:val="2"/>
            <w:tcBorders>
              <w:top w:val="single" w:sz="4" w:space="0" w:color="auto"/>
              <w:left w:val="nil"/>
              <w:bottom w:val="single" w:sz="4" w:space="0" w:color="auto"/>
              <w:right w:val="single" w:sz="4" w:space="0" w:color="000000"/>
            </w:tcBorders>
            <w:shd w:val="clear" w:color="auto" w:fill="auto"/>
            <w:noWrap/>
            <w:hideMark/>
          </w:tcPr>
          <w:p w:rsidR="005134CD" w:rsidRPr="007E50A1" w:rsidRDefault="005134CD" w:rsidP="005134CD">
            <w:pPr>
              <w:jc w:val="center"/>
              <w:rPr>
                <w:b/>
                <w:bCs/>
                <w:color w:val="000000"/>
              </w:rPr>
            </w:pPr>
            <w:r w:rsidRPr="007E50A1">
              <w:rPr>
                <w:b/>
                <w:bCs/>
                <w:color w:val="000000"/>
              </w:rPr>
              <w:t>На расчетный срок (203</w:t>
            </w:r>
            <w:r w:rsidR="00192FE9">
              <w:rPr>
                <w:b/>
                <w:bCs/>
                <w:color w:val="000000"/>
              </w:rPr>
              <w:t>9</w:t>
            </w:r>
            <w:r w:rsidRPr="007E50A1">
              <w:rPr>
                <w:b/>
                <w:bCs/>
                <w:color w:val="000000"/>
              </w:rPr>
              <w:t xml:space="preserve"> г.)</w:t>
            </w:r>
          </w:p>
        </w:tc>
      </w:tr>
      <w:tr w:rsidR="005134CD" w:rsidRPr="007E50A1" w:rsidTr="005134CD">
        <w:trPr>
          <w:trHeight w:val="744"/>
        </w:trPr>
        <w:tc>
          <w:tcPr>
            <w:tcW w:w="700" w:type="dxa"/>
            <w:vMerge/>
            <w:tcBorders>
              <w:top w:val="single" w:sz="4" w:space="0" w:color="auto"/>
              <w:left w:val="single" w:sz="4" w:space="0" w:color="auto"/>
              <w:bottom w:val="single" w:sz="4" w:space="0" w:color="auto"/>
              <w:right w:val="single" w:sz="4" w:space="0" w:color="auto"/>
            </w:tcBorders>
            <w:hideMark/>
          </w:tcPr>
          <w:p w:rsidR="005134CD" w:rsidRPr="007E50A1" w:rsidRDefault="005134CD" w:rsidP="005134CD">
            <w:pPr>
              <w:jc w:val="center"/>
              <w:rPr>
                <w:b/>
                <w:bCs/>
                <w:color w:val="000000"/>
              </w:rPr>
            </w:pPr>
          </w:p>
        </w:tc>
        <w:tc>
          <w:tcPr>
            <w:tcW w:w="4880" w:type="dxa"/>
            <w:vMerge/>
            <w:tcBorders>
              <w:top w:val="single" w:sz="4" w:space="0" w:color="auto"/>
              <w:left w:val="single" w:sz="4" w:space="0" w:color="auto"/>
              <w:bottom w:val="single" w:sz="4" w:space="0" w:color="auto"/>
              <w:right w:val="single" w:sz="4" w:space="0" w:color="auto"/>
            </w:tcBorders>
            <w:hideMark/>
          </w:tcPr>
          <w:p w:rsidR="005134CD" w:rsidRPr="007E50A1" w:rsidRDefault="005134CD" w:rsidP="005134CD">
            <w:pPr>
              <w:jc w:val="center"/>
              <w:rPr>
                <w:b/>
                <w:bCs/>
                <w:color w:val="000000"/>
              </w:rPr>
            </w:pPr>
          </w:p>
        </w:tc>
        <w:tc>
          <w:tcPr>
            <w:tcW w:w="2260" w:type="dxa"/>
            <w:tcBorders>
              <w:top w:val="single" w:sz="4" w:space="0" w:color="auto"/>
              <w:left w:val="nil"/>
              <w:bottom w:val="single" w:sz="4" w:space="0" w:color="auto"/>
              <w:right w:val="single" w:sz="4" w:space="0" w:color="000000"/>
            </w:tcBorders>
            <w:shd w:val="clear" w:color="auto" w:fill="auto"/>
            <w:hideMark/>
          </w:tcPr>
          <w:p w:rsidR="005134CD" w:rsidRPr="007E50A1" w:rsidRDefault="005134CD" w:rsidP="005134CD">
            <w:pPr>
              <w:jc w:val="center"/>
              <w:rPr>
                <w:b/>
                <w:bCs/>
                <w:color w:val="000000"/>
              </w:rPr>
            </w:pPr>
            <w:r w:rsidRPr="007E50A1">
              <w:rPr>
                <w:b/>
                <w:bCs/>
                <w:color w:val="000000"/>
              </w:rPr>
              <w:t>Количество контейнеров для на</w:t>
            </w:r>
            <w:r>
              <w:rPr>
                <w:b/>
                <w:bCs/>
                <w:color w:val="000000"/>
              </w:rPr>
              <w:t>селе</w:t>
            </w:r>
            <w:r w:rsidRPr="007E50A1">
              <w:rPr>
                <w:b/>
                <w:bCs/>
                <w:color w:val="000000"/>
              </w:rPr>
              <w:t>ния, шт.</w:t>
            </w:r>
          </w:p>
        </w:tc>
        <w:tc>
          <w:tcPr>
            <w:tcW w:w="2180" w:type="dxa"/>
            <w:tcBorders>
              <w:top w:val="single" w:sz="4" w:space="0" w:color="auto"/>
              <w:left w:val="nil"/>
              <w:bottom w:val="single" w:sz="4" w:space="0" w:color="auto"/>
              <w:right w:val="single" w:sz="4" w:space="0" w:color="000000"/>
            </w:tcBorders>
            <w:shd w:val="clear" w:color="auto" w:fill="auto"/>
            <w:hideMark/>
          </w:tcPr>
          <w:p w:rsidR="005134CD" w:rsidRPr="007E50A1" w:rsidRDefault="005134CD" w:rsidP="005134CD">
            <w:pPr>
              <w:jc w:val="center"/>
              <w:rPr>
                <w:b/>
                <w:bCs/>
                <w:color w:val="000000"/>
              </w:rPr>
            </w:pPr>
            <w:r w:rsidRPr="007E50A1">
              <w:rPr>
                <w:b/>
                <w:bCs/>
                <w:color w:val="000000"/>
              </w:rPr>
              <w:t>Кол-во площа-док для  нас-ния, шт.</w:t>
            </w:r>
          </w:p>
        </w:tc>
        <w:tc>
          <w:tcPr>
            <w:tcW w:w="2220" w:type="dxa"/>
            <w:tcBorders>
              <w:top w:val="single" w:sz="4" w:space="0" w:color="auto"/>
              <w:left w:val="nil"/>
              <w:bottom w:val="single" w:sz="4" w:space="0" w:color="auto"/>
              <w:right w:val="single" w:sz="4" w:space="0" w:color="000000"/>
            </w:tcBorders>
            <w:shd w:val="clear" w:color="auto" w:fill="auto"/>
            <w:hideMark/>
          </w:tcPr>
          <w:p w:rsidR="005134CD" w:rsidRPr="007E50A1" w:rsidRDefault="005134CD" w:rsidP="005134CD">
            <w:pPr>
              <w:jc w:val="center"/>
              <w:rPr>
                <w:b/>
                <w:bCs/>
                <w:color w:val="000000"/>
              </w:rPr>
            </w:pPr>
            <w:r w:rsidRPr="007E50A1">
              <w:rPr>
                <w:b/>
                <w:bCs/>
                <w:color w:val="000000"/>
              </w:rPr>
              <w:t>Количество контейнеров для на</w:t>
            </w:r>
            <w:r>
              <w:rPr>
                <w:b/>
                <w:bCs/>
                <w:color w:val="000000"/>
              </w:rPr>
              <w:t>селе</w:t>
            </w:r>
            <w:r w:rsidRPr="007E50A1">
              <w:rPr>
                <w:b/>
                <w:bCs/>
                <w:color w:val="000000"/>
              </w:rPr>
              <w:t>ния, шт.</w:t>
            </w:r>
          </w:p>
        </w:tc>
        <w:tc>
          <w:tcPr>
            <w:tcW w:w="2180" w:type="dxa"/>
            <w:tcBorders>
              <w:top w:val="single" w:sz="4" w:space="0" w:color="auto"/>
              <w:left w:val="nil"/>
              <w:bottom w:val="single" w:sz="4" w:space="0" w:color="auto"/>
              <w:right w:val="single" w:sz="4" w:space="0" w:color="000000"/>
            </w:tcBorders>
            <w:shd w:val="clear" w:color="auto" w:fill="auto"/>
            <w:hideMark/>
          </w:tcPr>
          <w:p w:rsidR="005134CD" w:rsidRPr="007E50A1" w:rsidRDefault="005134CD" w:rsidP="005134CD">
            <w:pPr>
              <w:jc w:val="center"/>
              <w:rPr>
                <w:b/>
                <w:bCs/>
                <w:color w:val="000000"/>
              </w:rPr>
            </w:pPr>
            <w:r w:rsidRPr="007E50A1">
              <w:rPr>
                <w:b/>
                <w:bCs/>
                <w:color w:val="000000"/>
              </w:rPr>
              <w:t>Кол-во площа-док для  нас-ния, шт.</w:t>
            </w:r>
          </w:p>
        </w:tc>
      </w:tr>
      <w:tr w:rsidR="00192FE9" w:rsidRPr="007E50A1" w:rsidTr="00710691">
        <w:trPr>
          <w:trHeight w:val="111"/>
        </w:trPr>
        <w:tc>
          <w:tcPr>
            <w:tcW w:w="700" w:type="dxa"/>
            <w:tcBorders>
              <w:top w:val="nil"/>
              <w:left w:val="single" w:sz="4" w:space="0" w:color="auto"/>
              <w:bottom w:val="single" w:sz="4" w:space="0" w:color="auto"/>
              <w:right w:val="nil"/>
            </w:tcBorders>
            <w:shd w:val="clear" w:color="auto" w:fill="auto"/>
            <w:vAlign w:val="bottom"/>
            <w:hideMark/>
          </w:tcPr>
          <w:p w:rsidR="00192FE9" w:rsidRPr="007E50A1" w:rsidRDefault="00192FE9" w:rsidP="00192FE9">
            <w:pPr>
              <w:jc w:val="center"/>
              <w:rPr>
                <w:color w:val="000000"/>
              </w:rPr>
            </w:pPr>
            <w:r w:rsidRPr="007E50A1">
              <w:rPr>
                <w:color w:val="000000"/>
              </w:rPr>
              <w:t>1</w:t>
            </w:r>
          </w:p>
        </w:tc>
        <w:tc>
          <w:tcPr>
            <w:tcW w:w="4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FE9" w:rsidRPr="00410D33" w:rsidRDefault="007C4015" w:rsidP="007C4015">
            <w:pPr>
              <w:jc w:val="center"/>
              <w:rPr>
                <w:color w:val="000000"/>
                <w:highlight w:val="yellow"/>
              </w:rPr>
            </w:pPr>
            <w:r w:rsidRPr="007C4015">
              <w:t>Североуральский городской округ</w:t>
            </w:r>
          </w:p>
        </w:tc>
        <w:tc>
          <w:tcPr>
            <w:tcW w:w="2260" w:type="dxa"/>
            <w:tcBorders>
              <w:top w:val="single" w:sz="4" w:space="0" w:color="auto"/>
              <w:left w:val="single" w:sz="4" w:space="0" w:color="auto"/>
              <w:bottom w:val="single" w:sz="4" w:space="0" w:color="auto"/>
              <w:right w:val="single" w:sz="4" w:space="0" w:color="auto"/>
            </w:tcBorders>
            <w:shd w:val="clear" w:color="000000" w:fill="FFFFFF"/>
            <w:hideMark/>
          </w:tcPr>
          <w:p w:rsidR="00192FE9" w:rsidRPr="00410D33" w:rsidRDefault="007C4015" w:rsidP="00192FE9">
            <w:pPr>
              <w:jc w:val="center"/>
              <w:rPr>
                <w:color w:val="000000"/>
                <w:highlight w:val="yellow"/>
              </w:rPr>
            </w:pPr>
            <w:r w:rsidRPr="007C4015">
              <w:rPr>
                <w:color w:val="000000"/>
              </w:rPr>
              <w:t>462</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192FE9" w:rsidRPr="00410D33" w:rsidRDefault="007C4015" w:rsidP="00192FE9">
            <w:pPr>
              <w:jc w:val="center"/>
              <w:rPr>
                <w:highlight w:val="yellow"/>
              </w:rPr>
            </w:pPr>
            <w:r w:rsidRPr="007C4015">
              <w:t>93</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E9" w:rsidRPr="00410D33" w:rsidRDefault="007C4015" w:rsidP="00192FE9">
            <w:pPr>
              <w:jc w:val="center"/>
              <w:rPr>
                <w:color w:val="000000"/>
                <w:highlight w:val="yellow"/>
              </w:rPr>
            </w:pPr>
            <w:r w:rsidRPr="007C4015">
              <w:rPr>
                <w:color w:val="000000"/>
              </w:rPr>
              <w:t>539</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192FE9" w:rsidRPr="00410D33" w:rsidRDefault="007C4015" w:rsidP="00192FE9">
            <w:pPr>
              <w:jc w:val="center"/>
              <w:rPr>
                <w:color w:val="000000"/>
                <w:highlight w:val="yellow"/>
              </w:rPr>
            </w:pPr>
            <w:r w:rsidRPr="00A74C9D">
              <w:rPr>
                <w:color w:val="000000"/>
              </w:rPr>
              <w:t>108</w:t>
            </w:r>
          </w:p>
        </w:tc>
      </w:tr>
    </w:tbl>
    <w:p w:rsidR="00710691" w:rsidRPr="00710691" w:rsidRDefault="00710691" w:rsidP="00710691">
      <w:pPr>
        <w:ind w:firstLine="708"/>
      </w:pPr>
      <w:r>
        <w:rPr>
          <w:sz w:val="28"/>
          <w:szCs w:val="28"/>
        </w:rPr>
        <w:t xml:space="preserve">Детально существующие и планируемые к размещению контейнерные площадки для накопления ТКО с указанием количества мусоросборников представлены на интерактивной карте: </w:t>
      </w:r>
    </w:p>
    <w:p w:rsidR="005134CD" w:rsidRPr="007C4015" w:rsidRDefault="00B81FA5" w:rsidP="005134CD">
      <w:pPr>
        <w:rPr>
          <w:sz w:val="28"/>
          <w:szCs w:val="28"/>
          <w:highlight w:val="yellow"/>
        </w:rPr>
        <w:sectPr w:rsidR="005134CD" w:rsidRPr="007C4015" w:rsidSect="005134CD">
          <w:pgSz w:w="16838" w:h="11906" w:orient="landscape"/>
          <w:pgMar w:top="851" w:right="678" w:bottom="1134" w:left="1134"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hyperlink r:id="rId59" w:history="1">
        <w:r w:rsidR="007C4015" w:rsidRPr="007C4015">
          <w:rPr>
            <w:rStyle w:val="af9"/>
            <w:sz w:val="28"/>
            <w:szCs w:val="28"/>
          </w:rPr>
          <w:t>https://yandex.ru/maps/?um=constructor%3A033aed2cf70ddb551a0e79c8c39a2fe4e93fc963de15fc32cf97f1ad55f87567&amp;source=constructorLink</w:t>
        </w:r>
      </w:hyperlink>
      <w:r w:rsidR="007C4015" w:rsidRPr="007C4015">
        <w:rPr>
          <w:sz w:val="28"/>
          <w:szCs w:val="28"/>
        </w:rPr>
        <w:t xml:space="preserve"> </w:t>
      </w:r>
    </w:p>
    <w:bookmarkEnd w:id="34"/>
    <w:bookmarkEnd w:id="35"/>
    <w:p w:rsidR="005134CD" w:rsidRPr="004613BA" w:rsidRDefault="00B453A9" w:rsidP="00CD24BB">
      <w:pPr>
        <w:ind w:firstLine="709"/>
        <w:jc w:val="both"/>
        <w:rPr>
          <w:b/>
          <w:sz w:val="28"/>
          <w:szCs w:val="28"/>
        </w:rPr>
      </w:pPr>
      <w:r>
        <w:rPr>
          <w:b/>
          <w:sz w:val="28"/>
          <w:szCs w:val="28"/>
        </w:rPr>
        <w:lastRenderedPageBreak/>
        <w:t>4.9</w:t>
      </w:r>
      <w:r w:rsidR="00123FFB">
        <w:rPr>
          <w:b/>
          <w:sz w:val="28"/>
          <w:szCs w:val="28"/>
        </w:rPr>
        <w:t>.</w:t>
      </w:r>
      <w:r w:rsidR="002C6476">
        <w:rPr>
          <w:b/>
          <w:sz w:val="28"/>
          <w:szCs w:val="28"/>
        </w:rPr>
        <w:t xml:space="preserve"> Полигон твердых бытовых отходов (</w:t>
      </w:r>
      <w:r w:rsidR="00476988">
        <w:rPr>
          <w:b/>
          <w:sz w:val="28"/>
          <w:szCs w:val="28"/>
        </w:rPr>
        <w:t>ТБ</w:t>
      </w:r>
      <w:r w:rsidR="005134CD">
        <w:rPr>
          <w:b/>
          <w:sz w:val="28"/>
          <w:szCs w:val="28"/>
        </w:rPr>
        <w:t>О</w:t>
      </w:r>
      <w:r w:rsidR="002C6476">
        <w:rPr>
          <w:b/>
          <w:sz w:val="28"/>
          <w:szCs w:val="28"/>
        </w:rPr>
        <w:t>)</w:t>
      </w:r>
    </w:p>
    <w:p w:rsidR="00393D22" w:rsidRPr="00761A35" w:rsidRDefault="00CD24BB" w:rsidP="00761A35">
      <w:pPr>
        <w:pStyle w:val="a9"/>
        <w:shd w:val="clear" w:color="auto" w:fill="FFFFFF"/>
        <w:spacing w:before="0" w:beforeAutospacing="0" w:after="0" w:afterAutospacing="0"/>
        <w:ind w:firstLine="708"/>
        <w:jc w:val="both"/>
        <w:rPr>
          <w:color w:val="000000" w:themeColor="text1"/>
          <w:sz w:val="28"/>
          <w:szCs w:val="28"/>
        </w:rPr>
      </w:pPr>
      <w:r w:rsidRPr="00CD24BB">
        <w:rPr>
          <w:color w:val="000000" w:themeColor="text1"/>
          <w:sz w:val="28"/>
          <w:szCs w:val="28"/>
        </w:rPr>
        <w:t xml:space="preserve">Полигон твердых бытовых отходов Североуральского городского округа не соответствует требованиям природоохранного законодательства и эксплуатируется с отклонениями от утвержденных показателей. Земельный участок, на котором осуществляется размещение твердых бытовых отходов, находится в муниципальной собственности (9,1 га) в соответствии с Постановлением Администрации Североуральского городского округа от 26.07.2016г. № 926 «О предоставлении в аренду земельного участка обществу с ограниченной ответственностью «Спецсервис», договором аренды земельного участка № 1660 от 26.07.2016г. на срок с 01.10.15г. до 30.09.2018 г. Дополнительным соглашением  к договору № 1660 от 26.07.2016г. срок продлен с 01.10.2018г. до 30.09.2021г. </w:t>
      </w:r>
    </w:p>
    <w:p w:rsidR="005134CD" w:rsidRPr="000E09A4" w:rsidRDefault="000E09A4" w:rsidP="000E09A4">
      <w:pPr>
        <w:pStyle w:val="a9"/>
        <w:shd w:val="clear" w:color="auto" w:fill="FFFFFF"/>
        <w:spacing w:before="0" w:beforeAutospacing="0" w:after="0" w:afterAutospacing="0"/>
        <w:ind w:firstLine="567"/>
        <w:jc w:val="both"/>
        <w:rPr>
          <w:color w:val="000000" w:themeColor="text1"/>
          <w:sz w:val="28"/>
          <w:szCs w:val="28"/>
        </w:rPr>
      </w:pPr>
      <w:r w:rsidRPr="000E09A4">
        <w:rPr>
          <w:color w:val="000000" w:themeColor="text1"/>
          <w:sz w:val="28"/>
          <w:szCs w:val="28"/>
        </w:rPr>
        <w:t xml:space="preserve">С 2019 года тспользуется региональным оператором как площадка для временного складирования ТКО с последующим вывозом на полигон  </w:t>
      </w:r>
      <w:r>
        <w:rPr>
          <w:color w:val="000000" w:themeColor="text1"/>
          <w:sz w:val="28"/>
          <w:szCs w:val="28"/>
        </w:rPr>
        <w:t>г.</w:t>
      </w:r>
      <w:r w:rsidRPr="000E09A4">
        <w:rPr>
          <w:color w:val="000000" w:themeColor="text1"/>
          <w:sz w:val="28"/>
          <w:szCs w:val="28"/>
        </w:rPr>
        <w:t>Краснотурьинска.</w:t>
      </w:r>
    </w:p>
    <w:p w:rsidR="00B453A9" w:rsidRDefault="00B453A9" w:rsidP="000E09A4">
      <w:pPr>
        <w:shd w:val="clear" w:color="auto" w:fill="FFFFFF"/>
        <w:rPr>
          <w:color w:val="000000" w:themeColor="text1"/>
          <w:sz w:val="28"/>
          <w:szCs w:val="28"/>
        </w:rPr>
      </w:pPr>
    </w:p>
    <w:p w:rsidR="00B037D3" w:rsidRDefault="00B037D3" w:rsidP="005134CD">
      <w:pPr>
        <w:shd w:val="clear" w:color="auto" w:fill="FFFFFF"/>
        <w:jc w:val="both"/>
        <w:rPr>
          <w:color w:val="000000" w:themeColor="text1"/>
          <w:sz w:val="28"/>
          <w:szCs w:val="28"/>
        </w:rPr>
      </w:pPr>
    </w:p>
    <w:p w:rsidR="00B037D3" w:rsidRDefault="00B037D3" w:rsidP="005134CD">
      <w:pPr>
        <w:shd w:val="clear" w:color="auto" w:fill="FFFFFF"/>
        <w:jc w:val="both"/>
        <w:rPr>
          <w:color w:val="000000" w:themeColor="text1"/>
          <w:sz w:val="28"/>
          <w:szCs w:val="28"/>
        </w:rPr>
      </w:pPr>
    </w:p>
    <w:p w:rsidR="00B037D3" w:rsidRDefault="00B037D3"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E375FD" w:rsidRDefault="00E375FD" w:rsidP="005134CD">
      <w:pPr>
        <w:shd w:val="clear" w:color="auto" w:fill="FFFFFF"/>
        <w:jc w:val="both"/>
        <w:rPr>
          <w:color w:val="000000" w:themeColor="text1"/>
          <w:sz w:val="28"/>
          <w:szCs w:val="28"/>
        </w:rPr>
      </w:pPr>
    </w:p>
    <w:p w:rsidR="00B037D3" w:rsidRDefault="00B037D3" w:rsidP="005134CD">
      <w:pPr>
        <w:shd w:val="clear" w:color="auto" w:fill="FFFFFF"/>
        <w:jc w:val="both"/>
        <w:rPr>
          <w:color w:val="000000" w:themeColor="text1"/>
          <w:sz w:val="28"/>
          <w:szCs w:val="28"/>
        </w:rPr>
      </w:pPr>
    </w:p>
    <w:p w:rsidR="00B037D3" w:rsidRDefault="00B037D3" w:rsidP="005134CD">
      <w:pPr>
        <w:shd w:val="clear" w:color="auto" w:fill="FFFFFF"/>
        <w:jc w:val="both"/>
        <w:rPr>
          <w:color w:val="000000" w:themeColor="text1"/>
          <w:sz w:val="28"/>
          <w:szCs w:val="28"/>
        </w:rPr>
      </w:pPr>
    </w:p>
    <w:p w:rsidR="00B037D3" w:rsidRDefault="00B037D3" w:rsidP="005134CD">
      <w:pPr>
        <w:shd w:val="clear" w:color="auto" w:fill="FFFFFF"/>
        <w:jc w:val="both"/>
        <w:rPr>
          <w:color w:val="000000" w:themeColor="text1"/>
          <w:sz w:val="28"/>
          <w:szCs w:val="28"/>
        </w:rPr>
      </w:pPr>
    </w:p>
    <w:p w:rsidR="005134CD" w:rsidRPr="00064DC0" w:rsidRDefault="005134CD" w:rsidP="005134CD">
      <w:pPr>
        <w:tabs>
          <w:tab w:val="left" w:pos="0"/>
        </w:tabs>
        <w:ind w:left="850"/>
        <w:jc w:val="center"/>
        <w:rPr>
          <w:b/>
          <w:sz w:val="28"/>
          <w:szCs w:val="28"/>
        </w:rPr>
      </w:pPr>
      <w:r w:rsidRPr="00CD4B10">
        <w:rPr>
          <w:b/>
          <w:sz w:val="28"/>
          <w:szCs w:val="28"/>
        </w:rPr>
        <w:t>4.1</w:t>
      </w:r>
      <w:r w:rsidR="00B453A9">
        <w:rPr>
          <w:b/>
          <w:sz w:val="28"/>
          <w:szCs w:val="28"/>
        </w:rPr>
        <w:t>0</w:t>
      </w:r>
      <w:r w:rsidRPr="00CD4B10">
        <w:rPr>
          <w:b/>
          <w:sz w:val="28"/>
          <w:szCs w:val="28"/>
        </w:rPr>
        <w:t>.</w:t>
      </w:r>
      <w:r w:rsidR="008E734A">
        <w:rPr>
          <w:b/>
          <w:sz w:val="28"/>
          <w:szCs w:val="28"/>
        </w:rPr>
        <w:t xml:space="preserve"> </w:t>
      </w:r>
      <w:r w:rsidRPr="00CD4B10">
        <w:rPr>
          <w:b/>
          <w:sz w:val="28"/>
          <w:szCs w:val="28"/>
        </w:rPr>
        <w:t>Сбор</w:t>
      </w:r>
      <w:r w:rsidRPr="00064DC0">
        <w:rPr>
          <w:b/>
          <w:sz w:val="28"/>
          <w:szCs w:val="28"/>
        </w:rPr>
        <w:t xml:space="preserve"> отработанных люминесцентных ламп</w:t>
      </w:r>
    </w:p>
    <w:p w:rsidR="005134CD" w:rsidRPr="005E2D39" w:rsidRDefault="005134CD" w:rsidP="005134CD">
      <w:pPr>
        <w:ind w:firstLine="708"/>
        <w:jc w:val="both"/>
        <w:rPr>
          <w:sz w:val="28"/>
          <w:szCs w:val="28"/>
        </w:rPr>
      </w:pPr>
      <w:r w:rsidRPr="005E2D39">
        <w:rPr>
          <w:sz w:val="28"/>
          <w:szCs w:val="28"/>
        </w:rPr>
        <w:t xml:space="preserve">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 1 января 2011 года к обороту на территории Российской Федерации не допускаются электрические лампы накаливания мощностью сто ватт и более, которые могут быть использованы в цепях переменного тока в целях освещения. </w:t>
      </w:r>
    </w:p>
    <w:p w:rsidR="005134CD" w:rsidRPr="005E2D39" w:rsidRDefault="005134CD" w:rsidP="005134CD">
      <w:pPr>
        <w:jc w:val="both"/>
        <w:rPr>
          <w:sz w:val="28"/>
          <w:szCs w:val="28"/>
        </w:rPr>
      </w:pPr>
      <w:r w:rsidRPr="005E2D39">
        <w:rPr>
          <w:sz w:val="28"/>
          <w:szCs w:val="28"/>
        </w:rPr>
        <w:t xml:space="preserve">  </w:t>
      </w:r>
      <w:r>
        <w:rPr>
          <w:sz w:val="28"/>
          <w:szCs w:val="28"/>
        </w:rPr>
        <w:tab/>
      </w:r>
      <w:r w:rsidR="002C408F" w:rsidRPr="002C408F">
        <w:rPr>
          <w:sz w:val="28"/>
          <w:szCs w:val="28"/>
        </w:rPr>
        <w:t xml:space="preserve"> </w:t>
      </w:r>
      <w:r w:rsidRPr="002C408F">
        <w:rPr>
          <w:sz w:val="28"/>
          <w:szCs w:val="28"/>
        </w:rPr>
        <w:t xml:space="preserve">Постановлением Правительства Российской Федерации от </w:t>
      </w:r>
      <w:r w:rsidR="008E734A">
        <w:rPr>
          <w:sz w:val="28"/>
          <w:szCs w:val="28"/>
        </w:rPr>
        <w:t xml:space="preserve">03 сентября </w:t>
      </w:r>
      <w:r w:rsidRPr="002C408F">
        <w:rPr>
          <w:sz w:val="28"/>
          <w:szCs w:val="28"/>
        </w:rPr>
        <w:t xml:space="preserve">2010 </w:t>
      </w:r>
      <w:r w:rsidR="008E734A">
        <w:rPr>
          <w:sz w:val="28"/>
          <w:szCs w:val="28"/>
        </w:rPr>
        <w:t>года</w:t>
      </w:r>
      <w:r w:rsidRPr="002C408F">
        <w:rPr>
          <w:sz w:val="28"/>
          <w:szCs w:val="28"/>
        </w:rPr>
        <w:t xml:space="preserve"> № 681 утверждены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которые устанавливают порядок обращения с указанными видами отходов.</w:t>
      </w:r>
    </w:p>
    <w:p w:rsidR="005134CD" w:rsidRPr="005E2D39" w:rsidRDefault="005134CD" w:rsidP="005134CD">
      <w:pPr>
        <w:ind w:firstLine="708"/>
        <w:jc w:val="both"/>
        <w:rPr>
          <w:sz w:val="28"/>
          <w:szCs w:val="28"/>
        </w:rPr>
      </w:pPr>
      <w:r w:rsidRPr="005E2D39">
        <w:rPr>
          <w:sz w:val="28"/>
          <w:szCs w:val="28"/>
        </w:rPr>
        <w:t>Правила обязательны не только для юридических лиц (независимо от организационно-правовой формы) и индивидуальных предпринимателей, в том числе осуществляющих управление многоквартирными домами на основании заключенного договора или заключивших с собственниками помещений многоквартирного дома договоры на оказание услуг по содержанию и ремонту общего имущества в таком доме (далее - юридические лица и индивидуальные предприниматели), но и для физических лиц.</w:t>
      </w:r>
    </w:p>
    <w:p w:rsidR="005134CD" w:rsidRDefault="005134CD" w:rsidP="005134CD">
      <w:pPr>
        <w:ind w:firstLine="708"/>
        <w:jc w:val="both"/>
        <w:rPr>
          <w:sz w:val="28"/>
          <w:szCs w:val="28"/>
        </w:rPr>
      </w:pPr>
      <w:r w:rsidRPr="005E2D39">
        <w:rPr>
          <w:sz w:val="28"/>
          <w:szCs w:val="28"/>
        </w:rPr>
        <w:t>Правила закрепляют за органами местного самоуправления обязанность  по организации сбора отработанных ртутьсодержащих ламп и информированию юридических лиц, индивидуальных предпринимателей и физических лиц о порядке осуществления такого сбора.</w:t>
      </w:r>
    </w:p>
    <w:p w:rsidR="00B037D3" w:rsidRPr="005E2D39" w:rsidRDefault="00B037D3" w:rsidP="005134CD">
      <w:pPr>
        <w:ind w:firstLine="708"/>
        <w:jc w:val="both"/>
        <w:rPr>
          <w:sz w:val="28"/>
          <w:szCs w:val="28"/>
        </w:rPr>
      </w:pPr>
      <w:r>
        <w:rPr>
          <w:sz w:val="28"/>
          <w:szCs w:val="28"/>
        </w:rPr>
        <w:t xml:space="preserve">У потребителей ртутьсодержащих ламп, являющихся собственниками, нанимателями, пользователями помещений в многоквартирных домах, сбор и размещение отработанных ртутьсодержащих ламп обеспечивают лица, осуществляющие управление </w:t>
      </w:r>
      <w:r w:rsidR="00F96A59">
        <w:rPr>
          <w:sz w:val="28"/>
          <w:szCs w:val="28"/>
        </w:rPr>
        <w:t>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местах, являющихся общим имуществом собственников многоквартирных домов и содержащихся в соответствии с требованиями к содержанию общего имущества.</w:t>
      </w:r>
    </w:p>
    <w:p w:rsidR="005134CD" w:rsidRDefault="005134CD" w:rsidP="00F96A59">
      <w:pPr>
        <w:jc w:val="both"/>
        <w:rPr>
          <w:sz w:val="28"/>
          <w:szCs w:val="28"/>
        </w:rPr>
      </w:pPr>
      <w:r>
        <w:rPr>
          <w:sz w:val="28"/>
          <w:szCs w:val="28"/>
        </w:rPr>
        <w:t xml:space="preserve">         </w:t>
      </w:r>
      <w:r w:rsidR="00F96A59">
        <w:rPr>
          <w:sz w:val="28"/>
          <w:szCs w:val="28"/>
        </w:rPr>
        <w:t xml:space="preserve">Администрация </w:t>
      </w:r>
      <w:r w:rsidR="00410D33">
        <w:rPr>
          <w:sz w:val="28"/>
          <w:szCs w:val="28"/>
        </w:rPr>
        <w:t>Североуральского</w:t>
      </w:r>
      <w:r w:rsidR="00F96A59">
        <w:rPr>
          <w:sz w:val="28"/>
          <w:szCs w:val="28"/>
        </w:rPr>
        <w:t xml:space="preserve"> городского округа организует первичный сбор и размещение отработанных ртутьсодержащих ламп у потребителей ртутьсодержащих ламп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 общего имущества в таких домах) в специализированные контейнеры (рис. 4.41).</w:t>
      </w:r>
    </w:p>
    <w:p w:rsidR="00F96A59" w:rsidRDefault="00F96A59" w:rsidP="00F96A59">
      <w:pPr>
        <w:jc w:val="both"/>
        <w:rPr>
          <w:sz w:val="28"/>
          <w:szCs w:val="28"/>
        </w:rPr>
      </w:pPr>
      <w:r>
        <w:rPr>
          <w:sz w:val="28"/>
          <w:szCs w:val="28"/>
        </w:rPr>
        <w:lastRenderedPageBreak/>
        <w:tab/>
        <w:t>Наряду с отработанными ртутьсодержащими лампами в специализированные контейнеры осуществляется сбор источников малого тока (батареек) и градусников.</w:t>
      </w:r>
    </w:p>
    <w:p w:rsidR="00F96A59" w:rsidRDefault="00F96A59" w:rsidP="00F96A59">
      <w:pPr>
        <w:jc w:val="both"/>
        <w:rPr>
          <w:sz w:val="28"/>
          <w:szCs w:val="28"/>
        </w:rPr>
      </w:pPr>
      <w:r>
        <w:rPr>
          <w:sz w:val="28"/>
          <w:szCs w:val="28"/>
        </w:rPr>
        <w:tab/>
        <w:t xml:space="preserve">Выемку и транспортирование отработанных ртутьсодержащих ламп, источников малого тока (батареек) и градусников осуществляют </w:t>
      </w:r>
      <w:r w:rsidR="001F5402">
        <w:rPr>
          <w:sz w:val="28"/>
          <w:szCs w:val="28"/>
        </w:rPr>
        <w:t>специализированные организации.</w:t>
      </w:r>
    </w:p>
    <w:p w:rsidR="001F5402" w:rsidRPr="00E321FB" w:rsidRDefault="001F5402" w:rsidP="00F96A59">
      <w:pPr>
        <w:jc w:val="both"/>
        <w:rPr>
          <w:b/>
          <w:color w:val="000000" w:themeColor="text1"/>
          <w:sz w:val="28"/>
          <w:szCs w:val="28"/>
        </w:rPr>
      </w:pPr>
      <w:r>
        <w:rPr>
          <w:sz w:val="28"/>
          <w:szCs w:val="28"/>
        </w:rPr>
        <w:tab/>
        <w:t xml:space="preserve">Администрация </w:t>
      </w:r>
      <w:r w:rsidR="00410D33" w:rsidRPr="00410D33">
        <w:rPr>
          <w:sz w:val="28"/>
          <w:szCs w:val="28"/>
        </w:rPr>
        <w:t>Североуральского</w:t>
      </w:r>
      <w:r>
        <w:rPr>
          <w:sz w:val="28"/>
          <w:szCs w:val="28"/>
        </w:rPr>
        <w:t xml:space="preserve"> городского округа осуществляет информирование населения </w:t>
      </w:r>
      <w:r w:rsidR="00410D33" w:rsidRPr="00410D33">
        <w:rPr>
          <w:sz w:val="28"/>
          <w:szCs w:val="28"/>
        </w:rPr>
        <w:t>Североуральского</w:t>
      </w:r>
      <w:r>
        <w:rPr>
          <w:sz w:val="28"/>
          <w:szCs w:val="28"/>
        </w:rPr>
        <w:t xml:space="preserve"> городского округа о раздельном сборе отработанных ртутьсодержащих ламп, источников малого тока (батареек) и градусников (рис. 4.42).</w:t>
      </w:r>
    </w:p>
    <w:p w:rsidR="005134CD" w:rsidRPr="00DC7F37" w:rsidRDefault="005134CD" w:rsidP="005134CD">
      <w:pPr>
        <w:jc w:val="both"/>
        <w:rPr>
          <w:sz w:val="28"/>
          <w:szCs w:val="28"/>
        </w:rPr>
      </w:pPr>
    </w:p>
    <w:p w:rsidR="005134CD" w:rsidRDefault="005134CD" w:rsidP="005134CD">
      <w:pPr>
        <w:pStyle w:val="af2"/>
        <w:ind w:left="810"/>
        <w:jc w:val="center"/>
        <w:rPr>
          <w:b/>
          <w:sz w:val="28"/>
          <w:szCs w:val="28"/>
        </w:rPr>
      </w:pPr>
      <w:r>
        <w:rPr>
          <w:noProof/>
        </w:rPr>
        <w:drawing>
          <wp:inline distT="0" distB="0" distL="0" distR="0">
            <wp:extent cx="3076861" cy="2052707"/>
            <wp:effectExtent l="19050" t="0" r="9239" b="0"/>
            <wp:docPr id="19" name="Рисунок 11" descr="http://www.kurovskoye.ru/up/news/article/2015/b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urovskoye.ru/up/news/article/2015/box1.jpg"/>
                    <pic:cNvPicPr>
                      <a:picLocks noChangeAspect="1" noChangeArrowheads="1"/>
                    </pic:cNvPicPr>
                  </pic:nvPicPr>
                  <pic:blipFill>
                    <a:blip r:embed="rId60" cstate="print"/>
                    <a:srcRect/>
                    <a:stretch>
                      <a:fillRect/>
                    </a:stretch>
                  </pic:blipFill>
                  <pic:spPr bwMode="auto">
                    <a:xfrm>
                      <a:off x="0" y="0"/>
                      <a:ext cx="3082452" cy="2056437"/>
                    </a:xfrm>
                    <a:prstGeom prst="rect">
                      <a:avLst/>
                    </a:prstGeom>
                    <a:noFill/>
                    <a:ln w="9525">
                      <a:noFill/>
                      <a:miter lim="800000"/>
                      <a:headEnd/>
                      <a:tailEnd/>
                    </a:ln>
                  </pic:spPr>
                </pic:pic>
              </a:graphicData>
            </a:graphic>
          </wp:inline>
        </w:drawing>
      </w:r>
    </w:p>
    <w:p w:rsidR="005134CD" w:rsidRPr="00E321FB" w:rsidRDefault="005134CD" w:rsidP="005134CD">
      <w:pPr>
        <w:pStyle w:val="af2"/>
        <w:ind w:left="811"/>
        <w:jc w:val="center"/>
        <w:rPr>
          <w:b/>
        </w:rPr>
      </w:pPr>
      <w:r w:rsidRPr="00E321FB">
        <w:rPr>
          <w:b/>
        </w:rPr>
        <w:t>Рис. 4.4</w:t>
      </w:r>
      <w:r>
        <w:rPr>
          <w:b/>
        </w:rPr>
        <w:t>1</w:t>
      </w:r>
      <w:r w:rsidRPr="00E321FB">
        <w:rPr>
          <w:b/>
        </w:rPr>
        <w:t>. Специальный контейнер для сбора энергосберегающих ламп, батареек, градусников от населения</w:t>
      </w:r>
    </w:p>
    <w:p w:rsidR="005134CD" w:rsidRPr="00E321FB" w:rsidRDefault="005134CD" w:rsidP="005134CD">
      <w:pPr>
        <w:pStyle w:val="af2"/>
        <w:ind w:left="811"/>
        <w:jc w:val="center"/>
        <w:rPr>
          <w:b/>
        </w:rPr>
      </w:pPr>
      <w:r w:rsidRPr="00E321FB">
        <w:rPr>
          <w:noProof/>
        </w:rPr>
        <w:drawing>
          <wp:inline distT="0" distB="0" distL="0" distR="0">
            <wp:extent cx="2524125" cy="3146270"/>
            <wp:effectExtent l="19050" t="0" r="0" b="0"/>
            <wp:docPr id="20" name="Рисунок 14" descr="сохраним наш город чит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храним наш город читым"/>
                    <pic:cNvPicPr>
                      <a:picLocks noChangeAspect="1" noChangeArrowheads="1"/>
                    </pic:cNvPicPr>
                  </pic:nvPicPr>
                  <pic:blipFill>
                    <a:blip r:embed="rId61" cstate="print"/>
                    <a:srcRect/>
                    <a:stretch>
                      <a:fillRect/>
                    </a:stretch>
                  </pic:blipFill>
                  <pic:spPr bwMode="auto">
                    <a:xfrm>
                      <a:off x="0" y="0"/>
                      <a:ext cx="2523611" cy="3145630"/>
                    </a:xfrm>
                    <a:prstGeom prst="rect">
                      <a:avLst/>
                    </a:prstGeom>
                    <a:noFill/>
                    <a:ln w="9525">
                      <a:noFill/>
                      <a:miter lim="800000"/>
                      <a:headEnd/>
                      <a:tailEnd/>
                    </a:ln>
                  </pic:spPr>
                </pic:pic>
              </a:graphicData>
            </a:graphic>
          </wp:inline>
        </w:drawing>
      </w:r>
    </w:p>
    <w:p w:rsidR="005134CD" w:rsidRDefault="005134CD" w:rsidP="005134CD">
      <w:pPr>
        <w:pStyle w:val="af2"/>
        <w:ind w:left="811"/>
        <w:jc w:val="center"/>
        <w:rPr>
          <w:b/>
        </w:rPr>
      </w:pPr>
      <w:r w:rsidRPr="00E321FB">
        <w:rPr>
          <w:b/>
        </w:rPr>
        <w:t xml:space="preserve">Рис. </w:t>
      </w:r>
      <w:r>
        <w:rPr>
          <w:b/>
        </w:rPr>
        <w:t>4.42</w:t>
      </w:r>
      <w:r w:rsidRPr="00E321FB">
        <w:rPr>
          <w:b/>
        </w:rPr>
        <w:t xml:space="preserve">. Вариант оформления агитационного листа </w:t>
      </w:r>
    </w:p>
    <w:p w:rsidR="005134CD" w:rsidRDefault="005134CD" w:rsidP="005134CD">
      <w:pPr>
        <w:pStyle w:val="af2"/>
        <w:ind w:left="811"/>
        <w:jc w:val="center"/>
        <w:rPr>
          <w:b/>
        </w:rPr>
      </w:pPr>
    </w:p>
    <w:p w:rsidR="005134CD" w:rsidRDefault="005134CD" w:rsidP="005134CD">
      <w:pPr>
        <w:pStyle w:val="af2"/>
        <w:ind w:left="811"/>
        <w:jc w:val="center"/>
        <w:rPr>
          <w:b/>
        </w:rPr>
      </w:pPr>
    </w:p>
    <w:p w:rsidR="005134CD" w:rsidRDefault="005134CD" w:rsidP="005134CD">
      <w:pPr>
        <w:pStyle w:val="af2"/>
        <w:ind w:left="811"/>
        <w:jc w:val="center"/>
        <w:rPr>
          <w:b/>
        </w:rPr>
      </w:pPr>
    </w:p>
    <w:p w:rsidR="005134CD" w:rsidRDefault="005134CD" w:rsidP="005134CD">
      <w:pPr>
        <w:pStyle w:val="af2"/>
        <w:ind w:left="811"/>
        <w:jc w:val="center"/>
        <w:rPr>
          <w:b/>
        </w:rPr>
      </w:pPr>
    </w:p>
    <w:p w:rsidR="005134CD" w:rsidRDefault="005134CD" w:rsidP="005134CD">
      <w:pPr>
        <w:pStyle w:val="af2"/>
        <w:ind w:left="811"/>
        <w:jc w:val="center"/>
        <w:rPr>
          <w:b/>
        </w:rPr>
      </w:pPr>
    </w:p>
    <w:p w:rsidR="005134CD" w:rsidRDefault="005134CD" w:rsidP="005134CD">
      <w:pPr>
        <w:pStyle w:val="af2"/>
        <w:ind w:left="811"/>
        <w:jc w:val="center"/>
        <w:rPr>
          <w:b/>
        </w:rPr>
      </w:pPr>
    </w:p>
    <w:p w:rsidR="005134CD" w:rsidRDefault="005134CD" w:rsidP="005134CD">
      <w:pPr>
        <w:pStyle w:val="af2"/>
        <w:ind w:left="811"/>
        <w:jc w:val="center"/>
        <w:rPr>
          <w:b/>
        </w:rPr>
      </w:pPr>
    </w:p>
    <w:p w:rsidR="0032428E" w:rsidRDefault="0032428E" w:rsidP="005134CD">
      <w:pPr>
        <w:pStyle w:val="af2"/>
        <w:ind w:left="811"/>
        <w:jc w:val="center"/>
        <w:rPr>
          <w:b/>
          <w:sz w:val="28"/>
          <w:szCs w:val="28"/>
        </w:rPr>
      </w:pPr>
      <w:r w:rsidRPr="0032428E">
        <w:rPr>
          <w:b/>
          <w:sz w:val="28"/>
          <w:szCs w:val="28"/>
        </w:rPr>
        <w:t xml:space="preserve">4.11. </w:t>
      </w:r>
      <w:r w:rsidR="000D3BDC">
        <w:rPr>
          <w:b/>
          <w:sz w:val="28"/>
          <w:szCs w:val="28"/>
        </w:rPr>
        <w:t>Планируемые о</w:t>
      </w:r>
      <w:r w:rsidRPr="0032428E">
        <w:rPr>
          <w:b/>
          <w:sz w:val="28"/>
          <w:szCs w:val="28"/>
        </w:rPr>
        <w:t>бъекты размещения ТКО</w:t>
      </w:r>
    </w:p>
    <w:p w:rsidR="000C104E" w:rsidRDefault="000C104E" w:rsidP="0032428E">
      <w:pPr>
        <w:pStyle w:val="affffffffa"/>
        <w:spacing w:after="0"/>
        <w:rPr>
          <w:rFonts w:ascii="Times New Roman" w:hAnsi="Times New Roman" w:cs="Times New Roman"/>
          <w:color w:val="000000" w:themeColor="text1"/>
          <w:sz w:val="28"/>
          <w:szCs w:val="28"/>
          <w:highlight w:val="yellow"/>
        </w:rPr>
      </w:pPr>
    </w:p>
    <w:p w:rsidR="0032428E" w:rsidRPr="00DA5229" w:rsidRDefault="000D3BDC" w:rsidP="00DA5229">
      <w:pPr>
        <w:pStyle w:val="affffffffa"/>
        <w:spacing w:after="0"/>
        <w:rPr>
          <w:rFonts w:ascii="Times New Roman" w:hAnsi="Times New Roman" w:cs="Times New Roman"/>
          <w:color w:val="000000" w:themeColor="text1"/>
          <w:sz w:val="28"/>
          <w:szCs w:val="28"/>
        </w:rPr>
      </w:pPr>
      <w:r w:rsidRPr="00DA5229">
        <w:rPr>
          <w:rFonts w:ascii="Times New Roman" w:hAnsi="Times New Roman" w:cs="Times New Roman"/>
          <w:color w:val="000000" w:themeColor="text1"/>
          <w:sz w:val="28"/>
          <w:szCs w:val="28"/>
        </w:rPr>
        <w:t xml:space="preserve">В соответствии с Территориальной схемой в сфере обращения с отходами производства и потребления на территории Свердловской области, в том числе с твердыми коммунальными отходами на </w:t>
      </w:r>
      <w:r w:rsidR="0032428E" w:rsidRPr="00DA5229">
        <w:rPr>
          <w:rFonts w:ascii="Times New Roman" w:hAnsi="Times New Roman" w:cs="Times New Roman"/>
          <w:color w:val="000000" w:themeColor="text1"/>
          <w:sz w:val="28"/>
          <w:szCs w:val="28"/>
        </w:rPr>
        <w:t xml:space="preserve">1 этапе (с 2019 г. по 2024 годы) ТКО должны будут вывозиться на </w:t>
      </w:r>
      <w:r w:rsidR="000C104E" w:rsidRPr="00DA5229">
        <w:rPr>
          <w:rFonts w:ascii="Times New Roman" w:hAnsi="Times New Roman" w:cs="Times New Roman"/>
          <w:sz w:val="28"/>
          <w:szCs w:val="28"/>
        </w:rPr>
        <w:t>свалк</w:t>
      </w:r>
      <w:r w:rsidR="00DA5229" w:rsidRPr="00DA5229">
        <w:rPr>
          <w:rFonts w:ascii="Times New Roman" w:hAnsi="Times New Roman" w:cs="Times New Roman"/>
          <w:sz w:val="28"/>
          <w:szCs w:val="28"/>
        </w:rPr>
        <w:t>у</w:t>
      </w:r>
      <w:r w:rsidR="000C104E" w:rsidRPr="00DA5229">
        <w:rPr>
          <w:rFonts w:ascii="Times New Roman" w:hAnsi="Times New Roman" w:cs="Times New Roman"/>
          <w:sz w:val="28"/>
          <w:szCs w:val="28"/>
        </w:rPr>
        <w:t xml:space="preserve"> твердых бытовых и промышленных отходов</w:t>
      </w:r>
      <w:r w:rsidR="00DA5229" w:rsidRPr="00DA5229">
        <w:rPr>
          <w:rFonts w:ascii="Times New Roman" w:hAnsi="Times New Roman" w:cs="Times New Roman"/>
          <w:sz w:val="28"/>
          <w:szCs w:val="28"/>
        </w:rPr>
        <w:t xml:space="preserve"> в</w:t>
      </w:r>
      <w:r w:rsidR="000C104E" w:rsidRPr="00DA5229">
        <w:rPr>
          <w:rFonts w:ascii="Times New Roman" w:hAnsi="Times New Roman" w:cs="Times New Roman"/>
          <w:sz w:val="28"/>
          <w:szCs w:val="28"/>
        </w:rPr>
        <w:t xml:space="preserve"> г. Краснотурьинск</w:t>
      </w:r>
      <w:r w:rsidR="000C104E" w:rsidRPr="00DA5229">
        <w:rPr>
          <w:rFonts w:ascii="Times New Roman" w:hAnsi="Times New Roman" w:cs="Times New Roman"/>
          <w:color w:val="000000" w:themeColor="text1"/>
          <w:sz w:val="28"/>
          <w:szCs w:val="28"/>
        </w:rPr>
        <w:t xml:space="preserve"> </w:t>
      </w:r>
      <w:r w:rsidR="0032428E" w:rsidRPr="00DA5229">
        <w:rPr>
          <w:rFonts w:ascii="Times New Roman" w:hAnsi="Times New Roman" w:cs="Times New Roman"/>
          <w:color w:val="000000" w:themeColor="text1"/>
          <w:sz w:val="28"/>
          <w:szCs w:val="28"/>
        </w:rPr>
        <w:t xml:space="preserve">(кадастровый номер участка </w:t>
      </w:r>
      <w:r w:rsidR="000C104E" w:rsidRPr="00DA5229">
        <w:rPr>
          <w:rFonts w:ascii="Times New Roman" w:hAnsi="Times New Roman" w:cs="Times New Roman"/>
          <w:color w:val="000000" w:themeColor="text1"/>
          <w:sz w:val="28"/>
          <w:szCs w:val="28"/>
        </w:rPr>
        <w:t>66:50:0000000:31</w:t>
      </w:r>
      <w:r w:rsidR="0032428E" w:rsidRPr="00DA5229">
        <w:rPr>
          <w:rFonts w:ascii="Times New Roman" w:hAnsi="Times New Roman" w:cs="Times New Roman"/>
          <w:color w:val="000000" w:themeColor="text1"/>
          <w:sz w:val="28"/>
          <w:szCs w:val="28"/>
        </w:rPr>
        <w:t xml:space="preserve">). На 2 этапе (с 2025 г. по 2030 годы)  ТКО должны будут вывозиться на мусоросортировочный комплекс </w:t>
      </w:r>
      <w:r w:rsidR="000C104E" w:rsidRPr="00DA5229">
        <w:rPr>
          <w:rFonts w:ascii="Times New Roman" w:hAnsi="Times New Roman" w:cs="Times New Roman"/>
          <w:sz w:val="28"/>
          <w:szCs w:val="28"/>
        </w:rPr>
        <w:t>МСК «Краснотурьинск»</w:t>
      </w:r>
      <w:r w:rsidR="0032428E" w:rsidRPr="00DA5229">
        <w:rPr>
          <w:rFonts w:ascii="Times New Roman" w:hAnsi="Times New Roman" w:cs="Times New Roman"/>
          <w:color w:val="000000" w:themeColor="text1"/>
          <w:sz w:val="28"/>
          <w:szCs w:val="28"/>
        </w:rPr>
        <w:t>, включающий в себя и полигон ТКО (кадастровы</w:t>
      </w:r>
      <w:r w:rsidR="00DA5229" w:rsidRPr="00DA5229">
        <w:rPr>
          <w:rFonts w:ascii="Times New Roman" w:hAnsi="Times New Roman" w:cs="Times New Roman"/>
          <w:color w:val="000000" w:themeColor="text1"/>
          <w:sz w:val="28"/>
          <w:szCs w:val="28"/>
        </w:rPr>
        <w:t>й</w:t>
      </w:r>
      <w:r w:rsidR="0032428E" w:rsidRPr="00DA5229">
        <w:rPr>
          <w:rFonts w:ascii="Times New Roman" w:hAnsi="Times New Roman" w:cs="Times New Roman"/>
          <w:color w:val="000000" w:themeColor="text1"/>
          <w:sz w:val="28"/>
          <w:szCs w:val="28"/>
        </w:rPr>
        <w:t xml:space="preserve"> участ</w:t>
      </w:r>
      <w:r w:rsidR="00DA5229" w:rsidRPr="00DA5229">
        <w:rPr>
          <w:rFonts w:ascii="Times New Roman" w:hAnsi="Times New Roman" w:cs="Times New Roman"/>
          <w:color w:val="000000" w:themeColor="text1"/>
          <w:sz w:val="28"/>
          <w:szCs w:val="28"/>
        </w:rPr>
        <w:t>ок</w:t>
      </w:r>
      <w:r w:rsidR="0032428E" w:rsidRPr="00DA5229">
        <w:rPr>
          <w:rFonts w:ascii="Times New Roman" w:hAnsi="Times New Roman" w:cs="Times New Roman"/>
          <w:color w:val="000000" w:themeColor="text1"/>
          <w:sz w:val="28"/>
          <w:szCs w:val="28"/>
        </w:rPr>
        <w:t xml:space="preserve"> </w:t>
      </w:r>
      <w:r w:rsidR="000C104E" w:rsidRPr="00DA5229">
        <w:rPr>
          <w:rFonts w:ascii="Times New Roman" w:hAnsi="Times New Roman" w:cs="Times New Roman"/>
          <w:sz w:val="28"/>
          <w:szCs w:val="28"/>
        </w:rPr>
        <w:t>66:50:0000000:31</w:t>
      </w:r>
      <w:r w:rsidR="0032428E" w:rsidRPr="00DA5229">
        <w:rPr>
          <w:rFonts w:ascii="Times New Roman" w:hAnsi="Times New Roman" w:cs="Times New Roman"/>
          <w:color w:val="000000" w:themeColor="text1"/>
          <w:sz w:val="28"/>
          <w:szCs w:val="28"/>
        </w:rPr>
        <w:t>).</w:t>
      </w:r>
    </w:p>
    <w:p w:rsidR="0032428E" w:rsidRPr="00695B13" w:rsidRDefault="0032428E" w:rsidP="00DA5229">
      <w:pPr>
        <w:pStyle w:val="db9fe9049761426654245bb2dd862eecmsonormal"/>
        <w:shd w:val="clear" w:color="auto" w:fill="FFFFFF"/>
        <w:spacing w:before="0" w:beforeAutospacing="0" w:after="0" w:afterAutospacing="0"/>
        <w:ind w:firstLine="708"/>
        <w:jc w:val="both"/>
        <w:rPr>
          <w:rFonts w:ascii="Calibri" w:hAnsi="Calibri"/>
          <w:color w:val="1F497D"/>
          <w:sz w:val="28"/>
          <w:szCs w:val="28"/>
        </w:rPr>
      </w:pPr>
      <w:r w:rsidRPr="00DA5229">
        <w:rPr>
          <w:sz w:val="28"/>
          <w:szCs w:val="28"/>
        </w:rPr>
        <w:t>Дата окончания I этапа указана ориентировочно, с учетом ввода в эксплуатацию предусмотренных территориальной схемой объектов обращения с ТКО, включения в ГРОРО объектов размещения ТКО. В случае ввода в эксплуатацию объекта обращения с ТКО, включения объекта размещения в ГРОРО до 2025 года, потоки отходов направляются по II этапу реализации территориальной схемы с месяца, следующего за месяцем ввода в эксплуатацию объекта, включения в ГРОРО в установленном законодательством Российской Федерации порядке.</w:t>
      </w:r>
    </w:p>
    <w:p w:rsidR="0032428E" w:rsidRDefault="0032428E"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DA5229" w:rsidRDefault="00DA5229" w:rsidP="005134CD">
      <w:pPr>
        <w:pStyle w:val="af2"/>
        <w:ind w:left="811"/>
        <w:jc w:val="center"/>
        <w:rPr>
          <w:b/>
          <w:sz w:val="28"/>
          <w:szCs w:val="28"/>
        </w:rPr>
      </w:pPr>
    </w:p>
    <w:p w:rsidR="009320A8" w:rsidRDefault="009320A8" w:rsidP="005134CD">
      <w:pPr>
        <w:pStyle w:val="af2"/>
        <w:ind w:left="811"/>
        <w:jc w:val="center"/>
        <w:rPr>
          <w:b/>
        </w:rPr>
      </w:pPr>
    </w:p>
    <w:p w:rsidR="005134CD" w:rsidRPr="00125EC1" w:rsidRDefault="005134CD" w:rsidP="006D55BB">
      <w:pPr>
        <w:pStyle w:val="af2"/>
        <w:numPr>
          <w:ilvl w:val="0"/>
          <w:numId w:val="8"/>
        </w:numPr>
        <w:spacing w:line="360" w:lineRule="auto"/>
        <w:jc w:val="center"/>
        <w:rPr>
          <w:b/>
          <w:sz w:val="28"/>
          <w:szCs w:val="28"/>
        </w:rPr>
      </w:pPr>
      <w:r w:rsidRPr="00125EC1">
        <w:rPr>
          <w:b/>
          <w:sz w:val="28"/>
          <w:szCs w:val="28"/>
        </w:rPr>
        <w:lastRenderedPageBreak/>
        <w:t>ЖИДКИЕ БЫТОВЫЕ ОТХОДЫ</w:t>
      </w:r>
    </w:p>
    <w:p w:rsidR="005134CD" w:rsidRDefault="005134CD" w:rsidP="005134CD">
      <w:pPr>
        <w:autoSpaceDE w:val="0"/>
        <w:autoSpaceDN w:val="0"/>
        <w:adjustRightInd w:val="0"/>
        <w:ind w:firstLine="709"/>
        <w:jc w:val="both"/>
        <w:rPr>
          <w:sz w:val="28"/>
          <w:szCs w:val="28"/>
          <w:highlight w:val="yellow"/>
        </w:rPr>
      </w:pPr>
      <w:r w:rsidRPr="007C44DB">
        <w:rPr>
          <w:rStyle w:val="affe"/>
          <w:sz w:val="28"/>
          <w:szCs w:val="28"/>
        </w:rPr>
        <w:t xml:space="preserve">Жидкие бытовые отходы </w:t>
      </w:r>
      <w:r w:rsidRPr="00FA7991">
        <w:rPr>
          <w:sz w:val="28"/>
          <w:szCs w:val="28"/>
        </w:rPr>
        <w:t>- отходы, образующиеся в результате жизнедеятельности населения (приготовление пищи, уборка и текущий ремонт жилых помещений,</w:t>
      </w:r>
      <w:r w:rsidRPr="00FA7991">
        <w:rPr>
          <w:rFonts w:ascii="Verdana" w:hAnsi="Verdana"/>
          <w:color w:val="223344"/>
        </w:rPr>
        <w:t xml:space="preserve"> </w:t>
      </w:r>
      <w:r w:rsidRPr="00FA7991">
        <w:rPr>
          <w:sz w:val="28"/>
          <w:szCs w:val="28"/>
        </w:rPr>
        <w:t>фекальные отходы нецентрализованной канализации и др.).</w:t>
      </w:r>
    </w:p>
    <w:p w:rsidR="005134CD" w:rsidRDefault="005134CD" w:rsidP="005134CD">
      <w:pPr>
        <w:shd w:val="clear" w:color="auto" w:fill="FFFFFF"/>
        <w:ind w:left="11" w:firstLine="709"/>
        <w:jc w:val="both"/>
        <w:rPr>
          <w:color w:val="000000"/>
          <w:sz w:val="28"/>
          <w:szCs w:val="28"/>
        </w:rPr>
      </w:pPr>
      <w:r w:rsidRPr="00800795">
        <w:rPr>
          <w:color w:val="000000"/>
          <w:sz w:val="28"/>
          <w:szCs w:val="28"/>
        </w:rPr>
        <w:t xml:space="preserve">Юридической основой для классификации </w:t>
      </w:r>
      <w:r w:rsidRPr="00040796">
        <w:rPr>
          <w:color w:val="000000"/>
          <w:sz w:val="28"/>
          <w:szCs w:val="28"/>
        </w:rPr>
        <w:t xml:space="preserve">ЖБО служит </w:t>
      </w:r>
      <w:r w:rsidRPr="00800795">
        <w:rPr>
          <w:color w:val="000000"/>
          <w:sz w:val="28"/>
          <w:szCs w:val="28"/>
        </w:rPr>
        <w:t>Федеральный</w:t>
      </w:r>
      <w:r w:rsidRPr="00800795">
        <w:rPr>
          <w:color w:val="000000"/>
          <w:spacing w:val="17"/>
          <w:sz w:val="28"/>
          <w:szCs w:val="28"/>
        </w:rPr>
        <w:t xml:space="preserve"> </w:t>
      </w:r>
      <w:r w:rsidRPr="00800795">
        <w:rPr>
          <w:color w:val="000000"/>
          <w:spacing w:val="4"/>
          <w:sz w:val="28"/>
          <w:szCs w:val="28"/>
        </w:rPr>
        <w:t xml:space="preserve">классификационный каталог отходов (ФККО), утвержденный Приказом МПР России от </w:t>
      </w:r>
      <w:r w:rsidRPr="00800795">
        <w:rPr>
          <w:color w:val="000000"/>
          <w:spacing w:val="8"/>
          <w:sz w:val="28"/>
          <w:szCs w:val="28"/>
        </w:rPr>
        <w:t>02</w:t>
      </w:r>
      <w:r w:rsidRPr="00DE061D">
        <w:rPr>
          <w:color w:val="000000"/>
          <w:sz w:val="28"/>
          <w:szCs w:val="28"/>
        </w:rPr>
        <w:t>.12.2002 г. № 786. ФККО классифицирует</w:t>
      </w:r>
      <w:r w:rsidRPr="00800795">
        <w:rPr>
          <w:color w:val="000000"/>
          <w:spacing w:val="8"/>
          <w:sz w:val="28"/>
          <w:szCs w:val="28"/>
        </w:rPr>
        <w:t xml:space="preserve"> </w:t>
      </w:r>
      <w:r w:rsidRPr="00DE061D">
        <w:rPr>
          <w:color w:val="000000"/>
          <w:sz w:val="28"/>
          <w:szCs w:val="28"/>
        </w:rPr>
        <w:t>отходы по происхождению, агрегатному</w:t>
      </w:r>
      <w:r w:rsidRPr="00800795">
        <w:rPr>
          <w:color w:val="000000"/>
          <w:spacing w:val="8"/>
          <w:sz w:val="28"/>
          <w:szCs w:val="28"/>
        </w:rPr>
        <w:t xml:space="preserve"> </w:t>
      </w:r>
      <w:r w:rsidRPr="00800795">
        <w:rPr>
          <w:color w:val="000000"/>
          <w:sz w:val="28"/>
          <w:szCs w:val="28"/>
        </w:rPr>
        <w:t>состоянию и опасности</w:t>
      </w:r>
      <w:r w:rsidRPr="00040796">
        <w:rPr>
          <w:color w:val="000000"/>
          <w:sz w:val="28"/>
          <w:szCs w:val="28"/>
        </w:rPr>
        <w:t xml:space="preserve">. В ФККО используется термин «Отходы (осадки) из выгребных ям и хозяйственно-бытовые стоки» код раздела 95100000 00 00 0. </w:t>
      </w:r>
    </w:p>
    <w:p w:rsidR="005134CD" w:rsidRPr="002D3202" w:rsidRDefault="005134CD" w:rsidP="006D55BB">
      <w:pPr>
        <w:pStyle w:val="ConsPlusNormal"/>
        <w:numPr>
          <w:ilvl w:val="1"/>
          <w:numId w:val="9"/>
        </w:numPr>
        <w:spacing w:line="360" w:lineRule="auto"/>
        <w:ind w:right="284"/>
        <w:jc w:val="center"/>
        <w:outlineLvl w:val="3"/>
        <w:rPr>
          <w:rFonts w:ascii="Times New Roman" w:hAnsi="Times New Roman" w:cs="Times New Roman"/>
          <w:b/>
          <w:sz w:val="28"/>
          <w:szCs w:val="28"/>
        </w:rPr>
      </w:pPr>
      <w:r w:rsidRPr="002D3202">
        <w:rPr>
          <w:rFonts w:ascii="Times New Roman" w:hAnsi="Times New Roman" w:cs="Times New Roman"/>
          <w:b/>
          <w:sz w:val="28"/>
          <w:szCs w:val="28"/>
        </w:rPr>
        <w:t>Сбор и вывоз жидких бытовых отходов</w:t>
      </w:r>
    </w:p>
    <w:p w:rsidR="00A00BD7" w:rsidRPr="00A00BD7" w:rsidRDefault="00A00BD7" w:rsidP="005134CD">
      <w:pPr>
        <w:autoSpaceDE w:val="0"/>
        <w:autoSpaceDN w:val="0"/>
        <w:adjustRightInd w:val="0"/>
        <w:ind w:firstLine="709"/>
        <w:jc w:val="both"/>
        <w:rPr>
          <w:sz w:val="28"/>
          <w:szCs w:val="28"/>
        </w:rPr>
      </w:pPr>
      <w:r w:rsidRPr="00A00BD7">
        <w:rPr>
          <w:sz w:val="28"/>
          <w:szCs w:val="28"/>
        </w:rPr>
        <w:t>ООО «Спецсервис» осуществляет услуги по сбору и транспортированию сточных вод (ЖБО) от частных домовладений и организаций по договорам. Сточные воды сдаются  на очистные сооружения в МУП «Комэнергоресурс» по заключенному договору.</w:t>
      </w:r>
    </w:p>
    <w:p w:rsidR="005134CD" w:rsidRPr="00A92D46" w:rsidRDefault="005134CD" w:rsidP="005134CD">
      <w:pPr>
        <w:pStyle w:val="a9"/>
        <w:spacing w:before="0" w:beforeAutospacing="0" w:after="0" w:afterAutospacing="0"/>
        <w:ind w:firstLine="708"/>
        <w:jc w:val="both"/>
        <w:rPr>
          <w:sz w:val="28"/>
          <w:szCs w:val="28"/>
        </w:rPr>
      </w:pPr>
      <w:r w:rsidRPr="00A92D46">
        <w:rPr>
          <w:sz w:val="28"/>
          <w:szCs w:val="28"/>
        </w:rPr>
        <w:t xml:space="preserve">В соответствии с СанПиН 42-128-4690-88 </w:t>
      </w:r>
      <w:r w:rsidRPr="00A92D46">
        <w:rPr>
          <w:color w:val="000000" w:themeColor="text1"/>
          <w:sz w:val="28"/>
          <w:szCs w:val="28"/>
        </w:rPr>
        <w:t>«</w:t>
      </w:r>
      <w:r w:rsidRPr="00A92D46">
        <w:rPr>
          <w:bCs/>
          <w:color w:val="000000" w:themeColor="text1"/>
          <w:sz w:val="28"/>
          <w:szCs w:val="28"/>
        </w:rPr>
        <w:t xml:space="preserve">Санитарные правила содержания территорий населенных мест" (утв. Минздравом СССР 5 августа 1988 г. </w:t>
      </w:r>
      <w:r>
        <w:rPr>
          <w:bCs/>
          <w:color w:val="000000" w:themeColor="text1"/>
          <w:sz w:val="28"/>
          <w:szCs w:val="28"/>
        </w:rPr>
        <w:t>№</w:t>
      </w:r>
      <w:r w:rsidRPr="00A92D46">
        <w:rPr>
          <w:bCs/>
          <w:color w:val="000000" w:themeColor="text1"/>
          <w:sz w:val="28"/>
          <w:szCs w:val="28"/>
        </w:rPr>
        <w:t>4690-88)</w:t>
      </w:r>
      <w:r w:rsidRPr="00A92D46">
        <w:rPr>
          <w:b/>
          <w:bCs/>
          <w:color w:val="000080"/>
          <w:sz w:val="28"/>
          <w:szCs w:val="28"/>
        </w:rPr>
        <w:t xml:space="preserve"> </w:t>
      </w:r>
      <w:r w:rsidRPr="00A92D46">
        <w:rPr>
          <w:sz w:val="28"/>
          <w:szCs w:val="28"/>
        </w:rPr>
        <w:t xml:space="preserve">для сбора жидких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 </w:t>
      </w:r>
    </w:p>
    <w:p w:rsidR="005134CD" w:rsidRPr="00A92D46" w:rsidRDefault="005134CD" w:rsidP="005134CD">
      <w:pPr>
        <w:pStyle w:val="a9"/>
        <w:spacing w:before="0" w:beforeAutospacing="0" w:after="0" w:afterAutospacing="0"/>
        <w:ind w:firstLine="708"/>
        <w:jc w:val="both"/>
        <w:rPr>
          <w:sz w:val="28"/>
          <w:szCs w:val="28"/>
        </w:rPr>
      </w:pPr>
      <w:bookmarkStart w:id="36" w:name="sub_231"/>
      <w:bookmarkEnd w:id="36"/>
      <w:r w:rsidRPr="00A92D46">
        <w:rPr>
          <w:sz w:val="28"/>
          <w:szCs w:val="28"/>
        </w:rPr>
        <w:t xml:space="preserve">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 </w:t>
      </w:r>
    </w:p>
    <w:p w:rsidR="005134CD" w:rsidRPr="00A92D46" w:rsidRDefault="005134CD" w:rsidP="005134CD">
      <w:pPr>
        <w:pStyle w:val="a9"/>
        <w:spacing w:before="0" w:beforeAutospacing="0" w:after="0" w:afterAutospacing="0"/>
        <w:ind w:firstLine="708"/>
        <w:jc w:val="both"/>
        <w:rPr>
          <w:sz w:val="28"/>
          <w:szCs w:val="28"/>
        </w:rPr>
      </w:pPr>
      <w:bookmarkStart w:id="37" w:name="sub_232"/>
      <w:bookmarkEnd w:id="37"/>
      <w:r w:rsidRPr="00A92D46">
        <w:rPr>
          <w:sz w:val="28"/>
          <w:szCs w:val="28"/>
        </w:rPr>
        <w:t xml:space="preserve">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условиях децентрализованного водоснабжения дворовые уборные должны быть удалены от колодцев и каптажей родников на расстояние не менее 50 м. </w:t>
      </w:r>
    </w:p>
    <w:p w:rsidR="005134CD" w:rsidRPr="00A92D46" w:rsidRDefault="005134CD" w:rsidP="005134CD">
      <w:pPr>
        <w:pStyle w:val="a9"/>
        <w:spacing w:before="0" w:beforeAutospacing="0" w:after="0" w:afterAutospacing="0"/>
        <w:ind w:firstLine="540"/>
        <w:jc w:val="both"/>
        <w:rPr>
          <w:sz w:val="28"/>
          <w:szCs w:val="28"/>
        </w:rPr>
      </w:pPr>
      <w:r w:rsidRPr="00A92D46">
        <w:rPr>
          <w:sz w:val="28"/>
          <w:szCs w:val="28"/>
        </w:rPr>
        <w:t xml:space="preserve"> 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 </w:t>
      </w:r>
    </w:p>
    <w:p w:rsidR="005134CD" w:rsidRPr="00A92D46" w:rsidRDefault="005134CD" w:rsidP="005134CD">
      <w:pPr>
        <w:pStyle w:val="a9"/>
        <w:spacing w:before="0" w:beforeAutospacing="0" w:after="0" w:afterAutospacing="0"/>
        <w:ind w:firstLine="709"/>
        <w:jc w:val="both"/>
        <w:rPr>
          <w:sz w:val="28"/>
          <w:szCs w:val="28"/>
        </w:rPr>
      </w:pPr>
      <w:bookmarkStart w:id="38" w:name="sub_233"/>
      <w:bookmarkEnd w:id="38"/>
      <w:r w:rsidRPr="00A92D46">
        <w:rPr>
          <w:sz w:val="28"/>
          <w:szCs w:val="28"/>
        </w:rPr>
        <w:t>Глубина выгреба зависит от уровня грунтовых вод, но не должна быть более 3 м. Не допускается наполнение выгреба нечистотами выше</w:t>
      </w:r>
      <w:r>
        <w:rPr>
          <w:sz w:val="28"/>
          <w:szCs w:val="28"/>
        </w:rPr>
        <w:t>,</w:t>
      </w:r>
      <w:r w:rsidRPr="00A92D46">
        <w:rPr>
          <w:sz w:val="28"/>
          <w:szCs w:val="28"/>
        </w:rPr>
        <w:t xml:space="preserve"> чем до 0,35 м от поверхности земли. Выгреб следует очищать по мере его заполнения, но не реже одного раза в полгода. </w:t>
      </w:r>
    </w:p>
    <w:p w:rsidR="005134CD" w:rsidRPr="00A92D46" w:rsidRDefault="005134CD" w:rsidP="005134CD">
      <w:pPr>
        <w:pStyle w:val="a9"/>
        <w:spacing w:before="0" w:beforeAutospacing="0" w:after="0" w:afterAutospacing="0"/>
        <w:ind w:firstLine="709"/>
        <w:jc w:val="both"/>
        <w:rPr>
          <w:sz w:val="28"/>
          <w:szCs w:val="28"/>
        </w:rPr>
      </w:pPr>
      <w:bookmarkStart w:id="39" w:name="sub_234"/>
      <w:bookmarkEnd w:id="39"/>
      <w:r w:rsidRPr="00A92D46">
        <w:rPr>
          <w:sz w:val="28"/>
          <w:szCs w:val="28"/>
        </w:rPr>
        <w:t xml:space="preserve">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w:t>
      </w:r>
      <w:bookmarkStart w:id="40" w:name="sub_235"/>
      <w:bookmarkEnd w:id="40"/>
      <w:r w:rsidRPr="00A92D46">
        <w:rPr>
          <w:sz w:val="28"/>
          <w:szCs w:val="28"/>
        </w:rPr>
        <w:t xml:space="preserve">Наземная часть помойниц и дворовых уборных должна быть непроницаемой для грызунов и насекомых. </w:t>
      </w:r>
    </w:p>
    <w:p w:rsidR="005134CD" w:rsidRPr="00A92D46" w:rsidRDefault="005134CD" w:rsidP="005134CD">
      <w:pPr>
        <w:pStyle w:val="a9"/>
        <w:spacing w:before="0" w:beforeAutospacing="0" w:after="0" w:afterAutospacing="0"/>
        <w:ind w:firstLine="709"/>
        <w:jc w:val="both"/>
        <w:rPr>
          <w:sz w:val="28"/>
          <w:szCs w:val="28"/>
        </w:rPr>
      </w:pPr>
      <w:r w:rsidRPr="00A92D46">
        <w:rPr>
          <w:sz w:val="28"/>
          <w:szCs w:val="28"/>
        </w:rPr>
        <w:lastRenderedPageBreak/>
        <w:t xml:space="preserve">Неканализованные уборные и выгребные ямы дезинфицируют растворами состава: хлорная известь (10%), гипохлорид натрия (3-5%), лизол (5%), нафтализол (10%), креолин (5%), метасиликат натрия (10%). (Эти же растворы применяют для дезинфекции деревянных мусоросборников. Время контакта не менее 2 мин.). </w:t>
      </w:r>
    </w:p>
    <w:p w:rsidR="005134CD" w:rsidRPr="00A92D46" w:rsidRDefault="005134CD" w:rsidP="005134CD">
      <w:pPr>
        <w:pStyle w:val="a9"/>
        <w:spacing w:before="0" w:beforeAutospacing="0" w:after="0" w:afterAutospacing="0"/>
        <w:jc w:val="both"/>
        <w:rPr>
          <w:sz w:val="28"/>
          <w:szCs w:val="28"/>
        </w:rPr>
      </w:pPr>
      <w:r w:rsidRPr="00A92D46">
        <w:rPr>
          <w:sz w:val="28"/>
          <w:szCs w:val="28"/>
        </w:rPr>
        <w:t xml:space="preserve">Запрещается применять сухую хлорную известь (исключение составляют пищевые объекты и медицинские лечебно-профилактические учреждения). </w:t>
      </w:r>
      <w:r>
        <w:rPr>
          <w:sz w:val="28"/>
          <w:szCs w:val="28"/>
        </w:rPr>
        <w:t xml:space="preserve"> </w:t>
      </w:r>
    </w:p>
    <w:p w:rsidR="005134CD" w:rsidRPr="00C241E3" w:rsidRDefault="005134CD" w:rsidP="005134CD">
      <w:pPr>
        <w:ind w:firstLine="709"/>
        <w:jc w:val="both"/>
        <w:rPr>
          <w:sz w:val="28"/>
          <w:szCs w:val="28"/>
        </w:rPr>
      </w:pPr>
      <w:r w:rsidRPr="0063308E">
        <w:rPr>
          <w:sz w:val="28"/>
          <w:szCs w:val="28"/>
        </w:rPr>
        <w:t xml:space="preserve">Вывоз ЖБО осуществляется от объектов, не имеющих централизованной канализации. </w:t>
      </w:r>
    </w:p>
    <w:p w:rsidR="005134CD" w:rsidRDefault="005134CD" w:rsidP="005134CD">
      <w:pPr>
        <w:ind w:firstLine="709"/>
        <w:jc w:val="both"/>
        <w:rPr>
          <w:sz w:val="28"/>
          <w:szCs w:val="28"/>
        </w:rPr>
      </w:pPr>
      <w:r>
        <w:rPr>
          <w:sz w:val="28"/>
          <w:szCs w:val="28"/>
        </w:rPr>
        <w:t>Сбор жидких отходов от предприятий, организаций, учреждений, неканализованных домовладений осуществляется согласно СанПин 42-128-4690-88 и СП 2.1.7/3.4.016-99 исполнителем услуг в канализационную сеть с последующей очисткой на очистных сооружениях, предварительно согласовав с организацией, осуществляющей очистку канализационных стоков, место слива жидких отходов</w:t>
      </w:r>
    </w:p>
    <w:p w:rsidR="005134CD" w:rsidRDefault="005134CD" w:rsidP="005134C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канализационной сети отвод бытовых стоков допускается в выгреб (септик). Строительство выгребов производится с соблюдением  установленных требований. Вывоз жидких отходов производится исполнителем услуг на договорной основе в течение трех дней с момента оформления заявки.</w:t>
      </w:r>
    </w:p>
    <w:p w:rsidR="005134CD" w:rsidRDefault="005134CD" w:rsidP="005134CD">
      <w:pPr>
        <w:ind w:firstLine="709"/>
        <w:jc w:val="both"/>
        <w:rPr>
          <w:sz w:val="28"/>
          <w:szCs w:val="28"/>
        </w:rPr>
      </w:pPr>
      <w:r>
        <w:rPr>
          <w:sz w:val="28"/>
          <w:szCs w:val="28"/>
        </w:rPr>
        <w:t>Заключение договора на вывоз жидких отходов для всех юридических и физических лиц, использующих в качестве накопителя стоков выгребные ямы, является обязательным.</w:t>
      </w:r>
    </w:p>
    <w:p w:rsidR="005134CD" w:rsidRDefault="005134CD" w:rsidP="005134C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Специализированный транспорт для перевозки жидких отходов должен содержаться в соответствии с требованиями «Санитарных правил содержания территории населенных мест».</w:t>
      </w:r>
    </w:p>
    <w:p w:rsidR="005134CD" w:rsidRDefault="005134CD" w:rsidP="005134C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Транспортировка жидких отходов допускается только на специально оборудованных и снабженных знаками транспортных средств (ассенизационных вакуумных автомашинах) при наличии следующих документов:</w:t>
      </w:r>
    </w:p>
    <w:p w:rsidR="005134CD" w:rsidRDefault="005134CD" w:rsidP="005134C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лицензии на деятельность по перемещению (транспортированию) отходов соответствующего вида, класса опасности;</w:t>
      </w:r>
    </w:p>
    <w:p w:rsidR="005134CD" w:rsidRDefault="005134CD" w:rsidP="005134C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паспорта опасных отходов.</w:t>
      </w:r>
    </w:p>
    <w:p w:rsidR="005134CD" w:rsidRDefault="005134CD" w:rsidP="005134CD">
      <w:pPr>
        <w:pStyle w:val="ConsPlusNormal"/>
        <w:ind w:firstLine="540"/>
        <w:jc w:val="both"/>
        <w:rPr>
          <w:rFonts w:ascii="Times New Roman" w:hAnsi="Times New Roman" w:cs="Times New Roman"/>
          <w:sz w:val="28"/>
          <w:szCs w:val="28"/>
        </w:rPr>
      </w:pPr>
    </w:p>
    <w:p w:rsidR="005134CD" w:rsidRDefault="005134CD" w:rsidP="005134CD">
      <w:pPr>
        <w:ind w:left="420"/>
        <w:rPr>
          <w:b/>
          <w:sz w:val="28"/>
          <w:szCs w:val="28"/>
        </w:rPr>
      </w:pPr>
      <w:r>
        <w:rPr>
          <w:b/>
          <w:sz w:val="28"/>
          <w:szCs w:val="28"/>
        </w:rPr>
        <w:t>5.2. Расчет общего количества жидких бытовых отходов (ЖБО).</w:t>
      </w:r>
    </w:p>
    <w:p w:rsidR="005134CD" w:rsidRPr="00503869" w:rsidRDefault="005134CD" w:rsidP="005134CD">
      <w:pPr>
        <w:autoSpaceDE w:val="0"/>
        <w:autoSpaceDN w:val="0"/>
        <w:adjustRightInd w:val="0"/>
        <w:ind w:firstLine="709"/>
        <w:jc w:val="both"/>
        <w:rPr>
          <w:sz w:val="28"/>
          <w:szCs w:val="28"/>
          <w:highlight w:val="cyan"/>
        </w:rPr>
      </w:pPr>
      <w:r w:rsidRPr="00B45198">
        <w:rPr>
          <w:sz w:val="28"/>
          <w:szCs w:val="28"/>
        </w:rPr>
        <w:t xml:space="preserve">Расчет общего количества ЖБО осуществлен от неканализованного жилого фонда, </w:t>
      </w:r>
      <w:r w:rsidRPr="00503869">
        <w:rPr>
          <w:sz w:val="28"/>
          <w:szCs w:val="28"/>
        </w:rPr>
        <w:t>с учетом прогнозной численности населения.</w:t>
      </w:r>
    </w:p>
    <w:p w:rsidR="005134CD" w:rsidRPr="006379FF" w:rsidRDefault="005134CD" w:rsidP="005134CD">
      <w:pPr>
        <w:ind w:firstLine="709"/>
        <w:jc w:val="both"/>
        <w:rPr>
          <w:sz w:val="28"/>
          <w:szCs w:val="28"/>
        </w:rPr>
      </w:pPr>
      <w:r w:rsidRPr="006379FF">
        <w:rPr>
          <w:sz w:val="28"/>
          <w:szCs w:val="28"/>
        </w:rPr>
        <w:t xml:space="preserve">Нормы </w:t>
      </w:r>
      <w:r w:rsidRPr="002076C4">
        <w:rPr>
          <w:sz w:val="28"/>
          <w:szCs w:val="28"/>
        </w:rPr>
        <w:t>накопления ЖБО в город</w:t>
      </w:r>
      <w:r>
        <w:rPr>
          <w:sz w:val="28"/>
          <w:szCs w:val="28"/>
        </w:rPr>
        <w:t>ском округе</w:t>
      </w:r>
      <w:r w:rsidRPr="002076C4">
        <w:rPr>
          <w:sz w:val="28"/>
          <w:szCs w:val="28"/>
        </w:rPr>
        <w:t xml:space="preserve"> не утверждены.</w:t>
      </w:r>
    </w:p>
    <w:p w:rsidR="005134CD" w:rsidRDefault="005134CD" w:rsidP="005134CD">
      <w:pPr>
        <w:ind w:firstLine="709"/>
        <w:jc w:val="both"/>
        <w:rPr>
          <w:sz w:val="28"/>
          <w:szCs w:val="28"/>
        </w:rPr>
      </w:pPr>
      <w:r w:rsidRPr="006379FF">
        <w:rPr>
          <w:sz w:val="28"/>
          <w:szCs w:val="28"/>
        </w:rPr>
        <w:t>В соответствии с «Методическими рекомендациями о порядке разработки генеральных схем очистки территории населенных пунктов РФ», утвержденными постановлением Госстроя России от 21 августа 2003 г. № 152 норма накопления ЖБО в неканализованном жилом фонде в зависимости от местных условий колеблется от 1,5 до 4,5 м</w:t>
      </w:r>
      <w:r w:rsidRPr="00503869">
        <w:rPr>
          <w:sz w:val="28"/>
          <w:szCs w:val="28"/>
          <w:vertAlign w:val="superscript"/>
        </w:rPr>
        <w:t>3</w:t>
      </w:r>
      <w:r w:rsidRPr="006379FF">
        <w:rPr>
          <w:sz w:val="28"/>
          <w:szCs w:val="28"/>
        </w:rPr>
        <w:t xml:space="preserve">/год на 1 человека. </w:t>
      </w:r>
      <w:r>
        <w:rPr>
          <w:sz w:val="28"/>
          <w:szCs w:val="28"/>
        </w:rPr>
        <w:t>С учетом этого, в расчетах была принята норма 3 м</w:t>
      </w:r>
      <w:r w:rsidRPr="00503869">
        <w:rPr>
          <w:sz w:val="28"/>
          <w:szCs w:val="28"/>
          <w:vertAlign w:val="superscript"/>
        </w:rPr>
        <w:t>3</w:t>
      </w:r>
      <w:r>
        <w:rPr>
          <w:sz w:val="28"/>
          <w:szCs w:val="28"/>
        </w:rPr>
        <w:t>/год.</w:t>
      </w:r>
    </w:p>
    <w:p w:rsidR="005134CD" w:rsidRPr="006379FF" w:rsidRDefault="005134CD" w:rsidP="005134CD">
      <w:pPr>
        <w:ind w:firstLine="709"/>
        <w:jc w:val="both"/>
        <w:rPr>
          <w:sz w:val="28"/>
          <w:szCs w:val="28"/>
        </w:rPr>
      </w:pPr>
    </w:p>
    <w:p w:rsidR="005134CD" w:rsidRPr="00F14086" w:rsidRDefault="005134CD" w:rsidP="005134CD">
      <w:pPr>
        <w:pStyle w:val="4"/>
        <w:spacing w:before="0"/>
        <w:ind w:firstLine="709"/>
        <w:rPr>
          <w:rFonts w:ascii="Times New Roman" w:hAnsi="Times New Roman" w:cs="Times New Roman"/>
          <w:bCs w:val="0"/>
          <w:i w:val="0"/>
          <w:color w:val="000000"/>
        </w:rPr>
      </w:pPr>
      <w:r w:rsidRPr="00F14086">
        <w:rPr>
          <w:rFonts w:ascii="Times New Roman" w:hAnsi="Times New Roman" w:cs="Times New Roman"/>
          <w:bCs w:val="0"/>
          <w:i w:val="0"/>
          <w:color w:val="000000"/>
        </w:rPr>
        <w:lastRenderedPageBreak/>
        <w:t>Таблица 5.</w:t>
      </w:r>
      <w:r w:rsidR="00DA5229">
        <w:rPr>
          <w:rFonts w:ascii="Times New Roman" w:hAnsi="Times New Roman" w:cs="Times New Roman"/>
          <w:bCs w:val="0"/>
          <w:i w:val="0"/>
          <w:color w:val="000000"/>
        </w:rPr>
        <w:t>1</w:t>
      </w:r>
      <w:r w:rsidRPr="00F14086">
        <w:rPr>
          <w:rFonts w:ascii="Times New Roman" w:hAnsi="Times New Roman" w:cs="Times New Roman"/>
          <w:bCs w:val="0"/>
          <w:i w:val="0"/>
          <w:color w:val="000000"/>
        </w:rPr>
        <w:t>. Расчет объемов образования ЖБО от жилищного фонда на первую очередь (202</w:t>
      </w:r>
      <w:r w:rsidR="00192FE9">
        <w:rPr>
          <w:rFonts w:ascii="Times New Roman" w:hAnsi="Times New Roman" w:cs="Times New Roman"/>
          <w:bCs w:val="0"/>
          <w:i w:val="0"/>
          <w:color w:val="000000"/>
        </w:rPr>
        <w:t>4</w:t>
      </w:r>
      <w:r w:rsidRPr="00F14086">
        <w:rPr>
          <w:rFonts w:ascii="Times New Roman" w:hAnsi="Times New Roman" w:cs="Times New Roman"/>
          <w:bCs w:val="0"/>
          <w:i w:val="0"/>
          <w:color w:val="000000"/>
        </w:rPr>
        <w:t xml:space="preserve"> г.) и расчетный срок (203</w:t>
      </w:r>
      <w:r w:rsidR="00192FE9">
        <w:rPr>
          <w:rFonts w:ascii="Times New Roman" w:hAnsi="Times New Roman" w:cs="Times New Roman"/>
          <w:bCs w:val="0"/>
          <w:i w:val="0"/>
          <w:color w:val="000000"/>
        </w:rPr>
        <w:t>9</w:t>
      </w:r>
      <w:r w:rsidRPr="00F14086">
        <w:rPr>
          <w:rFonts w:ascii="Times New Roman" w:hAnsi="Times New Roman" w:cs="Times New Roman"/>
          <w:bCs w:val="0"/>
          <w:i w:val="0"/>
          <w:color w:val="000000"/>
        </w:rPr>
        <w:t xml:space="preserve"> г.) от населения, проживающего в неканализованном жилом фонде</w:t>
      </w:r>
    </w:p>
    <w:tbl>
      <w:tblPr>
        <w:tblStyle w:val="af"/>
        <w:tblW w:w="0" w:type="auto"/>
        <w:jc w:val="center"/>
        <w:tblLook w:val="04A0" w:firstRow="1" w:lastRow="0" w:firstColumn="1" w:lastColumn="0" w:noHBand="0" w:noVBand="1"/>
      </w:tblPr>
      <w:tblGrid>
        <w:gridCol w:w="568"/>
        <w:gridCol w:w="2351"/>
        <w:gridCol w:w="1519"/>
        <w:gridCol w:w="1418"/>
        <w:gridCol w:w="1109"/>
        <w:gridCol w:w="1531"/>
        <w:gridCol w:w="1417"/>
      </w:tblGrid>
      <w:tr w:rsidR="00192FE9" w:rsidRPr="00192FE9" w:rsidTr="00DA5229">
        <w:trPr>
          <w:trHeight w:val="315"/>
          <w:jc w:val="center"/>
        </w:trPr>
        <w:tc>
          <w:tcPr>
            <w:tcW w:w="569" w:type="dxa"/>
            <w:vMerge w:val="restart"/>
            <w:vAlign w:val="center"/>
            <w:hideMark/>
          </w:tcPr>
          <w:p w:rsidR="00192FE9" w:rsidRPr="00192FE9" w:rsidRDefault="00192FE9" w:rsidP="00192FE9">
            <w:pPr>
              <w:jc w:val="center"/>
              <w:rPr>
                <w:b/>
                <w:bCs/>
              </w:rPr>
            </w:pPr>
            <w:r w:rsidRPr="00192FE9">
              <w:rPr>
                <w:b/>
                <w:bCs/>
              </w:rPr>
              <w:t>№ п/п</w:t>
            </w:r>
          </w:p>
        </w:tc>
        <w:tc>
          <w:tcPr>
            <w:tcW w:w="2395" w:type="dxa"/>
            <w:vMerge w:val="restart"/>
            <w:vAlign w:val="center"/>
            <w:hideMark/>
          </w:tcPr>
          <w:p w:rsidR="00192FE9" w:rsidRPr="00192FE9" w:rsidRDefault="00192FE9" w:rsidP="00192FE9">
            <w:pPr>
              <w:jc w:val="center"/>
              <w:rPr>
                <w:b/>
                <w:bCs/>
              </w:rPr>
            </w:pPr>
            <w:r w:rsidRPr="00192FE9">
              <w:rPr>
                <w:b/>
                <w:bCs/>
              </w:rPr>
              <w:t>Муниципальное образование</w:t>
            </w:r>
          </w:p>
        </w:tc>
        <w:tc>
          <w:tcPr>
            <w:tcW w:w="3977" w:type="dxa"/>
            <w:gridSpan w:val="3"/>
            <w:vAlign w:val="center"/>
            <w:hideMark/>
          </w:tcPr>
          <w:p w:rsidR="00192FE9" w:rsidRPr="00192FE9" w:rsidRDefault="00192FE9" w:rsidP="00192FE9">
            <w:pPr>
              <w:jc w:val="center"/>
              <w:rPr>
                <w:b/>
                <w:bCs/>
              </w:rPr>
            </w:pPr>
            <w:r w:rsidRPr="00192FE9">
              <w:rPr>
                <w:b/>
                <w:bCs/>
              </w:rPr>
              <w:t>I очередь</w:t>
            </w:r>
          </w:p>
        </w:tc>
        <w:tc>
          <w:tcPr>
            <w:tcW w:w="2972" w:type="dxa"/>
            <w:gridSpan w:val="2"/>
            <w:vAlign w:val="center"/>
            <w:hideMark/>
          </w:tcPr>
          <w:p w:rsidR="00192FE9" w:rsidRPr="00192FE9" w:rsidRDefault="00192FE9" w:rsidP="00192FE9">
            <w:pPr>
              <w:jc w:val="center"/>
              <w:rPr>
                <w:b/>
                <w:bCs/>
              </w:rPr>
            </w:pPr>
            <w:r w:rsidRPr="00192FE9">
              <w:rPr>
                <w:b/>
                <w:bCs/>
              </w:rPr>
              <w:t>Расчетный срок</w:t>
            </w:r>
          </w:p>
        </w:tc>
      </w:tr>
      <w:tr w:rsidR="00192FE9" w:rsidRPr="00192FE9" w:rsidTr="00DA5229">
        <w:trPr>
          <w:trHeight w:val="1245"/>
          <w:jc w:val="center"/>
        </w:trPr>
        <w:tc>
          <w:tcPr>
            <w:tcW w:w="569" w:type="dxa"/>
            <w:vMerge/>
            <w:vAlign w:val="center"/>
            <w:hideMark/>
          </w:tcPr>
          <w:p w:rsidR="00192FE9" w:rsidRPr="00192FE9" w:rsidRDefault="00192FE9" w:rsidP="00192FE9">
            <w:pPr>
              <w:jc w:val="center"/>
              <w:rPr>
                <w:b/>
                <w:bCs/>
              </w:rPr>
            </w:pPr>
          </w:p>
        </w:tc>
        <w:tc>
          <w:tcPr>
            <w:tcW w:w="2395" w:type="dxa"/>
            <w:vMerge/>
            <w:vAlign w:val="center"/>
            <w:hideMark/>
          </w:tcPr>
          <w:p w:rsidR="00192FE9" w:rsidRPr="00192FE9" w:rsidRDefault="00192FE9">
            <w:pPr>
              <w:rPr>
                <w:b/>
                <w:bCs/>
              </w:rPr>
            </w:pPr>
          </w:p>
        </w:tc>
        <w:tc>
          <w:tcPr>
            <w:tcW w:w="1426" w:type="dxa"/>
            <w:vAlign w:val="center"/>
            <w:hideMark/>
          </w:tcPr>
          <w:p w:rsidR="00192FE9" w:rsidRPr="00192FE9" w:rsidRDefault="00192FE9" w:rsidP="00DA5229">
            <w:pPr>
              <w:jc w:val="center"/>
              <w:rPr>
                <w:b/>
                <w:bCs/>
              </w:rPr>
            </w:pPr>
            <w:r w:rsidRPr="00192FE9">
              <w:rPr>
                <w:b/>
                <w:bCs/>
              </w:rPr>
              <w:t>Норма накопления ЖБО, м³/год</w:t>
            </w:r>
          </w:p>
        </w:tc>
        <w:tc>
          <w:tcPr>
            <w:tcW w:w="1428" w:type="dxa"/>
            <w:vAlign w:val="center"/>
            <w:hideMark/>
          </w:tcPr>
          <w:p w:rsidR="00192FE9" w:rsidRPr="00192FE9" w:rsidRDefault="00192FE9" w:rsidP="00DA5229">
            <w:pPr>
              <w:jc w:val="center"/>
              <w:rPr>
                <w:b/>
                <w:bCs/>
              </w:rPr>
            </w:pPr>
            <w:r w:rsidRPr="00192FE9">
              <w:rPr>
                <w:b/>
                <w:bCs/>
              </w:rPr>
              <w:t>Числен-ность населения</w:t>
            </w:r>
            <w:r w:rsidR="003623E2">
              <w:rPr>
                <w:b/>
                <w:bCs/>
              </w:rPr>
              <w:t xml:space="preserve"> частного сектора</w:t>
            </w:r>
            <w:r w:rsidRPr="00192FE9">
              <w:rPr>
                <w:b/>
                <w:bCs/>
              </w:rPr>
              <w:t>, чел.</w:t>
            </w:r>
          </w:p>
        </w:tc>
        <w:tc>
          <w:tcPr>
            <w:tcW w:w="1123" w:type="dxa"/>
            <w:vAlign w:val="center"/>
            <w:hideMark/>
          </w:tcPr>
          <w:p w:rsidR="00192FE9" w:rsidRPr="00192FE9" w:rsidRDefault="00192FE9" w:rsidP="00DA5229">
            <w:pPr>
              <w:jc w:val="center"/>
              <w:rPr>
                <w:b/>
                <w:bCs/>
              </w:rPr>
            </w:pPr>
            <w:r w:rsidRPr="00192FE9">
              <w:rPr>
                <w:b/>
                <w:bCs/>
              </w:rPr>
              <w:t>Объем вывоза ЖБО, м³/год</w:t>
            </w:r>
          </w:p>
        </w:tc>
        <w:tc>
          <w:tcPr>
            <w:tcW w:w="1555" w:type="dxa"/>
            <w:vAlign w:val="center"/>
            <w:hideMark/>
          </w:tcPr>
          <w:p w:rsidR="00192FE9" w:rsidRPr="00192FE9" w:rsidRDefault="00192FE9" w:rsidP="00DA5229">
            <w:pPr>
              <w:jc w:val="center"/>
              <w:rPr>
                <w:b/>
                <w:bCs/>
              </w:rPr>
            </w:pPr>
            <w:r w:rsidRPr="00192FE9">
              <w:rPr>
                <w:b/>
                <w:bCs/>
              </w:rPr>
              <w:t>Числен-ность населения</w:t>
            </w:r>
            <w:r w:rsidR="003623E2">
              <w:rPr>
                <w:b/>
                <w:bCs/>
              </w:rPr>
              <w:t xml:space="preserve"> частного сектора</w:t>
            </w:r>
            <w:r w:rsidRPr="00192FE9">
              <w:rPr>
                <w:b/>
                <w:bCs/>
              </w:rPr>
              <w:t>, чел.</w:t>
            </w:r>
          </w:p>
        </w:tc>
        <w:tc>
          <w:tcPr>
            <w:tcW w:w="1417" w:type="dxa"/>
            <w:vAlign w:val="center"/>
            <w:hideMark/>
          </w:tcPr>
          <w:p w:rsidR="00192FE9" w:rsidRPr="00192FE9" w:rsidRDefault="00192FE9" w:rsidP="00DA5229">
            <w:pPr>
              <w:jc w:val="center"/>
              <w:rPr>
                <w:b/>
                <w:bCs/>
              </w:rPr>
            </w:pPr>
            <w:r w:rsidRPr="00192FE9">
              <w:rPr>
                <w:b/>
                <w:bCs/>
              </w:rPr>
              <w:t>Объем вывоза ЖБО, м³/год</w:t>
            </w:r>
          </w:p>
        </w:tc>
      </w:tr>
      <w:tr w:rsidR="00BA5206" w:rsidRPr="00192FE9" w:rsidTr="00DA5229">
        <w:trPr>
          <w:trHeight w:val="300"/>
          <w:jc w:val="center"/>
        </w:trPr>
        <w:tc>
          <w:tcPr>
            <w:tcW w:w="569" w:type="dxa"/>
            <w:vAlign w:val="center"/>
            <w:hideMark/>
          </w:tcPr>
          <w:p w:rsidR="00BA5206" w:rsidRPr="00F5200F" w:rsidRDefault="00BA5206" w:rsidP="00BA5206">
            <w:pPr>
              <w:jc w:val="center"/>
            </w:pPr>
            <w:r w:rsidRPr="00F5200F">
              <w:t>1</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5206" w:rsidRDefault="00B81FA5" w:rsidP="00BA5206">
            <w:pPr>
              <w:jc w:val="center"/>
              <w:rPr>
                <w:color w:val="000000"/>
              </w:rPr>
            </w:pPr>
            <w:hyperlink r:id="rId62" w:history="1">
              <w:r w:rsidR="00BA5206">
                <w:rPr>
                  <w:rStyle w:val="af9"/>
                  <w:color w:val="000000"/>
                </w:rPr>
                <w:t>Североуральский городской округ</w:t>
              </w:r>
            </w:hyperlink>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BA5206" w:rsidRDefault="00BA5206" w:rsidP="00BA5206">
            <w:pPr>
              <w:jc w:val="center"/>
              <w:rPr>
                <w:color w:val="000000"/>
              </w:rPr>
            </w:pPr>
            <w:r>
              <w:rPr>
                <w:color w:val="000000"/>
              </w:rPr>
              <w:t>3</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rsidR="00BA5206" w:rsidRDefault="00BA5206" w:rsidP="00BA5206">
            <w:pPr>
              <w:jc w:val="center"/>
              <w:rPr>
                <w:color w:val="000000"/>
              </w:rPr>
            </w:pPr>
            <w:r>
              <w:rPr>
                <w:color w:val="000000"/>
              </w:rPr>
              <w:t>18881</w:t>
            </w:r>
          </w:p>
        </w:tc>
        <w:tc>
          <w:tcPr>
            <w:tcW w:w="1123" w:type="dxa"/>
            <w:tcBorders>
              <w:top w:val="single" w:sz="4" w:space="0" w:color="auto"/>
              <w:left w:val="nil"/>
              <w:bottom w:val="single" w:sz="4" w:space="0" w:color="auto"/>
              <w:right w:val="single" w:sz="4" w:space="0" w:color="auto"/>
            </w:tcBorders>
            <w:shd w:val="clear" w:color="000000" w:fill="FFFFFF"/>
            <w:vAlign w:val="center"/>
            <w:hideMark/>
          </w:tcPr>
          <w:p w:rsidR="00BA5206" w:rsidRDefault="00BA5206" w:rsidP="00BA5206">
            <w:pPr>
              <w:jc w:val="center"/>
              <w:rPr>
                <w:color w:val="000000"/>
              </w:rPr>
            </w:pPr>
            <w:r>
              <w:rPr>
                <w:color w:val="000000"/>
              </w:rPr>
              <w:t>56643</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BA5206" w:rsidRDefault="00BA5206" w:rsidP="00BA5206">
            <w:pPr>
              <w:jc w:val="center"/>
              <w:rPr>
                <w:color w:val="000000"/>
              </w:rPr>
            </w:pPr>
            <w:r>
              <w:rPr>
                <w:color w:val="000000"/>
              </w:rPr>
              <w:t>18086,00</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BA5206" w:rsidRDefault="00BA5206" w:rsidP="00BA5206">
            <w:pPr>
              <w:jc w:val="center"/>
              <w:rPr>
                <w:color w:val="000000"/>
              </w:rPr>
            </w:pPr>
            <w:r>
              <w:rPr>
                <w:color w:val="000000"/>
              </w:rPr>
              <w:t>54258</w:t>
            </w:r>
          </w:p>
        </w:tc>
      </w:tr>
    </w:tbl>
    <w:p w:rsidR="00192FE9" w:rsidRDefault="00192FE9" w:rsidP="005134CD"/>
    <w:p w:rsidR="005134CD" w:rsidRPr="00F14086" w:rsidRDefault="005134CD" w:rsidP="003623E2">
      <w:pPr>
        <w:pStyle w:val="4"/>
        <w:numPr>
          <w:ilvl w:val="1"/>
          <w:numId w:val="9"/>
        </w:numPr>
        <w:spacing w:before="0"/>
        <w:jc w:val="center"/>
        <w:rPr>
          <w:rFonts w:ascii="Times New Roman" w:hAnsi="Times New Roman" w:cs="Times New Roman"/>
          <w:bCs w:val="0"/>
          <w:i w:val="0"/>
          <w:color w:val="000000"/>
          <w:sz w:val="28"/>
          <w:szCs w:val="28"/>
        </w:rPr>
      </w:pPr>
      <w:r w:rsidRPr="00F14086">
        <w:rPr>
          <w:rFonts w:ascii="Times New Roman" w:hAnsi="Times New Roman" w:cs="Times New Roman"/>
          <w:bCs w:val="0"/>
          <w:i w:val="0"/>
          <w:color w:val="000000"/>
          <w:sz w:val="28"/>
          <w:szCs w:val="28"/>
        </w:rPr>
        <w:t>Расчет количества спецтранспорта для вывоза ЖБО.</w:t>
      </w:r>
    </w:p>
    <w:p w:rsidR="005134CD" w:rsidRDefault="005134CD" w:rsidP="00F14086">
      <w:pPr>
        <w:ind w:left="51" w:right="51" w:firstLine="658"/>
        <w:jc w:val="both"/>
        <w:rPr>
          <w:color w:val="000000" w:themeColor="text1"/>
          <w:sz w:val="28"/>
          <w:szCs w:val="28"/>
        </w:rPr>
      </w:pPr>
      <w:r w:rsidRPr="00F14086">
        <w:rPr>
          <w:color w:val="000000" w:themeColor="text1"/>
          <w:sz w:val="28"/>
          <w:szCs w:val="28"/>
        </w:rPr>
        <w:t>Для сбора и вывоза жидких бытовых отходов предназначены вакуум-машины, которые обеспечивают извлечение жидких бытовых отходов из выгребных ям и их транспортирование к местам обеззараживания. Машины этого назначения имеют общую принципиальную схему</w:t>
      </w:r>
      <w:r w:rsidRPr="00266349">
        <w:rPr>
          <w:color w:val="000000" w:themeColor="text1"/>
          <w:sz w:val="28"/>
          <w:szCs w:val="28"/>
        </w:rPr>
        <w:t xml:space="preserve"> работы </w:t>
      </w:r>
      <w:r>
        <w:rPr>
          <w:color w:val="000000" w:themeColor="text1"/>
          <w:sz w:val="28"/>
          <w:szCs w:val="28"/>
        </w:rPr>
        <w:t>-</w:t>
      </w:r>
      <w:r w:rsidRPr="00266349">
        <w:rPr>
          <w:color w:val="000000" w:themeColor="text1"/>
          <w:sz w:val="28"/>
          <w:szCs w:val="28"/>
        </w:rPr>
        <w:t xml:space="preserve"> в емкости для нечистот создается вакуум, в результате которого нечистоты по всасывающему рукаву, опущенному в яму, поступают в цистерну.</w:t>
      </w:r>
    </w:p>
    <w:p w:rsidR="005134CD" w:rsidRDefault="005134CD" w:rsidP="005134CD">
      <w:pPr>
        <w:ind w:left="51" w:right="51" w:firstLine="658"/>
        <w:jc w:val="both"/>
        <w:rPr>
          <w:color w:val="000000" w:themeColor="text1"/>
          <w:sz w:val="28"/>
          <w:szCs w:val="28"/>
        </w:rPr>
      </w:pPr>
      <w:r w:rsidRPr="00266349">
        <w:rPr>
          <w:color w:val="000000" w:themeColor="text1"/>
          <w:sz w:val="28"/>
          <w:szCs w:val="28"/>
        </w:rPr>
        <w:t>В настоящее время изготовляют два основных типа вакуум-машин, различающихся грузоподъемностью базового шасси и конструктивным оформлением.</w:t>
      </w:r>
    </w:p>
    <w:p w:rsidR="005134CD" w:rsidRDefault="005134CD" w:rsidP="005134CD">
      <w:pPr>
        <w:ind w:left="51" w:right="51" w:firstLine="658"/>
        <w:jc w:val="both"/>
        <w:rPr>
          <w:color w:val="000000" w:themeColor="text1"/>
          <w:sz w:val="28"/>
          <w:szCs w:val="28"/>
        </w:rPr>
      </w:pPr>
      <w:r w:rsidRPr="00266349">
        <w:rPr>
          <w:color w:val="000000" w:themeColor="text1"/>
          <w:sz w:val="28"/>
          <w:szCs w:val="28"/>
        </w:rPr>
        <w:t>Наиб</w:t>
      </w:r>
      <w:r>
        <w:rPr>
          <w:color w:val="000000" w:themeColor="text1"/>
          <w:sz w:val="28"/>
          <w:szCs w:val="28"/>
        </w:rPr>
        <w:t>олее распространенным типом маши</w:t>
      </w:r>
      <w:r w:rsidRPr="00266349">
        <w:rPr>
          <w:color w:val="000000" w:themeColor="text1"/>
          <w:sz w:val="28"/>
          <w:szCs w:val="28"/>
        </w:rPr>
        <w:t>ны, составляющим в основном парк этих те</w:t>
      </w:r>
      <w:r>
        <w:rPr>
          <w:color w:val="000000" w:themeColor="text1"/>
          <w:sz w:val="28"/>
          <w:szCs w:val="28"/>
        </w:rPr>
        <w:t>хнических средств, являются маши</w:t>
      </w:r>
      <w:r w:rsidRPr="00266349">
        <w:rPr>
          <w:color w:val="000000" w:themeColor="text1"/>
          <w:sz w:val="28"/>
          <w:szCs w:val="28"/>
        </w:rPr>
        <w:t>ны КО-503 на базе ав</w:t>
      </w:r>
      <w:r>
        <w:rPr>
          <w:color w:val="000000" w:themeColor="text1"/>
          <w:sz w:val="28"/>
          <w:szCs w:val="28"/>
        </w:rPr>
        <w:t>томобиля ГАЗ-53А (рис. 5.1). Ма</w:t>
      </w:r>
      <w:r w:rsidRPr="00266349">
        <w:rPr>
          <w:color w:val="000000" w:themeColor="text1"/>
          <w:sz w:val="28"/>
          <w:szCs w:val="28"/>
        </w:rPr>
        <w:t>ш</w:t>
      </w:r>
      <w:r>
        <w:rPr>
          <w:color w:val="000000" w:themeColor="text1"/>
          <w:sz w:val="28"/>
          <w:szCs w:val="28"/>
        </w:rPr>
        <w:t>и</w:t>
      </w:r>
      <w:r w:rsidRPr="00266349">
        <w:rPr>
          <w:color w:val="000000" w:themeColor="text1"/>
          <w:sz w:val="28"/>
          <w:szCs w:val="28"/>
        </w:rPr>
        <w:t>на состоит из цистерны, вакуум-насоса, трубопроводов, заборного рукава, механизмов привода насоса и двух ящиков, одновре</w:t>
      </w:r>
      <w:r>
        <w:rPr>
          <w:color w:val="000000" w:themeColor="text1"/>
          <w:sz w:val="28"/>
          <w:szCs w:val="28"/>
        </w:rPr>
        <w:t>менно являющихся облицовкой маши</w:t>
      </w:r>
      <w:r w:rsidRPr="00266349">
        <w:rPr>
          <w:color w:val="000000" w:themeColor="text1"/>
          <w:sz w:val="28"/>
          <w:szCs w:val="28"/>
        </w:rPr>
        <w:t>ны.</w:t>
      </w:r>
    </w:p>
    <w:p w:rsidR="005134CD" w:rsidRDefault="005134CD" w:rsidP="005134CD">
      <w:pPr>
        <w:spacing w:before="50" w:after="240"/>
        <w:ind w:left="50" w:right="50" w:firstLine="658"/>
        <w:jc w:val="center"/>
        <w:rPr>
          <w:color w:val="000000" w:themeColor="text1"/>
          <w:sz w:val="22"/>
          <w:szCs w:val="22"/>
        </w:rPr>
      </w:pPr>
      <w:r>
        <w:rPr>
          <w:noProof/>
          <w:color w:val="000000" w:themeColor="text1"/>
          <w:sz w:val="20"/>
          <w:szCs w:val="20"/>
        </w:rPr>
        <w:drawing>
          <wp:inline distT="0" distB="0" distL="0" distR="0">
            <wp:extent cx="1447800" cy="619028"/>
            <wp:effectExtent l="19050" t="0" r="0" b="0"/>
            <wp:docPr id="346" name="Рисунок 1" descr="C:\Users\Экологическая Помощ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кологическая Помощь\Desktop\1.png"/>
                    <pic:cNvPicPr>
                      <a:picLocks noChangeAspect="1" noChangeArrowheads="1"/>
                    </pic:cNvPicPr>
                  </pic:nvPicPr>
                  <pic:blipFill>
                    <a:blip r:embed="rId63" cstate="print"/>
                    <a:srcRect/>
                    <a:stretch>
                      <a:fillRect/>
                    </a:stretch>
                  </pic:blipFill>
                  <pic:spPr bwMode="auto">
                    <a:xfrm>
                      <a:off x="0" y="0"/>
                      <a:ext cx="1453987" cy="621674"/>
                    </a:xfrm>
                    <a:prstGeom prst="rect">
                      <a:avLst/>
                    </a:prstGeom>
                    <a:noFill/>
                    <a:ln w="9525">
                      <a:noFill/>
                      <a:miter lim="800000"/>
                      <a:headEnd/>
                      <a:tailEnd/>
                    </a:ln>
                  </pic:spPr>
                </pic:pic>
              </a:graphicData>
            </a:graphic>
          </wp:inline>
        </w:drawing>
      </w:r>
      <w:r w:rsidRPr="00266349">
        <w:rPr>
          <w:color w:val="000000" w:themeColor="text1"/>
          <w:sz w:val="20"/>
          <w:szCs w:val="20"/>
        </w:rPr>
        <w:br/>
      </w:r>
      <w:r w:rsidRPr="00266349">
        <w:rPr>
          <w:b/>
          <w:color w:val="000000" w:themeColor="text1"/>
        </w:rPr>
        <w:t xml:space="preserve">Рис. </w:t>
      </w:r>
      <w:r>
        <w:rPr>
          <w:b/>
          <w:color w:val="000000" w:themeColor="text1"/>
        </w:rPr>
        <w:t>5.1</w:t>
      </w:r>
      <w:r w:rsidRPr="00266349">
        <w:rPr>
          <w:b/>
          <w:color w:val="000000" w:themeColor="text1"/>
        </w:rPr>
        <w:t xml:space="preserve"> Вакуум-машина КО-503:</w:t>
      </w:r>
      <w:r w:rsidRPr="00266349">
        <w:rPr>
          <w:b/>
          <w:color w:val="000000" w:themeColor="text1"/>
        </w:rPr>
        <w:br/>
      </w:r>
      <w:r w:rsidRPr="00266349">
        <w:rPr>
          <w:color w:val="000000" w:themeColor="text1"/>
          <w:sz w:val="20"/>
          <w:szCs w:val="20"/>
        </w:rPr>
        <w:br/>
      </w:r>
      <w:r w:rsidRPr="00266349">
        <w:rPr>
          <w:color w:val="000000" w:themeColor="text1"/>
          <w:sz w:val="22"/>
          <w:szCs w:val="22"/>
        </w:rPr>
        <w:t>1 - трубопровод; 2 - сигнально-предохранительное устройство; 3 - цистерна; 4 - яшик шланга; 5 ~ смотровое окно; б - всасывающий шланг; 7 - вакуум-насос; 8 - глушитель вакуум-насоса; 9 ~ четырехходовой кран; 10 - промежуточный бачок</w:t>
      </w:r>
    </w:p>
    <w:p w:rsidR="005134CD" w:rsidRPr="00266349" w:rsidRDefault="00DA5229" w:rsidP="005134CD">
      <w:pPr>
        <w:ind w:left="51" w:right="51" w:firstLine="657"/>
        <w:jc w:val="center"/>
        <w:rPr>
          <w:color w:val="000000" w:themeColor="text1"/>
          <w:sz w:val="20"/>
          <w:szCs w:val="20"/>
        </w:rPr>
      </w:pPr>
      <w:r>
        <w:rPr>
          <w:b/>
          <w:color w:val="000000" w:themeColor="text1"/>
        </w:rPr>
        <w:t>Т</w:t>
      </w:r>
      <w:r w:rsidR="005134CD" w:rsidRPr="00266349">
        <w:rPr>
          <w:b/>
          <w:color w:val="000000" w:themeColor="text1"/>
        </w:rPr>
        <w:t xml:space="preserve">аблица </w:t>
      </w:r>
      <w:r w:rsidR="005134CD">
        <w:rPr>
          <w:b/>
          <w:color w:val="000000" w:themeColor="text1"/>
        </w:rPr>
        <w:t>5.</w:t>
      </w:r>
      <w:r w:rsidR="005357C4">
        <w:rPr>
          <w:b/>
          <w:color w:val="000000" w:themeColor="text1"/>
        </w:rPr>
        <w:t>3</w:t>
      </w:r>
      <w:r w:rsidR="005134CD">
        <w:rPr>
          <w:b/>
          <w:color w:val="000000" w:themeColor="text1"/>
        </w:rPr>
        <w:t>.</w:t>
      </w:r>
      <w:r w:rsidR="005134CD" w:rsidRPr="00266349">
        <w:rPr>
          <w:b/>
          <w:color w:val="000000" w:themeColor="text1"/>
        </w:rPr>
        <w:t xml:space="preserve"> Техническая характеристика вакуум-машин</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41"/>
        <w:gridCol w:w="1106"/>
        <w:gridCol w:w="1572"/>
        <w:gridCol w:w="1106"/>
        <w:gridCol w:w="1235"/>
      </w:tblGrid>
      <w:tr w:rsidR="005134CD" w:rsidRPr="00266349" w:rsidTr="005134CD">
        <w:trPr>
          <w:trHeight w:val="444"/>
          <w:tblCellSpacing w:w="15" w:type="dxa"/>
          <w:jc w:val="center"/>
        </w:trPr>
        <w:tc>
          <w:tcPr>
            <w:tcW w:w="0" w:type="auto"/>
            <w:vAlign w:val="center"/>
            <w:hideMark/>
          </w:tcPr>
          <w:p w:rsidR="005134CD" w:rsidRPr="00266349" w:rsidRDefault="005134CD" w:rsidP="005134CD">
            <w:pPr>
              <w:ind w:right="50"/>
              <w:rPr>
                <w:color w:val="000000" w:themeColor="text1"/>
              </w:rPr>
            </w:pPr>
            <w:r w:rsidRPr="00266349">
              <w:rPr>
                <w:color w:val="000000" w:themeColor="text1"/>
              </w:rPr>
              <w:t xml:space="preserve">Показатель </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КО-503</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КО-505</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КО-508</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УК-19</w:t>
            </w:r>
          </w:p>
        </w:tc>
      </w:tr>
      <w:tr w:rsidR="005134CD" w:rsidRPr="00266349" w:rsidTr="005134CD">
        <w:trPr>
          <w:trHeight w:val="356"/>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Базовое шассн</w:t>
            </w:r>
          </w:p>
        </w:tc>
        <w:tc>
          <w:tcPr>
            <w:tcW w:w="0" w:type="auto"/>
            <w:vAlign w:val="center"/>
            <w:hideMark/>
          </w:tcPr>
          <w:p w:rsidR="005134CD" w:rsidRPr="00F510C6" w:rsidRDefault="005134CD" w:rsidP="005134CD">
            <w:pPr>
              <w:ind w:left="50" w:right="50"/>
              <w:rPr>
                <w:color w:val="000000" w:themeColor="text1"/>
              </w:rPr>
            </w:pPr>
            <w:r w:rsidRPr="00F510C6">
              <w:rPr>
                <w:color w:val="000000" w:themeColor="text1"/>
              </w:rPr>
              <w:t>ГАЗ-53А</w:t>
            </w:r>
          </w:p>
        </w:tc>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КамАЗ-53213</w:t>
            </w:r>
          </w:p>
        </w:tc>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ГАЗ-53А</w:t>
            </w:r>
          </w:p>
        </w:tc>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ГАЗ-53А</w:t>
            </w:r>
          </w:p>
        </w:tc>
      </w:tr>
      <w:tr w:rsidR="005134CD" w:rsidRPr="00266349" w:rsidTr="005134CD">
        <w:trPr>
          <w:trHeight w:val="567"/>
          <w:tblCellSpacing w:w="15" w:type="dxa"/>
          <w:jc w:val="center"/>
        </w:trPr>
        <w:tc>
          <w:tcPr>
            <w:tcW w:w="0" w:type="auto"/>
            <w:vAlign w:val="center"/>
            <w:hideMark/>
          </w:tcPr>
          <w:p w:rsidR="005134CD" w:rsidRPr="00266349" w:rsidRDefault="005134CD" w:rsidP="00D27D5F">
            <w:pPr>
              <w:ind w:left="50" w:right="50"/>
              <w:rPr>
                <w:color w:val="000000" w:themeColor="text1"/>
              </w:rPr>
            </w:pPr>
            <w:r w:rsidRPr="00266349">
              <w:rPr>
                <w:color w:val="000000" w:themeColor="text1"/>
              </w:rPr>
              <w:t>Полезная вместимость цистер-</w:t>
            </w:r>
          </w:p>
          <w:p w:rsidR="005134CD" w:rsidRPr="00266349" w:rsidRDefault="005134CD" w:rsidP="00D27D5F">
            <w:pPr>
              <w:ind w:left="50" w:right="50"/>
              <w:rPr>
                <w:color w:val="000000" w:themeColor="text1"/>
              </w:rPr>
            </w:pPr>
            <w:r w:rsidRPr="00266349">
              <w:rPr>
                <w:color w:val="000000" w:themeColor="text1"/>
              </w:rPr>
              <w:t>ны, м</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3,25</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10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3,55</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3,2</w:t>
            </w:r>
          </w:p>
        </w:tc>
      </w:tr>
      <w:tr w:rsidR="005134CD" w:rsidRPr="00266349" w:rsidTr="005134CD">
        <w:trPr>
          <w:trHeight w:val="567"/>
          <w:tblCellSpacing w:w="15" w:type="dxa"/>
          <w:jc w:val="center"/>
        </w:trPr>
        <w:tc>
          <w:tcPr>
            <w:tcW w:w="0" w:type="auto"/>
            <w:vAlign w:val="center"/>
            <w:hideMark/>
          </w:tcPr>
          <w:p w:rsidR="005134CD" w:rsidRPr="00266349" w:rsidRDefault="005134CD" w:rsidP="00D27D5F">
            <w:pPr>
              <w:ind w:left="50" w:right="50"/>
              <w:rPr>
                <w:color w:val="000000" w:themeColor="text1"/>
              </w:rPr>
            </w:pPr>
            <w:r w:rsidRPr="00266349">
              <w:rPr>
                <w:color w:val="000000" w:themeColor="text1"/>
              </w:rPr>
              <w:t>Наибольшая высота всасыва-</w:t>
            </w:r>
          </w:p>
          <w:p w:rsidR="005134CD" w:rsidRPr="00266349" w:rsidRDefault="005134CD" w:rsidP="00D27D5F">
            <w:pPr>
              <w:ind w:left="50" w:right="50"/>
              <w:rPr>
                <w:color w:val="000000" w:themeColor="text1"/>
              </w:rPr>
            </w:pPr>
            <w:r w:rsidRPr="00266349">
              <w:rPr>
                <w:color w:val="000000" w:themeColor="text1"/>
              </w:rPr>
              <w:t>ния, м</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3,5</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4,5</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4</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3,5</w:t>
            </w:r>
          </w:p>
        </w:tc>
      </w:tr>
      <w:tr w:rsidR="005134CD" w:rsidRPr="00266349" w:rsidTr="005134CD">
        <w:trPr>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Всасывающий рукав, мм:</w:t>
            </w:r>
          </w:p>
        </w:tc>
        <w:tc>
          <w:tcPr>
            <w:tcW w:w="0" w:type="auto"/>
            <w:vAlign w:val="center"/>
            <w:hideMark/>
          </w:tcPr>
          <w:p w:rsidR="005134CD" w:rsidRPr="00F510C6" w:rsidRDefault="005134CD" w:rsidP="005134CD">
            <w:pPr>
              <w:ind w:left="50" w:right="50"/>
              <w:jc w:val="center"/>
              <w:rPr>
                <w:color w:val="000000" w:themeColor="text1"/>
              </w:rPr>
            </w:pPr>
          </w:p>
        </w:tc>
        <w:tc>
          <w:tcPr>
            <w:tcW w:w="0" w:type="auto"/>
            <w:vAlign w:val="center"/>
            <w:hideMark/>
          </w:tcPr>
          <w:p w:rsidR="005134CD" w:rsidRPr="00266349" w:rsidRDefault="005134CD" w:rsidP="005134CD">
            <w:pPr>
              <w:ind w:left="50" w:right="50"/>
              <w:jc w:val="center"/>
              <w:rPr>
                <w:color w:val="000000" w:themeColor="text1"/>
              </w:rPr>
            </w:pPr>
          </w:p>
        </w:tc>
        <w:tc>
          <w:tcPr>
            <w:tcW w:w="0" w:type="auto"/>
            <w:vAlign w:val="center"/>
            <w:hideMark/>
          </w:tcPr>
          <w:p w:rsidR="005134CD" w:rsidRPr="00266349" w:rsidRDefault="005134CD" w:rsidP="005134CD">
            <w:pPr>
              <w:ind w:left="50" w:right="50"/>
              <w:jc w:val="center"/>
              <w:rPr>
                <w:color w:val="000000" w:themeColor="text1"/>
              </w:rPr>
            </w:pPr>
          </w:p>
        </w:tc>
        <w:tc>
          <w:tcPr>
            <w:tcW w:w="0" w:type="auto"/>
            <w:vAlign w:val="center"/>
            <w:hideMark/>
          </w:tcPr>
          <w:p w:rsidR="005134CD" w:rsidRPr="00266349" w:rsidRDefault="005134CD" w:rsidP="005134CD">
            <w:pPr>
              <w:ind w:left="50" w:right="50"/>
              <w:jc w:val="center"/>
              <w:rPr>
                <w:color w:val="000000" w:themeColor="text1"/>
              </w:rPr>
            </w:pPr>
          </w:p>
        </w:tc>
      </w:tr>
      <w:tr w:rsidR="005134CD" w:rsidRPr="00266349" w:rsidTr="005134CD">
        <w:trPr>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Длина</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4500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6000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4500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4000-8000</w:t>
            </w:r>
          </w:p>
        </w:tc>
      </w:tr>
      <w:tr w:rsidR="005134CD" w:rsidRPr="00266349" w:rsidTr="005134CD">
        <w:trPr>
          <w:trHeight w:val="390"/>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lastRenderedPageBreak/>
              <w:t>внутренний диаметр</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100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100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100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200-150</w:t>
            </w:r>
          </w:p>
        </w:tc>
      </w:tr>
      <w:tr w:rsidR="005134CD" w:rsidRPr="00266349" w:rsidTr="005134CD">
        <w:trPr>
          <w:trHeight w:val="567"/>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Наибольшее разрежение, созда-</w:t>
            </w:r>
          </w:p>
          <w:p w:rsidR="005134CD" w:rsidRPr="00266349" w:rsidRDefault="005134CD" w:rsidP="005134CD">
            <w:pPr>
              <w:ind w:left="50" w:right="50"/>
              <w:rPr>
                <w:color w:val="000000" w:themeColor="text1"/>
              </w:rPr>
            </w:pPr>
            <w:r w:rsidRPr="00266349">
              <w:rPr>
                <w:color w:val="000000" w:themeColor="text1"/>
              </w:rPr>
              <w:t>ваемое в цистерне, %</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50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75</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75</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75</w:t>
            </w:r>
          </w:p>
        </w:tc>
      </w:tr>
      <w:tr w:rsidR="005134CD" w:rsidRPr="00266349" w:rsidTr="005134CD">
        <w:trPr>
          <w:trHeight w:val="567"/>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Наибольшее давление, создавае-</w:t>
            </w:r>
          </w:p>
          <w:p w:rsidR="005134CD" w:rsidRPr="00266349" w:rsidRDefault="005134CD" w:rsidP="005134CD">
            <w:pPr>
              <w:ind w:left="50" w:right="50"/>
              <w:rPr>
                <w:color w:val="000000" w:themeColor="text1"/>
              </w:rPr>
            </w:pPr>
            <w:r w:rsidRPr="00266349">
              <w:rPr>
                <w:color w:val="000000" w:themeColor="text1"/>
              </w:rPr>
              <w:t>мое в цистерне, МПа</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0,06</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0,06</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0,06</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0,04</w:t>
            </w:r>
          </w:p>
        </w:tc>
      </w:tr>
      <w:tr w:rsidR="005134CD" w:rsidRPr="00266349" w:rsidTr="005134CD">
        <w:trPr>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Подача вакуум-насоса, м/ч</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165</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240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240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165</w:t>
            </w:r>
          </w:p>
        </w:tc>
      </w:tr>
      <w:tr w:rsidR="005134CD" w:rsidRPr="00266349" w:rsidTr="005134CD">
        <w:trPr>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Размеры, м:</w:t>
            </w:r>
          </w:p>
        </w:tc>
        <w:tc>
          <w:tcPr>
            <w:tcW w:w="0" w:type="auto"/>
            <w:vAlign w:val="center"/>
            <w:hideMark/>
          </w:tcPr>
          <w:p w:rsidR="005134CD" w:rsidRPr="00F510C6" w:rsidRDefault="005134CD" w:rsidP="005134CD">
            <w:pPr>
              <w:ind w:left="50" w:right="50"/>
              <w:jc w:val="center"/>
              <w:rPr>
                <w:color w:val="000000" w:themeColor="text1"/>
              </w:rPr>
            </w:pPr>
          </w:p>
        </w:tc>
        <w:tc>
          <w:tcPr>
            <w:tcW w:w="0" w:type="auto"/>
            <w:vAlign w:val="center"/>
            <w:hideMark/>
          </w:tcPr>
          <w:p w:rsidR="005134CD" w:rsidRPr="00266349" w:rsidRDefault="005134CD" w:rsidP="005134CD">
            <w:pPr>
              <w:ind w:left="50" w:right="50"/>
              <w:jc w:val="center"/>
              <w:rPr>
                <w:color w:val="000000" w:themeColor="text1"/>
              </w:rPr>
            </w:pPr>
          </w:p>
        </w:tc>
        <w:tc>
          <w:tcPr>
            <w:tcW w:w="0" w:type="auto"/>
            <w:vAlign w:val="center"/>
            <w:hideMark/>
          </w:tcPr>
          <w:p w:rsidR="005134CD" w:rsidRPr="00266349" w:rsidRDefault="005134CD" w:rsidP="005134CD">
            <w:pPr>
              <w:ind w:left="50" w:right="50"/>
              <w:jc w:val="center"/>
              <w:rPr>
                <w:color w:val="000000" w:themeColor="text1"/>
              </w:rPr>
            </w:pPr>
          </w:p>
        </w:tc>
        <w:tc>
          <w:tcPr>
            <w:tcW w:w="0" w:type="auto"/>
            <w:vAlign w:val="center"/>
            <w:hideMark/>
          </w:tcPr>
          <w:p w:rsidR="005134CD" w:rsidRPr="00266349" w:rsidRDefault="005134CD" w:rsidP="005134CD">
            <w:pPr>
              <w:ind w:left="50" w:right="50"/>
              <w:jc w:val="center"/>
              <w:rPr>
                <w:color w:val="000000" w:themeColor="text1"/>
              </w:rPr>
            </w:pPr>
          </w:p>
        </w:tc>
      </w:tr>
      <w:tr w:rsidR="005134CD" w:rsidRPr="00266349" w:rsidTr="005134CD">
        <w:trPr>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Длина</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6,6</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8,2</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6,4</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6,6</w:t>
            </w:r>
          </w:p>
        </w:tc>
      </w:tr>
      <w:tr w:rsidR="005134CD" w:rsidRPr="00266349" w:rsidTr="005134CD">
        <w:trPr>
          <w:trHeight w:val="350"/>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Ширина</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2,2</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2,5</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2,2</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2,2</w:t>
            </w:r>
          </w:p>
        </w:tc>
      </w:tr>
      <w:tr w:rsidR="005134CD" w:rsidRPr="00266349" w:rsidTr="005134CD">
        <w:trPr>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Высота</w:t>
            </w:r>
          </w:p>
        </w:tc>
        <w:tc>
          <w:tcPr>
            <w:tcW w:w="0" w:type="auto"/>
            <w:vMerge w:val="restart"/>
            <w:vAlign w:val="center"/>
            <w:hideMark/>
          </w:tcPr>
          <w:p w:rsidR="005134CD" w:rsidRPr="00F510C6" w:rsidRDefault="005134CD" w:rsidP="005134CD">
            <w:pPr>
              <w:ind w:left="50" w:right="50"/>
              <w:jc w:val="center"/>
              <w:rPr>
                <w:color w:val="000000" w:themeColor="text1"/>
              </w:rPr>
            </w:pPr>
            <w:r w:rsidRPr="00F510C6">
              <w:rPr>
                <w:color w:val="000000" w:themeColor="text1"/>
              </w:rPr>
              <w:br/>
              <w:t>2,6</w:t>
            </w:r>
          </w:p>
        </w:tc>
        <w:tc>
          <w:tcPr>
            <w:tcW w:w="0" w:type="auto"/>
            <w:vMerge w:val="restart"/>
            <w:vAlign w:val="center"/>
            <w:hideMark/>
          </w:tcPr>
          <w:p w:rsidR="005134CD" w:rsidRPr="00266349" w:rsidRDefault="005134CD" w:rsidP="005134CD">
            <w:pPr>
              <w:ind w:left="50" w:right="50"/>
              <w:jc w:val="center"/>
              <w:rPr>
                <w:color w:val="000000" w:themeColor="text1"/>
              </w:rPr>
            </w:pPr>
            <w:r w:rsidRPr="00266349">
              <w:rPr>
                <w:color w:val="000000" w:themeColor="text1"/>
              </w:rPr>
              <w:br/>
              <w:t>2,83</w:t>
            </w:r>
          </w:p>
        </w:tc>
        <w:tc>
          <w:tcPr>
            <w:tcW w:w="0" w:type="auto"/>
            <w:vMerge w:val="restart"/>
            <w:vAlign w:val="center"/>
            <w:hideMark/>
          </w:tcPr>
          <w:p w:rsidR="005134CD" w:rsidRPr="00266349" w:rsidRDefault="005134CD" w:rsidP="005134CD">
            <w:pPr>
              <w:ind w:left="50" w:right="50"/>
              <w:jc w:val="center"/>
              <w:rPr>
                <w:color w:val="000000" w:themeColor="text1"/>
              </w:rPr>
            </w:pPr>
            <w:r w:rsidRPr="00266349">
              <w:rPr>
                <w:color w:val="000000" w:themeColor="text1"/>
              </w:rPr>
              <w:br/>
              <w:t>2,6</w:t>
            </w:r>
          </w:p>
        </w:tc>
        <w:tc>
          <w:tcPr>
            <w:tcW w:w="0" w:type="auto"/>
            <w:vMerge w:val="restart"/>
            <w:vAlign w:val="center"/>
            <w:hideMark/>
          </w:tcPr>
          <w:p w:rsidR="005134CD" w:rsidRPr="00266349" w:rsidRDefault="005134CD" w:rsidP="005134CD">
            <w:pPr>
              <w:ind w:left="50" w:right="50"/>
              <w:jc w:val="center"/>
              <w:rPr>
                <w:color w:val="000000" w:themeColor="text1"/>
              </w:rPr>
            </w:pPr>
            <w:r w:rsidRPr="00266349">
              <w:rPr>
                <w:color w:val="000000" w:themeColor="text1"/>
              </w:rPr>
              <w:br/>
              <w:t>2,8</w:t>
            </w:r>
          </w:p>
        </w:tc>
      </w:tr>
      <w:tr w:rsidR="005134CD" w:rsidRPr="00266349" w:rsidTr="005134CD">
        <w:trPr>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 xml:space="preserve">Масса, </w:t>
            </w:r>
            <w:r>
              <w:rPr>
                <w:color w:val="000000" w:themeColor="text1"/>
              </w:rPr>
              <w:t>кг</w:t>
            </w:r>
            <w:r w:rsidRPr="00266349">
              <w:rPr>
                <w:color w:val="000000" w:themeColor="text1"/>
              </w:rPr>
              <w:t>:</w:t>
            </w:r>
          </w:p>
        </w:tc>
        <w:tc>
          <w:tcPr>
            <w:tcW w:w="0" w:type="auto"/>
            <w:vMerge/>
            <w:vAlign w:val="center"/>
            <w:hideMark/>
          </w:tcPr>
          <w:p w:rsidR="005134CD" w:rsidRPr="00F510C6" w:rsidRDefault="005134CD" w:rsidP="005134CD">
            <w:pPr>
              <w:jc w:val="center"/>
              <w:rPr>
                <w:color w:val="000000" w:themeColor="text1"/>
              </w:rPr>
            </w:pPr>
          </w:p>
        </w:tc>
        <w:tc>
          <w:tcPr>
            <w:tcW w:w="0" w:type="auto"/>
            <w:vMerge/>
            <w:vAlign w:val="center"/>
            <w:hideMark/>
          </w:tcPr>
          <w:p w:rsidR="005134CD" w:rsidRPr="00266349" w:rsidRDefault="005134CD" w:rsidP="005134CD">
            <w:pPr>
              <w:jc w:val="center"/>
              <w:rPr>
                <w:color w:val="000000" w:themeColor="text1"/>
              </w:rPr>
            </w:pPr>
          </w:p>
        </w:tc>
        <w:tc>
          <w:tcPr>
            <w:tcW w:w="0" w:type="auto"/>
            <w:vMerge/>
            <w:vAlign w:val="center"/>
            <w:hideMark/>
          </w:tcPr>
          <w:p w:rsidR="005134CD" w:rsidRPr="00266349" w:rsidRDefault="005134CD" w:rsidP="005134CD">
            <w:pPr>
              <w:jc w:val="center"/>
              <w:rPr>
                <w:color w:val="000000" w:themeColor="text1"/>
              </w:rPr>
            </w:pPr>
          </w:p>
        </w:tc>
        <w:tc>
          <w:tcPr>
            <w:tcW w:w="0" w:type="auto"/>
            <w:vMerge/>
            <w:vAlign w:val="center"/>
            <w:hideMark/>
          </w:tcPr>
          <w:p w:rsidR="005134CD" w:rsidRPr="00266349" w:rsidRDefault="005134CD" w:rsidP="005134CD">
            <w:pPr>
              <w:jc w:val="center"/>
              <w:rPr>
                <w:color w:val="000000" w:themeColor="text1"/>
              </w:rPr>
            </w:pPr>
          </w:p>
        </w:tc>
      </w:tr>
      <w:tr w:rsidR="005134CD" w:rsidRPr="00266349" w:rsidTr="005134CD">
        <w:trPr>
          <w:trHeight w:val="320"/>
          <w:tblCellSpacing w:w="15" w:type="dxa"/>
          <w:jc w:val="center"/>
        </w:trPr>
        <w:tc>
          <w:tcPr>
            <w:tcW w:w="0" w:type="auto"/>
            <w:vAlign w:val="center"/>
            <w:hideMark/>
          </w:tcPr>
          <w:p w:rsidR="005134CD" w:rsidRPr="00266349" w:rsidRDefault="005134CD" w:rsidP="005134CD">
            <w:pPr>
              <w:ind w:left="50" w:right="50"/>
              <w:rPr>
                <w:color w:val="000000" w:themeColor="text1"/>
              </w:rPr>
            </w:pPr>
            <w:r w:rsidRPr="00266349">
              <w:rPr>
                <w:color w:val="000000" w:themeColor="text1"/>
              </w:rPr>
              <w:t>Машины</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3700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10500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3750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4200</w:t>
            </w:r>
          </w:p>
        </w:tc>
      </w:tr>
      <w:tr w:rsidR="005134CD" w:rsidRPr="00266349" w:rsidTr="005134CD">
        <w:trPr>
          <w:trHeight w:val="340"/>
          <w:tblCellSpacing w:w="15" w:type="dxa"/>
          <w:jc w:val="center"/>
        </w:trPr>
        <w:tc>
          <w:tcPr>
            <w:tcW w:w="0" w:type="auto"/>
            <w:vAlign w:val="center"/>
            <w:hideMark/>
          </w:tcPr>
          <w:p w:rsidR="005134CD" w:rsidRPr="00266349" w:rsidRDefault="005134CD" w:rsidP="005134CD">
            <w:pPr>
              <w:ind w:left="50" w:right="50"/>
              <w:rPr>
                <w:color w:val="000000" w:themeColor="text1"/>
              </w:rPr>
            </w:pPr>
            <w:r>
              <w:rPr>
                <w:color w:val="000000" w:themeColor="text1"/>
              </w:rPr>
              <w:t>С</w:t>
            </w:r>
            <w:r w:rsidRPr="00266349">
              <w:rPr>
                <w:color w:val="000000" w:themeColor="text1"/>
              </w:rPr>
              <w:t>пециального оборудования</w:t>
            </w:r>
          </w:p>
        </w:tc>
        <w:tc>
          <w:tcPr>
            <w:tcW w:w="0" w:type="auto"/>
            <w:vAlign w:val="center"/>
            <w:hideMark/>
          </w:tcPr>
          <w:p w:rsidR="005134CD" w:rsidRPr="00F510C6" w:rsidRDefault="005134CD" w:rsidP="005134CD">
            <w:pPr>
              <w:ind w:left="50" w:right="50"/>
              <w:jc w:val="center"/>
              <w:rPr>
                <w:color w:val="000000" w:themeColor="text1"/>
              </w:rPr>
            </w:pPr>
            <w:r w:rsidRPr="00F510C6">
              <w:rPr>
                <w:color w:val="000000" w:themeColor="text1"/>
              </w:rPr>
              <w:t>950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3120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1000</w:t>
            </w:r>
          </w:p>
        </w:tc>
        <w:tc>
          <w:tcPr>
            <w:tcW w:w="0" w:type="auto"/>
            <w:vAlign w:val="center"/>
            <w:hideMark/>
          </w:tcPr>
          <w:p w:rsidR="005134CD" w:rsidRPr="00266349" w:rsidRDefault="005134CD" w:rsidP="005134CD">
            <w:pPr>
              <w:ind w:left="50" w:right="50"/>
              <w:jc w:val="center"/>
              <w:rPr>
                <w:color w:val="000000" w:themeColor="text1"/>
              </w:rPr>
            </w:pPr>
            <w:r w:rsidRPr="00266349">
              <w:rPr>
                <w:color w:val="000000" w:themeColor="text1"/>
              </w:rPr>
              <w:t>1450</w:t>
            </w:r>
          </w:p>
        </w:tc>
      </w:tr>
    </w:tbl>
    <w:p w:rsidR="005134CD" w:rsidRPr="00DC15AD" w:rsidRDefault="005134CD" w:rsidP="005134CD">
      <w:pPr>
        <w:ind w:firstLine="709"/>
        <w:jc w:val="both"/>
        <w:rPr>
          <w:sz w:val="28"/>
          <w:szCs w:val="28"/>
        </w:rPr>
      </w:pPr>
      <w:r w:rsidRPr="00DC15AD">
        <w:rPr>
          <w:sz w:val="28"/>
          <w:szCs w:val="28"/>
        </w:rPr>
        <w:t>Первоначально был рассмотрен вариант использования ассенизационных машин только марки КО-</w:t>
      </w:r>
      <w:r>
        <w:rPr>
          <w:sz w:val="28"/>
          <w:szCs w:val="28"/>
        </w:rPr>
        <w:t>503В-2 на базе ГАЗ - 3309 с цист</w:t>
      </w:r>
      <w:r w:rsidRPr="00DC15AD">
        <w:rPr>
          <w:sz w:val="28"/>
          <w:szCs w:val="28"/>
        </w:rPr>
        <w:t>ернами емкостью 3,75 м</w:t>
      </w:r>
      <w:r w:rsidRPr="00DC15AD">
        <w:rPr>
          <w:sz w:val="28"/>
          <w:szCs w:val="28"/>
          <w:vertAlign w:val="superscript"/>
        </w:rPr>
        <w:t>3</w:t>
      </w:r>
      <w:r w:rsidRPr="00DC15AD">
        <w:rPr>
          <w:sz w:val="28"/>
          <w:szCs w:val="28"/>
        </w:rPr>
        <w:t>.</w:t>
      </w:r>
    </w:p>
    <w:p w:rsidR="005134CD" w:rsidRDefault="005134CD" w:rsidP="005134CD">
      <w:pPr>
        <w:ind w:firstLine="709"/>
        <w:jc w:val="both"/>
        <w:rPr>
          <w:sz w:val="28"/>
          <w:szCs w:val="28"/>
        </w:rPr>
      </w:pPr>
      <w:r w:rsidRPr="00DC15AD">
        <w:rPr>
          <w:sz w:val="28"/>
          <w:szCs w:val="28"/>
        </w:rPr>
        <w:t>Однако с целью снижения эксплуатационных затрат более целесообразно использовать спецавтомобили большей емкости КО-505А</w:t>
      </w:r>
      <w:r w:rsidR="00BF2AE7">
        <w:rPr>
          <w:sz w:val="28"/>
          <w:szCs w:val="28"/>
        </w:rPr>
        <w:t xml:space="preserve"> </w:t>
      </w:r>
      <w:r w:rsidRPr="00DC15AD">
        <w:rPr>
          <w:sz w:val="28"/>
          <w:szCs w:val="28"/>
        </w:rPr>
        <w:t>(10 м</w:t>
      </w:r>
      <w:r w:rsidRPr="00DC15AD">
        <w:rPr>
          <w:sz w:val="28"/>
          <w:szCs w:val="28"/>
          <w:vertAlign w:val="superscript"/>
        </w:rPr>
        <w:t>3</w:t>
      </w:r>
      <w:r w:rsidRPr="00DC15AD">
        <w:rPr>
          <w:sz w:val="28"/>
          <w:szCs w:val="28"/>
        </w:rPr>
        <w:t>).</w:t>
      </w:r>
      <w:r w:rsidRPr="006E1EA7">
        <w:rPr>
          <w:sz w:val="28"/>
          <w:szCs w:val="28"/>
        </w:rPr>
        <w:t xml:space="preserve"> </w:t>
      </w:r>
    </w:p>
    <w:p w:rsidR="005134CD" w:rsidRPr="00C92B90" w:rsidRDefault="005134CD" w:rsidP="005134CD">
      <w:pPr>
        <w:pStyle w:val="ConsPlusNormal"/>
        <w:ind w:firstLine="539"/>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Pr="00031207">
        <w:rPr>
          <w:rFonts w:ascii="Times New Roman" w:hAnsi="Times New Roman" w:cs="Times New Roman"/>
          <w:noProof/>
          <w:sz w:val="28"/>
          <w:szCs w:val="28"/>
        </w:rPr>
        <w:drawing>
          <wp:inline distT="0" distB="0" distL="0" distR="0">
            <wp:extent cx="2395505" cy="1174115"/>
            <wp:effectExtent l="0" t="0" r="5080" b="6985"/>
            <wp:docPr id="351" name="Рисунок 95" descr="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5032"/>
                    <pic:cNvPicPr>
                      <a:picLocks noChangeAspect="1" noChangeArrowheads="1"/>
                    </pic:cNvPicPr>
                  </pic:nvPicPr>
                  <pic:blipFill>
                    <a:blip r:embed="rId64" cstate="print"/>
                    <a:srcRect/>
                    <a:stretch>
                      <a:fillRect/>
                    </a:stretch>
                  </pic:blipFill>
                  <pic:spPr bwMode="auto">
                    <a:xfrm>
                      <a:off x="0" y="0"/>
                      <a:ext cx="2401091" cy="1176853"/>
                    </a:xfrm>
                    <a:prstGeom prst="rect">
                      <a:avLst/>
                    </a:prstGeom>
                    <a:noFill/>
                    <a:ln w="9525">
                      <a:noFill/>
                      <a:miter lim="800000"/>
                      <a:headEnd/>
                      <a:tailEnd/>
                    </a:ln>
                  </pic:spPr>
                </pic:pic>
              </a:graphicData>
            </a:graphic>
          </wp:inline>
        </w:drawing>
      </w:r>
    </w:p>
    <w:p w:rsidR="005134CD" w:rsidRDefault="005134CD" w:rsidP="005134CD">
      <w:pPr>
        <w:pStyle w:val="ConsPlusNormal"/>
        <w:spacing w:line="276" w:lineRule="auto"/>
        <w:ind w:firstLine="540"/>
        <w:jc w:val="both"/>
        <w:rPr>
          <w:rFonts w:ascii="Times New Roman" w:hAnsi="Times New Roman" w:cs="Times New Roman"/>
          <w:b/>
          <w:sz w:val="24"/>
          <w:szCs w:val="24"/>
        </w:rPr>
      </w:pPr>
      <w:r w:rsidRPr="00D93BCC">
        <w:rPr>
          <w:rFonts w:ascii="Times New Roman" w:hAnsi="Times New Roman" w:cs="Times New Roman"/>
          <w:sz w:val="28"/>
          <w:szCs w:val="28"/>
        </w:rPr>
        <w:t xml:space="preserve"> </w:t>
      </w:r>
      <w:r w:rsidRPr="005803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80301">
        <w:rPr>
          <w:rFonts w:ascii="Times New Roman" w:hAnsi="Times New Roman" w:cs="Times New Roman"/>
          <w:sz w:val="28"/>
          <w:szCs w:val="28"/>
        </w:rPr>
        <w:t xml:space="preserve"> </w:t>
      </w:r>
      <w:r w:rsidRPr="00910790">
        <w:rPr>
          <w:rFonts w:ascii="Times New Roman" w:hAnsi="Times New Roman" w:cs="Times New Roman"/>
          <w:b/>
          <w:sz w:val="24"/>
          <w:szCs w:val="24"/>
        </w:rPr>
        <w:t xml:space="preserve">Рис. </w:t>
      </w:r>
      <w:r>
        <w:rPr>
          <w:rFonts w:ascii="Times New Roman" w:hAnsi="Times New Roman" w:cs="Times New Roman"/>
          <w:b/>
          <w:sz w:val="24"/>
          <w:szCs w:val="24"/>
        </w:rPr>
        <w:t>5.2</w:t>
      </w:r>
      <w:r w:rsidRPr="00910790">
        <w:rPr>
          <w:rFonts w:ascii="Times New Roman" w:hAnsi="Times New Roman" w:cs="Times New Roman"/>
          <w:b/>
          <w:sz w:val="24"/>
          <w:szCs w:val="24"/>
        </w:rPr>
        <w:t>.</w:t>
      </w:r>
      <w:r w:rsidRPr="00910790">
        <w:rPr>
          <w:rFonts w:ascii="Times New Roman" w:hAnsi="Times New Roman" w:cs="Times New Roman"/>
          <w:sz w:val="28"/>
          <w:szCs w:val="28"/>
        </w:rPr>
        <w:t xml:space="preserve"> </w:t>
      </w:r>
      <w:r w:rsidRPr="004E2313">
        <w:rPr>
          <w:rFonts w:ascii="Times New Roman" w:hAnsi="Times New Roman" w:cs="Times New Roman"/>
          <w:b/>
          <w:sz w:val="24"/>
          <w:szCs w:val="24"/>
        </w:rPr>
        <w:t>Вакуумная машина КО-503В-2 на шасси ГАЗ-3309</w:t>
      </w:r>
    </w:p>
    <w:p w:rsidR="00BF2AE7" w:rsidRDefault="005134CD" w:rsidP="005134CD">
      <w:pPr>
        <w:ind w:firstLine="709"/>
        <w:jc w:val="both"/>
        <w:rPr>
          <w:color w:val="000000" w:themeColor="text1"/>
          <w:sz w:val="28"/>
          <w:szCs w:val="28"/>
        </w:rPr>
      </w:pPr>
      <w:r w:rsidRPr="001D4854">
        <w:rPr>
          <w:color w:val="000000" w:themeColor="text1"/>
          <w:sz w:val="28"/>
          <w:szCs w:val="28"/>
        </w:rPr>
        <w:t>Вакуумная машина КО-503В-2 на шасси дизельной модели ГАЗ-3309 –используется для откачки и перевозки жидких отходов.</w:t>
      </w:r>
    </w:p>
    <w:p w:rsidR="006E4AB3" w:rsidRDefault="006E4AB3" w:rsidP="005134CD">
      <w:pPr>
        <w:ind w:firstLine="709"/>
        <w:jc w:val="both"/>
        <w:rPr>
          <w:color w:val="000000" w:themeColor="text1"/>
          <w:sz w:val="28"/>
          <w:szCs w:val="28"/>
        </w:rPr>
      </w:pPr>
    </w:p>
    <w:p w:rsidR="005134CD" w:rsidRPr="00447DA7" w:rsidRDefault="005134CD" w:rsidP="006E4AB3">
      <w:pPr>
        <w:ind w:firstLine="709"/>
        <w:jc w:val="center"/>
        <w:rPr>
          <w:color w:val="000000" w:themeColor="text1"/>
        </w:rPr>
      </w:pPr>
      <w:r w:rsidRPr="00447DA7">
        <w:rPr>
          <w:b/>
          <w:bCs/>
          <w:color w:val="000000" w:themeColor="text1"/>
        </w:rPr>
        <w:t>Таблица</w:t>
      </w:r>
      <w:r>
        <w:rPr>
          <w:b/>
          <w:bCs/>
          <w:color w:val="000000" w:themeColor="text1"/>
        </w:rPr>
        <w:t xml:space="preserve"> 5.</w:t>
      </w:r>
      <w:r w:rsidR="005357C4">
        <w:rPr>
          <w:b/>
          <w:bCs/>
          <w:color w:val="000000" w:themeColor="text1"/>
        </w:rPr>
        <w:t>4</w:t>
      </w:r>
      <w:r w:rsidRPr="00C720DF">
        <w:rPr>
          <w:b/>
          <w:bCs/>
          <w:color w:val="2A3736"/>
        </w:rPr>
        <w:t>.</w:t>
      </w:r>
      <w:r>
        <w:rPr>
          <w:rFonts w:ascii="Arial" w:hAnsi="Arial" w:cs="Arial"/>
          <w:b/>
          <w:bCs/>
          <w:color w:val="2A3736"/>
          <w:sz w:val="20"/>
        </w:rPr>
        <w:t xml:space="preserve">  </w:t>
      </w:r>
      <w:r w:rsidRPr="00447DA7">
        <w:rPr>
          <w:b/>
          <w:bCs/>
          <w:color w:val="000000" w:themeColor="text1"/>
        </w:rPr>
        <w:t>Характеристики машины КО-503В-2</w:t>
      </w:r>
    </w:p>
    <w:tbl>
      <w:tblPr>
        <w:tblW w:w="0" w:type="auto"/>
        <w:tblInd w:w="1945" w:type="dxa"/>
        <w:tblCellMar>
          <w:top w:w="15" w:type="dxa"/>
          <w:left w:w="15" w:type="dxa"/>
          <w:bottom w:w="15" w:type="dxa"/>
          <w:right w:w="15" w:type="dxa"/>
        </w:tblCellMar>
        <w:tblLook w:val="04A0" w:firstRow="1" w:lastRow="0" w:firstColumn="1" w:lastColumn="0" w:noHBand="0" w:noVBand="1"/>
      </w:tblPr>
      <w:tblGrid>
        <w:gridCol w:w="4236"/>
        <w:gridCol w:w="1519"/>
      </w:tblGrid>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Базовое шасси</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ГАЗ-3309</w:t>
            </w:r>
          </w:p>
        </w:tc>
      </w:tr>
      <w:tr w:rsidR="005134CD" w:rsidRPr="004E2313" w:rsidTr="005134CD">
        <w:trPr>
          <w:trHeight w:val="123"/>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Двигатель:</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 </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 модель</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ММЗ Д-245.7</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 тип/мощность, л.с.</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дизельный/117</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Вместимость цистерны, м3</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3,75</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Глубина очищаемой ямы, м</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4</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Максимальное разрежение в цистерне, Мпа</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0,08</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Производительность вакуум-насоса, м3/час</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240</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Время наполнения цистерны, мин.</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3-6</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Полная масса, кг</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8180</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Габаритные размеры, м:</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 </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 длина</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7</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lastRenderedPageBreak/>
              <w:t>- ширина</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2,2</w:t>
            </w:r>
          </w:p>
        </w:tc>
      </w:tr>
      <w:tr w:rsidR="005134CD" w:rsidRPr="004E2313" w:rsidTr="005134CD">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 высота</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447DA7" w:rsidRDefault="005134CD" w:rsidP="005134CD">
            <w:pPr>
              <w:rPr>
                <w:color w:val="000000" w:themeColor="text1"/>
              </w:rPr>
            </w:pPr>
            <w:r w:rsidRPr="00447DA7">
              <w:rPr>
                <w:color w:val="000000" w:themeColor="text1"/>
                <w:sz w:val="22"/>
                <w:szCs w:val="22"/>
              </w:rPr>
              <w:t>2,6</w:t>
            </w:r>
          </w:p>
        </w:tc>
      </w:tr>
    </w:tbl>
    <w:p w:rsidR="005134CD" w:rsidRDefault="005134CD" w:rsidP="005134CD">
      <w:pPr>
        <w:pStyle w:val="ConsPlusNormal"/>
        <w:spacing w:line="276" w:lineRule="auto"/>
        <w:ind w:firstLine="540"/>
        <w:jc w:val="both"/>
        <w:rPr>
          <w:rFonts w:ascii="Times New Roman" w:hAnsi="Times New Roman" w:cs="Times New Roman"/>
          <w:sz w:val="28"/>
          <w:szCs w:val="28"/>
        </w:rPr>
      </w:pPr>
      <w:r w:rsidRPr="00503E88">
        <w:rPr>
          <w:rFonts w:ascii="Times New Roman" w:hAnsi="Times New Roman" w:cs="Times New Roman"/>
          <w:sz w:val="28"/>
          <w:szCs w:val="28"/>
        </w:rPr>
        <w:t xml:space="preserve">                  </w:t>
      </w:r>
    </w:p>
    <w:p w:rsidR="005134CD" w:rsidRDefault="005134CD" w:rsidP="005134C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276475" cy="1640401"/>
            <wp:effectExtent l="19050" t="0" r="9525" b="0"/>
            <wp:docPr id="357" name="Рисунок 2" descr="C:\Users\Экологическая Помощь\Desktop\vakuumnaya_mashina_cisterna_KAMAZ-6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кологическая Помощь\Desktop\vakuumnaya_mashina_cisterna_KAMAZ-65115.jpg"/>
                    <pic:cNvPicPr>
                      <a:picLocks noChangeAspect="1" noChangeArrowheads="1"/>
                    </pic:cNvPicPr>
                  </pic:nvPicPr>
                  <pic:blipFill>
                    <a:blip r:embed="rId65" cstate="print"/>
                    <a:srcRect/>
                    <a:stretch>
                      <a:fillRect/>
                    </a:stretch>
                  </pic:blipFill>
                  <pic:spPr bwMode="auto">
                    <a:xfrm>
                      <a:off x="0" y="0"/>
                      <a:ext cx="2278787" cy="1642067"/>
                    </a:xfrm>
                    <a:prstGeom prst="rect">
                      <a:avLst/>
                    </a:prstGeom>
                    <a:noFill/>
                    <a:ln w="9525">
                      <a:noFill/>
                      <a:miter lim="800000"/>
                      <a:headEnd/>
                      <a:tailEnd/>
                    </a:ln>
                  </pic:spPr>
                </pic:pic>
              </a:graphicData>
            </a:graphic>
          </wp:inline>
        </w:drawing>
      </w:r>
    </w:p>
    <w:p w:rsidR="005134CD" w:rsidRDefault="005134CD" w:rsidP="005134CD">
      <w:pPr>
        <w:pStyle w:val="ConsPlusNormal"/>
        <w:spacing w:line="276" w:lineRule="auto"/>
        <w:ind w:firstLine="540"/>
        <w:jc w:val="both"/>
        <w:rPr>
          <w:rFonts w:ascii="Times New Roman" w:hAnsi="Times New Roman" w:cs="Times New Roman"/>
          <w:sz w:val="28"/>
          <w:szCs w:val="28"/>
          <w:highlight w:val="yellow"/>
        </w:rPr>
      </w:pPr>
      <w:r w:rsidRPr="00503E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03E88">
        <w:rPr>
          <w:rFonts w:ascii="Times New Roman" w:hAnsi="Times New Roman" w:cs="Times New Roman"/>
          <w:sz w:val="28"/>
          <w:szCs w:val="28"/>
        </w:rPr>
        <w:t xml:space="preserve">  </w:t>
      </w:r>
      <w:r w:rsidRPr="00910790">
        <w:rPr>
          <w:rFonts w:ascii="Times New Roman" w:hAnsi="Times New Roman" w:cs="Times New Roman"/>
          <w:b/>
          <w:sz w:val="24"/>
          <w:szCs w:val="24"/>
        </w:rPr>
        <w:t xml:space="preserve">Рис. </w:t>
      </w:r>
      <w:r w:rsidRPr="00735FC1">
        <w:rPr>
          <w:rFonts w:ascii="Times New Roman" w:hAnsi="Times New Roman" w:cs="Times New Roman"/>
          <w:b/>
          <w:sz w:val="24"/>
          <w:szCs w:val="24"/>
        </w:rPr>
        <w:t>5.</w:t>
      </w:r>
      <w:r>
        <w:rPr>
          <w:rFonts w:ascii="Times New Roman" w:hAnsi="Times New Roman" w:cs="Times New Roman"/>
          <w:b/>
          <w:sz w:val="24"/>
          <w:szCs w:val="24"/>
        </w:rPr>
        <w:t>3</w:t>
      </w:r>
      <w:r w:rsidRPr="00910790">
        <w:rPr>
          <w:rFonts w:ascii="Times New Roman" w:hAnsi="Times New Roman" w:cs="Times New Roman"/>
          <w:b/>
          <w:sz w:val="24"/>
          <w:szCs w:val="24"/>
        </w:rPr>
        <w:t>.</w:t>
      </w:r>
      <w:r w:rsidRPr="00910790">
        <w:rPr>
          <w:rFonts w:ascii="Times New Roman" w:hAnsi="Times New Roman" w:cs="Times New Roman"/>
          <w:sz w:val="28"/>
          <w:szCs w:val="28"/>
        </w:rPr>
        <w:t xml:space="preserve"> </w:t>
      </w:r>
      <w:r w:rsidRPr="004E2313">
        <w:rPr>
          <w:rFonts w:ascii="Times New Roman" w:hAnsi="Times New Roman" w:cs="Times New Roman"/>
          <w:b/>
          <w:sz w:val="24"/>
          <w:szCs w:val="24"/>
        </w:rPr>
        <w:t xml:space="preserve">Вакуумная машина </w:t>
      </w:r>
      <w:r w:rsidRPr="00CB46A8">
        <w:rPr>
          <w:rFonts w:ascii="Times New Roman" w:hAnsi="Times New Roman" w:cs="Times New Roman"/>
          <w:b/>
          <w:bCs/>
          <w:sz w:val="24"/>
          <w:szCs w:val="24"/>
        </w:rPr>
        <w:t>КО-505А</w:t>
      </w:r>
      <w:r w:rsidRPr="00CB46A8">
        <w:rPr>
          <w:rFonts w:ascii="Arial" w:hAnsi="Arial" w:cs="Arial"/>
          <w:sz w:val="20"/>
          <w:szCs w:val="20"/>
        </w:rPr>
        <w:t xml:space="preserve"> </w:t>
      </w:r>
      <w:r w:rsidRPr="00CB46A8">
        <w:rPr>
          <w:rFonts w:ascii="Times New Roman" w:hAnsi="Times New Roman" w:cs="Times New Roman"/>
          <w:b/>
          <w:sz w:val="24"/>
          <w:szCs w:val="24"/>
        </w:rPr>
        <w:t>на шасси КамАЗ-65115-71</w:t>
      </w:r>
    </w:p>
    <w:p w:rsidR="005134CD" w:rsidRDefault="005134CD" w:rsidP="005134CD">
      <w:pPr>
        <w:ind w:firstLine="709"/>
        <w:jc w:val="both"/>
        <w:rPr>
          <w:sz w:val="28"/>
          <w:szCs w:val="28"/>
        </w:rPr>
      </w:pPr>
      <w:r w:rsidRPr="00CB46A8">
        <w:rPr>
          <w:sz w:val="28"/>
          <w:szCs w:val="28"/>
        </w:rPr>
        <w:t xml:space="preserve">Вакуумная машина </w:t>
      </w:r>
      <w:r w:rsidRPr="00CB46A8">
        <w:rPr>
          <w:bCs/>
          <w:sz w:val="28"/>
          <w:szCs w:val="28"/>
        </w:rPr>
        <w:t>КО-505А</w:t>
      </w:r>
      <w:r w:rsidRPr="00CB46A8">
        <w:rPr>
          <w:sz w:val="28"/>
          <w:szCs w:val="28"/>
        </w:rPr>
        <w:t xml:space="preserve"> используется для вакуумной очистки выгребных ям и перевозки фекальных </w:t>
      </w:r>
      <w:r>
        <w:rPr>
          <w:sz w:val="28"/>
          <w:szCs w:val="28"/>
        </w:rPr>
        <w:t xml:space="preserve">жидкостей к месту утилизации. </w:t>
      </w:r>
      <w:r w:rsidRPr="00CB46A8">
        <w:rPr>
          <w:sz w:val="28"/>
          <w:szCs w:val="28"/>
        </w:rPr>
        <w:t xml:space="preserve">В состав специального оборудования </w:t>
      </w:r>
      <w:r w:rsidRPr="00CB46A8">
        <w:rPr>
          <w:bCs/>
          <w:sz w:val="28"/>
          <w:szCs w:val="28"/>
        </w:rPr>
        <w:t>КО-505А</w:t>
      </w:r>
      <w:r w:rsidRPr="00CB46A8">
        <w:rPr>
          <w:sz w:val="28"/>
          <w:szCs w:val="28"/>
        </w:rPr>
        <w:t xml:space="preserve"> входят две цистерны, насос с вакуумно-нагнетательной системой, механизм выдачи и укладки шланга, пневматическая и электрическая системы. Управление всасывающим шлангом при выполнении технологических операций ведётся с пульта.</w:t>
      </w:r>
    </w:p>
    <w:p w:rsidR="005134CD" w:rsidRDefault="005134CD" w:rsidP="005134CD">
      <w:pPr>
        <w:ind w:firstLine="709"/>
        <w:jc w:val="both"/>
        <w:rPr>
          <w:sz w:val="28"/>
          <w:szCs w:val="28"/>
        </w:rPr>
      </w:pPr>
      <w:r>
        <w:rPr>
          <w:sz w:val="28"/>
          <w:szCs w:val="28"/>
        </w:rPr>
        <w:t xml:space="preserve"> </w:t>
      </w:r>
      <w:r w:rsidRPr="00CB46A8">
        <w:rPr>
          <w:sz w:val="28"/>
          <w:szCs w:val="28"/>
        </w:rPr>
        <w:t>При наполнении цистерн в </w:t>
      </w:r>
      <w:r w:rsidRPr="00CB46A8">
        <w:rPr>
          <w:bCs/>
          <w:sz w:val="28"/>
          <w:szCs w:val="28"/>
        </w:rPr>
        <w:t>КО-505А</w:t>
      </w:r>
      <w:r w:rsidRPr="00CB46A8">
        <w:rPr>
          <w:sz w:val="28"/>
          <w:szCs w:val="28"/>
        </w:rPr>
        <w:t xml:space="preserve"> сигнально-предохранительное устройство автоматически ограничивает заполнение цистерны перекрытием всасывающего трубопровода.</w:t>
      </w:r>
    </w:p>
    <w:p w:rsidR="005134CD" w:rsidRDefault="005134CD" w:rsidP="005134CD">
      <w:pPr>
        <w:ind w:firstLine="709"/>
        <w:jc w:val="both"/>
        <w:rPr>
          <w:sz w:val="28"/>
          <w:szCs w:val="28"/>
        </w:rPr>
      </w:pPr>
    </w:p>
    <w:p w:rsidR="005134CD" w:rsidRPr="00447DA7" w:rsidRDefault="005134CD" w:rsidP="005134CD">
      <w:pPr>
        <w:ind w:firstLine="709"/>
        <w:jc w:val="center"/>
        <w:rPr>
          <w:color w:val="000000" w:themeColor="text1"/>
        </w:rPr>
      </w:pPr>
      <w:r w:rsidRPr="00447DA7">
        <w:rPr>
          <w:b/>
          <w:bCs/>
          <w:color w:val="000000" w:themeColor="text1"/>
        </w:rPr>
        <w:t xml:space="preserve">Таблица </w:t>
      </w:r>
      <w:r>
        <w:rPr>
          <w:b/>
          <w:bCs/>
          <w:color w:val="000000" w:themeColor="text1"/>
        </w:rPr>
        <w:t>5.</w:t>
      </w:r>
      <w:r w:rsidR="005357C4">
        <w:rPr>
          <w:b/>
          <w:bCs/>
          <w:color w:val="000000" w:themeColor="text1"/>
        </w:rPr>
        <w:t>5</w:t>
      </w:r>
      <w:r w:rsidRPr="00447DA7">
        <w:rPr>
          <w:b/>
          <w:bCs/>
          <w:color w:val="000000" w:themeColor="text1"/>
        </w:rPr>
        <w:t>. Технические характеристики</w:t>
      </w:r>
      <w:r w:rsidRPr="00447DA7">
        <w:rPr>
          <w:color w:val="000000" w:themeColor="text1"/>
        </w:rPr>
        <w:t xml:space="preserve"> </w:t>
      </w:r>
      <w:r w:rsidRPr="00447DA7">
        <w:rPr>
          <w:b/>
          <w:color w:val="000000" w:themeColor="text1"/>
        </w:rPr>
        <w:t>машины</w:t>
      </w:r>
      <w:r w:rsidRPr="00447DA7">
        <w:rPr>
          <w:color w:val="000000" w:themeColor="text1"/>
        </w:rPr>
        <w:t xml:space="preserve"> </w:t>
      </w:r>
      <w:r w:rsidRPr="00447DA7">
        <w:rPr>
          <w:b/>
          <w:bCs/>
          <w:color w:val="000000" w:themeColor="text1"/>
        </w:rPr>
        <w:t>КО-505А:</w:t>
      </w:r>
    </w:p>
    <w:tbl>
      <w:tblPr>
        <w:tblW w:w="0" w:type="auto"/>
        <w:jc w:val="center"/>
        <w:tblCellMar>
          <w:top w:w="15" w:type="dxa"/>
          <w:left w:w="15" w:type="dxa"/>
          <w:bottom w:w="15" w:type="dxa"/>
          <w:right w:w="15" w:type="dxa"/>
        </w:tblCellMar>
        <w:tblLook w:val="04A0" w:firstRow="1" w:lastRow="0" w:firstColumn="1" w:lastColumn="0" w:noHBand="0" w:noVBand="1"/>
      </w:tblPr>
      <w:tblGrid>
        <w:gridCol w:w="4236"/>
        <w:gridCol w:w="1950"/>
      </w:tblGrid>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Базовое шасси</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КамАЗ-65115-71</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Двигатель:</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 </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 модель</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740.62-280 Euro 3</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 тип/мощность, л.с.</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дизельный/280</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Вместимость цистерны, м3</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10</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Глубина очищаемой ямы, м</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4</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Максимальное разрежение в цистерне, Мпа</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0,085</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Производительность вакуум-насоса, м3/час</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310</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Время наполнения цистерны, мин.</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7-10</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Полная масса, кг</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20500</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Габаритные размеры, м:</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 </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 длина</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8,3</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 ширина</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2,5</w:t>
            </w:r>
          </w:p>
        </w:tc>
      </w:tr>
      <w:tr w:rsidR="005134CD" w:rsidRPr="00CB46A8" w:rsidTr="005134CD">
        <w:trPr>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 высота</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3,03</w:t>
            </w:r>
          </w:p>
        </w:tc>
      </w:tr>
      <w:tr w:rsidR="005134CD" w:rsidRPr="00CB46A8" w:rsidTr="005134CD">
        <w:trPr>
          <w:trHeight w:val="294"/>
          <w:jc w:val="center"/>
        </w:trPr>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Изготовитель</w:t>
            </w:r>
          </w:p>
        </w:tc>
        <w:tc>
          <w:tcPr>
            <w:tcW w:w="0" w:type="auto"/>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rsidR="005134CD" w:rsidRPr="00704630" w:rsidRDefault="005134CD" w:rsidP="005134CD">
            <w:pPr>
              <w:rPr>
                <w:color w:val="000000" w:themeColor="text1"/>
              </w:rPr>
            </w:pPr>
            <w:r w:rsidRPr="00704630">
              <w:rPr>
                <w:color w:val="000000" w:themeColor="text1"/>
                <w:sz w:val="22"/>
                <w:szCs w:val="22"/>
              </w:rPr>
              <w:t>ОАО «КОММАШ»</w:t>
            </w:r>
          </w:p>
          <w:p w:rsidR="005134CD" w:rsidRPr="00704630" w:rsidRDefault="005134CD" w:rsidP="005134CD">
            <w:pPr>
              <w:rPr>
                <w:color w:val="000000" w:themeColor="text1"/>
              </w:rPr>
            </w:pPr>
            <w:r w:rsidRPr="00704630">
              <w:rPr>
                <w:color w:val="000000" w:themeColor="text1"/>
                <w:sz w:val="22"/>
                <w:szCs w:val="22"/>
              </w:rPr>
              <w:t xml:space="preserve"> г. Арзамас</w:t>
            </w:r>
          </w:p>
        </w:tc>
      </w:tr>
    </w:tbl>
    <w:p w:rsidR="005134CD" w:rsidRPr="00C92B90" w:rsidRDefault="005134CD" w:rsidP="005134CD">
      <w:pPr>
        <w:ind w:firstLine="885"/>
        <w:jc w:val="both"/>
        <w:rPr>
          <w:sz w:val="28"/>
          <w:szCs w:val="28"/>
          <w:highlight w:val="yellow"/>
        </w:rPr>
      </w:pPr>
      <w:r w:rsidRPr="00B45170">
        <w:rPr>
          <w:sz w:val="28"/>
          <w:szCs w:val="28"/>
        </w:rPr>
        <w:t xml:space="preserve">Расчеты необходимого количества спецтехники для вывоза ЖБО на первую очередь и расчетный срок приведены </w:t>
      </w:r>
      <w:r w:rsidRPr="00616F32">
        <w:rPr>
          <w:sz w:val="28"/>
          <w:szCs w:val="28"/>
        </w:rPr>
        <w:t xml:space="preserve">в таблицах </w:t>
      </w:r>
      <w:r w:rsidRPr="001D4854">
        <w:rPr>
          <w:sz w:val="28"/>
          <w:szCs w:val="28"/>
        </w:rPr>
        <w:t>5.</w:t>
      </w:r>
      <w:r w:rsidR="005357C4">
        <w:rPr>
          <w:sz w:val="28"/>
          <w:szCs w:val="28"/>
        </w:rPr>
        <w:t>6</w:t>
      </w:r>
      <w:r w:rsidRPr="001D4854">
        <w:rPr>
          <w:sz w:val="28"/>
          <w:szCs w:val="28"/>
        </w:rPr>
        <w:t>-</w:t>
      </w:r>
      <w:r>
        <w:rPr>
          <w:sz w:val="28"/>
          <w:szCs w:val="28"/>
        </w:rPr>
        <w:t>5.</w:t>
      </w:r>
      <w:r w:rsidR="005357C4">
        <w:rPr>
          <w:sz w:val="28"/>
          <w:szCs w:val="28"/>
        </w:rPr>
        <w:t>7</w:t>
      </w:r>
      <w:r w:rsidRPr="00616F32">
        <w:rPr>
          <w:sz w:val="28"/>
          <w:szCs w:val="28"/>
        </w:rPr>
        <w:t>.</w:t>
      </w:r>
    </w:p>
    <w:p w:rsidR="005134CD" w:rsidRPr="00656606" w:rsidRDefault="005134CD" w:rsidP="005134CD">
      <w:pPr>
        <w:pStyle w:val="ConsPlusNormal"/>
        <w:spacing w:line="276" w:lineRule="auto"/>
        <w:ind w:firstLine="0"/>
        <w:rPr>
          <w:rFonts w:ascii="Times New Roman" w:hAnsi="Times New Roman"/>
          <w:i/>
          <w:sz w:val="28"/>
          <w:szCs w:val="28"/>
        </w:rPr>
        <w:sectPr w:rsidR="005134CD" w:rsidRPr="00656606" w:rsidSect="005134CD">
          <w:footnotePr>
            <w:numRestart w:val="eachPage"/>
          </w:footnotePr>
          <w:pgSz w:w="11905" w:h="16837" w:code="9"/>
          <w:pgMar w:top="851" w:right="706" w:bottom="1418" w:left="1276"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pPr>
    </w:p>
    <w:p w:rsidR="005134CD" w:rsidRPr="00F32119" w:rsidRDefault="005134CD" w:rsidP="005134CD">
      <w:pPr>
        <w:pStyle w:val="ConsPlusNormal"/>
        <w:spacing w:after="120"/>
        <w:ind w:firstLine="0"/>
        <w:jc w:val="center"/>
        <w:rPr>
          <w:rFonts w:ascii="Times New Roman" w:hAnsi="Times New Roman" w:cs="Times New Roman"/>
          <w:b/>
          <w:bCs/>
          <w:color w:val="000000"/>
          <w:sz w:val="24"/>
          <w:szCs w:val="24"/>
        </w:rPr>
      </w:pPr>
      <w:r w:rsidRPr="00F32119">
        <w:rPr>
          <w:rFonts w:ascii="Times New Roman" w:hAnsi="Times New Roman" w:cs="Times New Roman"/>
          <w:b/>
          <w:bCs/>
          <w:color w:val="000000"/>
          <w:sz w:val="24"/>
          <w:szCs w:val="24"/>
        </w:rPr>
        <w:lastRenderedPageBreak/>
        <w:t>Таблица 5.</w:t>
      </w:r>
      <w:r w:rsidR="005357C4" w:rsidRPr="00F32119">
        <w:rPr>
          <w:rFonts w:ascii="Times New Roman" w:hAnsi="Times New Roman" w:cs="Times New Roman"/>
          <w:b/>
          <w:bCs/>
          <w:color w:val="000000"/>
          <w:sz w:val="24"/>
          <w:szCs w:val="24"/>
        </w:rPr>
        <w:t>6</w:t>
      </w:r>
      <w:r w:rsidRPr="00F32119">
        <w:rPr>
          <w:rFonts w:ascii="Times New Roman" w:hAnsi="Times New Roman" w:cs="Times New Roman"/>
          <w:b/>
          <w:bCs/>
          <w:color w:val="000000"/>
          <w:sz w:val="24"/>
          <w:szCs w:val="24"/>
        </w:rPr>
        <w:t>. Расчет количества спецтранспорта (емкость цистерны 10 м³) для вывоза ЖБО на первую очередь (202</w:t>
      </w:r>
      <w:r w:rsidR="00DE0686" w:rsidRPr="00F32119">
        <w:rPr>
          <w:rFonts w:ascii="Times New Roman" w:hAnsi="Times New Roman" w:cs="Times New Roman"/>
          <w:b/>
          <w:bCs/>
          <w:color w:val="000000"/>
          <w:sz w:val="24"/>
          <w:szCs w:val="24"/>
        </w:rPr>
        <w:t>4</w:t>
      </w:r>
      <w:r w:rsidRPr="00F32119">
        <w:rPr>
          <w:rFonts w:ascii="Times New Roman" w:hAnsi="Times New Roman" w:cs="Times New Roman"/>
          <w:b/>
          <w:bCs/>
          <w:color w:val="000000"/>
          <w:sz w:val="24"/>
          <w:szCs w:val="24"/>
        </w:rPr>
        <w:t xml:space="preserve"> г.)</w:t>
      </w:r>
    </w:p>
    <w:tbl>
      <w:tblPr>
        <w:tblW w:w="11902" w:type="dxa"/>
        <w:jc w:val="center"/>
        <w:tblLook w:val="04A0" w:firstRow="1" w:lastRow="0" w:firstColumn="1" w:lastColumn="0" w:noHBand="0" w:noVBand="1"/>
      </w:tblPr>
      <w:tblGrid>
        <w:gridCol w:w="645"/>
        <w:gridCol w:w="2295"/>
        <w:gridCol w:w="1037"/>
        <w:gridCol w:w="518"/>
        <w:gridCol w:w="636"/>
        <w:gridCol w:w="996"/>
        <w:gridCol w:w="756"/>
        <w:gridCol w:w="731"/>
        <w:gridCol w:w="782"/>
        <w:gridCol w:w="826"/>
        <w:gridCol w:w="756"/>
        <w:gridCol w:w="756"/>
        <w:gridCol w:w="601"/>
        <w:gridCol w:w="567"/>
      </w:tblGrid>
      <w:tr w:rsidR="00F32119" w:rsidRPr="00410D33" w:rsidTr="00F32119">
        <w:trPr>
          <w:trHeight w:val="1157"/>
          <w:jc w:val="center"/>
        </w:trPr>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5134CD" w:rsidRPr="00F32119" w:rsidRDefault="005134CD" w:rsidP="005134CD">
            <w:pPr>
              <w:jc w:val="center"/>
              <w:rPr>
                <w:b/>
                <w:bCs/>
                <w:color w:val="000000"/>
              </w:rPr>
            </w:pPr>
            <w:r w:rsidRPr="00F32119">
              <w:rPr>
                <w:b/>
                <w:bCs/>
                <w:color w:val="000000"/>
                <w:sz w:val="22"/>
                <w:szCs w:val="22"/>
              </w:rPr>
              <w:t>№ п/п</w:t>
            </w:r>
          </w:p>
        </w:tc>
        <w:tc>
          <w:tcPr>
            <w:tcW w:w="2295" w:type="dxa"/>
            <w:tcBorders>
              <w:top w:val="single" w:sz="4" w:space="0" w:color="auto"/>
              <w:left w:val="nil"/>
              <w:bottom w:val="single" w:sz="4" w:space="0" w:color="auto"/>
              <w:right w:val="single" w:sz="4" w:space="0" w:color="auto"/>
            </w:tcBorders>
            <w:shd w:val="clear" w:color="000000" w:fill="FFFFFF"/>
            <w:hideMark/>
          </w:tcPr>
          <w:p w:rsidR="005134CD" w:rsidRPr="00F32119" w:rsidRDefault="005134CD" w:rsidP="005134CD">
            <w:pPr>
              <w:jc w:val="center"/>
              <w:rPr>
                <w:b/>
                <w:bCs/>
                <w:color w:val="000000"/>
                <w:sz w:val="20"/>
                <w:szCs w:val="20"/>
              </w:rPr>
            </w:pPr>
            <w:r w:rsidRPr="00F32119">
              <w:rPr>
                <w:b/>
                <w:bCs/>
                <w:color w:val="000000"/>
                <w:sz w:val="20"/>
                <w:szCs w:val="20"/>
              </w:rPr>
              <w:t xml:space="preserve">Муниципальное </w:t>
            </w:r>
          </w:p>
          <w:p w:rsidR="005134CD" w:rsidRPr="00F32119" w:rsidRDefault="005134CD" w:rsidP="005134CD">
            <w:pPr>
              <w:jc w:val="center"/>
              <w:rPr>
                <w:b/>
                <w:bCs/>
                <w:color w:val="000000"/>
                <w:sz w:val="20"/>
                <w:szCs w:val="20"/>
              </w:rPr>
            </w:pPr>
            <w:r w:rsidRPr="00F32119">
              <w:rPr>
                <w:b/>
                <w:bCs/>
                <w:color w:val="000000"/>
                <w:sz w:val="20"/>
                <w:szCs w:val="20"/>
              </w:rPr>
              <w:t>образование</w:t>
            </w:r>
          </w:p>
        </w:tc>
        <w:tc>
          <w:tcPr>
            <w:tcW w:w="1037"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Объем образо-ванных ЖБО, м</w:t>
            </w:r>
            <w:r w:rsidRPr="00F32119">
              <w:rPr>
                <w:b/>
                <w:bCs/>
                <w:color w:val="000000"/>
                <w:sz w:val="20"/>
                <w:szCs w:val="20"/>
                <w:vertAlign w:val="superscript"/>
              </w:rPr>
              <w:t>3</w:t>
            </w:r>
            <w:r w:rsidRPr="00F32119">
              <w:rPr>
                <w:b/>
                <w:bCs/>
                <w:color w:val="000000"/>
                <w:sz w:val="20"/>
                <w:szCs w:val="20"/>
              </w:rPr>
              <w:t>/год</w:t>
            </w:r>
          </w:p>
        </w:tc>
        <w:tc>
          <w:tcPr>
            <w:tcW w:w="518"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 час</w:t>
            </w:r>
          </w:p>
        </w:tc>
        <w:tc>
          <w:tcPr>
            <w:tcW w:w="636"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Тпз, час</w:t>
            </w:r>
          </w:p>
        </w:tc>
        <w:tc>
          <w:tcPr>
            <w:tcW w:w="996"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Нулевой пробег, км.</w:t>
            </w:r>
          </w:p>
        </w:tc>
        <w:tc>
          <w:tcPr>
            <w:tcW w:w="756"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То, час</w:t>
            </w:r>
          </w:p>
        </w:tc>
        <w:tc>
          <w:tcPr>
            <w:tcW w:w="731"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Тпог, час</w:t>
            </w:r>
          </w:p>
        </w:tc>
        <w:tc>
          <w:tcPr>
            <w:tcW w:w="782" w:type="dxa"/>
            <w:tcBorders>
              <w:top w:val="single" w:sz="4" w:space="0" w:color="auto"/>
              <w:left w:val="nil"/>
              <w:bottom w:val="single" w:sz="4" w:space="0" w:color="auto"/>
              <w:right w:val="single" w:sz="4" w:space="0" w:color="auto"/>
            </w:tcBorders>
            <w:shd w:val="clear" w:color="000000" w:fill="FFFFFF"/>
            <w:hideMark/>
          </w:tcPr>
          <w:p w:rsidR="005134CD" w:rsidRPr="00F32119" w:rsidRDefault="005134CD" w:rsidP="005134CD">
            <w:pPr>
              <w:jc w:val="center"/>
              <w:rPr>
                <w:b/>
                <w:bCs/>
                <w:color w:val="000000"/>
                <w:sz w:val="20"/>
                <w:szCs w:val="20"/>
              </w:rPr>
            </w:pPr>
            <w:r w:rsidRPr="00F32119">
              <w:rPr>
                <w:b/>
                <w:bCs/>
                <w:color w:val="000000"/>
                <w:sz w:val="20"/>
                <w:szCs w:val="20"/>
              </w:rPr>
              <w:t>Тразг, час</w:t>
            </w:r>
          </w:p>
        </w:tc>
        <w:tc>
          <w:tcPr>
            <w:tcW w:w="826"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Тпроб, час</w:t>
            </w:r>
          </w:p>
        </w:tc>
        <w:tc>
          <w:tcPr>
            <w:tcW w:w="756" w:type="dxa"/>
            <w:tcBorders>
              <w:top w:val="single" w:sz="4" w:space="0" w:color="auto"/>
              <w:left w:val="nil"/>
              <w:bottom w:val="single" w:sz="4" w:space="0" w:color="auto"/>
              <w:right w:val="single" w:sz="4" w:space="0" w:color="auto"/>
            </w:tcBorders>
            <w:shd w:val="clear" w:color="auto" w:fill="auto"/>
            <w:noWrap/>
            <w:hideMark/>
          </w:tcPr>
          <w:p w:rsidR="005134CD" w:rsidRPr="00F32119" w:rsidRDefault="005134CD" w:rsidP="005134CD">
            <w:pPr>
              <w:jc w:val="center"/>
              <w:rPr>
                <w:b/>
                <w:bCs/>
                <w:color w:val="000000"/>
                <w:sz w:val="20"/>
                <w:szCs w:val="20"/>
              </w:rPr>
            </w:pPr>
            <w:r w:rsidRPr="00F32119">
              <w:rPr>
                <w:b/>
                <w:bCs/>
                <w:color w:val="000000"/>
                <w:sz w:val="20"/>
                <w:szCs w:val="20"/>
              </w:rPr>
              <w:t>Р</w:t>
            </w:r>
          </w:p>
        </w:tc>
        <w:tc>
          <w:tcPr>
            <w:tcW w:w="756"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Псут, м</w:t>
            </w:r>
            <w:r w:rsidRPr="00F32119">
              <w:rPr>
                <w:b/>
                <w:bCs/>
                <w:color w:val="000000"/>
                <w:sz w:val="20"/>
                <w:szCs w:val="20"/>
                <w:vertAlign w:val="superscript"/>
              </w:rPr>
              <w:t>3</w:t>
            </w:r>
          </w:p>
        </w:tc>
        <w:tc>
          <w:tcPr>
            <w:tcW w:w="601"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M</w:t>
            </w:r>
          </w:p>
        </w:tc>
        <w:tc>
          <w:tcPr>
            <w:tcW w:w="567"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lang w:val="en-US"/>
              </w:rPr>
            </w:pPr>
            <w:r w:rsidRPr="00F32119">
              <w:rPr>
                <w:b/>
                <w:bCs/>
                <w:color w:val="000000"/>
                <w:sz w:val="20"/>
                <w:szCs w:val="20"/>
                <w:lang w:val="en-US"/>
              </w:rPr>
              <w:t>N</w:t>
            </w:r>
          </w:p>
        </w:tc>
      </w:tr>
      <w:tr w:rsidR="00F32119" w:rsidRPr="00410D33" w:rsidTr="00F32119">
        <w:trPr>
          <w:trHeight w:val="285"/>
          <w:jc w:val="center"/>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F32119" w:rsidRPr="00F32119" w:rsidRDefault="00F32119" w:rsidP="00F32119">
            <w:pPr>
              <w:jc w:val="center"/>
              <w:rPr>
                <w:color w:val="000000"/>
              </w:rPr>
            </w:pPr>
            <w:r w:rsidRPr="00F32119">
              <w:rPr>
                <w:color w:val="000000"/>
              </w:rPr>
              <w:t>1</w:t>
            </w:r>
          </w:p>
        </w:tc>
        <w:tc>
          <w:tcPr>
            <w:tcW w:w="2295" w:type="dxa"/>
            <w:tcBorders>
              <w:top w:val="nil"/>
              <w:left w:val="nil"/>
              <w:bottom w:val="single" w:sz="4" w:space="0" w:color="auto"/>
              <w:right w:val="single" w:sz="4" w:space="0" w:color="auto"/>
            </w:tcBorders>
            <w:shd w:val="clear" w:color="auto" w:fill="auto"/>
            <w:vAlign w:val="center"/>
            <w:hideMark/>
          </w:tcPr>
          <w:p w:rsidR="00F32119" w:rsidRPr="00F32119" w:rsidRDefault="00F32119" w:rsidP="00F32119">
            <w:pPr>
              <w:jc w:val="center"/>
              <w:rPr>
                <w:color w:val="000000"/>
              </w:rPr>
            </w:pPr>
            <w:r w:rsidRPr="00F32119">
              <w:rPr>
                <w:color w:val="000000"/>
                <w:sz w:val="22"/>
                <w:szCs w:val="22"/>
              </w:rPr>
              <w:t>Североуральский городской округ</w:t>
            </w:r>
          </w:p>
        </w:tc>
        <w:tc>
          <w:tcPr>
            <w:tcW w:w="10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2119" w:rsidRPr="0096698A" w:rsidRDefault="00F32119" w:rsidP="00F32119">
            <w:pPr>
              <w:jc w:val="center"/>
            </w:pPr>
            <w:r w:rsidRPr="0096698A">
              <w:t>56643</w:t>
            </w:r>
          </w:p>
        </w:tc>
        <w:tc>
          <w:tcPr>
            <w:tcW w:w="518" w:type="dxa"/>
            <w:tcBorders>
              <w:top w:val="single" w:sz="4" w:space="0" w:color="auto"/>
              <w:left w:val="nil"/>
              <w:bottom w:val="single" w:sz="4" w:space="0" w:color="auto"/>
              <w:right w:val="single" w:sz="4" w:space="0" w:color="auto"/>
            </w:tcBorders>
            <w:shd w:val="clear" w:color="000000" w:fill="FFFFFF"/>
            <w:vAlign w:val="center"/>
            <w:hideMark/>
          </w:tcPr>
          <w:p w:rsidR="00F32119" w:rsidRPr="0096698A" w:rsidRDefault="00F32119" w:rsidP="00F32119">
            <w:pPr>
              <w:jc w:val="center"/>
            </w:pPr>
            <w:r w:rsidRPr="0096698A">
              <w:t>8</w:t>
            </w:r>
          </w:p>
        </w:tc>
        <w:tc>
          <w:tcPr>
            <w:tcW w:w="636" w:type="dxa"/>
            <w:tcBorders>
              <w:top w:val="single" w:sz="4" w:space="0" w:color="auto"/>
              <w:left w:val="nil"/>
              <w:bottom w:val="single" w:sz="4" w:space="0" w:color="auto"/>
              <w:right w:val="single" w:sz="4" w:space="0" w:color="auto"/>
            </w:tcBorders>
            <w:shd w:val="clear" w:color="000000" w:fill="FFFFFF"/>
            <w:vAlign w:val="center"/>
            <w:hideMark/>
          </w:tcPr>
          <w:p w:rsidR="00F32119" w:rsidRPr="0096698A" w:rsidRDefault="00F32119" w:rsidP="00F32119">
            <w:pPr>
              <w:jc w:val="center"/>
            </w:pPr>
            <w:r w:rsidRPr="0096698A">
              <w:t>1,0</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F32119" w:rsidRPr="0096698A" w:rsidRDefault="00F32119" w:rsidP="00F32119">
            <w:pPr>
              <w:jc w:val="center"/>
            </w:pPr>
            <w:r w:rsidRPr="0096698A">
              <w:t>0,3</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F32119" w:rsidRPr="0096698A" w:rsidRDefault="00F32119" w:rsidP="00F32119">
            <w:pPr>
              <w:jc w:val="center"/>
            </w:pPr>
            <w:r w:rsidRPr="0096698A">
              <w:t>0,01</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rsidR="00F32119" w:rsidRPr="0096698A" w:rsidRDefault="00F32119" w:rsidP="00F32119">
            <w:pPr>
              <w:jc w:val="center"/>
            </w:pPr>
            <w:r w:rsidRPr="0096698A">
              <w:t>0,5</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F32119" w:rsidRPr="0096698A" w:rsidRDefault="00F32119" w:rsidP="00F32119">
            <w:pPr>
              <w:jc w:val="center"/>
            </w:pPr>
            <w:r w:rsidRPr="0096698A">
              <w:t>0,5</w:t>
            </w:r>
          </w:p>
        </w:tc>
        <w:tc>
          <w:tcPr>
            <w:tcW w:w="826" w:type="dxa"/>
            <w:tcBorders>
              <w:top w:val="single" w:sz="4" w:space="0" w:color="auto"/>
              <w:left w:val="nil"/>
              <w:bottom w:val="single" w:sz="4" w:space="0" w:color="auto"/>
              <w:right w:val="single" w:sz="4" w:space="0" w:color="auto"/>
            </w:tcBorders>
            <w:shd w:val="clear" w:color="000000" w:fill="FFFFFF"/>
            <w:vAlign w:val="center"/>
            <w:hideMark/>
          </w:tcPr>
          <w:p w:rsidR="00F32119" w:rsidRPr="0096698A" w:rsidRDefault="00F32119" w:rsidP="00F32119">
            <w:pPr>
              <w:jc w:val="center"/>
            </w:pPr>
            <w:r w:rsidRPr="0096698A">
              <w:t>0,5</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F32119" w:rsidRPr="0096698A" w:rsidRDefault="00F32119" w:rsidP="00F32119">
            <w:pPr>
              <w:jc w:val="center"/>
            </w:pPr>
            <w:r w:rsidRPr="0096698A">
              <w:t>4,66</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F32119" w:rsidRPr="0096698A" w:rsidRDefault="00F32119" w:rsidP="00F32119">
            <w:pPr>
              <w:jc w:val="center"/>
            </w:pPr>
            <w:r w:rsidRPr="0096698A">
              <w:t>46,6</w:t>
            </w:r>
          </w:p>
        </w:tc>
        <w:tc>
          <w:tcPr>
            <w:tcW w:w="601" w:type="dxa"/>
            <w:tcBorders>
              <w:top w:val="single" w:sz="4" w:space="0" w:color="auto"/>
              <w:left w:val="nil"/>
              <w:bottom w:val="single" w:sz="4" w:space="0" w:color="auto"/>
              <w:right w:val="single" w:sz="4" w:space="0" w:color="auto"/>
            </w:tcBorders>
            <w:shd w:val="clear" w:color="000000" w:fill="FFFFFF"/>
            <w:noWrap/>
            <w:vAlign w:val="center"/>
            <w:hideMark/>
          </w:tcPr>
          <w:p w:rsidR="00F32119" w:rsidRPr="0096698A" w:rsidRDefault="00F32119" w:rsidP="00F32119">
            <w:pPr>
              <w:jc w:val="center"/>
            </w:pPr>
            <w:r w:rsidRPr="0096698A">
              <w:t>3,7</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F32119" w:rsidRDefault="00F32119" w:rsidP="00F32119">
            <w:pPr>
              <w:jc w:val="center"/>
            </w:pPr>
            <w:r>
              <w:t>4</w:t>
            </w:r>
          </w:p>
        </w:tc>
      </w:tr>
    </w:tbl>
    <w:p w:rsidR="005134CD" w:rsidRPr="00F32119" w:rsidRDefault="005134CD" w:rsidP="005134CD">
      <w:pPr>
        <w:pStyle w:val="ConsPlusNormal"/>
        <w:spacing w:after="120"/>
        <w:ind w:firstLine="0"/>
        <w:jc w:val="center"/>
        <w:rPr>
          <w:rFonts w:ascii="Times New Roman" w:hAnsi="Times New Roman" w:cs="Times New Roman"/>
          <w:b/>
          <w:bCs/>
          <w:color w:val="000000"/>
          <w:sz w:val="24"/>
          <w:szCs w:val="24"/>
        </w:rPr>
      </w:pPr>
    </w:p>
    <w:p w:rsidR="005134CD" w:rsidRPr="00410D33" w:rsidRDefault="005134CD" w:rsidP="005134CD">
      <w:pPr>
        <w:pStyle w:val="ConsPlusNormal"/>
        <w:spacing w:after="120"/>
        <w:ind w:firstLine="0"/>
        <w:jc w:val="center"/>
        <w:rPr>
          <w:rFonts w:ascii="Times New Roman" w:hAnsi="Times New Roman" w:cs="Times New Roman"/>
          <w:b/>
          <w:bCs/>
          <w:color w:val="000000"/>
          <w:sz w:val="24"/>
          <w:szCs w:val="24"/>
          <w:highlight w:val="yellow"/>
        </w:rPr>
      </w:pPr>
      <w:r w:rsidRPr="00F32119">
        <w:rPr>
          <w:rFonts w:ascii="Times New Roman" w:hAnsi="Times New Roman" w:cs="Times New Roman"/>
          <w:b/>
          <w:bCs/>
          <w:color w:val="000000"/>
          <w:sz w:val="24"/>
          <w:szCs w:val="24"/>
        </w:rPr>
        <w:t>Таблица 5.</w:t>
      </w:r>
      <w:r w:rsidR="005357C4" w:rsidRPr="00F32119">
        <w:rPr>
          <w:rFonts w:ascii="Times New Roman" w:hAnsi="Times New Roman" w:cs="Times New Roman"/>
          <w:b/>
          <w:bCs/>
          <w:color w:val="000000"/>
          <w:sz w:val="24"/>
          <w:szCs w:val="24"/>
        </w:rPr>
        <w:t>7</w:t>
      </w:r>
      <w:r w:rsidRPr="00F32119">
        <w:rPr>
          <w:rFonts w:ascii="Times New Roman" w:hAnsi="Times New Roman" w:cs="Times New Roman"/>
          <w:b/>
          <w:bCs/>
          <w:color w:val="000000"/>
          <w:sz w:val="24"/>
          <w:szCs w:val="24"/>
        </w:rPr>
        <w:t>. Расчет количества спецтранспорта (емкость цистерны 10 м³) для вывоза ЖБО на расчетный срок (203</w:t>
      </w:r>
      <w:r w:rsidR="00DE0686" w:rsidRPr="00F32119">
        <w:rPr>
          <w:rFonts w:ascii="Times New Roman" w:hAnsi="Times New Roman" w:cs="Times New Roman"/>
          <w:b/>
          <w:bCs/>
          <w:color w:val="000000"/>
          <w:sz w:val="24"/>
          <w:szCs w:val="24"/>
        </w:rPr>
        <w:t>9</w:t>
      </w:r>
      <w:r w:rsidRPr="00F32119">
        <w:rPr>
          <w:rFonts w:ascii="Times New Roman" w:hAnsi="Times New Roman" w:cs="Times New Roman"/>
          <w:b/>
          <w:bCs/>
          <w:color w:val="000000"/>
          <w:sz w:val="24"/>
          <w:szCs w:val="24"/>
        </w:rPr>
        <w:t xml:space="preserve"> г.)</w:t>
      </w:r>
    </w:p>
    <w:tbl>
      <w:tblPr>
        <w:tblW w:w="12192" w:type="dxa"/>
        <w:jc w:val="center"/>
        <w:tblLook w:val="04A0" w:firstRow="1" w:lastRow="0" w:firstColumn="1" w:lastColumn="0" w:noHBand="0" w:noVBand="1"/>
      </w:tblPr>
      <w:tblGrid>
        <w:gridCol w:w="531"/>
        <w:gridCol w:w="2583"/>
        <w:gridCol w:w="987"/>
        <w:gridCol w:w="518"/>
        <w:gridCol w:w="596"/>
        <w:gridCol w:w="996"/>
        <w:gridCol w:w="756"/>
        <w:gridCol w:w="759"/>
        <w:gridCol w:w="782"/>
        <w:gridCol w:w="843"/>
        <w:gridCol w:w="850"/>
        <w:gridCol w:w="709"/>
        <w:gridCol w:w="701"/>
        <w:gridCol w:w="581"/>
      </w:tblGrid>
      <w:tr w:rsidR="00F32119" w:rsidRPr="00410D33" w:rsidTr="00F32119">
        <w:trPr>
          <w:trHeight w:val="1160"/>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5134CD" w:rsidRPr="00F32119" w:rsidRDefault="005134CD" w:rsidP="005134CD">
            <w:pPr>
              <w:jc w:val="center"/>
              <w:rPr>
                <w:b/>
                <w:bCs/>
                <w:color w:val="000000"/>
              </w:rPr>
            </w:pPr>
            <w:r w:rsidRPr="00F32119">
              <w:rPr>
                <w:b/>
                <w:bCs/>
                <w:color w:val="000000"/>
                <w:sz w:val="22"/>
                <w:szCs w:val="22"/>
              </w:rPr>
              <w:t>№  п/п</w:t>
            </w:r>
          </w:p>
        </w:tc>
        <w:tc>
          <w:tcPr>
            <w:tcW w:w="2583" w:type="dxa"/>
            <w:tcBorders>
              <w:top w:val="single" w:sz="4" w:space="0" w:color="auto"/>
              <w:left w:val="nil"/>
              <w:bottom w:val="single" w:sz="4" w:space="0" w:color="auto"/>
              <w:right w:val="single" w:sz="4" w:space="0" w:color="auto"/>
            </w:tcBorders>
            <w:shd w:val="clear" w:color="000000" w:fill="FFFFFF"/>
            <w:hideMark/>
          </w:tcPr>
          <w:p w:rsidR="005134CD" w:rsidRPr="00F32119" w:rsidRDefault="005134CD" w:rsidP="005134CD">
            <w:pPr>
              <w:jc w:val="center"/>
              <w:rPr>
                <w:b/>
                <w:bCs/>
                <w:color w:val="000000"/>
                <w:sz w:val="20"/>
                <w:szCs w:val="20"/>
              </w:rPr>
            </w:pPr>
            <w:r w:rsidRPr="00F32119">
              <w:rPr>
                <w:b/>
                <w:bCs/>
                <w:color w:val="000000"/>
                <w:sz w:val="20"/>
                <w:szCs w:val="20"/>
              </w:rPr>
              <w:t>Муниципальное</w:t>
            </w:r>
          </w:p>
          <w:p w:rsidR="005134CD" w:rsidRPr="00F32119" w:rsidRDefault="005134CD" w:rsidP="005134CD">
            <w:pPr>
              <w:jc w:val="center"/>
              <w:rPr>
                <w:b/>
                <w:bCs/>
                <w:color w:val="000000"/>
                <w:sz w:val="20"/>
                <w:szCs w:val="20"/>
              </w:rPr>
            </w:pPr>
            <w:r w:rsidRPr="00F32119">
              <w:rPr>
                <w:b/>
                <w:bCs/>
                <w:color w:val="000000"/>
                <w:sz w:val="20"/>
                <w:szCs w:val="20"/>
              </w:rPr>
              <w:t xml:space="preserve"> образование</w:t>
            </w:r>
          </w:p>
        </w:tc>
        <w:tc>
          <w:tcPr>
            <w:tcW w:w="987"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 xml:space="preserve">Объем </w:t>
            </w:r>
          </w:p>
          <w:p w:rsidR="005134CD" w:rsidRPr="00F32119" w:rsidRDefault="005134CD" w:rsidP="005134CD">
            <w:pPr>
              <w:jc w:val="center"/>
              <w:rPr>
                <w:b/>
                <w:bCs/>
                <w:color w:val="000000"/>
                <w:sz w:val="20"/>
                <w:szCs w:val="20"/>
              </w:rPr>
            </w:pPr>
            <w:r w:rsidRPr="00F32119">
              <w:rPr>
                <w:b/>
                <w:bCs/>
                <w:color w:val="000000"/>
                <w:sz w:val="20"/>
                <w:szCs w:val="20"/>
              </w:rPr>
              <w:t>образо-ванных ЖБО, м</w:t>
            </w:r>
            <w:r w:rsidRPr="00F32119">
              <w:rPr>
                <w:b/>
                <w:bCs/>
                <w:color w:val="000000"/>
                <w:sz w:val="20"/>
                <w:szCs w:val="20"/>
                <w:vertAlign w:val="superscript"/>
              </w:rPr>
              <w:t>3</w:t>
            </w:r>
            <w:r w:rsidRPr="00F32119">
              <w:rPr>
                <w:b/>
                <w:bCs/>
                <w:color w:val="000000"/>
                <w:sz w:val="20"/>
                <w:szCs w:val="20"/>
              </w:rPr>
              <w:t>/год</w:t>
            </w:r>
          </w:p>
        </w:tc>
        <w:tc>
          <w:tcPr>
            <w:tcW w:w="518"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 час</w:t>
            </w:r>
          </w:p>
        </w:tc>
        <w:tc>
          <w:tcPr>
            <w:tcW w:w="596"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Тпз, час</w:t>
            </w:r>
          </w:p>
        </w:tc>
        <w:tc>
          <w:tcPr>
            <w:tcW w:w="996"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Нулевой пробег, км.</w:t>
            </w:r>
          </w:p>
        </w:tc>
        <w:tc>
          <w:tcPr>
            <w:tcW w:w="756"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То, час</w:t>
            </w:r>
          </w:p>
        </w:tc>
        <w:tc>
          <w:tcPr>
            <w:tcW w:w="759"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Тпог, час</w:t>
            </w:r>
          </w:p>
        </w:tc>
        <w:tc>
          <w:tcPr>
            <w:tcW w:w="782" w:type="dxa"/>
            <w:tcBorders>
              <w:top w:val="single" w:sz="4" w:space="0" w:color="auto"/>
              <w:left w:val="nil"/>
              <w:bottom w:val="single" w:sz="4" w:space="0" w:color="auto"/>
              <w:right w:val="single" w:sz="4" w:space="0" w:color="auto"/>
            </w:tcBorders>
            <w:shd w:val="clear" w:color="000000" w:fill="FFFFFF"/>
            <w:hideMark/>
          </w:tcPr>
          <w:p w:rsidR="005134CD" w:rsidRPr="00F32119" w:rsidRDefault="005134CD" w:rsidP="005134CD">
            <w:pPr>
              <w:jc w:val="center"/>
              <w:rPr>
                <w:b/>
                <w:bCs/>
                <w:color w:val="000000"/>
                <w:sz w:val="20"/>
                <w:szCs w:val="20"/>
              </w:rPr>
            </w:pPr>
            <w:r w:rsidRPr="00F32119">
              <w:rPr>
                <w:b/>
                <w:bCs/>
                <w:color w:val="000000"/>
                <w:sz w:val="20"/>
                <w:szCs w:val="20"/>
              </w:rPr>
              <w:t>Тразг, час</w:t>
            </w:r>
          </w:p>
        </w:tc>
        <w:tc>
          <w:tcPr>
            <w:tcW w:w="843"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Тпроб, час</w:t>
            </w:r>
          </w:p>
        </w:tc>
        <w:tc>
          <w:tcPr>
            <w:tcW w:w="850" w:type="dxa"/>
            <w:tcBorders>
              <w:top w:val="single" w:sz="4" w:space="0" w:color="auto"/>
              <w:left w:val="nil"/>
              <w:bottom w:val="single" w:sz="4" w:space="0" w:color="auto"/>
              <w:right w:val="single" w:sz="4" w:space="0" w:color="auto"/>
            </w:tcBorders>
            <w:shd w:val="clear" w:color="auto" w:fill="auto"/>
            <w:noWrap/>
            <w:hideMark/>
          </w:tcPr>
          <w:p w:rsidR="005134CD" w:rsidRPr="00F32119" w:rsidRDefault="005134CD" w:rsidP="005134CD">
            <w:pPr>
              <w:jc w:val="center"/>
              <w:rPr>
                <w:b/>
                <w:bCs/>
                <w:color w:val="000000"/>
                <w:sz w:val="20"/>
                <w:szCs w:val="20"/>
              </w:rPr>
            </w:pPr>
            <w:r w:rsidRPr="00F32119">
              <w:rPr>
                <w:b/>
                <w:bCs/>
                <w:color w:val="000000"/>
                <w:sz w:val="20"/>
                <w:szCs w:val="20"/>
              </w:rPr>
              <w:t>Р</w:t>
            </w:r>
          </w:p>
        </w:tc>
        <w:tc>
          <w:tcPr>
            <w:tcW w:w="709"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Псут, м</w:t>
            </w:r>
            <w:r w:rsidRPr="00F32119">
              <w:rPr>
                <w:b/>
                <w:bCs/>
                <w:color w:val="000000"/>
                <w:sz w:val="20"/>
                <w:szCs w:val="20"/>
                <w:vertAlign w:val="superscript"/>
              </w:rPr>
              <w:t>3</w:t>
            </w:r>
          </w:p>
        </w:tc>
        <w:tc>
          <w:tcPr>
            <w:tcW w:w="701" w:type="dxa"/>
            <w:tcBorders>
              <w:top w:val="single" w:sz="4" w:space="0" w:color="auto"/>
              <w:left w:val="nil"/>
              <w:bottom w:val="single" w:sz="4" w:space="0" w:color="auto"/>
              <w:right w:val="single" w:sz="4" w:space="0" w:color="auto"/>
            </w:tcBorders>
            <w:shd w:val="clear" w:color="auto" w:fill="auto"/>
            <w:hideMark/>
          </w:tcPr>
          <w:p w:rsidR="005134CD" w:rsidRPr="00F32119" w:rsidRDefault="005134CD" w:rsidP="005134CD">
            <w:pPr>
              <w:jc w:val="center"/>
              <w:rPr>
                <w:b/>
                <w:bCs/>
                <w:color w:val="000000"/>
                <w:sz w:val="20"/>
                <w:szCs w:val="20"/>
              </w:rPr>
            </w:pPr>
            <w:r w:rsidRPr="00F32119">
              <w:rPr>
                <w:b/>
                <w:bCs/>
                <w:color w:val="000000"/>
                <w:sz w:val="20"/>
                <w:szCs w:val="20"/>
              </w:rPr>
              <w:t>M</w:t>
            </w:r>
          </w:p>
        </w:tc>
        <w:tc>
          <w:tcPr>
            <w:tcW w:w="581" w:type="dxa"/>
            <w:tcBorders>
              <w:top w:val="single" w:sz="4" w:space="0" w:color="auto"/>
              <w:left w:val="nil"/>
              <w:bottom w:val="single" w:sz="4" w:space="0" w:color="auto"/>
              <w:right w:val="single" w:sz="4" w:space="0" w:color="auto"/>
            </w:tcBorders>
            <w:shd w:val="clear" w:color="auto" w:fill="auto"/>
            <w:hideMark/>
          </w:tcPr>
          <w:p w:rsidR="005134CD" w:rsidRPr="00410D33" w:rsidRDefault="005134CD" w:rsidP="005134CD">
            <w:pPr>
              <w:jc w:val="center"/>
              <w:rPr>
                <w:b/>
                <w:bCs/>
                <w:color w:val="000000"/>
                <w:sz w:val="20"/>
                <w:szCs w:val="20"/>
                <w:highlight w:val="yellow"/>
              </w:rPr>
            </w:pPr>
            <w:r w:rsidRPr="00F32119">
              <w:rPr>
                <w:b/>
                <w:bCs/>
                <w:color w:val="000000"/>
                <w:sz w:val="20"/>
                <w:szCs w:val="20"/>
                <w:lang w:val="en-US"/>
              </w:rPr>
              <w:t>N</w:t>
            </w:r>
          </w:p>
        </w:tc>
      </w:tr>
      <w:tr w:rsidR="00F32119" w:rsidRPr="00410D33" w:rsidTr="00F32119">
        <w:trPr>
          <w:trHeight w:val="285"/>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32119" w:rsidRPr="00F32119" w:rsidRDefault="00F32119" w:rsidP="00F32119">
            <w:pPr>
              <w:jc w:val="center"/>
              <w:rPr>
                <w:color w:val="000000"/>
              </w:rPr>
            </w:pPr>
            <w:r w:rsidRPr="00F32119">
              <w:rPr>
                <w:color w:val="000000"/>
                <w:sz w:val="22"/>
                <w:szCs w:val="22"/>
              </w:rPr>
              <w:t>1</w:t>
            </w:r>
          </w:p>
        </w:tc>
        <w:tc>
          <w:tcPr>
            <w:tcW w:w="2583" w:type="dxa"/>
            <w:tcBorders>
              <w:top w:val="nil"/>
              <w:left w:val="nil"/>
              <w:bottom w:val="single" w:sz="4" w:space="0" w:color="auto"/>
              <w:right w:val="single" w:sz="4" w:space="0" w:color="auto"/>
            </w:tcBorders>
            <w:shd w:val="clear" w:color="auto" w:fill="auto"/>
            <w:vAlign w:val="center"/>
            <w:hideMark/>
          </w:tcPr>
          <w:p w:rsidR="00F32119" w:rsidRPr="00410D33" w:rsidRDefault="00F32119" w:rsidP="00F32119">
            <w:pPr>
              <w:jc w:val="center"/>
              <w:rPr>
                <w:color w:val="000000"/>
                <w:highlight w:val="yellow"/>
              </w:rPr>
            </w:pPr>
            <w:r w:rsidRPr="00F32119">
              <w:rPr>
                <w:color w:val="000000"/>
                <w:sz w:val="22"/>
                <w:szCs w:val="22"/>
              </w:rPr>
              <w:t>Североуральский городской округ</w:t>
            </w:r>
          </w:p>
        </w:tc>
        <w:tc>
          <w:tcPr>
            <w:tcW w:w="9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2119" w:rsidRPr="00B61568" w:rsidRDefault="00F32119" w:rsidP="00F32119">
            <w:pPr>
              <w:jc w:val="center"/>
            </w:pPr>
            <w:r w:rsidRPr="00B61568">
              <w:t>54258</w:t>
            </w:r>
          </w:p>
        </w:tc>
        <w:tc>
          <w:tcPr>
            <w:tcW w:w="518" w:type="dxa"/>
            <w:tcBorders>
              <w:top w:val="single" w:sz="4" w:space="0" w:color="auto"/>
              <w:left w:val="nil"/>
              <w:bottom w:val="single" w:sz="4" w:space="0" w:color="auto"/>
              <w:right w:val="single" w:sz="4" w:space="0" w:color="auto"/>
            </w:tcBorders>
            <w:shd w:val="clear" w:color="000000" w:fill="FFFFFF"/>
            <w:vAlign w:val="center"/>
            <w:hideMark/>
          </w:tcPr>
          <w:p w:rsidR="00F32119" w:rsidRPr="00B61568" w:rsidRDefault="00F32119" w:rsidP="00F32119">
            <w:pPr>
              <w:jc w:val="center"/>
            </w:pPr>
            <w:r w:rsidRPr="00B61568">
              <w:t>8</w:t>
            </w:r>
          </w:p>
        </w:tc>
        <w:tc>
          <w:tcPr>
            <w:tcW w:w="596" w:type="dxa"/>
            <w:tcBorders>
              <w:top w:val="single" w:sz="4" w:space="0" w:color="auto"/>
              <w:left w:val="nil"/>
              <w:bottom w:val="single" w:sz="4" w:space="0" w:color="auto"/>
              <w:right w:val="single" w:sz="4" w:space="0" w:color="auto"/>
            </w:tcBorders>
            <w:shd w:val="clear" w:color="000000" w:fill="FFFFFF"/>
            <w:vAlign w:val="center"/>
            <w:hideMark/>
          </w:tcPr>
          <w:p w:rsidR="00F32119" w:rsidRPr="00B61568" w:rsidRDefault="00F32119" w:rsidP="00F32119">
            <w:pPr>
              <w:jc w:val="center"/>
            </w:pPr>
            <w:r w:rsidRPr="00B61568">
              <w:t>1,0</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F32119" w:rsidRPr="00B61568" w:rsidRDefault="00F32119" w:rsidP="00F32119">
            <w:pPr>
              <w:jc w:val="center"/>
            </w:pPr>
            <w:r w:rsidRPr="00B61568">
              <w:t>0,3</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F32119" w:rsidRPr="00B61568" w:rsidRDefault="00F32119" w:rsidP="00F32119">
            <w:pPr>
              <w:jc w:val="center"/>
            </w:pPr>
            <w:r w:rsidRPr="00B61568">
              <w:t>0,008</w:t>
            </w:r>
          </w:p>
        </w:tc>
        <w:tc>
          <w:tcPr>
            <w:tcW w:w="759" w:type="dxa"/>
            <w:tcBorders>
              <w:top w:val="single" w:sz="4" w:space="0" w:color="auto"/>
              <w:left w:val="nil"/>
              <w:bottom w:val="single" w:sz="4" w:space="0" w:color="auto"/>
              <w:right w:val="single" w:sz="4" w:space="0" w:color="auto"/>
            </w:tcBorders>
            <w:shd w:val="clear" w:color="000000" w:fill="FFFFFF"/>
            <w:vAlign w:val="center"/>
            <w:hideMark/>
          </w:tcPr>
          <w:p w:rsidR="00F32119" w:rsidRPr="00B61568" w:rsidRDefault="00F32119" w:rsidP="00F32119">
            <w:pPr>
              <w:jc w:val="center"/>
            </w:pPr>
            <w:r w:rsidRPr="00B61568">
              <w:t>0,5</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F32119" w:rsidRPr="00B61568" w:rsidRDefault="00F32119" w:rsidP="00F32119">
            <w:pPr>
              <w:jc w:val="center"/>
            </w:pPr>
            <w:r w:rsidRPr="00B61568">
              <w:t>0,5</w:t>
            </w:r>
          </w:p>
        </w:tc>
        <w:tc>
          <w:tcPr>
            <w:tcW w:w="843" w:type="dxa"/>
            <w:tcBorders>
              <w:top w:val="single" w:sz="4" w:space="0" w:color="auto"/>
              <w:left w:val="nil"/>
              <w:bottom w:val="single" w:sz="4" w:space="0" w:color="auto"/>
              <w:right w:val="single" w:sz="4" w:space="0" w:color="auto"/>
            </w:tcBorders>
            <w:shd w:val="clear" w:color="000000" w:fill="FFFFFF"/>
            <w:vAlign w:val="center"/>
            <w:hideMark/>
          </w:tcPr>
          <w:p w:rsidR="00F32119" w:rsidRPr="00B61568" w:rsidRDefault="00F32119" w:rsidP="00F32119">
            <w:pPr>
              <w:jc w:val="center"/>
            </w:pPr>
            <w:r w:rsidRPr="00B61568">
              <w:t>0,5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F32119" w:rsidRPr="00B61568" w:rsidRDefault="00F32119" w:rsidP="00F32119">
            <w:pPr>
              <w:jc w:val="center"/>
            </w:pPr>
            <w:r w:rsidRPr="00B61568">
              <w:t>4,66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32119" w:rsidRPr="00B61568" w:rsidRDefault="00F32119" w:rsidP="00F32119">
            <w:pPr>
              <w:jc w:val="center"/>
            </w:pPr>
            <w:r w:rsidRPr="00B61568">
              <w:t>46,6</w:t>
            </w:r>
          </w:p>
        </w:tc>
        <w:tc>
          <w:tcPr>
            <w:tcW w:w="701" w:type="dxa"/>
            <w:tcBorders>
              <w:top w:val="single" w:sz="4" w:space="0" w:color="auto"/>
              <w:left w:val="nil"/>
              <w:bottom w:val="single" w:sz="4" w:space="0" w:color="auto"/>
              <w:right w:val="single" w:sz="4" w:space="0" w:color="auto"/>
            </w:tcBorders>
            <w:shd w:val="clear" w:color="000000" w:fill="FFFFFF"/>
            <w:noWrap/>
            <w:vAlign w:val="center"/>
            <w:hideMark/>
          </w:tcPr>
          <w:p w:rsidR="00F32119" w:rsidRPr="00B61568" w:rsidRDefault="00F32119" w:rsidP="00F32119">
            <w:pPr>
              <w:jc w:val="center"/>
            </w:pPr>
            <w:r w:rsidRPr="00B61568">
              <w:t>3,5</w:t>
            </w:r>
            <w:r>
              <w:t>4</w:t>
            </w:r>
          </w:p>
        </w:tc>
        <w:tc>
          <w:tcPr>
            <w:tcW w:w="581" w:type="dxa"/>
            <w:tcBorders>
              <w:top w:val="single" w:sz="4" w:space="0" w:color="auto"/>
              <w:left w:val="nil"/>
              <w:bottom w:val="single" w:sz="4" w:space="0" w:color="auto"/>
              <w:right w:val="single" w:sz="4" w:space="0" w:color="auto"/>
            </w:tcBorders>
            <w:shd w:val="clear" w:color="000000" w:fill="FFFFFF"/>
            <w:noWrap/>
            <w:vAlign w:val="center"/>
            <w:hideMark/>
          </w:tcPr>
          <w:p w:rsidR="00F32119" w:rsidRDefault="00F32119" w:rsidP="00F32119">
            <w:pPr>
              <w:jc w:val="center"/>
            </w:pPr>
            <w:r>
              <w:t>4</w:t>
            </w:r>
          </w:p>
        </w:tc>
      </w:tr>
    </w:tbl>
    <w:p w:rsidR="005134CD" w:rsidRPr="00410D33" w:rsidRDefault="005134CD" w:rsidP="005134CD">
      <w:pPr>
        <w:pStyle w:val="ConsPlusNormal"/>
        <w:spacing w:after="120"/>
        <w:ind w:firstLine="0"/>
        <w:jc w:val="center"/>
        <w:rPr>
          <w:rFonts w:ascii="Times New Roman" w:hAnsi="Times New Roman" w:cs="Times New Roman"/>
          <w:b/>
          <w:bCs/>
          <w:color w:val="000000"/>
          <w:sz w:val="24"/>
          <w:szCs w:val="24"/>
          <w:highlight w:val="yellow"/>
        </w:rPr>
      </w:pPr>
    </w:p>
    <w:p w:rsidR="005134CD" w:rsidRPr="00410D33" w:rsidRDefault="005134CD" w:rsidP="005134CD">
      <w:pPr>
        <w:pStyle w:val="ConsPlusNormal"/>
        <w:spacing w:after="120"/>
        <w:ind w:firstLine="0"/>
        <w:jc w:val="center"/>
        <w:rPr>
          <w:rFonts w:ascii="Times New Roman" w:hAnsi="Times New Roman" w:cs="Times New Roman"/>
          <w:b/>
          <w:bCs/>
          <w:color w:val="000000"/>
          <w:sz w:val="24"/>
          <w:szCs w:val="24"/>
          <w:highlight w:val="yellow"/>
        </w:rPr>
      </w:pPr>
    </w:p>
    <w:p w:rsidR="005134CD" w:rsidRPr="00410D33" w:rsidRDefault="005134CD" w:rsidP="005134CD">
      <w:pPr>
        <w:pStyle w:val="ConsPlusNormal"/>
        <w:spacing w:after="120"/>
        <w:ind w:firstLine="0"/>
        <w:rPr>
          <w:rFonts w:ascii="Times New Roman" w:hAnsi="Times New Roman" w:cs="Times New Roman"/>
          <w:b/>
          <w:sz w:val="28"/>
          <w:szCs w:val="28"/>
          <w:highlight w:val="yellow"/>
        </w:rPr>
        <w:sectPr w:rsidR="005134CD" w:rsidRPr="00410D33" w:rsidSect="005134CD">
          <w:footnotePr>
            <w:numRestart w:val="eachPage"/>
          </w:footnotePr>
          <w:pgSz w:w="16838" w:h="11906" w:orient="landscape"/>
          <w:pgMar w:top="1134" w:right="1134" w:bottom="1134" w:left="1134"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134CD" w:rsidRPr="00F32119" w:rsidRDefault="005134CD" w:rsidP="005134CD">
      <w:pPr>
        <w:pStyle w:val="ConsPlusNormal"/>
        <w:spacing w:after="120"/>
        <w:ind w:firstLine="0"/>
        <w:jc w:val="center"/>
        <w:rPr>
          <w:rFonts w:ascii="Times New Roman" w:hAnsi="Times New Roman" w:cs="Times New Roman"/>
          <w:b/>
          <w:sz w:val="24"/>
          <w:szCs w:val="24"/>
        </w:rPr>
      </w:pPr>
      <w:r w:rsidRPr="00F32119">
        <w:rPr>
          <w:rFonts w:ascii="Times New Roman" w:hAnsi="Times New Roman" w:cs="Times New Roman"/>
          <w:b/>
          <w:bCs/>
          <w:color w:val="000000"/>
          <w:sz w:val="24"/>
          <w:szCs w:val="24"/>
        </w:rPr>
        <w:lastRenderedPageBreak/>
        <w:t>Таблица 5.</w:t>
      </w:r>
      <w:r w:rsidR="005357C4" w:rsidRPr="00F32119">
        <w:rPr>
          <w:rFonts w:ascii="Times New Roman" w:hAnsi="Times New Roman" w:cs="Times New Roman"/>
          <w:b/>
          <w:bCs/>
          <w:color w:val="000000"/>
          <w:sz w:val="24"/>
          <w:szCs w:val="24"/>
        </w:rPr>
        <w:t>8</w:t>
      </w:r>
      <w:r w:rsidRPr="00F32119">
        <w:rPr>
          <w:rFonts w:ascii="Times New Roman" w:hAnsi="Times New Roman" w:cs="Times New Roman"/>
          <w:b/>
          <w:bCs/>
          <w:color w:val="000000"/>
          <w:sz w:val="24"/>
          <w:szCs w:val="24"/>
        </w:rPr>
        <w:t>. Количество спецтранспорта для вывоза ЖБО, необходимого приобрести на первую очередь (202</w:t>
      </w:r>
      <w:r w:rsidR="00DE0686" w:rsidRPr="00F32119">
        <w:rPr>
          <w:rFonts w:ascii="Times New Roman" w:hAnsi="Times New Roman" w:cs="Times New Roman"/>
          <w:b/>
          <w:bCs/>
          <w:color w:val="000000"/>
          <w:sz w:val="24"/>
          <w:szCs w:val="24"/>
        </w:rPr>
        <w:t>4</w:t>
      </w:r>
      <w:r w:rsidRPr="00F32119">
        <w:rPr>
          <w:rFonts w:ascii="Times New Roman" w:hAnsi="Times New Roman" w:cs="Times New Roman"/>
          <w:b/>
          <w:bCs/>
          <w:color w:val="000000"/>
          <w:sz w:val="24"/>
          <w:szCs w:val="24"/>
        </w:rPr>
        <w:t xml:space="preserve"> г.)  и на расчетный срок (203</w:t>
      </w:r>
      <w:r w:rsidR="00DE0686" w:rsidRPr="00F32119">
        <w:rPr>
          <w:rFonts w:ascii="Times New Roman" w:hAnsi="Times New Roman" w:cs="Times New Roman"/>
          <w:b/>
          <w:bCs/>
          <w:color w:val="000000"/>
          <w:sz w:val="24"/>
          <w:szCs w:val="24"/>
        </w:rPr>
        <w:t>9</w:t>
      </w:r>
      <w:r w:rsidRPr="00F32119">
        <w:rPr>
          <w:rFonts w:ascii="Times New Roman" w:hAnsi="Times New Roman" w:cs="Times New Roman"/>
          <w:b/>
          <w:bCs/>
          <w:color w:val="000000"/>
          <w:sz w:val="24"/>
          <w:szCs w:val="24"/>
        </w:rPr>
        <w:t xml:space="preserve"> г.)</w:t>
      </w:r>
    </w:p>
    <w:p w:rsidR="005134CD" w:rsidRPr="00F32119" w:rsidRDefault="005134CD" w:rsidP="005134CD">
      <w:pPr>
        <w:tabs>
          <w:tab w:val="left" w:pos="1050"/>
        </w:tabs>
        <w:rPr>
          <w:sz w:val="28"/>
          <w:szCs w:val="28"/>
        </w:rPr>
      </w:pPr>
      <w:r w:rsidRPr="00F32119">
        <w:tab/>
      </w:r>
      <w:r w:rsidRPr="00F32119">
        <w:tab/>
      </w:r>
    </w:p>
    <w:tbl>
      <w:tblPr>
        <w:tblpPr w:leftFromText="180" w:rightFromText="180" w:vertAnchor="page" w:horzAnchor="margin" w:tblpY="1966"/>
        <w:tblW w:w="10173" w:type="dxa"/>
        <w:tblLayout w:type="fixed"/>
        <w:tblLook w:val="04A0" w:firstRow="1" w:lastRow="0" w:firstColumn="1" w:lastColumn="0" w:noHBand="0" w:noVBand="1"/>
      </w:tblPr>
      <w:tblGrid>
        <w:gridCol w:w="675"/>
        <w:gridCol w:w="2268"/>
        <w:gridCol w:w="1985"/>
        <w:gridCol w:w="1559"/>
        <w:gridCol w:w="1843"/>
        <w:gridCol w:w="1843"/>
      </w:tblGrid>
      <w:tr w:rsidR="005134CD" w:rsidRPr="00F32119" w:rsidTr="005134CD">
        <w:trPr>
          <w:trHeight w:val="2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F32119" w:rsidRDefault="005134CD" w:rsidP="005134CD">
            <w:pPr>
              <w:jc w:val="center"/>
              <w:rPr>
                <w:b/>
                <w:bCs/>
              </w:rPr>
            </w:pPr>
            <w:r w:rsidRPr="00F32119">
              <w:rPr>
                <w:b/>
                <w:bCs/>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F32119" w:rsidRDefault="005134CD" w:rsidP="005134CD">
            <w:pPr>
              <w:jc w:val="center"/>
              <w:rPr>
                <w:b/>
                <w:bCs/>
              </w:rPr>
            </w:pPr>
            <w:r w:rsidRPr="00F32119">
              <w:rPr>
                <w:b/>
                <w:bCs/>
              </w:rPr>
              <w:t>Наименование марки спецмашины</w:t>
            </w:r>
          </w:p>
        </w:tc>
        <w:tc>
          <w:tcPr>
            <w:tcW w:w="7230" w:type="dxa"/>
            <w:gridSpan w:val="4"/>
            <w:tcBorders>
              <w:top w:val="single" w:sz="4" w:space="0" w:color="auto"/>
              <w:left w:val="nil"/>
              <w:bottom w:val="single" w:sz="4" w:space="0" w:color="auto"/>
              <w:right w:val="single" w:sz="4" w:space="0" w:color="auto"/>
            </w:tcBorders>
            <w:shd w:val="clear" w:color="auto" w:fill="auto"/>
            <w:vAlign w:val="bottom"/>
            <w:hideMark/>
          </w:tcPr>
          <w:p w:rsidR="005134CD" w:rsidRPr="00F32119" w:rsidRDefault="005134CD" w:rsidP="005134CD">
            <w:pPr>
              <w:jc w:val="center"/>
              <w:rPr>
                <w:b/>
                <w:bCs/>
              </w:rPr>
            </w:pPr>
            <w:r w:rsidRPr="00F32119">
              <w:rPr>
                <w:b/>
                <w:bCs/>
              </w:rPr>
              <w:t>Численность ассенизационных машин, шт.</w:t>
            </w:r>
          </w:p>
        </w:tc>
      </w:tr>
      <w:tr w:rsidR="005134CD" w:rsidRPr="00F32119" w:rsidTr="005134CD">
        <w:trPr>
          <w:trHeight w:val="2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5134CD" w:rsidRPr="00F32119" w:rsidRDefault="005134CD" w:rsidP="005134CD">
            <w:pPr>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134CD" w:rsidRPr="00F32119" w:rsidRDefault="005134CD" w:rsidP="005134CD">
            <w:pPr>
              <w:rPr>
                <w:b/>
                <w:bCs/>
              </w:rPr>
            </w:pPr>
          </w:p>
        </w:tc>
        <w:tc>
          <w:tcPr>
            <w:tcW w:w="3544" w:type="dxa"/>
            <w:gridSpan w:val="2"/>
            <w:tcBorders>
              <w:top w:val="single" w:sz="4" w:space="0" w:color="auto"/>
              <w:left w:val="nil"/>
              <w:bottom w:val="single" w:sz="4" w:space="0" w:color="auto"/>
              <w:right w:val="single" w:sz="4" w:space="0" w:color="auto"/>
            </w:tcBorders>
            <w:shd w:val="clear" w:color="auto" w:fill="auto"/>
            <w:vAlign w:val="bottom"/>
            <w:hideMark/>
          </w:tcPr>
          <w:p w:rsidR="005134CD" w:rsidRPr="00F32119" w:rsidRDefault="005134CD" w:rsidP="005134CD">
            <w:pPr>
              <w:jc w:val="center"/>
              <w:rPr>
                <w:b/>
                <w:bCs/>
              </w:rPr>
            </w:pPr>
            <w:r w:rsidRPr="00F32119">
              <w:rPr>
                <w:b/>
                <w:bCs/>
              </w:rPr>
              <w:t>202</w:t>
            </w:r>
            <w:r w:rsidR="00DE0686" w:rsidRPr="00F32119">
              <w:rPr>
                <w:b/>
                <w:bCs/>
              </w:rPr>
              <w:t>4</w:t>
            </w:r>
            <w:r w:rsidRPr="00F32119">
              <w:rPr>
                <w:b/>
                <w:bCs/>
              </w:rPr>
              <w:t xml:space="preserve"> г.</w:t>
            </w:r>
          </w:p>
        </w:tc>
        <w:tc>
          <w:tcPr>
            <w:tcW w:w="3686" w:type="dxa"/>
            <w:gridSpan w:val="2"/>
            <w:tcBorders>
              <w:top w:val="single" w:sz="4" w:space="0" w:color="auto"/>
              <w:left w:val="nil"/>
              <w:bottom w:val="single" w:sz="4" w:space="0" w:color="auto"/>
              <w:right w:val="single" w:sz="4" w:space="0" w:color="auto"/>
            </w:tcBorders>
            <w:shd w:val="clear" w:color="auto" w:fill="auto"/>
            <w:vAlign w:val="bottom"/>
            <w:hideMark/>
          </w:tcPr>
          <w:p w:rsidR="005134CD" w:rsidRPr="00F32119" w:rsidRDefault="005134CD" w:rsidP="005134CD">
            <w:pPr>
              <w:jc w:val="center"/>
              <w:rPr>
                <w:b/>
                <w:bCs/>
              </w:rPr>
            </w:pPr>
            <w:r w:rsidRPr="00F32119">
              <w:rPr>
                <w:b/>
                <w:bCs/>
              </w:rPr>
              <w:t>203</w:t>
            </w:r>
            <w:r w:rsidR="00DE0686" w:rsidRPr="00F32119">
              <w:rPr>
                <w:b/>
                <w:bCs/>
              </w:rPr>
              <w:t>9</w:t>
            </w:r>
            <w:r w:rsidRPr="00F32119">
              <w:rPr>
                <w:b/>
                <w:bCs/>
              </w:rPr>
              <w:t xml:space="preserve"> г.</w:t>
            </w:r>
          </w:p>
        </w:tc>
      </w:tr>
      <w:tr w:rsidR="005134CD" w:rsidRPr="00F32119" w:rsidTr="005134CD">
        <w:trPr>
          <w:trHeight w:val="557"/>
        </w:trPr>
        <w:tc>
          <w:tcPr>
            <w:tcW w:w="675" w:type="dxa"/>
            <w:vMerge/>
            <w:tcBorders>
              <w:top w:val="single" w:sz="4" w:space="0" w:color="auto"/>
              <w:left w:val="single" w:sz="4" w:space="0" w:color="auto"/>
              <w:bottom w:val="single" w:sz="4" w:space="0" w:color="auto"/>
              <w:right w:val="single" w:sz="4" w:space="0" w:color="auto"/>
            </w:tcBorders>
            <w:vAlign w:val="center"/>
            <w:hideMark/>
          </w:tcPr>
          <w:p w:rsidR="005134CD" w:rsidRPr="00F32119" w:rsidRDefault="005134CD" w:rsidP="005134CD">
            <w:pPr>
              <w:rPr>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134CD" w:rsidRPr="00F32119" w:rsidRDefault="005134CD" w:rsidP="005134CD">
            <w:pPr>
              <w:rPr>
                <w:b/>
                <w:bCs/>
              </w:rPr>
            </w:pPr>
          </w:p>
        </w:tc>
        <w:tc>
          <w:tcPr>
            <w:tcW w:w="1985" w:type="dxa"/>
            <w:tcBorders>
              <w:top w:val="nil"/>
              <w:left w:val="nil"/>
              <w:bottom w:val="single" w:sz="4" w:space="0" w:color="auto"/>
              <w:right w:val="single" w:sz="4" w:space="0" w:color="auto"/>
            </w:tcBorders>
            <w:shd w:val="clear" w:color="auto" w:fill="auto"/>
            <w:hideMark/>
          </w:tcPr>
          <w:p w:rsidR="005134CD" w:rsidRPr="00F32119" w:rsidRDefault="005134CD" w:rsidP="005134CD">
            <w:pPr>
              <w:jc w:val="center"/>
              <w:rPr>
                <w:b/>
                <w:bCs/>
              </w:rPr>
            </w:pPr>
            <w:r w:rsidRPr="00F32119">
              <w:rPr>
                <w:b/>
                <w:bCs/>
              </w:rPr>
              <w:t>Необходимо по расчету</w:t>
            </w:r>
          </w:p>
        </w:tc>
        <w:tc>
          <w:tcPr>
            <w:tcW w:w="1559" w:type="dxa"/>
            <w:tcBorders>
              <w:top w:val="nil"/>
              <w:left w:val="nil"/>
              <w:bottom w:val="single" w:sz="4" w:space="0" w:color="auto"/>
              <w:right w:val="single" w:sz="4" w:space="0" w:color="auto"/>
            </w:tcBorders>
            <w:shd w:val="clear" w:color="auto" w:fill="auto"/>
            <w:hideMark/>
          </w:tcPr>
          <w:p w:rsidR="005134CD" w:rsidRPr="00F32119" w:rsidRDefault="005134CD" w:rsidP="005134CD">
            <w:pPr>
              <w:jc w:val="center"/>
              <w:rPr>
                <w:b/>
                <w:bCs/>
              </w:rPr>
            </w:pPr>
            <w:r w:rsidRPr="00F32119">
              <w:rPr>
                <w:b/>
                <w:bCs/>
              </w:rPr>
              <w:t>Необходимо приобрести</w:t>
            </w:r>
          </w:p>
        </w:tc>
        <w:tc>
          <w:tcPr>
            <w:tcW w:w="1843" w:type="dxa"/>
            <w:tcBorders>
              <w:top w:val="nil"/>
              <w:left w:val="nil"/>
              <w:bottom w:val="single" w:sz="4" w:space="0" w:color="auto"/>
              <w:right w:val="single" w:sz="4" w:space="0" w:color="auto"/>
            </w:tcBorders>
            <w:shd w:val="clear" w:color="auto" w:fill="auto"/>
            <w:hideMark/>
          </w:tcPr>
          <w:p w:rsidR="005134CD" w:rsidRPr="00F32119" w:rsidRDefault="005134CD" w:rsidP="005134CD">
            <w:pPr>
              <w:jc w:val="center"/>
              <w:rPr>
                <w:b/>
                <w:bCs/>
              </w:rPr>
            </w:pPr>
            <w:r w:rsidRPr="00F32119">
              <w:rPr>
                <w:b/>
                <w:bCs/>
              </w:rPr>
              <w:t>Необходимо по расчету</w:t>
            </w:r>
          </w:p>
        </w:tc>
        <w:tc>
          <w:tcPr>
            <w:tcW w:w="1843" w:type="dxa"/>
            <w:tcBorders>
              <w:top w:val="nil"/>
              <w:left w:val="nil"/>
              <w:bottom w:val="single" w:sz="4" w:space="0" w:color="auto"/>
              <w:right w:val="single" w:sz="4" w:space="0" w:color="auto"/>
            </w:tcBorders>
            <w:shd w:val="clear" w:color="auto" w:fill="auto"/>
            <w:hideMark/>
          </w:tcPr>
          <w:p w:rsidR="005134CD" w:rsidRPr="00F32119" w:rsidRDefault="005134CD" w:rsidP="005134CD">
            <w:pPr>
              <w:jc w:val="center"/>
              <w:rPr>
                <w:b/>
                <w:bCs/>
              </w:rPr>
            </w:pPr>
            <w:r w:rsidRPr="00F32119">
              <w:rPr>
                <w:b/>
                <w:bCs/>
              </w:rPr>
              <w:t>Необходимо приобрести</w:t>
            </w:r>
          </w:p>
        </w:tc>
      </w:tr>
      <w:tr w:rsidR="005134CD" w:rsidRPr="00F32119" w:rsidTr="005134CD">
        <w:trPr>
          <w:trHeight w:val="7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134CD" w:rsidRPr="00F32119" w:rsidRDefault="005134CD" w:rsidP="005134CD">
            <w:pPr>
              <w:jc w:val="center"/>
            </w:pPr>
            <w:r w:rsidRPr="00F32119">
              <w:rPr>
                <w:lang w:val="en-US"/>
              </w:rPr>
              <w:t>1</w:t>
            </w:r>
            <w:r w:rsidRPr="00F32119">
              <w:t>.</w:t>
            </w:r>
          </w:p>
        </w:tc>
        <w:tc>
          <w:tcPr>
            <w:tcW w:w="2268" w:type="dxa"/>
            <w:tcBorders>
              <w:top w:val="nil"/>
              <w:left w:val="nil"/>
              <w:bottom w:val="single" w:sz="4" w:space="0" w:color="auto"/>
              <w:right w:val="single" w:sz="4" w:space="0" w:color="auto"/>
            </w:tcBorders>
            <w:shd w:val="clear" w:color="000000" w:fill="FFFFFF"/>
            <w:vAlign w:val="center"/>
            <w:hideMark/>
          </w:tcPr>
          <w:p w:rsidR="005134CD" w:rsidRPr="00F32119" w:rsidRDefault="005134CD" w:rsidP="005134CD">
            <w:pPr>
              <w:jc w:val="center"/>
            </w:pPr>
            <w:r w:rsidRPr="00F32119">
              <w:rPr>
                <w:bCs/>
              </w:rPr>
              <w:t>КО-505А (10 м</w:t>
            </w:r>
            <w:r w:rsidRPr="00F32119">
              <w:rPr>
                <w:bCs/>
                <w:vertAlign w:val="superscript"/>
              </w:rPr>
              <w:t>3</w:t>
            </w:r>
            <w:r w:rsidRPr="00F32119">
              <w:rPr>
                <w:bCs/>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134CD" w:rsidRPr="00F32119" w:rsidRDefault="003623E2" w:rsidP="005134CD">
            <w:pPr>
              <w:jc w:val="center"/>
            </w:pPr>
            <w:r w:rsidRPr="00F32119">
              <w:t>4</w:t>
            </w:r>
          </w:p>
        </w:tc>
        <w:tc>
          <w:tcPr>
            <w:tcW w:w="1559" w:type="dxa"/>
            <w:tcBorders>
              <w:top w:val="nil"/>
              <w:left w:val="nil"/>
              <w:bottom w:val="single" w:sz="4" w:space="0" w:color="auto"/>
              <w:right w:val="single" w:sz="4" w:space="0" w:color="auto"/>
            </w:tcBorders>
            <w:shd w:val="clear" w:color="auto" w:fill="auto"/>
            <w:vAlign w:val="center"/>
            <w:hideMark/>
          </w:tcPr>
          <w:p w:rsidR="005134CD" w:rsidRPr="00F32119" w:rsidRDefault="003623E2" w:rsidP="005134CD">
            <w:pPr>
              <w:jc w:val="center"/>
            </w:pPr>
            <w:r w:rsidRPr="00F32119">
              <w:t>4</w:t>
            </w:r>
          </w:p>
        </w:tc>
        <w:tc>
          <w:tcPr>
            <w:tcW w:w="1843" w:type="dxa"/>
            <w:tcBorders>
              <w:top w:val="nil"/>
              <w:left w:val="nil"/>
              <w:bottom w:val="single" w:sz="4" w:space="0" w:color="auto"/>
              <w:right w:val="single" w:sz="4" w:space="0" w:color="auto"/>
            </w:tcBorders>
            <w:shd w:val="clear" w:color="auto" w:fill="auto"/>
            <w:vAlign w:val="center"/>
            <w:hideMark/>
          </w:tcPr>
          <w:p w:rsidR="005134CD" w:rsidRPr="00F32119" w:rsidRDefault="00F32119" w:rsidP="005134CD">
            <w:pPr>
              <w:jc w:val="center"/>
            </w:pPr>
            <w:r w:rsidRPr="00F32119">
              <w:t>4</w:t>
            </w:r>
          </w:p>
        </w:tc>
        <w:tc>
          <w:tcPr>
            <w:tcW w:w="1843" w:type="dxa"/>
            <w:tcBorders>
              <w:top w:val="nil"/>
              <w:left w:val="nil"/>
              <w:bottom w:val="single" w:sz="4" w:space="0" w:color="auto"/>
              <w:right w:val="single" w:sz="4" w:space="0" w:color="auto"/>
            </w:tcBorders>
            <w:shd w:val="clear" w:color="auto" w:fill="auto"/>
            <w:vAlign w:val="center"/>
            <w:hideMark/>
          </w:tcPr>
          <w:p w:rsidR="005134CD" w:rsidRPr="00F32119" w:rsidRDefault="00F32119" w:rsidP="005134CD">
            <w:pPr>
              <w:jc w:val="center"/>
            </w:pPr>
            <w:r w:rsidRPr="00F32119">
              <w:t>4</w:t>
            </w:r>
          </w:p>
        </w:tc>
      </w:tr>
    </w:tbl>
    <w:p w:rsidR="005134CD" w:rsidRPr="00F32119" w:rsidRDefault="005134CD" w:rsidP="005134CD">
      <w:pPr>
        <w:pStyle w:val="af2"/>
        <w:ind w:left="0" w:firstLine="900"/>
        <w:jc w:val="both"/>
        <w:rPr>
          <w:sz w:val="28"/>
          <w:szCs w:val="28"/>
        </w:rPr>
      </w:pPr>
      <w:r w:rsidRPr="00F32119">
        <w:rPr>
          <w:sz w:val="28"/>
          <w:szCs w:val="28"/>
        </w:rPr>
        <w:t xml:space="preserve">По результатам расчетов необходимое количество транспортных средств для вывоза всего объема ЖБО, образующегося в </w:t>
      </w:r>
      <w:r w:rsidR="00F32119" w:rsidRPr="00F32119">
        <w:rPr>
          <w:sz w:val="28"/>
          <w:szCs w:val="28"/>
        </w:rPr>
        <w:t>Североуральском</w:t>
      </w:r>
      <w:r w:rsidR="00821606" w:rsidRPr="00F32119">
        <w:rPr>
          <w:sz w:val="28"/>
          <w:szCs w:val="28"/>
        </w:rPr>
        <w:t xml:space="preserve"> </w:t>
      </w:r>
      <w:r w:rsidRPr="00F32119">
        <w:rPr>
          <w:sz w:val="28"/>
          <w:szCs w:val="28"/>
        </w:rPr>
        <w:t xml:space="preserve">городском округе, составит – </w:t>
      </w:r>
      <w:r w:rsidR="003623E2" w:rsidRPr="00F32119">
        <w:rPr>
          <w:sz w:val="28"/>
          <w:szCs w:val="28"/>
        </w:rPr>
        <w:t>4</w:t>
      </w:r>
      <w:r w:rsidRPr="00F32119">
        <w:rPr>
          <w:sz w:val="28"/>
          <w:szCs w:val="28"/>
        </w:rPr>
        <w:t xml:space="preserve"> ед.</w:t>
      </w:r>
      <w:r w:rsidRPr="00F32119">
        <w:rPr>
          <w:bCs/>
          <w:sz w:val="28"/>
          <w:szCs w:val="28"/>
        </w:rPr>
        <w:t xml:space="preserve"> КО-505А</w:t>
      </w:r>
      <w:r w:rsidRPr="00F32119">
        <w:rPr>
          <w:sz w:val="28"/>
          <w:szCs w:val="28"/>
        </w:rPr>
        <w:t xml:space="preserve"> (на первую очередь).</w:t>
      </w:r>
    </w:p>
    <w:p w:rsidR="005134CD" w:rsidRPr="00C51990" w:rsidRDefault="005134CD" w:rsidP="005134CD">
      <w:pPr>
        <w:pStyle w:val="af2"/>
        <w:ind w:left="0" w:firstLine="900"/>
        <w:jc w:val="both"/>
        <w:rPr>
          <w:sz w:val="28"/>
          <w:szCs w:val="28"/>
        </w:rPr>
      </w:pPr>
      <w:r w:rsidRPr="00F32119">
        <w:rPr>
          <w:sz w:val="28"/>
          <w:szCs w:val="28"/>
        </w:rPr>
        <w:t>С учетом полного износа имеющейся спецтехники предлагается и к 203</w:t>
      </w:r>
      <w:r w:rsidR="00DE0686" w:rsidRPr="00F32119">
        <w:rPr>
          <w:sz w:val="28"/>
          <w:szCs w:val="28"/>
        </w:rPr>
        <w:t>9</w:t>
      </w:r>
      <w:r w:rsidRPr="00F32119">
        <w:rPr>
          <w:sz w:val="28"/>
          <w:szCs w:val="28"/>
        </w:rPr>
        <w:t xml:space="preserve"> году приобретение </w:t>
      </w:r>
      <w:r w:rsidR="00DA5229">
        <w:rPr>
          <w:sz w:val="28"/>
          <w:szCs w:val="28"/>
        </w:rPr>
        <w:t>4</w:t>
      </w:r>
      <w:r w:rsidR="003623E2" w:rsidRPr="00F32119">
        <w:rPr>
          <w:sz w:val="28"/>
          <w:szCs w:val="28"/>
        </w:rPr>
        <w:t xml:space="preserve"> </w:t>
      </w:r>
      <w:r w:rsidRPr="00F32119">
        <w:rPr>
          <w:sz w:val="28"/>
          <w:szCs w:val="28"/>
        </w:rPr>
        <w:t>ед.</w:t>
      </w:r>
      <w:r w:rsidRPr="00F32119">
        <w:rPr>
          <w:bCs/>
          <w:sz w:val="28"/>
          <w:szCs w:val="28"/>
        </w:rPr>
        <w:t xml:space="preserve"> КО-505А.</w:t>
      </w:r>
    </w:p>
    <w:p w:rsidR="005134CD" w:rsidRDefault="005134CD"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7213FC" w:rsidRDefault="007213FC" w:rsidP="005134CD">
      <w:pPr>
        <w:rPr>
          <w:sz w:val="28"/>
          <w:szCs w:val="28"/>
        </w:rPr>
      </w:pPr>
    </w:p>
    <w:p w:rsidR="005134CD" w:rsidRDefault="005134CD" w:rsidP="005134CD">
      <w:pPr>
        <w:rPr>
          <w:sz w:val="28"/>
          <w:szCs w:val="28"/>
        </w:rPr>
      </w:pPr>
    </w:p>
    <w:p w:rsidR="005134CD" w:rsidRDefault="005134CD" w:rsidP="005134CD">
      <w:pPr>
        <w:rPr>
          <w:sz w:val="28"/>
          <w:szCs w:val="28"/>
        </w:rPr>
      </w:pPr>
    </w:p>
    <w:p w:rsidR="005134CD" w:rsidRDefault="005134CD" w:rsidP="005134CD">
      <w:pPr>
        <w:rPr>
          <w:sz w:val="28"/>
          <w:szCs w:val="28"/>
        </w:rPr>
      </w:pPr>
    </w:p>
    <w:p w:rsidR="005134CD" w:rsidRDefault="005134CD" w:rsidP="005134CD">
      <w:pPr>
        <w:rPr>
          <w:sz w:val="28"/>
          <w:szCs w:val="28"/>
        </w:rPr>
      </w:pPr>
    </w:p>
    <w:p w:rsidR="005134CD" w:rsidRDefault="005134CD" w:rsidP="005134CD">
      <w:pPr>
        <w:rPr>
          <w:sz w:val="28"/>
          <w:szCs w:val="28"/>
        </w:rPr>
      </w:pPr>
    </w:p>
    <w:p w:rsidR="005134CD" w:rsidRDefault="005134CD" w:rsidP="005134CD">
      <w:pPr>
        <w:rPr>
          <w:sz w:val="28"/>
          <w:szCs w:val="28"/>
        </w:rPr>
      </w:pPr>
    </w:p>
    <w:p w:rsidR="005134CD" w:rsidRDefault="005134CD" w:rsidP="005134CD">
      <w:pPr>
        <w:rPr>
          <w:sz w:val="28"/>
          <w:szCs w:val="28"/>
        </w:rPr>
      </w:pPr>
    </w:p>
    <w:p w:rsidR="005134CD" w:rsidRDefault="005134CD" w:rsidP="005134CD">
      <w:pPr>
        <w:rPr>
          <w:sz w:val="28"/>
          <w:szCs w:val="28"/>
        </w:rPr>
      </w:pPr>
    </w:p>
    <w:p w:rsidR="005134CD" w:rsidRPr="00F32119" w:rsidRDefault="005134CD" w:rsidP="006D55BB">
      <w:pPr>
        <w:pStyle w:val="af2"/>
        <w:numPr>
          <w:ilvl w:val="0"/>
          <w:numId w:val="9"/>
        </w:numPr>
        <w:jc w:val="center"/>
        <w:rPr>
          <w:b/>
          <w:sz w:val="28"/>
          <w:szCs w:val="28"/>
        </w:rPr>
      </w:pPr>
      <w:r w:rsidRPr="00F32119">
        <w:rPr>
          <w:b/>
          <w:color w:val="000000" w:themeColor="text1"/>
          <w:sz w:val="28"/>
          <w:szCs w:val="28"/>
        </w:rPr>
        <w:lastRenderedPageBreak/>
        <w:t xml:space="preserve">Обращение с </w:t>
      </w:r>
      <w:r w:rsidRPr="00F32119">
        <w:rPr>
          <w:b/>
          <w:sz w:val="28"/>
          <w:szCs w:val="28"/>
        </w:rPr>
        <w:t>токсичными отходами производства и потребления,</w:t>
      </w:r>
    </w:p>
    <w:p w:rsidR="005134CD" w:rsidRPr="00F32119" w:rsidRDefault="005134CD" w:rsidP="005134CD">
      <w:pPr>
        <w:pStyle w:val="af2"/>
        <w:ind w:left="450"/>
        <w:rPr>
          <w:b/>
          <w:sz w:val="28"/>
          <w:szCs w:val="28"/>
        </w:rPr>
      </w:pPr>
      <w:r w:rsidRPr="00F32119">
        <w:rPr>
          <w:b/>
          <w:sz w:val="28"/>
          <w:szCs w:val="28"/>
        </w:rPr>
        <w:t xml:space="preserve"> образующимся на предприятиях </w:t>
      </w:r>
      <w:r w:rsidR="00F32119" w:rsidRPr="00F32119">
        <w:rPr>
          <w:b/>
          <w:sz w:val="28"/>
          <w:szCs w:val="28"/>
        </w:rPr>
        <w:t>Североуральского</w:t>
      </w:r>
      <w:r w:rsidR="00DE0686" w:rsidRPr="00F32119">
        <w:t xml:space="preserve"> </w:t>
      </w:r>
      <w:r w:rsidRPr="00F32119">
        <w:rPr>
          <w:b/>
          <w:color w:val="000000" w:themeColor="text1"/>
          <w:sz w:val="28"/>
          <w:szCs w:val="28"/>
        </w:rPr>
        <w:t>городского округа</w:t>
      </w:r>
      <w:r w:rsidRPr="00F32119">
        <w:rPr>
          <w:b/>
          <w:sz w:val="28"/>
          <w:szCs w:val="28"/>
        </w:rPr>
        <w:t xml:space="preserve"> </w:t>
      </w:r>
    </w:p>
    <w:p w:rsidR="005134CD" w:rsidRPr="00410D33" w:rsidRDefault="005134CD" w:rsidP="005134CD">
      <w:pPr>
        <w:rPr>
          <w:highlight w:val="yellow"/>
        </w:rPr>
      </w:pPr>
    </w:p>
    <w:p w:rsidR="00CF021F" w:rsidRPr="00CF021F" w:rsidRDefault="005134CD" w:rsidP="00CF021F">
      <w:pPr>
        <w:tabs>
          <w:tab w:val="left" w:pos="851"/>
        </w:tabs>
        <w:jc w:val="both"/>
        <w:rPr>
          <w:color w:val="000000"/>
          <w:sz w:val="28"/>
          <w:szCs w:val="28"/>
          <w:shd w:val="clear" w:color="auto" w:fill="FFFFFF"/>
        </w:rPr>
      </w:pPr>
      <w:r w:rsidRPr="00CF021F">
        <w:rPr>
          <w:sz w:val="28"/>
          <w:szCs w:val="28"/>
        </w:rPr>
        <w:tab/>
        <w:t xml:space="preserve">В соответствии с </w:t>
      </w:r>
      <w:r w:rsidR="00CF021F" w:rsidRPr="00CF021F">
        <w:rPr>
          <w:sz w:val="28"/>
          <w:szCs w:val="28"/>
        </w:rPr>
        <w:t>ч</w:t>
      </w:r>
      <w:r w:rsidRPr="00CF021F">
        <w:rPr>
          <w:sz w:val="28"/>
          <w:szCs w:val="28"/>
        </w:rPr>
        <w:t xml:space="preserve">. </w:t>
      </w:r>
      <w:r w:rsidR="00CF021F">
        <w:rPr>
          <w:color w:val="000000"/>
          <w:sz w:val="28"/>
          <w:szCs w:val="28"/>
          <w:shd w:val="clear" w:color="auto" w:fill="FFFFFF"/>
        </w:rPr>
        <w:t>4</w:t>
      </w:r>
      <w:r w:rsidRPr="00CF021F">
        <w:rPr>
          <w:color w:val="000000"/>
          <w:sz w:val="28"/>
          <w:szCs w:val="28"/>
          <w:shd w:val="clear" w:color="auto" w:fill="FFFFFF"/>
        </w:rPr>
        <w:t xml:space="preserve"> статьи 8 </w:t>
      </w:r>
      <w:r w:rsidRPr="00CF021F">
        <w:rPr>
          <w:color w:val="000000"/>
          <w:sz w:val="28"/>
          <w:szCs w:val="28"/>
        </w:rPr>
        <w:t xml:space="preserve">федерального закона от 24 июня 1998 г. № 89-ФЗ «Об отходах производства и потребления» </w:t>
      </w:r>
      <w:r w:rsidR="00CF021F">
        <w:rPr>
          <w:color w:val="000000"/>
          <w:sz w:val="28"/>
          <w:szCs w:val="28"/>
          <w:shd w:val="clear" w:color="auto" w:fill="FFFFFF"/>
        </w:rPr>
        <w:t>к</w:t>
      </w:r>
      <w:r w:rsidR="00CF021F" w:rsidRPr="00CF021F">
        <w:rPr>
          <w:color w:val="000000"/>
          <w:sz w:val="28"/>
          <w:szCs w:val="28"/>
          <w:shd w:val="clear" w:color="auto" w:fill="FFFFFF"/>
        </w:rPr>
        <w:t xml:space="preserve"> полномочиям органов местного самоуправления городских округов в области обращения с твердыми коммунальными отходами относятся:</w:t>
      </w:r>
    </w:p>
    <w:p w:rsidR="00CF021F" w:rsidRPr="00CF021F" w:rsidRDefault="00CF021F" w:rsidP="00CF021F">
      <w:pPr>
        <w:tabs>
          <w:tab w:val="left" w:pos="851"/>
        </w:tabs>
        <w:jc w:val="both"/>
        <w:rPr>
          <w:color w:val="000000"/>
          <w:sz w:val="28"/>
          <w:szCs w:val="28"/>
          <w:shd w:val="clear" w:color="auto" w:fill="FFFFFF"/>
        </w:rPr>
      </w:pPr>
      <w:r>
        <w:rPr>
          <w:color w:val="000000"/>
          <w:sz w:val="28"/>
          <w:szCs w:val="28"/>
          <w:shd w:val="clear" w:color="auto" w:fill="FFFFFF"/>
        </w:rPr>
        <w:tab/>
      </w:r>
      <w:r w:rsidRPr="00CF021F">
        <w:rPr>
          <w:color w:val="000000"/>
          <w:sz w:val="28"/>
          <w:szCs w:val="28"/>
          <w:shd w:val="clear" w:color="auto" w:fill="FFFFFF"/>
        </w:rPr>
        <w:t>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CF021F" w:rsidRPr="00CF021F" w:rsidRDefault="00CF021F" w:rsidP="00CF021F">
      <w:pPr>
        <w:tabs>
          <w:tab w:val="left" w:pos="851"/>
        </w:tabs>
        <w:jc w:val="both"/>
        <w:rPr>
          <w:color w:val="000000"/>
          <w:sz w:val="28"/>
          <w:szCs w:val="28"/>
          <w:shd w:val="clear" w:color="auto" w:fill="FFFFFF"/>
        </w:rPr>
      </w:pPr>
      <w:r>
        <w:rPr>
          <w:color w:val="000000"/>
          <w:sz w:val="28"/>
          <w:szCs w:val="28"/>
          <w:shd w:val="clear" w:color="auto" w:fill="FFFFFF"/>
        </w:rPr>
        <w:tab/>
      </w:r>
      <w:r w:rsidRPr="00CF021F">
        <w:rPr>
          <w:color w:val="000000"/>
          <w:sz w:val="28"/>
          <w:szCs w:val="28"/>
          <w:shd w:val="clear" w:color="auto" w:fill="FFFFFF"/>
        </w:rPr>
        <w:t>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5134CD" w:rsidRDefault="00CF021F" w:rsidP="00CF021F">
      <w:pPr>
        <w:tabs>
          <w:tab w:val="left" w:pos="851"/>
        </w:tabs>
        <w:jc w:val="both"/>
        <w:rPr>
          <w:color w:val="000000"/>
          <w:sz w:val="28"/>
          <w:szCs w:val="28"/>
          <w:shd w:val="clear" w:color="auto" w:fill="FFFFFF"/>
        </w:rPr>
      </w:pPr>
      <w:r>
        <w:rPr>
          <w:color w:val="000000"/>
          <w:sz w:val="28"/>
          <w:szCs w:val="28"/>
          <w:shd w:val="clear" w:color="auto" w:fill="FFFFFF"/>
        </w:rPr>
        <w:tab/>
      </w:r>
      <w:r w:rsidRPr="00CF021F">
        <w:rPr>
          <w:color w:val="000000"/>
          <w:sz w:val="28"/>
          <w:szCs w:val="28"/>
          <w:shd w:val="clear" w:color="auto" w:fill="FFFFFF"/>
        </w:rPr>
        <w:t>организация экологического воспитания и формирование экологической культуры в области обращения с твердыми коммунальными отходами.</w:t>
      </w:r>
    </w:p>
    <w:p w:rsidR="00CF021F" w:rsidRPr="00CF021F" w:rsidRDefault="00CF021F" w:rsidP="00CF021F">
      <w:pPr>
        <w:tabs>
          <w:tab w:val="left" w:pos="851"/>
        </w:tabs>
        <w:jc w:val="both"/>
        <w:rPr>
          <w:color w:val="000000"/>
          <w:sz w:val="28"/>
          <w:szCs w:val="28"/>
          <w:shd w:val="clear" w:color="auto" w:fill="FFFFFF"/>
        </w:rPr>
      </w:pPr>
      <w:r>
        <w:rPr>
          <w:color w:val="000000"/>
          <w:sz w:val="28"/>
          <w:szCs w:val="28"/>
          <w:shd w:val="clear" w:color="auto" w:fill="FFFFFF"/>
        </w:rPr>
        <w:tab/>
        <w:t xml:space="preserve">Вопросы обращения с </w:t>
      </w:r>
      <w:r w:rsidRPr="00CF021F">
        <w:rPr>
          <w:color w:val="000000"/>
          <w:sz w:val="28"/>
          <w:szCs w:val="28"/>
          <w:shd w:val="clear" w:color="auto" w:fill="FFFFFF"/>
        </w:rPr>
        <w:t>токсичными отходами производства и потребления</w:t>
      </w:r>
      <w:r>
        <w:rPr>
          <w:color w:val="000000"/>
          <w:sz w:val="28"/>
          <w:szCs w:val="28"/>
          <w:shd w:val="clear" w:color="auto" w:fill="FFFFFF"/>
        </w:rPr>
        <w:t xml:space="preserve"> е входят в полномочия органов местного самоуправления.</w:t>
      </w:r>
    </w:p>
    <w:p w:rsidR="005134CD" w:rsidRPr="00CF021F" w:rsidRDefault="005134CD" w:rsidP="005134CD">
      <w:pPr>
        <w:ind w:firstLine="540"/>
        <w:jc w:val="both"/>
        <w:rPr>
          <w:sz w:val="28"/>
          <w:szCs w:val="28"/>
        </w:rPr>
      </w:pPr>
      <w:r w:rsidRPr="00CF021F">
        <w:rPr>
          <w:sz w:val="28"/>
          <w:szCs w:val="28"/>
        </w:rPr>
        <w:t>В соответствии с действующим законодательством, промышленные предприятия обязаны передавать отходы специализированным организациям, имеющим лицензию.</w:t>
      </w:r>
    </w:p>
    <w:p w:rsidR="005134CD" w:rsidRPr="00CF021F" w:rsidRDefault="005134CD" w:rsidP="005134CD">
      <w:pPr>
        <w:shd w:val="clear" w:color="auto" w:fill="FFFFFF"/>
        <w:ind w:firstLine="540"/>
        <w:jc w:val="both"/>
        <w:rPr>
          <w:color w:val="000000" w:themeColor="text1"/>
          <w:sz w:val="28"/>
          <w:szCs w:val="28"/>
          <w:shd w:val="clear" w:color="auto" w:fill="FFFFFF"/>
        </w:rPr>
      </w:pPr>
      <w:r w:rsidRPr="00CF021F">
        <w:rPr>
          <w:color w:val="000000" w:themeColor="text1"/>
          <w:sz w:val="28"/>
          <w:szCs w:val="28"/>
        </w:rPr>
        <w:t xml:space="preserve">Проверку наличия договоров на сбор и утилизацию отходов у отходообразователей со специализированными организациями осуществляет </w:t>
      </w:r>
      <w:r w:rsidRPr="00CF021F">
        <w:rPr>
          <w:color w:val="000000" w:themeColor="text1"/>
          <w:sz w:val="28"/>
          <w:szCs w:val="28"/>
          <w:shd w:val="clear" w:color="auto" w:fill="FFFFFF"/>
        </w:rPr>
        <w:t>Федеральная служба по надзору в сфере природопользования.</w:t>
      </w:r>
    </w:p>
    <w:tbl>
      <w:tblPr>
        <w:tblW w:w="8499" w:type="dxa"/>
        <w:tblInd w:w="147" w:type="dxa"/>
        <w:tblLayout w:type="fixed"/>
        <w:tblCellMar>
          <w:left w:w="0" w:type="dxa"/>
          <w:right w:w="0" w:type="dxa"/>
        </w:tblCellMar>
        <w:tblLook w:val="04A0" w:firstRow="1" w:lastRow="0" w:firstColumn="1" w:lastColumn="0" w:noHBand="0" w:noVBand="1"/>
      </w:tblPr>
      <w:tblGrid>
        <w:gridCol w:w="3358"/>
        <w:gridCol w:w="3021"/>
        <w:gridCol w:w="2120"/>
      </w:tblGrid>
      <w:tr w:rsidR="00D061AD" w:rsidRPr="00DE0686" w:rsidTr="00CF021F">
        <w:trPr>
          <w:trHeight w:val="310"/>
        </w:trPr>
        <w:tc>
          <w:tcPr>
            <w:tcW w:w="3358" w:type="dxa"/>
            <w:vAlign w:val="bottom"/>
          </w:tcPr>
          <w:p w:rsidR="00D061AD" w:rsidRPr="00410D33" w:rsidRDefault="00D061AD" w:rsidP="00CF021F">
            <w:pPr>
              <w:spacing w:after="200" w:line="276" w:lineRule="auto"/>
              <w:rPr>
                <w:highlight w:val="yellow"/>
              </w:rPr>
            </w:pPr>
          </w:p>
        </w:tc>
        <w:tc>
          <w:tcPr>
            <w:tcW w:w="3021" w:type="dxa"/>
            <w:vAlign w:val="bottom"/>
          </w:tcPr>
          <w:p w:rsidR="00D061AD" w:rsidRPr="00410D33" w:rsidRDefault="00D061AD" w:rsidP="00993AAD">
            <w:pPr>
              <w:spacing w:line="310" w:lineRule="exact"/>
              <w:ind w:right="2400"/>
              <w:jc w:val="right"/>
              <w:rPr>
                <w:sz w:val="20"/>
                <w:szCs w:val="20"/>
                <w:highlight w:val="yellow"/>
              </w:rPr>
            </w:pPr>
          </w:p>
        </w:tc>
        <w:tc>
          <w:tcPr>
            <w:tcW w:w="2120" w:type="dxa"/>
            <w:vAlign w:val="bottom"/>
          </w:tcPr>
          <w:p w:rsidR="00D061AD" w:rsidRPr="00410D33" w:rsidRDefault="00D061AD" w:rsidP="00993AAD">
            <w:pPr>
              <w:rPr>
                <w:highlight w:val="yellow"/>
              </w:rPr>
            </w:pPr>
          </w:p>
        </w:tc>
      </w:tr>
    </w:tbl>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6C2423" w:rsidRDefault="006C2423" w:rsidP="00D56025">
      <w:pPr>
        <w:ind w:firstLine="720"/>
        <w:jc w:val="both"/>
        <w:rPr>
          <w:sz w:val="28"/>
          <w:szCs w:val="28"/>
        </w:rPr>
      </w:pPr>
    </w:p>
    <w:p w:rsidR="00CF021F" w:rsidRDefault="00CF021F" w:rsidP="00D56025">
      <w:pPr>
        <w:ind w:firstLine="720"/>
        <w:jc w:val="both"/>
        <w:rPr>
          <w:sz w:val="28"/>
          <w:szCs w:val="28"/>
        </w:rPr>
      </w:pPr>
    </w:p>
    <w:p w:rsidR="00CF021F" w:rsidRDefault="00CF021F" w:rsidP="00D56025">
      <w:pPr>
        <w:ind w:firstLine="720"/>
        <w:jc w:val="both"/>
        <w:rPr>
          <w:sz w:val="28"/>
          <w:szCs w:val="28"/>
        </w:rPr>
      </w:pPr>
    </w:p>
    <w:p w:rsidR="00CF021F" w:rsidRDefault="00CF021F" w:rsidP="00D56025">
      <w:pPr>
        <w:ind w:firstLine="720"/>
        <w:jc w:val="both"/>
        <w:rPr>
          <w:sz w:val="28"/>
          <w:szCs w:val="28"/>
        </w:rPr>
      </w:pPr>
    </w:p>
    <w:p w:rsidR="00CF021F" w:rsidRDefault="00CF021F" w:rsidP="00D56025">
      <w:pPr>
        <w:ind w:firstLine="720"/>
        <w:jc w:val="both"/>
        <w:rPr>
          <w:sz w:val="28"/>
          <w:szCs w:val="28"/>
        </w:rPr>
      </w:pPr>
    </w:p>
    <w:p w:rsidR="00CF021F" w:rsidRDefault="00CF021F" w:rsidP="00D56025">
      <w:pPr>
        <w:ind w:firstLine="720"/>
        <w:jc w:val="both"/>
        <w:rPr>
          <w:sz w:val="28"/>
          <w:szCs w:val="28"/>
        </w:rPr>
      </w:pPr>
    </w:p>
    <w:p w:rsidR="00CF021F" w:rsidRDefault="00CF021F" w:rsidP="00D56025">
      <w:pPr>
        <w:ind w:firstLine="720"/>
        <w:jc w:val="both"/>
        <w:rPr>
          <w:sz w:val="28"/>
          <w:szCs w:val="28"/>
        </w:rPr>
      </w:pPr>
    </w:p>
    <w:p w:rsidR="006C2423" w:rsidRDefault="006C2423" w:rsidP="00CF021F">
      <w:pPr>
        <w:jc w:val="both"/>
        <w:rPr>
          <w:sz w:val="28"/>
          <w:szCs w:val="28"/>
        </w:rPr>
      </w:pPr>
    </w:p>
    <w:p w:rsidR="006C2423" w:rsidRDefault="006C2423" w:rsidP="00D56025">
      <w:pPr>
        <w:ind w:firstLine="720"/>
        <w:jc w:val="both"/>
        <w:rPr>
          <w:sz w:val="28"/>
          <w:szCs w:val="28"/>
        </w:rPr>
      </w:pPr>
    </w:p>
    <w:p w:rsidR="005134CD" w:rsidRPr="004D37C1" w:rsidRDefault="00B453A9" w:rsidP="005134CD">
      <w:pPr>
        <w:jc w:val="center"/>
        <w:rPr>
          <w:b/>
          <w:sz w:val="28"/>
          <w:szCs w:val="28"/>
        </w:rPr>
      </w:pPr>
      <w:r>
        <w:rPr>
          <w:b/>
          <w:sz w:val="28"/>
          <w:szCs w:val="28"/>
        </w:rPr>
        <w:lastRenderedPageBreak/>
        <w:t>7</w:t>
      </w:r>
      <w:r w:rsidR="005134CD">
        <w:rPr>
          <w:b/>
          <w:sz w:val="28"/>
          <w:szCs w:val="28"/>
        </w:rPr>
        <w:t>.</w:t>
      </w:r>
      <w:r w:rsidR="005134CD" w:rsidRPr="004D37C1">
        <w:rPr>
          <w:b/>
          <w:sz w:val="28"/>
          <w:szCs w:val="28"/>
        </w:rPr>
        <w:t>СОДЕРЖАНИЕ И УБОРКА ПРИДО</w:t>
      </w:r>
      <w:r w:rsidR="005134CD">
        <w:rPr>
          <w:b/>
          <w:sz w:val="28"/>
          <w:szCs w:val="28"/>
        </w:rPr>
        <w:t>МОВЫХ И ОБОСОБЛЕННЫХ ТЕРРИТОРИЙ</w:t>
      </w:r>
    </w:p>
    <w:p w:rsidR="005134CD" w:rsidRDefault="005134CD" w:rsidP="005134CD">
      <w:pPr>
        <w:ind w:left="709"/>
        <w:rPr>
          <w:b/>
          <w:sz w:val="28"/>
          <w:szCs w:val="28"/>
        </w:rPr>
      </w:pPr>
    </w:p>
    <w:p w:rsidR="005134CD" w:rsidRPr="00BA52EB" w:rsidRDefault="00B453A9" w:rsidP="005134CD">
      <w:pPr>
        <w:ind w:firstLine="709"/>
        <w:jc w:val="both"/>
        <w:rPr>
          <w:b/>
          <w:sz w:val="28"/>
          <w:szCs w:val="28"/>
        </w:rPr>
      </w:pPr>
      <w:r>
        <w:rPr>
          <w:b/>
          <w:sz w:val="28"/>
          <w:szCs w:val="28"/>
        </w:rPr>
        <w:t>7</w:t>
      </w:r>
      <w:r w:rsidR="005134CD">
        <w:rPr>
          <w:b/>
          <w:sz w:val="28"/>
          <w:szCs w:val="28"/>
        </w:rPr>
        <w:t>.1.</w:t>
      </w:r>
      <w:r w:rsidR="005134CD" w:rsidRPr="00BA52EB">
        <w:rPr>
          <w:b/>
          <w:sz w:val="28"/>
          <w:szCs w:val="28"/>
        </w:rPr>
        <w:t>Организация механизированной уборки</w:t>
      </w:r>
      <w:r w:rsidR="005134CD">
        <w:rPr>
          <w:b/>
          <w:sz w:val="28"/>
          <w:szCs w:val="28"/>
        </w:rPr>
        <w:t xml:space="preserve"> </w:t>
      </w:r>
      <w:r w:rsidR="00410D33">
        <w:rPr>
          <w:b/>
          <w:sz w:val="28"/>
          <w:szCs w:val="28"/>
        </w:rPr>
        <w:t>Североуральского</w:t>
      </w:r>
      <w:r w:rsidR="00DE0686">
        <w:rPr>
          <w:b/>
          <w:sz w:val="28"/>
          <w:szCs w:val="28"/>
        </w:rPr>
        <w:t xml:space="preserve"> </w:t>
      </w:r>
      <w:r w:rsidR="005134CD">
        <w:rPr>
          <w:b/>
          <w:sz w:val="28"/>
          <w:szCs w:val="28"/>
        </w:rPr>
        <w:t>городского округа</w:t>
      </w:r>
      <w:r w:rsidR="005134CD" w:rsidRPr="00BA52EB">
        <w:rPr>
          <w:b/>
          <w:sz w:val="28"/>
          <w:szCs w:val="28"/>
        </w:rPr>
        <w:t>.</w:t>
      </w:r>
    </w:p>
    <w:p w:rsidR="005134CD" w:rsidRDefault="005134CD" w:rsidP="005134CD">
      <w:pPr>
        <w:autoSpaceDE w:val="0"/>
        <w:autoSpaceDN w:val="0"/>
        <w:adjustRightInd w:val="0"/>
        <w:ind w:firstLine="709"/>
        <w:jc w:val="both"/>
        <w:rPr>
          <w:sz w:val="28"/>
        </w:rPr>
      </w:pPr>
      <w:bookmarkStart w:id="41" w:name="_Toc269486358"/>
      <w:bookmarkStart w:id="42" w:name="_Toc287953662"/>
      <w:r>
        <w:rPr>
          <w:sz w:val="28"/>
        </w:rPr>
        <w:t>Уборка территорий подразумевает под собой рациональную организацию работ и выполнение технологических режимов:</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sidRPr="007371A5">
        <w:rPr>
          <w:rFonts w:ascii="Times New Roman" w:hAnsi="Times New Roman"/>
          <w:sz w:val="28"/>
        </w:rPr>
        <w:t xml:space="preserve">летом </w:t>
      </w:r>
      <w:r>
        <w:rPr>
          <w:rFonts w:ascii="Times New Roman" w:hAnsi="Times New Roman"/>
          <w:sz w:val="28"/>
        </w:rPr>
        <w:t xml:space="preserve">выполняют работы, обеспечивающие максимальную чистоту дорог и приземных слоев воздуха; </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sidRPr="007371A5">
        <w:rPr>
          <w:rFonts w:ascii="Times New Roman" w:hAnsi="Times New Roman"/>
          <w:sz w:val="28"/>
        </w:rPr>
        <w:t>зимой</w:t>
      </w:r>
      <w:r>
        <w:rPr>
          <w:rFonts w:ascii="Times New Roman" w:hAnsi="Times New Roman"/>
          <w:sz w:val="28"/>
        </w:rPr>
        <w:t xml:space="preserve"> проводят наиболее трудоемкие работы: удаление свежевыпавшего и уплотненного снега, борьба с гололедом, предотвращение снежно-ледяных образований. </w:t>
      </w:r>
    </w:p>
    <w:p w:rsidR="005134CD" w:rsidRDefault="005134CD" w:rsidP="005134CD">
      <w:pPr>
        <w:autoSpaceDE w:val="0"/>
        <w:autoSpaceDN w:val="0"/>
        <w:adjustRightInd w:val="0"/>
        <w:ind w:firstLine="570"/>
        <w:jc w:val="both"/>
        <w:rPr>
          <w:sz w:val="28"/>
        </w:rPr>
      </w:pPr>
      <w:r>
        <w:rPr>
          <w:sz w:val="28"/>
        </w:rPr>
        <w:t>Работы по уборке территорий производятся механизированным и ручным способом. Применение механизированной уборки территорий может привести к сокращению норм обслуживания дворников. Уборке подлежат автомобильные дороги, улицы, тротуары, дворовые территории и т.д.</w:t>
      </w:r>
    </w:p>
    <w:p w:rsidR="005134CD" w:rsidRDefault="005134CD" w:rsidP="005134CD">
      <w:pPr>
        <w:autoSpaceDE w:val="0"/>
        <w:autoSpaceDN w:val="0"/>
        <w:adjustRightInd w:val="0"/>
        <w:ind w:firstLine="708"/>
        <w:jc w:val="both"/>
        <w:rPr>
          <w:sz w:val="28"/>
        </w:rPr>
      </w:pPr>
      <w:r w:rsidRPr="00EF365C">
        <w:rPr>
          <w:sz w:val="28"/>
        </w:rPr>
        <w:t>Автомобильные дороги</w:t>
      </w:r>
      <w:r>
        <w:rPr>
          <w:sz w:val="28"/>
        </w:rPr>
        <w:t xml:space="preserve"> являются важнейшим элементом инфраструктуры </w:t>
      </w:r>
      <w:r w:rsidR="00410D33">
        <w:rPr>
          <w:sz w:val="28"/>
        </w:rPr>
        <w:t>Североуральского</w:t>
      </w:r>
      <w:r w:rsidR="00821606">
        <w:rPr>
          <w:sz w:val="28"/>
        </w:rPr>
        <w:t xml:space="preserve"> </w:t>
      </w:r>
      <w:r w:rsidR="00737D8E">
        <w:rPr>
          <w:sz w:val="28"/>
        </w:rPr>
        <w:t>городского округа</w:t>
      </w:r>
      <w:r>
        <w:rPr>
          <w:sz w:val="28"/>
        </w:rPr>
        <w:t xml:space="preserve"> и обеспечивают транспортное взаимодействие различных отраслей промышленности и сельского хозяйства. В конечном итоге они оказывают значительное влияние на экономику </w:t>
      </w:r>
      <w:r w:rsidR="00737D8E">
        <w:rPr>
          <w:sz w:val="28"/>
        </w:rPr>
        <w:t>городского округа</w:t>
      </w:r>
      <w:r>
        <w:rPr>
          <w:sz w:val="28"/>
        </w:rPr>
        <w:t>.</w:t>
      </w:r>
    </w:p>
    <w:p w:rsidR="005134CD" w:rsidRDefault="005134CD" w:rsidP="005134CD">
      <w:pPr>
        <w:autoSpaceDE w:val="0"/>
        <w:autoSpaceDN w:val="0"/>
        <w:adjustRightInd w:val="0"/>
        <w:ind w:firstLine="708"/>
        <w:jc w:val="both"/>
        <w:rPr>
          <w:sz w:val="28"/>
        </w:rPr>
      </w:pPr>
      <w:r>
        <w:rPr>
          <w:sz w:val="28"/>
        </w:rPr>
        <w:t>Автомобильные дороги предназначены для удовлетворения потребностей народного хозяйства и населения в автомобильных перевозках грузов и пассажиров, в реализации конституционных прав каждого человека на свободу перемещения. Чтобы выполнить свое функциональное назначение, автомобильные дороги должны обладать необходимыми для пользователей потребительскими свойствами, главными из которых являются: обеспечиваемые дорогой скорость и уровень загрузки, способность пропускать автомобили и автопоезда с установленными осевыми нагрузками, общей массой и габаритами, экологическая и эргономическая безопасность, эстетические и другие свойства.</w:t>
      </w:r>
    </w:p>
    <w:p w:rsidR="005134CD" w:rsidRDefault="005134CD" w:rsidP="005134CD">
      <w:pPr>
        <w:autoSpaceDE w:val="0"/>
        <w:autoSpaceDN w:val="0"/>
        <w:adjustRightInd w:val="0"/>
        <w:ind w:firstLine="708"/>
        <w:jc w:val="both"/>
        <w:rPr>
          <w:sz w:val="28"/>
        </w:rPr>
      </w:pPr>
      <w:r>
        <w:rPr>
          <w:sz w:val="28"/>
        </w:rPr>
        <w:t xml:space="preserve">Любая автомобильная дорога после строительства или реконструкции и ввода ее в эксплуатацию требует постоянного надзора, ухода, содержания, систематического мелкого и периодического более крупного ремонта. </w:t>
      </w:r>
    </w:p>
    <w:p w:rsidR="005134CD" w:rsidRDefault="005134CD" w:rsidP="005134CD">
      <w:pPr>
        <w:autoSpaceDE w:val="0"/>
        <w:autoSpaceDN w:val="0"/>
        <w:adjustRightInd w:val="0"/>
        <w:jc w:val="both"/>
        <w:rPr>
          <w:sz w:val="28"/>
        </w:rPr>
      </w:pPr>
      <w:r w:rsidRPr="00EF365C">
        <w:rPr>
          <w:sz w:val="28"/>
        </w:rPr>
        <w:t>Задача содержания</w:t>
      </w:r>
      <w:r>
        <w:rPr>
          <w:sz w:val="28"/>
        </w:rPr>
        <w:t xml:space="preserve"> состоит в обеспечении сохранности дороги и дорожных сооружений и поддержании их состояния в соответствии с требованиями, допустимыми по условиям обеспечения непрерывного и безопасного движения в любое время года.</w:t>
      </w:r>
    </w:p>
    <w:p w:rsidR="005134CD" w:rsidRDefault="005134CD" w:rsidP="005134CD">
      <w:pPr>
        <w:autoSpaceDE w:val="0"/>
        <w:autoSpaceDN w:val="0"/>
        <w:adjustRightInd w:val="0"/>
        <w:ind w:firstLine="708"/>
        <w:jc w:val="both"/>
        <w:rPr>
          <w:sz w:val="28"/>
        </w:rPr>
      </w:pPr>
      <w:r>
        <w:rPr>
          <w:sz w:val="28"/>
        </w:rPr>
        <w:t>Без этих мероприятий автомобильная дорога, какой бы технический уровень и качество строительства она не имела, будет сначала постепенно, а затем всё быстрее и быстрее необратимо деформироваться и разрушаться.</w:t>
      </w:r>
    </w:p>
    <w:p w:rsidR="005134CD" w:rsidRDefault="005134CD" w:rsidP="005134CD">
      <w:pPr>
        <w:autoSpaceDE w:val="0"/>
        <w:autoSpaceDN w:val="0"/>
        <w:adjustRightInd w:val="0"/>
        <w:ind w:firstLine="708"/>
        <w:jc w:val="both"/>
        <w:rPr>
          <w:sz w:val="28"/>
        </w:rPr>
      </w:pPr>
      <w:r>
        <w:rPr>
          <w:sz w:val="28"/>
        </w:rPr>
        <w:t>Автомобильные дороги, дороги и улицы городов и других населенных пунктов по их транспортно-эксплуатационным характеристикам объединены в три группы.</w:t>
      </w:r>
    </w:p>
    <w:p w:rsidR="005134CD" w:rsidRDefault="005134CD" w:rsidP="005134CD">
      <w:pPr>
        <w:autoSpaceDE w:val="0"/>
        <w:autoSpaceDN w:val="0"/>
        <w:adjustRightInd w:val="0"/>
        <w:jc w:val="both"/>
        <w:rPr>
          <w:sz w:val="28"/>
        </w:rPr>
      </w:pPr>
    </w:p>
    <w:p w:rsidR="005134CD" w:rsidRDefault="005134CD" w:rsidP="005134CD">
      <w:pPr>
        <w:autoSpaceDE w:val="0"/>
        <w:autoSpaceDN w:val="0"/>
        <w:adjustRightInd w:val="0"/>
        <w:jc w:val="both"/>
        <w:rPr>
          <w:sz w:val="28"/>
        </w:rPr>
      </w:pPr>
    </w:p>
    <w:p w:rsidR="005134CD" w:rsidRDefault="005134CD" w:rsidP="005134CD">
      <w:pPr>
        <w:autoSpaceDE w:val="0"/>
        <w:autoSpaceDN w:val="0"/>
        <w:adjustRightInd w:val="0"/>
        <w:jc w:val="both"/>
        <w:rPr>
          <w:sz w:val="28"/>
        </w:rPr>
      </w:pPr>
    </w:p>
    <w:p w:rsidR="005134CD" w:rsidRPr="007371A5" w:rsidRDefault="005134CD" w:rsidP="005134CD">
      <w:pPr>
        <w:autoSpaceDE w:val="0"/>
        <w:autoSpaceDN w:val="0"/>
        <w:adjustRightInd w:val="0"/>
        <w:ind w:firstLine="708"/>
        <w:rPr>
          <w:b/>
          <w:i/>
          <w:sz w:val="28"/>
        </w:rPr>
      </w:pPr>
      <w:r w:rsidRPr="007371A5">
        <w:rPr>
          <w:b/>
          <w:i/>
          <w:sz w:val="28"/>
        </w:rPr>
        <w:lastRenderedPageBreak/>
        <w:t>3 группы автомобильных дорог:</w:t>
      </w:r>
    </w:p>
    <w:p w:rsidR="005134CD" w:rsidRDefault="005134CD" w:rsidP="005134CD">
      <w:pPr>
        <w:autoSpaceDE w:val="0"/>
        <w:autoSpaceDN w:val="0"/>
        <w:adjustRightInd w:val="0"/>
        <w:jc w:val="both"/>
        <w:rPr>
          <w:sz w:val="28"/>
        </w:rPr>
      </w:pPr>
      <w:r w:rsidRPr="00EF365C">
        <w:rPr>
          <w:sz w:val="28"/>
        </w:rPr>
        <w:t>Группа А</w:t>
      </w:r>
      <w:r>
        <w:rPr>
          <w:sz w:val="28"/>
        </w:rPr>
        <w:t> — автомобильные дороги с интенсивностью движения более 3000 авт/сут; в городах и населенных пунктах - магистральные дороги скоростного движения, магистральные улицы общегородского значения непрерывного движения, улицы с интенсивным движением и маршрутами городского транспорта, улицы, имеющие уклоны, сужения проездов, где снежные валы особенно затрудняют движение транспорта, а также проезды, ведущие к больницам и противопожарным установкам.</w:t>
      </w:r>
    </w:p>
    <w:p w:rsidR="005134CD" w:rsidRDefault="005134CD" w:rsidP="005134CD">
      <w:pPr>
        <w:autoSpaceDE w:val="0"/>
        <w:autoSpaceDN w:val="0"/>
        <w:adjustRightInd w:val="0"/>
        <w:jc w:val="both"/>
        <w:rPr>
          <w:sz w:val="28"/>
        </w:rPr>
      </w:pPr>
      <w:r w:rsidRPr="00EF365C">
        <w:rPr>
          <w:sz w:val="28"/>
        </w:rPr>
        <w:t>Группа Б</w:t>
      </w:r>
      <w:r>
        <w:rPr>
          <w:sz w:val="28"/>
        </w:rPr>
        <w:t> – автомобильные дороги с интенсивностью движения от 1000 до 3000 авт/сут; в городах и населенных пунктах – магистральные дороги регулируемого движения, магистральные улицы общегородского з</w:t>
      </w:r>
      <w:r w:rsidR="0054332A">
        <w:rPr>
          <w:sz w:val="28"/>
        </w:rPr>
        <w:t>начения регулируемого движения</w:t>
      </w:r>
      <w:r>
        <w:rPr>
          <w:sz w:val="28"/>
        </w:rPr>
        <w:t>, улицы со средней интенсивностью движения транспорта и площади перед вокзалами, зрелищными предприятиями, магазинами, рынками.</w:t>
      </w:r>
    </w:p>
    <w:p w:rsidR="005134CD" w:rsidRDefault="005134CD" w:rsidP="005134CD">
      <w:pPr>
        <w:autoSpaceDE w:val="0"/>
        <w:autoSpaceDN w:val="0"/>
        <w:adjustRightInd w:val="0"/>
        <w:jc w:val="both"/>
        <w:rPr>
          <w:sz w:val="28"/>
        </w:rPr>
      </w:pPr>
      <w:r w:rsidRPr="00EF365C">
        <w:rPr>
          <w:sz w:val="28"/>
        </w:rPr>
        <w:t>Группа В</w:t>
      </w:r>
      <w:r>
        <w:rPr>
          <w:i/>
          <w:sz w:val="28"/>
        </w:rPr>
        <w:t> </w:t>
      </w:r>
      <w:r>
        <w:rPr>
          <w:sz w:val="28"/>
        </w:rPr>
        <w:t>– автомобильные дороги с интенсивностью движения менее 1000 авт/сут; в городах и населенных пунктах - улицы и дороги местного значения, остальные улицы города с незначительным движением транспорта.</w:t>
      </w:r>
    </w:p>
    <w:p w:rsidR="005134CD" w:rsidRDefault="005134CD" w:rsidP="005134CD">
      <w:pPr>
        <w:autoSpaceDE w:val="0"/>
        <w:autoSpaceDN w:val="0"/>
        <w:adjustRightInd w:val="0"/>
        <w:jc w:val="both"/>
        <w:rPr>
          <w:sz w:val="28"/>
        </w:rPr>
      </w:pPr>
      <w:r>
        <w:rPr>
          <w:sz w:val="28"/>
        </w:rPr>
        <w:t xml:space="preserve">          Автомобильные дороги на всем протяжении или на отдельных участках в зависимости от расчетной интенсивности движения и их народнохозяйственного и административного значения подразделяются на категории (таблица </w:t>
      </w:r>
      <w:r w:rsidR="00B453A9">
        <w:rPr>
          <w:sz w:val="28"/>
        </w:rPr>
        <w:t>7</w:t>
      </w:r>
      <w:r>
        <w:rPr>
          <w:sz w:val="28"/>
        </w:rPr>
        <w:t xml:space="preserve">.1). </w:t>
      </w:r>
    </w:p>
    <w:p w:rsidR="005134CD" w:rsidRDefault="005134CD" w:rsidP="005134CD">
      <w:pPr>
        <w:autoSpaceDE w:val="0"/>
        <w:autoSpaceDN w:val="0"/>
        <w:adjustRightInd w:val="0"/>
        <w:jc w:val="both"/>
        <w:rPr>
          <w:sz w:val="28"/>
        </w:rPr>
      </w:pPr>
      <w:r>
        <w:rPr>
          <w:sz w:val="28"/>
        </w:rPr>
        <w:t xml:space="preserve">          К подъездным дорогам промышленных предприятий относятся автомобильные дороги, соединяющие эти предприятия с дорогами общего пользования, с другими предприятиями, железнодорожными станциями, портами, рассчитываемые на пропуск автотранспортных средств, допускаемых для обращения на дорогах общего пользования.</w:t>
      </w:r>
    </w:p>
    <w:p w:rsidR="005134CD" w:rsidRPr="00C35B9D" w:rsidRDefault="005134CD" w:rsidP="005134CD">
      <w:pPr>
        <w:pStyle w:val="afffffb"/>
        <w:widowControl w:val="0"/>
        <w:autoSpaceDE w:val="0"/>
        <w:autoSpaceDN w:val="0"/>
        <w:adjustRightInd w:val="0"/>
        <w:ind w:left="2109" w:hanging="2109"/>
        <w:jc w:val="center"/>
        <w:rPr>
          <w:sz w:val="24"/>
          <w:szCs w:val="24"/>
        </w:rPr>
      </w:pPr>
      <w:r w:rsidRPr="00C35B9D">
        <w:rPr>
          <w:sz w:val="24"/>
          <w:szCs w:val="24"/>
        </w:rPr>
        <w:t>Таблица</w:t>
      </w:r>
      <w:r>
        <w:rPr>
          <w:sz w:val="24"/>
          <w:szCs w:val="24"/>
        </w:rPr>
        <w:t xml:space="preserve"> </w:t>
      </w:r>
      <w:r w:rsidR="00B453A9">
        <w:rPr>
          <w:sz w:val="24"/>
          <w:szCs w:val="24"/>
        </w:rPr>
        <w:t>7</w:t>
      </w:r>
      <w:r>
        <w:rPr>
          <w:sz w:val="24"/>
          <w:szCs w:val="24"/>
        </w:rPr>
        <w:t xml:space="preserve">.1. </w:t>
      </w:r>
      <w:r w:rsidRPr="00C35B9D">
        <w:rPr>
          <w:sz w:val="24"/>
          <w:szCs w:val="24"/>
        </w:rPr>
        <w:t>Категории автодорог</w:t>
      </w:r>
    </w:p>
    <w:tbl>
      <w:tblPr>
        <w:tblW w:w="0" w:type="auto"/>
        <w:jc w:val="center"/>
        <w:tblLayout w:type="fixed"/>
        <w:tblCellMar>
          <w:left w:w="28" w:type="dxa"/>
          <w:right w:w="28" w:type="dxa"/>
        </w:tblCellMar>
        <w:tblLook w:val="0000" w:firstRow="0" w:lastRow="0" w:firstColumn="0" w:lastColumn="0" w:noHBand="0" w:noVBand="0"/>
      </w:tblPr>
      <w:tblGrid>
        <w:gridCol w:w="1045"/>
        <w:gridCol w:w="1701"/>
        <w:gridCol w:w="1418"/>
        <w:gridCol w:w="5438"/>
      </w:tblGrid>
      <w:tr w:rsidR="005134CD" w:rsidTr="005134CD">
        <w:trPr>
          <w:cantSplit/>
          <w:jc w:val="center"/>
        </w:trPr>
        <w:tc>
          <w:tcPr>
            <w:tcW w:w="1045" w:type="dxa"/>
            <w:vMerge w:val="restart"/>
            <w:tcBorders>
              <w:top w:val="single" w:sz="6" w:space="0" w:color="auto"/>
              <w:left w:val="single" w:sz="6" w:space="0" w:color="auto"/>
              <w:right w:val="single" w:sz="6" w:space="0" w:color="auto"/>
            </w:tcBorders>
            <w:vAlign w:val="center"/>
          </w:tcPr>
          <w:p w:rsidR="005134CD" w:rsidRPr="00BA52EB" w:rsidRDefault="005134CD" w:rsidP="005134CD">
            <w:pPr>
              <w:ind w:firstLine="14"/>
              <w:jc w:val="center"/>
            </w:pPr>
            <w:r w:rsidRPr="00BA52EB">
              <w:t>Катего</w:t>
            </w:r>
            <w:r w:rsidR="00B453A9">
              <w:t>-</w:t>
            </w:r>
            <w:r w:rsidRPr="00BA52EB">
              <w:t>рия</w:t>
            </w:r>
          </w:p>
          <w:p w:rsidR="005134CD" w:rsidRPr="00BA52EB" w:rsidRDefault="005134CD" w:rsidP="005134CD">
            <w:pPr>
              <w:ind w:firstLine="14"/>
              <w:jc w:val="center"/>
            </w:pPr>
            <w:r w:rsidRPr="00BA52EB">
              <w:t>дороги</w:t>
            </w:r>
          </w:p>
        </w:tc>
        <w:tc>
          <w:tcPr>
            <w:tcW w:w="3119" w:type="dxa"/>
            <w:gridSpan w:val="2"/>
            <w:tcBorders>
              <w:top w:val="single" w:sz="6" w:space="0" w:color="auto"/>
              <w:left w:val="nil"/>
              <w:bottom w:val="single" w:sz="6" w:space="0" w:color="auto"/>
              <w:right w:val="single" w:sz="6" w:space="0" w:color="auto"/>
            </w:tcBorders>
            <w:vAlign w:val="center"/>
          </w:tcPr>
          <w:p w:rsidR="005134CD" w:rsidRPr="00BA52EB" w:rsidRDefault="005134CD" w:rsidP="005134CD">
            <w:pPr>
              <w:ind w:firstLine="6"/>
              <w:jc w:val="center"/>
            </w:pPr>
            <w:r w:rsidRPr="00BA52EB">
              <w:t>Расчетная интенсивность движения, авт/сут</w:t>
            </w:r>
          </w:p>
        </w:tc>
        <w:tc>
          <w:tcPr>
            <w:tcW w:w="5438" w:type="dxa"/>
            <w:vMerge w:val="restart"/>
            <w:tcBorders>
              <w:top w:val="single" w:sz="6" w:space="0" w:color="auto"/>
              <w:left w:val="nil"/>
              <w:right w:val="single" w:sz="6" w:space="0" w:color="auto"/>
            </w:tcBorders>
            <w:vAlign w:val="center"/>
          </w:tcPr>
          <w:p w:rsidR="005134CD" w:rsidRDefault="005134CD" w:rsidP="005134CD">
            <w:pPr>
              <w:ind w:firstLine="15"/>
              <w:jc w:val="center"/>
            </w:pPr>
            <w:r w:rsidRPr="00BA52EB">
              <w:t>Народнохозяйственное и административное</w:t>
            </w:r>
          </w:p>
          <w:p w:rsidR="005134CD" w:rsidRPr="00BA52EB" w:rsidRDefault="005134CD" w:rsidP="005134CD">
            <w:pPr>
              <w:ind w:firstLine="15"/>
              <w:jc w:val="center"/>
            </w:pPr>
            <w:r w:rsidRPr="00BA52EB">
              <w:t xml:space="preserve"> </w:t>
            </w:r>
            <w:r>
              <w:t>з</w:t>
            </w:r>
            <w:r w:rsidRPr="00BA52EB">
              <w:t>начение</w:t>
            </w:r>
            <w:r>
              <w:t xml:space="preserve"> </w:t>
            </w:r>
            <w:r w:rsidRPr="00BA52EB">
              <w:t>автомобильных дорог</w:t>
            </w:r>
          </w:p>
        </w:tc>
      </w:tr>
      <w:tr w:rsidR="005134CD" w:rsidTr="005134CD">
        <w:trPr>
          <w:cantSplit/>
          <w:jc w:val="center"/>
        </w:trPr>
        <w:tc>
          <w:tcPr>
            <w:tcW w:w="1045" w:type="dxa"/>
            <w:vMerge/>
            <w:tcBorders>
              <w:left w:val="single" w:sz="6" w:space="0" w:color="auto"/>
              <w:bottom w:val="single" w:sz="6" w:space="0" w:color="auto"/>
              <w:right w:val="single" w:sz="6" w:space="0" w:color="auto"/>
            </w:tcBorders>
            <w:vAlign w:val="center"/>
          </w:tcPr>
          <w:p w:rsidR="005134CD" w:rsidRPr="00BA52EB" w:rsidRDefault="005134CD" w:rsidP="005134CD">
            <w:pPr>
              <w:ind w:firstLine="14"/>
              <w:jc w:val="center"/>
            </w:pPr>
          </w:p>
        </w:tc>
        <w:tc>
          <w:tcPr>
            <w:tcW w:w="1701" w:type="dxa"/>
            <w:tcBorders>
              <w:left w:val="nil"/>
            </w:tcBorders>
            <w:vAlign w:val="center"/>
          </w:tcPr>
          <w:p w:rsidR="005134CD" w:rsidRPr="00BA52EB" w:rsidRDefault="005134CD" w:rsidP="005134CD">
            <w:pPr>
              <w:jc w:val="center"/>
            </w:pPr>
            <w:r w:rsidRPr="00BA52EB">
              <w:t>приведенная к легковому автомобилю</w:t>
            </w:r>
          </w:p>
        </w:tc>
        <w:tc>
          <w:tcPr>
            <w:tcW w:w="1418" w:type="dxa"/>
            <w:tcBorders>
              <w:top w:val="single" w:sz="6" w:space="0" w:color="auto"/>
              <w:left w:val="single" w:sz="6" w:space="0" w:color="auto"/>
              <w:right w:val="single" w:sz="6" w:space="0" w:color="auto"/>
            </w:tcBorders>
            <w:vAlign w:val="center"/>
          </w:tcPr>
          <w:p w:rsidR="005134CD" w:rsidRPr="00BA52EB" w:rsidRDefault="005134CD" w:rsidP="005134CD">
            <w:pPr>
              <w:ind w:firstLine="15"/>
              <w:jc w:val="center"/>
            </w:pPr>
            <w:r w:rsidRPr="00BA52EB">
              <w:t>в транс</w:t>
            </w:r>
            <w:r w:rsidR="00B453A9">
              <w:t>-</w:t>
            </w:r>
            <w:r w:rsidRPr="00BA52EB">
              <w:t>портных единицах</w:t>
            </w:r>
          </w:p>
        </w:tc>
        <w:tc>
          <w:tcPr>
            <w:tcW w:w="5438" w:type="dxa"/>
            <w:vMerge/>
            <w:tcBorders>
              <w:left w:val="nil"/>
              <w:right w:val="single" w:sz="6" w:space="0" w:color="auto"/>
            </w:tcBorders>
            <w:vAlign w:val="center"/>
          </w:tcPr>
          <w:p w:rsidR="005134CD" w:rsidRPr="00BA52EB" w:rsidRDefault="005134CD" w:rsidP="005134CD">
            <w:pPr>
              <w:ind w:firstLine="15"/>
              <w:jc w:val="center"/>
            </w:pPr>
          </w:p>
        </w:tc>
      </w:tr>
      <w:tr w:rsidR="005134CD" w:rsidTr="005134CD">
        <w:trPr>
          <w:jc w:val="center"/>
        </w:trPr>
        <w:tc>
          <w:tcPr>
            <w:tcW w:w="1045" w:type="dxa"/>
            <w:tcBorders>
              <w:left w:val="single" w:sz="6" w:space="0" w:color="auto"/>
              <w:right w:val="single" w:sz="6" w:space="0" w:color="auto"/>
            </w:tcBorders>
            <w:vAlign w:val="center"/>
          </w:tcPr>
          <w:p w:rsidR="005134CD" w:rsidRPr="00BA52EB" w:rsidRDefault="005134CD" w:rsidP="005134CD">
            <w:pPr>
              <w:ind w:firstLine="14"/>
              <w:jc w:val="center"/>
            </w:pPr>
            <w:r w:rsidRPr="00BA52EB">
              <w:rPr>
                <w:lang w:val="en-US"/>
              </w:rPr>
              <w:t>I</w:t>
            </w:r>
            <w:r w:rsidRPr="00BA52EB">
              <w:t>-а</w:t>
            </w:r>
          </w:p>
        </w:tc>
        <w:tc>
          <w:tcPr>
            <w:tcW w:w="1701" w:type="dxa"/>
            <w:tcBorders>
              <w:top w:val="single" w:sz="6" w:space="0" w:color="auto"/>
              <w:left w:val="nil"/>
              <w:right w:val="single" w:sz="6" w:space="0" w:color="auto"/>
            </w:tcBorders>
            <w:vAlign w:val="center"/>
          </w:tcPr>
          <w:p w:rsidR="005134CD" w:rsidRPr="00BA52EB" w:rsidRDefault="005134CD" w:rsidP="005134CD">
            <w:pPr>
              <w:jc w:val="center"/>
            </w:pPr>
            <w:r w:rsidRPr="00BA52EB">
              <w:t>Св. 14000</w:t>
            </w:r>
          </w:p>
        </w:tc>
        <w:tc>
          <w:tcPr>
            <w:tcW w:w="1418" w:type="dxa"/>
            <w:tcBorders>
              <w:top w:val="single" w:sz="6" w:space="0" w:color="auto"/>
              <w:left w:val="single" w:sz="6" w:space="0" w:color="auto"/>
              <w:right w:val="single" w:sz="6" w:space="0" w:color="auto"/>
            </w:tcBorders>
            <w:vAlign w:val="center"/>
          </w:tcPr>
          <w:p w:rsidR="005134CD" w:rsidRPr="00BA52EB" w:rsidRDefault="005134CD" w:rsidP="005134CD">
            <w:pPr>
              <w:ind w:firstLine="15"/>
              <w:jc w:val="center"/>
            </w:pPr>
            <w:r w:rsidRPr="00BA52EB">
              <w:t>Св. 7000</w:t>
            </w:r>
          </w:p>
        </w:tc>
        <w:tc>
          <w:tcPr>
            <w:tcW w:w="5438" w:type="dxa"/>
            <w:tcBorders>
              <w:top w:val="single" w:sz="6" w:space="0" w:color="auto"/>
              <w:left w:val="single" w:sz="6" w:space="0" w:color="auto"/>
              <w:right w:val="single" w:sz="6" w:space="0" w:color="auto"/>
            </w:tcBorders>
            <w:vAlign w:val="center"/>
          </w:tcPr>
          <w:p w:rsidR="005134CD" w:rsidRPr="00BA52EB" w:rsidRDefault="005134CD" w:rsidP="005134CD">
            <w:pPr>
              <w:ind w:firstLine="15"/>
            </w:pPr>
            <w:r w:rsidRPr="00BA52EB">
              <w:t>Магистральные автомобильные дороги общегосударственного значения (в том числе для международного сообщения)</w:t>
            </w:r>
          </w:p>
        </w:tc>
      </w:tr>
      <w:tr w:rsidR="005134CD" w:rsidTr="005134CD">
        <w:trPr>
          <w:jc w:val="center"/>
        </w:trPr>
        <w:tc>
          <w:tcPr>
            <w:tcW w:w="1045" w:type="dxa"/>
            <w:tcBorders>
              <w:top w:val="single" w:sz="6" w:space="0" w:color="auto"/>
              <w:left w:val="single" w:sz="6" w:space="0" w:color="auto"/>
              <w:right w:val="single" w:sz="6" w:space="0" w:color="auto"/>
            </w:tcBorders>
            <w:vAlign w:val="center"/>
          </w:tcPr>
          <w:p w:rsidR="005134CD" w:rsidRPr="00BA52EB" w:rsidRDefault="005134CD" w:rsidP="005134CD">
            <w:pPr>
              <w:ind w:firstLine="14"/>
              <w:jc w:val="center"/>
            </w:pPr>
            <w:r w:rsidRPr="00BA52EB">
              <w:rPr>
                <w:lang w:val="en-US"/>
              </w:rPr>
              <w:t>I-</w:t>
            </w:r>
            <w:r w:rsidRPr="00BA52EB">
              <w:t>б</w:t>
            </w:r>
          </w:p>
          <w:p w:rsidR="005134CD" w:rsidRPr="00BA52EB" w:rsidRDefault="005134CD" w:rsidP="005134CD">
            <w:pPr>
              <w:ind w:firstLine="14"/>
              <w:jc w:val="center"/>
            </w:pPr>
            <w:r w:rsidRPr="00BA52EB">
              <w:rPr>
                <w:lang w:val="en-US"/>
              </w:rPr>
              <w:t>II</w:t>
            </w:r>
          </w:p>
        </w:tc>
        <w:tc>
          <w:tcPr>
            <w:tcW w:w="1701" w:type="dxa"/>
            <w:tcBorders>
              <w:top w:val="single" w:sz="6" w:space="0" w:color="auto"/>
              <w:left w:val="nil"/>
            </w:tcBorders>
            <w:vAlign w:val="center"/>
          </w:tcPr>
          <w:p w:rsidR="005134CD" w:rsidRPr="00BA52EB" w:rsidRDefault="005134CD" w:rsidP="005134CD">
            <w:pPr>
              <w:jc w:val="center"/>
            </w:pPr>
            <w:r w:rsidRPr="00BA52EB">
              <w:t>Св. 14000</w:t>
            </w:r>
          </w:p>
          <w:p w:rsidR="005134CD" w:rsidRPr="00BA52EB" w:rsidRDefault="005134CD" w:rsidP="005134CD">
            <w:pPr>
              <w:jc w:val="center"/>
            </w:pPr>
            <w:r w:rsidRPr="00BA52EB">
              <w:t>Св. 6000 до 14000</w:t>
            </w:r>
          </w:p>
        </w:tc>
        <w:tc>
          <w:tcPr>
            <w:tcW w:w="1418" w:type="dxa"/>
            <w:tcBorders>
              <w:top w:val="single" w:sz="6" w:space="0" w:color="auto"/>
              <w:left w:val="single" w:sz="6" w:space="0" w:color="auto"/>
              <w:right w:val="single" w:sz="6" w:space="0" w:color="auto"/>
            </w:tcBorders>
            <w:vAlign w:val="center"/>
          </w:tcPr>
          <w:p w:rsidR="005134CD" w:rsidRPr="00BA52EB" w:rsidRDefault="005134CD" w:rsidP="005134CD">
            <w:pPr>
              <w:ind w:firstLine="15"/>
              <w:jc w:val="center"/>
            </w:pPr>
            <w:r w:rsidRPr="00BA52EB">
              <w:t>Св. 7000</w:t>
            </w:r>
          </w:p>
          <w:p w:rsidR="005134CD" w:rsidRPr="00BA52EB" w:rsidRDefault="005134CD" w:rsidP="005134CD">
            <w:pPr>
              <w:ind w:firstLine="15"/>
              <w:jc w:val="center"/>
            </w:pPr>
            <w:r w:rsidRPr="00BA52EB">
              <w:t>Св. 3000 до 7000</w:t>
            </w:r>
          </w:p>
        </w:tc>
        <w:tc>
          <w:tcPr>
            <w:tcW w:w="5438" w:type="dxa"/>
            <w:tcBorders>
              <w:top w:val="single" w:sz="6" w:space="0" w:color="auto"/>
              <w:left w:val="nil"/>
              <w:right w:val="single" w:sz="6" w:space="0" w:color="auto"/>
            </w:tcBorders>
            <w:vAlign w:val="center"/>
          </w:tcPr>
          <w:p w:rsidR="005134CD" w:rsidRPr="00BA52EB" w:rsidRDefault="005134CD" w:rsidP="005134CD">
            <w:pPr>
              <w:ind w:firstLine="15"/>
            </w:pPr>
            <w:r w:rsidRPr="00BA52EB">
              <w:t xml:space="preserve">Автомобильные дороги общегосударственного (не отнесенные к </w:t>
            </w:r>
            <w:r w:rsidRPr="00BA52EB">
              <w:rPr>
                <w:lang w:val="en-US"/>
              </w:rPr>
              <w:t>I</w:t>
            </w:r>
            <w:r w:rsidRPr="00BA52EB">
              <w:t>-</w:t>
            </w:r>
            <w:r w:rsidRPr="00BA52EB">
              <w:rPr>
                <w:lang w:val="en-US"/>
              </w:rPr>
              <w:t>a</w:t>
            </w:r>
            <w:r w:rsidRPr="00BA52EB">
              <w:t xml:space="preserve"> категории), республиканского, областного (краевого) значения</w:t>
            </w:r>
          </w:p>
        </w:tc>
      </w:tr>
      <w:tr w:rsidR="005134CD" w:rsidTr="005134CD">
        <w:trPr>
          <w:jc w:val="center"/>
        </w:trPr>
        <w:tc>
          <w:tcPr>
            <w:tcW w:w="1045" w:type="dxa"/>
            <w:tcBorders>
              <w:top w:val="single" w:sz="6" w:space="0" w:color="auto"/>
              <w:left w:val="single" w:sz="6" w:space="0" w:color="auto"/>
              <w:right w:val="single" w:sz="6" w:space="0" w:color="auto"/>
            </w:tcBorders>
            <w:vAlign w:val="center"/>
          </w:tcPr>
          <w:p w:rsidR="005134CD" w:rsidRPr="00BA52EB" w:rsidRDefault="005134CD" w:rsidP="005134CD">
            <w:pPr>
              <w:ind w:firstLine="14"/>
              <w:jc w:val="center"/>
            </w:pPr>
            <w:r w:rsidRPr="00BA52EB">
              <w:rPr>
                <w:lang w:val="en-US"/>
              </w:rPr>
              <w:t>III</w:t>
            </w:r>
          </w:p>
        </w:tc>
        <w:tc>
          <w:tcPr>
            <w:tcW w:w="1701" w:type="dxa"/>
            <w:tcBorders>
              <w:top w:val="single" w:sz="6" w:space="0" w:color="auto"/>
              <w:left w:val="nil"/>
            </w:tcBorders>
            <w:vAlign w:val="center"/>
          </w:tcPr>
          <w:p w:rsidR="005134CD" w:rsidRPr="00BA52EB" w:rsidRDefault="005134CD" w:rsidP="005134CD">
            <w:pPr>
              <w:jc w:val="center"/>
            </w:pPr>
            <w:r w:rsidRPr="00BA52EB">
              <w:t>Св. 2000 до 6000</w:t>
            </w:r>
          </w:p>
        </w:tc>
        <w:tc>
          <w:tcPr>
            <w:tcW w:w="1418" w:type="dxa"/>
            <w:tcBorders>
              <w:top w:val="single" w:sz="6" w:space="0" w:color="auto"/>
              <w:left w:val="single" w:sz="6" w:space="0" w:color="auto"/>
              <w:right w:val="single" w:sz="6" w:space="0" w:color="auto"/>
            </w:tcBorders>
            <w:vAlign w:val="center"/>
          </w:tcPr>
          <w:p w:rsidR="005134CD" w:rsidRPr="00BA52EB" w:rsidRDefault="005134CD" w:rsidP="005134CD">
            <w:pPr>
              <w:ind w:firstLine="15"/>
              <w:jc w:val="center"/>
            </w:pPr>
            <w:r w:rsidRPr="00BA52EB">
              <w:t>Св. 1000 до 3000</w:t>
            </w:r>
          </w:p>
        </w:tc>
        <w:tc>
          <w:tcPr>
            <w:tcW w:w="5438" w:type="dxa"/>
            <w:tcBorders>
              <w:top w:val="single" w:sz="6" w:space="0" w:color="auto"/>
              <w:left w:val="nil"/>
              <w:right w:val="single" w:sz="6" w:space="0" w:color="auto"/>
            </w:tcBorders>
            <w:vAlign w:val="center"/>
          </w:tcPr>
          <w:p w:rsidR="005134CD" w:rsidRPr="00BA52EB" w:rsidRDefault="005134CD" w:rsidP="005134CD">
            <w:pPr>
              <w:ind w:firstLine="15"/>
            </w:pPr>
            <w:r w:rsidRPr="00BA52EB">
              <w:t xml:space="preserve">Автомобильные дороги общегосударственного, областного (краевого) значения (не отнесенные к </w:t>
            </w:r>
            <w:r w:rsidRPr="00BA52EB">
              <w:rPr>
                <w:lang w:val="en-US"/>
              </w:rPr>
              <w:t>I</w:t>
            </w:r>
            <w:r w:rsidRPr="00BA52EB">
              <w:t xml:space="preserve">-б, и </w:t>
            </w:r>
            <w:r w:rsidRPr="00BA52EB">
              <w:rPr>
                <w:lang w:val="en-US"/>
              </w:rPr>
              <w:t>II</w:t>
            </w:r>
            <w:r w:rsidRPr="00BA52EB">
              <w:t xml:space="preserve"> категориям), дороги местного значения</w:t>
            </w:r>
          </w:p>
        </w:tc>
      </w:tr>
      <w:tr w:rsidR="005134CD" w:rsidTr="005134CD">
        <w:trPr>
          <w:jc w:val="center"/>
        </w:trPr>
        <w:tc>
          <w:tcPr>
            <w:tcW w:w="1045" w:type="dxa"/>
            <w:tcBorders>
              <w:top w:val="single" w:sz="6" w:space="0" w:color="auto"/>
              <w:left w:val="single" w:sz="6" w:space="0" w:color="auto"/>
              <w:bottom w:val="single" w:sz="4" w:space="0" w:color="auto"/>
              <w:right w:val="single" w:sz="6" w:space="0" w:color="auto"/>
            </w:tcBorders>
            <w:vAlign w:val="center"/>
          </w:tcPr>
          <w:p w:rsidR="005134CD" w:rsidRPr="00BA52EB" w:rsidRDefault="005134CD" w:rsidP="005134CD">
            <w:pPr>
              <w:ind w:firstLine="14"/>
              <w:jc w:val="center"/>
            </w:pPr>
            <w:r w:rsidRPr="00BA52EB">
              <w:rPr>
                <w:lang w:val="en-US"/>
              </w:rPr>
              <w:t>IV</w:t>
            </w:r>
          </w:p>
        </w:tc>
        <w:tc>
          <w:tcPr>
            <w:tcW w:w="1701" w:type="dxa"/>
            <w:tcBorders>
              <w:top w:val="single" w:sz="6" w:space="0" w:color="auto"/>
              <w:left w:val="nil"/>
              <w:bottom w:val="single" w:sz="4" w:space="0" w:color="auto"/>
            </w:tcBorders>
            <w:vAlign w:val="center"/>
          </w:tcPr>
          <w:p w:rsidR="005134CD" w:rsidRPr="00BA52EB" w:rsidRDefault="005134CD" w:rsidP="005134CD">
            <w:pPr>
              <w:jc w:val="center"/>
            </w:pPr>
            <w:r w:rsidRPr="00BA52EB">
              <w:t>Св. 200 до 2000</w:t>
            </w:r>
          </w:p>
        </w:tc>
        <w:tc>
          <w:tcPr>
            <w:tcW w:w="1418" w:type="dxa"/>
            <w:tcBorders>
              <w:top w:val="single" w:sz="6" w:space="0" w:color="auto"/>
              <w:left w:val="single" w:sz="6" w:space="0" w:color="auto"/>
              <w:bottom w:val="single" w:sz="4" w:space="0" w:color="auto"/>
              <w:right w:val="single" w:sz="6" w:space="0" w:color="auto"/>
            </w:tcBorders>
            <w:vAlign w:val="center"/>
          </w:tcPr>
          <w:p w:rsidR="005134CD" w:rsidRPr="00BA52EB" w:rsidRDefault="005134CD" w:rsidP="005134CD">
            <w:pPr>
              <w:ind w:firstLine="15"/>
              <w:jc w:val="center"/>
            </w:pPr>
            <w:r w:rsidRPr="00BA52EB">
              <w:t>Св. 100 до 1000</w:t>
            </w:r>
          </w:p>
        </w:tc>
        <w:tc>
          <w:tcPr>
            <w:tcW w:w="5438" w:type="dxa"/>
            <w:tcBorders>
              <w:top w:val="single" w:sz="6" w:space="0" w:color="auto"/>
              <w:left w:val="nil"/>
              <w:bottom w:val="single" w:sz="4" w:space="0" w:color="auto"/>
              <w:right w:val="single" w:sz="6" w:space="0" w:color="auto"/>
            </w:tcBorders>
            <w:vAlign w:val="center"/>
          </w:tcPr>
          <w:p w:rsidR="005134CD" w:rsidRPr="00BA52EB" w:rsidRDefault="005134CD" w:rsidP="005134CD">
            <w:pPr>
              <w:ind w:firstLine="15"/>
            </w:pPr>
            <w:r w:rsidRPr="00BA52EB">
              <w:t xml:space="preserve">Автомобильные дороги республиканского, областного (краевого) и местного значения (не отнесенные к </w:t>
            </w:r>
            <w:r w:rsidRPr="00BA52EB">
              <w:rPr>
                <w:lang w:val="en-US"/>
              </w:rPr>
              <w:t>I</w:t>
            </w:r>
            <w:r w:rsidRPr="00BA52EB">
              <w:t xml:space="preserve">-б, </w:t>
            </w:r>
            <w:r w:rsidRPr="00BA52EB">
              <w:rPr>
                <w:lang w:val="en-US"/>
              </w:rPr>
              <w:t>II</w:t>
            </w:r>
            <w:r w:rsidRPr="00BA52EB">
              <w:t xml:space="preserve"> и </w:t>
            </w:r>
            <w:r w:rsidRPr="00BA52EB">
              <w:rPr>
                <w:lang w:val="en-US"/>
              </w:rPr>
              <w:t>III</w:t>
            </w:r>
            <w:r w:rsidRPr="00BA52EB">
              <w:t xml:space="preserve"> категориям)</w:t>
            </w:r>
          </w:p>
        </w:tc>
      </w:tr>
      <w:tr w:rsidR="005134CD" w:rsidTr="005134CD">
        <w:trPr>
          <w:jc w:val="center"/>
        </w:trPr>
        <w:tc>
          <w:tcPr>
            <w:tcW w:w="1045" w:type="dxa"/>
            <w:tcBorders>
              <w:top w:val="single" w:sz="4" w:space="0" w:color="auto"/>
              <w:left w:val="single" w:sz="4" w:space="0" w:color="auto"/>
              <w:bottom w:val="single" w:sz="4" w:space="0" w:color="auto"/>
              <w:right w:val="single" w:sz="4" w:space="0" w:color="auto"/>
            </w:tcBorders>
            <w:vAlign w:val="center"/>
          </w:tcPr>
          <w:p w:rsidR="005134CD" w:rsidRPr="00BA52EB" w:rsidRDefault="005134CD" w:rsidP="005134CD">
            <w:pPr>
              <w:ind w:firstLine="14"/>
              <w:jc w:val="center"/>
            </w:pPr>
            <w:r w:rsidRPr="00BA52EB">
              <w:rPr>
                <w:lang w:val="en-US"/>
              </w:rPr>
              <w:t>V</w:t>
            </w:r>
          </w:p>
        </w:tc>
        <w:tc>
          <w:tcPr>
            <w:tcW w:w="1701" w:type="dxa"/>
            <w:tcBorders>
              <w:top w:val="single" w:sz="4" w:space="0" w:color="auto"/>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До 200</w:t>
            </w:r>
          </w:p>
        </w:tc>
        <w:tc>
          <w:tcPr>
            <w:tcW w:w="1418" w:type="dxa"/>
            <w:tcBorders>
              <w:top w:val="single" w:sz="4" w:space="0" w:color="auto"/>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До 100</w:t>
            </w:r>
          </w:p>
        </w:tc>
        <w:tc>
          <w:tcPr>
            <w:tcW w:w="5438" w:type="dxa"/>
            <w:tcBorders>
              <w:top w:val="single" w:sz="4" w:space="0" w:color="auto"/>
              <w:left w:val="single" w:sz="4" w:space="0" w:color="auto"/>
              <w:bottom w:val="single" w:sz="4" w:space="0" w:color="auto"/>
              <w:right w:val="single" w:sz="4" w:space="0" w:color="auto"/>
            </w:tcBorders>
            <w:vAlign w:val="center"/>
          </w:tcPr>
          <w:p w:rsidR="005134CD" w:rsidRPr="00BA52EB" w:rsidRDefault="005134CD" w:rsidP="005134CD">
            <w:pPr>
              <w:ind w:firstLine="15"/>
            </w:pPr>
            <w:r w:rsidRPr="00BA52EB">
              <w:t>Автомобильные дороги местного значения (кроме отнесенных к III и IV категориям)</w:t>
            </w:r>
          </w:p>
        </w:tc>
      </w:tr>
    </w:tbl>
    <w:p w:rsidR="005134CD" w:rsidRDefault="005134CD" w:rsidP="005134CD">
      <w:pPr>
        <w:autoSpaceDE w:val="0"/>
        <w:autoSpaceDN w:val="0"/>
        <w:adjustRightInd w:val="0"/>
        <w:jc w:val="both"/>
        <w:rPr>
          <w:sz w:val="28"/>
        </w:rPr>
      </w:pPr>
    </w:p>
    <w:p w:rsidR="005134CD" w:rsidRDefault="005134CD" w:rsidP="005134CD">
      <w:pPr>
        <w:jc w:val="both"/>
        <w:rPr>
          <w:sz w:val="28"/>
        </w:rPr>
      </w:pPr>
      <w:r>
        <w:rPr>
          <w:sz w:val="28"/>
        </w:rPr>
        <w:t>В соответствии с Правилами и нормами технической эксплуатации жилищного фонда, в зависимости от интенсивности пешеходного движения территории разбиваются на 3 класса:</w:t>
      </w:r>
    </w:p>
    <w:p w:rsidR="005134CD" w:rsidRDefault="005134CD" w:rsidP="005134CD">
      <w:pPr>
        <w:jc w:val="both"/>
        <w:rPr>
          <w:sz w:val="28"/>
        </w:rPr>
      </w:pPr>
      <w:r>
        <w:rPr>
          <w:sz w:val="28"/>
        </w:rPr>
        <w:lastRenderedPageBreak/>
        <w:t>I класс - до 50 чел./ч;</w:t>
      </w:r>
    </w:p>
    <w:p w:rsidR="005134CD" w:rsidRDefault="005134CD" w:rsidP="005134CD">
      <w:pPr>
        <w:jc w:val="both"/>
        <w:rPr>
          <w:sz w:val="28"/>
        </w:rPr>
      </w:pPr>
      <w:r>
        <w:rPr>
          <w:sz w:val="28"/>
        </w:rPr>
        <w:t>II класс - от 50 до 100 чел./ч;</w:t>
      </w:r>
    </w:p>
    <w:p w:rsidR="005134CD" w:rsidRDefault="005134CD" w:rsidP="005134CD">
      <w:pPr>
        <w:jc w:val="both"/>
        <w:rPr>
          <w:sz w:val="28"/>
        </w:rPr>
      </w:pPr>
      <w:r>
        <w:rPr>
          <w:sz w:val="28"/>
        </w:rPr>
        <w:t>III класс - свыше 100 чел./ч.</w:t>
      </w:r>
    </w:p>
    <w:p w:rsidR="005134CD" w:rsidRDefault="005134CD" w:rsidP="005134CD">
      <w:pPr>
        <w:ind w:firstLine="708"/>
        <w:jc w:val="both"/>
        <w:rPr>
          <w:sz w:val="28"/>
        </w:rPr>
      </w:pPr>
      <w:r>
        <w:rPr>
          <w:sz w:val="28"/>
        </w:rPr>
        <w:t>Интенсивность пешеходного движения определяется на полосе тротуара шириной 0,75 м по пиковой нагрузке утром и вечером (суммарно с учетом движения пешеходов в обе стороны).</w:t>
      </w:r>
    </w:p>
    <w:p w:rsidR="005134CD" w:rsidRDefault="005134CD" w:rsidP="005134CD">
      <w:pPr>
        <w:jc w:val="both"/>
        <w:rPr>
          <w:sz w:val="28"/>
        </w:rPr>
      </w:pPr>
      <w:r>
        <w:rPr>
          <w:sz w:val="28"/>
        </w:rPr>
        <w:t>Территории дворов относятся к I классу.</w:t>
      </w:r>
    </w:p>
    <w:p w:rsidR="005134CD" w:rsidRDefault="005134CD" w:rsidP="005134CD">
      <w:pPr>
        <w:ind w:firstLine="708"/>
        <w:jc w:val="both"/>
        <w:rPr>
          <w:sz w:val="28"/>
        </w:rPr>
      </w:pPr>
      <w:r>
        <w:rPr>
          <w:sz w:val="28"/>
        </w:rPr>
        <w:t>Типы покрытий: усовершенствованные (асфальтобетонные, брусчатые), неусовершенствованные (щебеночные, булыжные) и территории без покрытий. Отдельно выделяются территории газонов.</w:t>
      </w:r>
    </w:p>
    <w:p w:rsidR="005134CD" w:rsidRDefault="005134CD" w:rsidP="005134CD">
      <w:pPr>
        <w:autoSpaceDE w:val="0"/>
        <w:autoSpaceDN w:val="0"/>
        <w:adjustRightInd w:val="0"/>
        <w:ind w:firstLine="708"/>
        <w:jc w:val="both"/>
        <w:rPr>
          <w:sz w:val="28"/>
        </w:rPr>
      </w:pPr>
      <w:r>
        <w:rPr>
          <w:sz w:val="28"/>
        </w:rPr>
        <w:t xml:space="preserve">Механизированная уборка городских территорий является одной из важных и сложных задач жилищно-коммунальных организаций городов. При производстве работ, связанных с уборкой, следует руководствоваться соответствующими Правилами техники безопасности и производственной санитарии. </w:t>
      </w:r>
    </w:p>
    <w:p w:rsidR="005134CD" w:rsidRDefault="005134CD" w:rsidP="00D27D5F">
      <w:pPr>
        <w:pStyle w:val="afb"/>
        <w:spacing w:after="0"/>
        <w:ind w:left="0" w:firstLine="992"/>
        <w:jc w:val="both"/>
        <w:rPr>
          <w:i/>
          <w:sz w:val="28"/>
        </w:rPr>
      </w:pPr>
      <w:r>
        <w:rPr>
          <w:sz w:val="28"/>
        </w:rPr>
        <w:t xml:space="preserve">Организация механизированной уборки требует проведения </w:t>
      </w:r>
      <w:r w:rsidRPr="00C35B9D">
        <w:rPr>
          <w:sz w:val="28"/>
        </w:rPr>
        <w:t>подготовительных мероприятий</w:t>
      </w:r>
      <w:r w:rsidRPr="00A20176">
        <w:rPr>
          <w:sz w:val="28"/>
        </w:rPr>
        <w:t>:</w:t>
      </w:r>
    </w:p>
    <w:p w:rsidR="005134CD" w:rsidRDefault="005134CD" w:rsidP="00D27D5F">
      <w:pPr>
        <w:pStyle w:val="a3"/>
        <w:numPr>
          <w:ilvl w:val="0"/>
          <w:numId w:val="0"/>
        </w:numPr>
        <w:tabs>
          <w:tab w:val="num" w:pos="0"/>
        </w:tabs>
        <w:spacing w:after="0" w:line="240" w:lineRule="auto"/>
        <w:ind w:right="0" w:firstLine="709"/>
        <w:rPr>
          <w:rFonts w:ascii="Times New Roman" w:hAnsi="Times New Roman"/>
          <w:sz w:val="28"/>
        </w:rPr>
      </w:pPr>
      <w:r>
        <w:rPr>
          <w:rFonts w:ascii="Times New Roman" w:hAnsi="Times New Roman"/>
          <w:sz w:val="28"/>
        </w:rPr>
        <w:t xml:space="preserve">своевременного ремонта усовершенствованных покрытий улиц, проездов, площадей (чтобы не было неровностей, выбоин, выступающих крышек колодцев подземной городской сети); </w:t>
      </w:r>
    </w:p>
    <w:p w:rsidR="005134CD" w:rsidRDefault="005134CD" w:rsidP="005134CD">
      <w:pPr>
        <w:pStyle w:val="a3"/>
        <w:numPr>
          <w:ilvl w:val="0"/>
          <w:numId w:val="0"/>
        </w:numPr>
        <w:tabs>
          <w:tab w:val="num" w:pos="0"/>
        </w:tabs>
        <w:spacing w:after="0" w:line="240" w:lineRule="auto"/>
        <w:ind w:firstLine="709"/>
        <w:rPr>
          <w:rFonts w:ascii="Times New Roman" w:hAnsi="Times New Roman"/>
          <w:sz w:val="28"/>
        </w:rPr>
      </w:pPr>
      <w:r>
        <w:rPr>
          <w:rFonts w:ascii="Times New Roman" w:hAnsi="Times New Roman"/>
          <w:sz w:val="28"/>
        </w:rPr>
        <w:t xml:space="preserve">периодической очистки отстойников дождевой канализации; </w:t>
      </w:r>
    </w:p>
    <w:p w:rsidR="005134CD" w:rsidRDefault="005134CD" w:rsidP="005134CD">
      <w:pPr>
        <w:pStyle w:val="a3"/>
        <w:numPr>
          <w:ilvl w:val="0"/>
          <w:numId w:val="0"/>
        </w:numPr>
        <w:tabs>
          <w:tab w:val="num" w:pos="0"/>
        </w:tabs>
        <w:spacing w:after="0" w:line="240" w:lineRule="auto"/>
        <w:ind w:firstLine="709"/>
        <w:rPr>
          <w:rFonts w:ascii="Times New Roman" w:hAnsi="Times New Roman"/>
          <w:sz w:val="28"/>
        </w:rPr>
      </w:pPr>
      <w:r>
        <w:rPr>
          <w:rFonts w:ascii="Times New Roman" w:hAnsi="Times New Roman"/>
          <w:sz w:val="28"/>
        </w:rPr>
        <w:t xml:space="preserve">ограждения зеленых насаждений бортовым камнем. </w:t>
      </w:r>
    </w:p>
    <w:p w:rsidR="005134CD" w:rsidRDefault="005134CD" w:rsidP="00EF365C">
      <w:pPr>
        <w:pStyle w:val="afb"/>
        <w:spacing w:after="0"/>
        <w:ind w:left="0" w:firstLine="709"/>
        <w:jc w:val="both"/>
        <w:rPr>
          <w:sz w:val="28"/>
        </w:rPr>
      </w:pPr>
      <w:r>
        <w:rPr>
          <w:sz w:val="28"/>
        </w:rPr>
        <w:t>При подготовке к уборке предварительно устанавливают режимы уборки, которые, в первую очередь, зависят от значимости улицы, интенсивности транспортного движения и других показателей, приводимых в паспорте улицы. Улицы группируют по категориям, в каждой из которых выбирают характерную улицу; по ней устанавливают режимы уборки всех улиц этой категории и объемы работ. Исходя из объемов работ определяют необходимое число машин для выполнения технологических операций.</w:t>
      </w:r>
    </w:p>
    <w:p w:rsidR="005134CD" w:rsidRDefault="005134CD" w:rsidP="00EF365C">
      <w:pPr>
        <w:ind w:firstLine="708"/>
        <w:jc w:val="both"/>
        <w:rPr>
          <w:sz w:val="28"/>
        </w:rPr>
      </w:pPr>
      <w:r>
        <w:rPr>
          <w:sz w:val="28"/>
        </w:rPr>
        <w:t>Для организации работ по механизированной уборке территори</w:t>
      </w:r>
      <w:r w:rsidR="004E1A49">
        <w:rPr>
          <w:sz w:val="28"/>
        </w:rPr>
        <w:t>и</w:t>
      </w:r>
      <w:r>
        <w:rPr>
          <w:sz w:val="28"/>
        </w:rPr>
        <w:t xml:space="preserve"> </w:t>
      </w:r>
      <w:r w:rsidR="00410D33">
        <w:rPr>
          <w:sz w:val="28"/>
        </w:rPr>
        <w:t>Североуральского</w:t>
      </w:r>
      <w:r w:rsidR="00821606">
        <w:rPr>
          <w:sz w:val="28"/>
        </w:rPr>
        <w:t xml:space="preserve"> </w:t>
      </w:r>
      <w:r w:rsidR="004E1A49">
        <w:rPr>
          <w:sz w:val="28"/>
        </w:rPr>
        <w:t>городского округа</w:t>
      </w:r>
      <w:r>
        <w:rPr>
          <w:sz w:val="28"/>
        </w:rPr>
        <w:t xml:space="preserve"> разбивают на участки, которые обслуживают механизированные колонны, обеспечивающие выполнение всех видов работ по установленной технологии. Обслуживаемый участок делят на маршруты, за каждым из которых закрепляют необходимое число машин.</w:t>
      </w:r>
    </w:p>
    <w:p w:rsidR="005134CD" w:rsidRDefault="005134CD" w:rsidP="005134CD">
      <w:pPr>
        <w:ind w:firstLine="708"/>
        <w:jc w:val="both"/>
        <w:rPr>
          <w:sz w:val="28"/>
        </w:rPr>
      </w:pPr>
      <w:r>
        <w:rPr>
          <w:sz w:val="28"/>
        </w:rPr>
        <w:t>Для каждой машины, выполняющей работы по летней или зимней уборке, составляют маршрутную карту, т.е. графическое выражение пути следования, последовательность и периодичность выполнения той или иной технологической операции. В соответствии с маршрутными картами разрабатывают маршрутные графики. При изменении местных условий (движения на участке, ремонте дорожных покрытий на одной из улиц и т.д.) маршруты корректируют. Один экземпляр маршрутов движения уборочных машин находится у диспетчера, другой – у водителя. Водителей машин закрепляют за определенными маршрутами, что повышает ответственность каждого исполнителя за сроки и качество работ.</w:t>
      </w:r>
    </w:p>
    <w:p w:rsidR="005134CD" w:rsidRDefault="005134CD" w:rsidP="005134CD">
      <w:pPr>
        <w:jc w:val="center"/>
        <w:rPr>
          <w:color w:val="000000"/>
          <w:sz w:val="28"/>
        </w:rPr>
      </w:pPr>
      <w:r>
        <w:rPr>
          <w:noProof/>
          <w:color w:val="000000"/>
          <w:sz w:val="28"/>
        </w:rPr>
        <w:lastRenderedPageBreak/>
        <w:drawing>
          <wp:inline distT="0" distB="0" distL="0" distR="0">
            <wp:extent cx="3133725" cy="2709028"/>
            <wp:effectExtent l="19050" t="19050" r="28575" b="15122"/>
            <wp:docPr id="253" name="Рисунок 26" descr="40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0685-2"/>
                    <pic:cNvPicPr>
                      <a:picLocks noChangeAspect="1" noChangeArrowheads="1"/>
                    </pic:cNvPicPr>
                  </pic:nvPicPr>
                  <pic:blipFill>
                    <a:blip r:embed="rId66" cstate="print"/>
                    <a:srcRect t="3613" b="1506"/>
                    <a:stretch>
                      <a:fillRect/>
                    </a:stretch>
                  </pic:blipFill>
                  <pic:spPr bwMode="auto">
                    <a:xfrm>
                      <a:off x="0" y="0"/>
                      <a:ext cx="3133642" cy="2708956"/>
                    </a:xfrm>
                    <a:prstGeom prst="rect">
                      <a:avLst/>
                    </a:prstGeom>
                    <a:noFill/>
                    <a:ln w="6350" cmpd="sng">
                      <a:solidFill>
                        <a:srgbClr val="000000"/>
                      </a:solidFill>
                      <a:miter lim="800000"/>
                      <a:headEnd/>
                      <a:tailEnd/>
                    </a:ln>
                    <a:effectLst/>
                  </pic:spPr>
                </pic:pic>
              </a:graphicData>
            </a:graphic>
          </wp:inline>
        </w:drawing>
      </w:r>
    </w:p>
    <w:p w:rsidR="005134CD" w:rsidRDefault="005134CD" w:rsidP="005134CD">
      <w:pPr>
        <w:pStyle w:val="afffffb"/>
        <w:widowControl w:val="0"/>
        <w:autoSpaceDE w:val="0"/>
        <w:autoSpaceDN w:val="0"/>
        <w:adjustRightInd w:val="0"/>
        <w:ind w:left="1767" w:hanging="1767"/>
        <w:rPr>
          <w:sz w:val="28"/>
        </w:rPr>
      </w:pPr>
      <w:r>
        <w:rPr>
          <w:sz w:val="24"/>
          <w:szCs w:val="24"/>
        </w:rPr>
        <w:t xml:space="preserve">         Рис.</w:t>
      </w:r>
      <w:r w:rsidR="00B453A9">
        <w:rPr>
          <w:sz w:val="24"/>
          <w:szCs w:val="24"/>
        </w:rPr>
        <w:t xml:space="preserve"> 7</w:t>
      </w:r>
      <w:r>
        <w:rPr>
          <w:sz w:val="24"/>
          <w:szCs w:val="24"/>
        </w:rPr>
        <w:t>.1.</w:t>
      </w:r>
      <w:r>
        <w:rPr>
          <w:sz w:val="28"/>
        </w:rPr>
        <w:t xml:space="preserve"> </w:t>
      </w:r>
      <w:r w:rsidRPr="003B72C7">
        <w:rPr>
          <w:sz w:val="24"/>
          <w:szCs w:val="24"/>
        </w:rPr>
        <w:t>Образец маршрутной карты работы подметально-уборочных машин</w:t>
      </w:r>
    </w:p>
    <w:p w:rsidR="005134CD" w:rsidRDefault="005134CD" w:rsidP="005134CD">
      <w:pPr>
        <w:rPr>
          <w:sz w:val="28"/>
        </w:rPr>
      </w:pPr>
    </w:p>
    <w:p w:rsidR="005134CD" w:rsidRDefault="005134CD" w:rsidP="00EA51AC">
      <w:pPr>
        <w:pStyle w:val="afb"/>
        <w:spacing w:after="0"/>
        <w:ind w:left="0" w:firstLine="992"/>
        <w:jc w:val="both"/>
        <w:rPr>
          <w:sz w:val="28"/>
        </w:rPr>
      </w:pPr>
      <w:r>
        <w:rPr>
          <w:sz w:val="28"/>
        </w:rPr>
        <w:t>Исходя из объемов работ и производительности машин деление на маршруты производят на карте плане участка, на который предварительно наносят протяженность улиц, их категории и места заправки поливомоечных машин, расположение баз технологических материалов, стоянок дежурных машин, наличие больших уклонов, кривых малых радиусов и т.д. Основываясь на характерных сведениях о снегопадах, их интенсивности и продолжительности за зиму, определяют необходимое число уборочных машин и организацию их работы на участке.</w:t>
      </w:r>
    </w:p>
    <w:p w:rsidR="005134CD" w:rsidRDefault="005134CD" w:rsidP="00CF021F">
      <w:pPr>
        <w:pStyle w:val="afb"/>
        <w:spacing w:after="0"/>
        <w:ind w:left="0" w:firstLine="567"/>
        <w:jc w:val="both"/>
        <w:rPr>
          <w:sz w:val="28"/>
        </w:rPr>
      </w:pPr>
      <w:r>
        <w:rPr>
          <w:sz w:val="28"/>
        </w:rPr>
        <w:t xml:space="preserve">Основная задача летней уборки улиц заключается в удалении загрязнений, скапливающихся на покрытии дорог. </w:t>
      </w:r>
    </w:p>
    <w:p w:rsidR="005134CD" w:rsidRDefault="005134CD" w:rsidP="00EA51AC">
      <w:pPr>
        <w:pStyle w:val="afb"/>
        <w:spacing w:after="0"/>
        <w:jc w:val="both"/>
        <w:rPr>
          <w:sz w:val="28"/>
        </w:rPr>
      </w:pPr>
      <w:r>
        <w:rPr>
          <w:sz w:val="28"/>
        </w:rPr>
        <w:t>Основными операциями летней уборки являются:</w:t>
      </w:r>
    </w:p>
    <w:p w:rsidR="005134CD" w:rsidRDefault="005134CD" w:rsidP="00EA51AC">
      <w:pPr>
        <w:pStyle w:val="a3"/>
        <w:numPr>
          <w:ilvl w:val="0"/>
          <w:numId w:val="0"/>
        </w:numPr>
        <w:tabs>
          <w:tab w:val="num" w:pos="0"/>
        </w:tabs>
        <w:spacing w:after="0" w:line="240" w:lineRule="auto"/>
        <w:ind w:firstLine="709"/>
        <w:rPr>
          <w:rFonts w:ascii="Times New Roman" w:hAnsi="Times New Roman"/>
          <w:sz w:val="28"/>
        </w:rPr>
      </w:pPr>
      <w:r>
        <w:rPr>
          <w:rFonts w:ascii="Times New Roman" w:hAnsi="Times New Roman"/>
          <w:sz w:val="28"/>
        </w:rPr>
        <w:t>подметание дорожных покрытий и лотков;</w:t>
      </w:r>
    </w:p>
    <w:p w:rsidR="005134CD" w:rsidRDefault="005134CD" w:rsidP="00EA51AC">
      <w:pPr>
        <w:pStyle w:val="a3"/>
        <w:numPr>
          <w:ilvl w:val="0"/>
          <w:numId w:val="0"/>
        </w:numPr>
        <w:tabs>
          <w:tab w:val="num" w:pos="0"/>
        </w:tabs>
        <w:spacing w:after="0" w:line="240" w:lineRule="auto"/>
        <w:ind w:firstLine="709"/>
        <w:rPr>
          <w:rFonts w:ascii="Times New Roman" w:hAnsi="Times New Roman"/>
          <w:sz w:val="28"/>
        </w:rPr>
      </w:pPr>
      <w:r>
        <w:rPr>
          <w:rFonts w:ascii="Times New Roman" w:hAnsi="Times New Roman"/>
          <w:sz w:val="28"/>
        </w:rPr>
        <w:t xml:space="preserve">мойка и поливка проезжей части дороги. </w:t>
      </w:r>
    </w:p>
    <w:p w:rsidR="005134CD" w:rsidRDefault="005134CD" w:rsidP="00EA51AC">
      <w:pPr>
        <w:ind w:firstLine="709"/>
        <w:jc w:val="both"/>
        <w:rPr>
          <w:sz w:val="28"/>
        </w:rPr>
      </w:pPr>
      <w:r>
        <w:rPr>
          <w:sz w:val="28"/>
        </w:rPr>
        <w:t>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w:t>
      </w:r>
    </w:p>
    <w:p w:rsidR="005134CD" w:rsidRDefault="005134CD" w:rsidP="005134CD">
      <w:pPr>
        <w:ind w:firstLine="708"/>
        <w:jc w:val="both"/>
        <w:rPr>
          <w:sz w:val="28"/>
        </w:rPr>
      </w:pPr>
      <w:r>
        <w:rPr>
          <w:sz w:val="28"/>
        </w:rPr>
        <w:t xml:space="preserve">Перечень основных операций технологического процесса летней уборки автодорог приведен в </w:t>
      </w:r>
      <w:r w:rsidRPr="007371A5">
        <w:rPr>
          <w:sz w:val="28"/>
        </w:rPr>
        <w:t xml:space="preserve">таблице </w:t>
      </w:r>
      <w:r w:rsidR="00B453A9">
        <w:rPr>
          <w:sz w:val="28"/>
        </w:rPr>
        <w:t>7</w:t>
      </w:r>
      <w:r>
        <w:rPr>
          <w:sz w:val="28"/>
        </w:rPr>
        <w:t>.2</w:t>
      </w:r>
      <w:r w:rsidRPr="007371A5">
        <w:rPr>
          <w:sz w:val="28"/>
        </w:rPr>
        <w:t>.</w:t>
      </w:r>
    </w:p>
    <w:p w:rsidR="00CF021F" w:rsidRDefault="00CF021F" w:rsidP="005134CD">
      <w:pPr>
        <w:ind w:firstLine="708"/>
        <w:jc w:val="both"/>
        <w:rPr>
          <w:sz w:val="28"/>
        </w:rPr>
      </w:pPr>
    </w:p>
    <w:p w:rsidR="00CF021F" w:rsidRPr="00365036" w:rsidRDefault="00CF021F" w:rsidP="005134CD">
      <w:pPr>
        <w:ind w:firstLine="708"/>
        <w:jc w:val="both"/>
        <w:rPr>
          <w:sz w:val="28"/>
        </w:rPr>
      </w:pPr>
    </w:p>
    <w:p w:rsidR="005134CD" w:rsidRPr="003B72C7" w:rsidRDefault="005134CD" w:rsidP="005134CD">
      <w:pPr>
        <w:ind w:firstLine="708"/>
        <w:jc w:val="both"/>
        <w:rPr>
          <w:b/>
        </w:rPr>
      </w:pPr>
      <w:r w:rsidRPr="007371A5">
        <w:rPr>
          <w:b/>
        </w:rPr>
        <w:lastRenderedPageBreak/>
        <w:t xml:space="preserve">Таблица </w:t>
      </w:r>
      <w:r w:rsidR="00B453A9">
        <w:rPr>
          <w:b/>
        </w:rPr>
        <w:t>7</w:t>
      </w:r>
      <w:r>
        <w:rPr>
          <w:b/>
        </w:rPr>
        <w:t>.2.</w:t>
      </w:r>
      <w:r w:rsidRPr="003B72C7">
        <w:rPr>
          <w:b/>
        </w:rPr>
        <w:t xml:space="preserve"> Перечень основных операций технологического процесса летней уборки автодорог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4763"/>
        <w:gridCol w:w="3686"/>
      </w:tblGrid>
      <w:tr w:rsidR="005134CD" w:rsidTr="005134CD">
        <w:trPr>
          <w:trHeight w:val="586"/>
          <w:jc w:val="center"/>
        </w:trPr>
        <w:tc>
          <w:tcPr>
            <w:tcW w:w="680" w:type="dxa"/>
            <w:vAlign w:val="center"/>
          </w:tcPr>
          <w:p w:rsidR="005134CD" w:rsidRPr="00BA52EB" w:rsidRDefault="005134CD" w:rsidP="005134CD">
            <w:pPr>
              <w:pStyle w:val="23"/>
              <w:spacing w:line="240" w:lineRule="auto"/>
              <w:ind w:left="76"/>
              <w:jc w:val="center"/>
            </w:pPr>
            <w:r w:rsidRPr="00BA52EB">
              <w:t>№ п/п</w:t>
            </w:r>
          </w:p>
        </w:tc>
        <w:tc>
          <w:tcPr>
            <w:tcW w:w="4763" w:type="dxa"/>
            <w:vAlign w:val="center"/>
          </w:tcPr>
          <w:p w:rsidR="005134CD" w:rsidRPr="00BA52EB" w:rsidRDefault="005134CD" w:rsidP="005134CD">
            <w:pPr>
              <w:pStyle w:val="23"/>
              <w:spacing w:line="240" w:lineRule="auto"/>
              <w:jc w:val="center"/>
            </w:pPr>
            <w:r w:rsidRPr="00BA52EB">
              <w:t>Операции технологического процесса</w:t>
            </w:r>
          </w:p>
        </w:tc>
        <w:tc>
          <w:tcPr>
            <w:tcW w:w="3686" w:type="dxa"/>
            <w:vAlign w:val="center"/>
          </w:tcPr>
          <w:p w:rsidR="005134CD" w:rsidRPr="00BA52EB" w:rsidRDefault="005134CD" w:rsidP="005134CD">
            <w:pPr>
              <w:pStyle w:val="23"/>
              <w:spacing w:line="240" w:lineRule="auto"/>
              <w:jc w:val="center"/>
            </w:pPr>
            <w:r w:rsidRPr="00BA52EB">
              <w:t>Средства механизации</w:t>
            </w:r>
          </w:p>
        </w:tc>
      </w:tr>
      <w:tr w:rsidR="005134CD" w:rsidTr="005134CD">
        <w:trPr>
          <w:trHeight w:hRule="exact" w:val="386"/>
          <w:jc w:val="center"/>
        </w:trPr>
        <w:tc>
          <w:tcPr>
            <w:tcW w:w="680" w:type="dxa"/>
            <w:vAlign w:val="center"/>
          </w:tcPr>
          <w:p w:rsidR="005134CD" w:rsidRPr="00BA52EB" w:rsidRDefault="005134CD" w:rsidP="005134CD">
            <w:pPr>
              <w:pStyle w:val="23"/>
              <w:spacing w:line="240" w:lineRule="auto"/>
              <w:ind w:left="55"/>
              <w:jc w:val="center"/>
            </w:pPr>
            <w:r w:rsidRPr="00BA52EB">
              <w:t>1.</w:t>
            </w:r>
          </w:p>
        </w:tc>
        <w:tc>
          <w:tcPr>
            <w:tcW w:w="4763" w:type="dxa"/>
            <w:vAlign w:val="center"/>
          </w:tcPr>
          <w:p w:rsidR="005134CD" w:rsidRPr="00BA52EB" w:rsidRDefault="005134CD" w:rsidP="005134CD">
            <w:pPr>
              <w:pStyle w:val="23"/>
              <w:spacing w:line="240" w:lineRule="auto"/>
            </w:pPr>
            <w:r w:rsidRPr="00BA52EB">
              <w:t>Подметание дорожных покрытий и лотков</w:t>
            </w:r>
          </w:p>
        </w:tc>
        <w:tc>
          <w:tcPr>
            <w:tcW w:w="3686" w:type="dxa"/>
            <w:vAlign w:val="center"/>
          </w:tcPr>
          <w:p w:rsidR="005134CD" w:rsidRPr="00BA52EB" w:rsidRDefault="005134CD" w:rsidP="005134CD">
            <w:pPr>
              <w:pStyle w:val="23"/>
              <w:spacing w:line="240" w:lineRule="auto"/>
            </w:pPr>
            <w:r w:rsidRPr="00BA52EB">
              <w:t>Подметально-уборочные машины</w:t>
            </w:r>
          </w:p>
        </w:tc>
      </w:tr>
      <w:tr w:rsidR="005134CD" w:rsidTr="005134CD">
        <w:trPr>
          <w:trHeight w:hRule="exact" w:val="386"/>
          <w:jc w:val="center"/>
        </w:trPr>
        <w:tc>
          <w:tcPr>
            <w:tcW w:w="680" w:type="dxa"/>
            <w:vAlign w:val="center"/>
          </w:tcPr>
          <w:p w:rsidR="005134CD" w:rsidRPr="00BA52EB" w:rsidRDefault="005134CD" w:rsidP="005134CD">
            <w:pPr>
              <w:pStyle w:val="23"/>
              <w:spacing w:line="240" w:lineRule="auto"/>
              <w:ind w:left="55"/>
              <w:jc w:val="center"/>
            </w:pPr>
            <w:r w:rsidRPr="00BA52EB">
              <w:t>2.</w:t>
            </w:r>
          </w:p>
        </w:tc>
        <w:tc>
          <w:tcPr>
            <w:tcW w:w="4763" w:type="dxa"/>
            <w:vAlign w:val="center"/>
          </w:tcPr>
          <w:p w:rsidR="005134CD" w:rsidRPr="00BA52EB" w:rsidRDefault="005134CD" w:rsidP="005134CD">
            <w:pPr>
              <w:pStyle w:val="23"/>
              <w:spacing w:line="240" w:lineRule="auto"/>
            </w:pPr>
            <w:r w:rsidRPr="00BA52EB">
              <w:t>Мойка дорожных покрытий и лотков</w:t>
            </w:r>
          </w:p>
        </w:tc>
        <w:tc>
          <w:tcPr>
            <w:tcW w:w="3686" w:type="dxa"/>
            <w:vAlign w:val="center"/>
          </w:tcPr>
          <w:p w:rsidR="005134CD" w:rsidRPr="00BA52EB" w:rsidRDefault="005134CD" w:rsidP="005134CD">
            <w:pPr>
              <w:pStyle w:val="23"/>
              <w:spacing w:line="240" w:lineRule="auto"/>
            </w:pPr>
            <w:r w:rsidRPr="00BA52EB">
              <w:t>Поливомоечные машины</w:t>
            </w:r>
          </w:p>
        </w:tc>
      </w:tr>
      <w:tr w:rsidR="005134CD" w:rsidTr="005134CD">
        <w:trPr>
          <w:trHeight w:hRule="exact" w:val="386"/>
          <w:jc w:val="center"/>
        </w:trPr>
        <w:tc>
          <w:tcPr>
            <w:tcW w:w="680" w:type="dxa"/>
            <w:vAlign w:val="center"/>
          </w:tcPr>
          <w:p w:rsidR="005134CD" w:rsidRPr="00BA52EB" w:rsidRDefault="005134CD" w:rsidP="005134CD">
            <w:pPr>
              <w:pStyle w:val="23"/>
              <w:spacing w:line="240" w:lineRule="auto"/>
              <w:ind w:left="55"/>
              <w:jc w:val="center"/>
            </w:pPr>
            <w:r w:rsidRPr="00BA52EB">
              <w:t>3.</w:t>
            </w:r>
          </w:p>
        </w:tc>
        <w:tc>
          <w:tcPr>
            <w:tcW w:w="4763" w:type="dxa"/>
            <w:vAlign w:val="center"/>
          </w:tcPr>
          <w:p w:rsidR="005134CD" w:rsidRPr="00BA52EB" w:rsidRDefault="005134CD" w:rsidP="005134CD">
            <w:pPr>
              <w:pStyle w:val="23"/>
              <w:spacing w:line="240" w:lineRule="auto"/>
            </w:pPr>
            <w:r w:rsidRPr="00BA52EB">
              <w:t>Полив дорожных покрытий</w:t>
            </w:r>
          </w:p>
        </w:tc>
        <w:tc>
          <w:tcPr>
            <w:tcW w:w="3686" w:type="dxa"/>
            <w:vAlign w:val="center"/>
          </w:tcPr>
          <w:p w:rsidR="005134CD" w:rsidRPr="00BA52EB" w:rsidRDefault="005134CD" w:rsidP="005134CD">
            <w:pPr>
              <w:pStyle w:val="23"/>
              <w:spacing w:line="240" w:lineRule="auto"/>
            </w:pPr>
            <w:r w:rsidRPr="00BA52EB">
              <w:t>Поливомоечные машины</w:t>
            </w:r>
          </w:p>
        </w:tc>
      </w:tr>
      <w:tr w:rsidR="005134CD" w:rsidTr="005134CD">
        <w:trPr>
          <w:trHeight w:val="1080"/>
          <w:jc w:val="center"/>
        </w:trPr>
        <w:tc>
          <w:tcPr>
            <w:tcW w:w="680" w:type="dxa"/>
            <w:vAlign w:val="center"/>
          </w:tcPr>
          <w:p w:rsidR="005134CD" w:rsidRPr="00BA52EB" w:rsidRDefault="005134CD" w:rsidP="005134CD">
            <w:pPr>
              <w:pStyle w:val="23"/>
              <w:spacing w:line="240" w:lineRule="auto"/>
              <w:ind w:left="55"/>
              <w:jc w:val="center"/>
            </w:pPr>
            <w:r w:rsidRPr="00BA52EB">
              <w:t>4.</w:t>
            </w:r>
          </w:p>
        </w:tc>
        <w:tc>
          <w:tcPr>
            <w:tcW w:w="4763" w:type="dxa"/>
            <w:vAlign w:val="center"/>
          </w:tcPr>
          <w:p w:rsidR="005134CD" w:rsidRPr="00BA52EB" w:rsidRDefault="005134CD" w:rsidP="005134CD">
            <w:pPr>
              <w:pStyle w:val="23"/>
              <w:spacing w:line="240" w:lineRule="auto"/>
            </w:pPr>
            <w:r w:rsidRPr="00BA52EB">
              <w:t>Уборка грунтовых наносов механизированным способом с доработкой вручную</w:t>
            </w:r>
          </w:p>
        </w:tc>
        <w:tc>
          <w:tcPr>
            <w:tcW w:w="3686" w:type="dxa"/>
            <w:vAlign w:val="center"/>
          </w:tcPr>
          <w:p w:rsidR="005134CD" w:rsidRPr="00BA52EB" w:rsidRDefault="005134CD" w:rsidP="005134CD">
            <w:pPr>
              <w:pStyle w:val="23"/>
              <w:spacing w:line="240" w:lineRule="auto"/>
            </w:pPr>
            <w:r w:rsidRPr="00BA52EB">
              <w:t>Подметально-уборочные и плужно-щеточные машины, автогрейдеры, бульдозеры, рабочие по уборке</w:t>
            </w:r>
          </w:p>
        </w:tc>
      </w:tr>
      <w:tr w:rsidR="005134CD" w:rsidTr="005134CD">
        <w:trPr>
          <w:trHeight w:hRule="exact" w:val="386"/>
          <w:jc w:val="center"/>
        </w:trPr>
        <w:tc>
          <w:tcPr>
            <w:tcW w:w="680" w:type="dxa"/>
            <w:vAlign w:val="center"/>
          </w:tcPr>
          <w:p w:rsidR="005134CD" w:rsidRPr="00BA52EB" w:rsidRDefault="005134CD" w:rsidP="005134CD">
            <w:pPr>
              <w:pStyle w:val="23"/>
              <w:spacing w:line="240" w:lineRule="auto"/>
              <w:ind w:left="55"/>
              <w:jc w:val="center"/>
            </w:pPr>
            <w:r w:rsidRPr="00BA52EB">
              <w:t>5.</w:t>
            </w:r>
          </w:p>
        </w:tc>
        <w:tc>
          <w:tcPr>
            <w:tcW w:w="4763" w:type="dxa"/>
            <w:vAlign w:val="center"/>
          </w:tcPr>
          <w:p w:rsidR="005134CD" w:rsidRPr="00BA52EB" w:rsidRDefault="005134CD" w:rsidP="005134CD">
            <w:pPr>
              <w:pStyle w:val="23"/>
              <w:spacing w:line="240" w:lineRule="auto"/>
            </w:pPr>
            <w:r w:rsidRPr="00BA52EB">
              <w:t>Очистка дождеприемных колодцев</w:t>
            </w:r>
          </w:p>
        </w:tc>
        <w:tc>
          <w:tcPr>
            <w:tcW w:w="3686" w:type="dxa"/>
            <w:vAlign w:val="center"/>
          </w:tcPr>
          <w:p w:rsidR="005134CD" w:rsidRPr="00BA52EB" w:rsidRDefault="005134CD" w:rsidP="005134CD">
            <w:pPr>
              <w:pStyle w:val="23"/>
              <w:spacing w:line="240" w:lineRule="auto"/>
            </w:pPr>
            <w:r w:rsidRPr="00BA52EB">
              <w:t>Илососы</w:t>
            </w:r>
          </w:p>
        </w:tc>
      </w:tr>
      <w:tr w:rsidR="005134CD" w:rsidTr="005134CD">
        <w:trPr>
          <w:trHeight w:hRule="exact" w:val="386"/>
          <w:jc w:val="center"/>
        </w:trPr>
        <w:tc>
          <w:tcPr>
            <w:tcW w:w="680" w:type="dxa"/>
            <w:vAlign w:val="center"/>
          </w:tcPr>
          <w:p w:rsidR="005134CD" w:rsidRPr="00BA52EB" w:rsidRDefault="005134CD" w:rsidP="005134CD">
            <w:pPr>
              <w:pStyle w:val="23"/>
              <w:spacing w:line="240" w:lineRule="auto"/>
              <w:ind w:left="55"/>
              <w:jc w:val="center"/>
            </w:pPr>
            <w:r w:rsidRPr="00BA52EB">
              <w:t>6.</w:t>
            </w:r>
          </w:p>
        </w:tc>
        <w:tc>
          <w:tcPr>
            <w:tcW w:w="4763" w:type="dxa"/>
            <w:vAlign w:val="center"/>
          </w:tcPr>
          <w:p w:rsidR="005134CD" w:rsidRPr="00BA52EB" w:rsidRDefault="005134CD" w:rsidP="005134CD">
            <w:pPr>
              <w:pStyle w:val="23"/>
              <w:spacing w:line="240" w:lineRule="auto"/>
            </w:pPr>
            <w:r w:rsidRPr="00BA52EB">
              <w:t>Погрузка смета и его вывоз</w:t>
            </w:r>
          </w:p>
        </w:tc>
        <w:tc>
          <w:tcPr>
            <w:tcW w:w="3686" w:type="dxa"/>
            <w:vAlign w:val="center"/>
          </w:tcPr>
          <w:p w:rsidR="005134CD" w:rsidRPr="00BA52EB" w:rsidRDefault="005134CD" w:rsidP="005134CD">
            <w:pPr>
              <w:pStyle w:val="23"/>
              <w:spacing w:line="240" w:lineRule="auto"/>
            </w:pPr>
            <w:r w:rsidRPr="00BA52EB">
              <w:t>Погрузчики и самосвалы</w:t>
            </w:r>
          </w:p>
        </w:tc>
      </w:tr>
    </w:tbl>
    <w:p w:rsidR="005134CD" w:rsidRDefault="005134CD" w:rsidP="005134CD">
      <w:pPr>
        <w:rPr>
          <w:b/>
          <w:sz w:val="28"/>
        </w:rPr>
      </w:pPr>
    </w:p>
    <w:p w:rsidR="005134CD" w:rsidRDefault="005134CD" w:rsidP="005134CD">
      <w:pPr>
        <w:autoSpaceDE w:val="0"/>
        <w:autoSpaceDN w:val="0"/>
        <w:adjustRightInd w:val="0"/>
        <w:ind w:firstLine="708"/>
        <w:jc w:val="both"/>
        <w:rPr>
          <w:sz w:val="28"/>
        </w:rPr>
      </w:pPr>
      <w:r>
        <w:rPr>
          <w:sz w:val="28"/>
        </w:rPr>
        <w:t>Механизированную мойку, поливку и подметание проезжей части улиц и площадей с усовершенствованным покрытием в летний период следует производить в плановом порядке.</w:t>
      </w:r>
    </w:p>
    <w:p w:rsidR="005134CD" w:rsidRDefault="005134CD" w:rsidP="00EA51AC">
      <w:pPr>
        <w:pStyle w:val="afb"/>
        <w:spacing w:after="0"/>
        <w:ind w:left="0" w:firstLine="709"/>
        <w:rPr>
          <w:sz w:val="28"/>
        </w:rPr>
      </w:pPr>
      <w:r>
        <w:rPr>
          <w:sz w:val="28"/>
        </w:rPr>
        <w:t xml:space="preserve">Технологический порядок и периодичность уборки улиц устанавливают в зависимости от интенсивности движения транспорта </w:t>
      </w:r>
      <w:r w:rsidRPr="007371A5">
        <w:rPr>
          <w:sz w:val="28"/>
        </w:rPr>
        <w:t xml:space="preserve">(таблица </w:t>
      </w:r>
      <w:r w:rsidR="00B453A9">
        <w:rPr>
          <w:sz w:val="28"/>
        </w:rPr>
        <w:t>7</w:t>
      </w:r>
      <w:r>
        <w:rPr>
          <w:sz w:val="28"/>
        </w:rPr>
        <w:t>.3</w:t>
      </w:r>
      <w:r w:rsidRPr="007371A5">
        <w:rPr>
          <w:sz w:val="28"/>
        </w:rPr>
        <w:t>).</w:t>
      </w:r>
      <w:r>
        <w:rPr>
          <w:sz w:val="28"/>
        </w:rPr>
        <w:t xml:space="preserve"> Приведенная периодичность уборки обеспечивает удовлетворительное санитарное состояние улиц только при соблюдении мер по предотвращению засорения улиц и хорошем состоянии дорожных покрытий.</w:t>
      </w:r>
    </w:p>
    <w:p w:rsidR="005134CD" w:rsidRDefault="005134CD" w:rsidP="00EA51AC">
      <w:pPr>
        <w:ind w:right="57" w:firstLine="720"/>
        <w:jc w:val="both"/>
        <w:rPr>
          <w:sz w:val="28"/>
        </w:rPr>
      </w:pPr>
      <w:r>
        <w:rPr>
          <w:sz w:val="28"/>
        </w:rPr>
        <w:t xml:space="preserve">Проезжую часть улиц, на которых отсутствует ливневая канализация, для снижения запыленности воздуха и уменьшения загрязнений следует убирать подметально-уборочными машинами. </w:t>
      </w:r>
    </w:p>
    <w:p w:rsidR="00EA51AC" w:rsidRDefault="00EA51AC" w:rsidP="005134CD">
      <w:pPr>
        <w:pStyle w:val="afffffb"/>
        <w:widowControl w:val="0"/>
        <w:autoSpaceDE w:val="0"/>
        <w:autoSpaceDN w:val="0"/>
        <w:adjustRightInd w:val="0"/>
        <w:ind w:left="2109" w:hanging="2109"/>
        <w:jc w:val="center"/>
        <w:rPr>
          <w:sz w:val="24"/>
          <w:szCs w:val="24"/>
        </w:rPr>
      </w:pPr>
    </w:p>
    <w:p w:rsidR="005134CD" w:rsidRPr="00A32666" w:rsidRDefault="005134CD" w:rsidP="00B453A9">
      <w:pPr>
        <w:pStyle w:val="afffffb"/>
        <w:widowControl w:val="0"/>
        <w:autoSpaceDE w:val="0"/>
        <w:autoSpaceDN w:val="0"/>
        <w:adjustRightInd w:val="0"/>
        <w:ind w:left="2109" w:hanging="2109"/>
        <w:jc w:val="center"/>
        <w:rPr>
          <w:sz w:val="24"/>
          <w:szCs w:val="24"/>
        </w:rPr>
      </w:pPr>
      <w:r w:rsidRPr="007371A5">
        <w:rPr>
          <w:sz w:val="24"/>
          <w:szCs w:val="24"/>
        </w:rPr>
        <w:t xml:space="preserve">Таблица </w:t>
      </w:r>
      <w:r w:rsidR="00B453A9">
        <w:rPr>
          <w:sz w:val="24"/>
          <w:szCs w:val="24"/>
        </w:rPr>
        <w:t>7</w:t>
      </w:r>
      <w:r>
        <w:rPr>
          <w:sz w:val="24"/>
          <w:szCs w:val="24"/>
        </w:rPr>
        <w:t>.3. </w:t>
      </w:r>
      <w:r w:rsidRPr="00A32666">
        <w:rPr>
          <w:sz w:val="24"/>
          <w:szCs w:val="24"/>
        </w:rPr>
        <w:t xml:space="preserve"> Периодичность выполнения основных операций летней уборки улиц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3"/>
        <w:gridCol w:w="2163"/>
        <w:gridCol w:w="2623"/>
      </w:tblGrid>
      <w:tr w:rsidR="005134CD" w:rsidTr="005134CD">
        <w:trPr>
          <w:cantSplit/>
          <w:jc w:val="center"/>
        </w:trPr>
        <w:tc>
          <w:tcPr>
            <w:tcW w:w="2392" w:type="dxa"/>
            <w:vMerge w:val="restart"/>
            <w:vAlign w:val="center"/>
          </w:tcPr>
          <w:p w:rsidR="005134CD" w:rsidRPr="009652E5" w:rsidRDefault="005134CD" w:rsidP="00B453A9">
            <w:pPr>
              <w:pStyle w:val="afb"/>
              <w:spacing w:after="0"/>
              <w:jc w:val="center"/>
              <w:rPr>
                <w:color w:val="000000" w:themeColor="text1"/>
              </w:rPr>
            </w:pPr>
            <w:r w:rsidRPr="009652E5">
              <w:rPr>
                <w:color w:val="000000" w:themeColor="text1"/>
              </w:rPr>
              <w:t>Категория улиц</w:t>
            </w:r>
          </w:p>
        </w:tc>
        <w:tc>
          <w:tcPr>
            <w:tcW w:w="4556" w:type="dxa"/>
            <w:gridSpan w:val="2"/>
            <w:vAlign w:val="center"/>
          </w:tcPr>
          <w:p w:rsidR="005134CD" w:rsidRPr="009652E5" w:rsidRDefault="005134CD" w:rsidP="00B453A9">
            <w:pPr>
              <w:pStyle w:val="afb"/>
              <w:spacing w:after="0"/>
              <w:jc w:val="center"/>
              <w:rPr>
                <w:color w:val="000000" w:themeColor="text1"/>
              </w:rPr>
            </w:pPr>
            <w:r w:rsidRPr="009652E5">
              <w:rPr>
                <w:color w:val="000000" w:themeColor="text1"/>
              </w:rPr>
              <w:t>Уборка дорожных покрытий</w:t>
            </w:r>
          </w:p>
        </w:tc>
        <w:tc>
          <w:tcPr>
            <w:tcW w:w="2623" w:type="dxa"/>
            <w:vMerge w:val="restart"/>
            <w:vAlign w:val="center"/>
          </w:tcPr>
          <w:p w:rsidR="005134CD" w:rsidRPr="009652E5" w:rsidRDefault="005134CD" w:rsidP="00B453A9">
            <w:pPr>
              <w:pStyle w:val="afb"/>
              <w:spacing w:after="0"/>
              <w:jc w:val="center"/>
              <w:rPr>
                <w:color w:val="000000" w:themeColor="text1"/>
              </w:rPr>
            </w:pPr>
            <w:r w:rsidRPr="009652E5">
              <w:rPr>
                <w:color w:val="000000" w:themeColor="text1"/>
              </w:rPr>
              <w:t>Уменьшение запыленности</w:t>
            </w:r>
          </w:p>
        </w:tc>
      </w:tr>
      <w:tr w:rsidR="005134CD" w:rsidTr="005134CD">
        <w:trPr>
          <w:cantSplit/>
          <w:jc w:val="center"/>
        </w:trPr>
        <w:tc>
          <w:tcPr>
            <w:tcW w:w="2392" w:type="dxa"/>
            <w:vMerge/>
            <w:vAlign w:val="center"/>
          </w:tcPr>
          <w:p w:rsidR="005134CD" w:rsidRPr="009652E5" w:rsidRDefault="005134CD" w:rsidP="00B453A9">
            <w:pPr>
              <w:pStyle w:val="afb"/>
              <w:spacing w:after="0"/>
              <w:jc w:val="center"/>
              <w:rPr>
                <w:color w:val="000000" w:themeColor="text1"/>
              </w:rPr>
            </w:pPr>
          </w:p>
        </w:tc>
        <w:tc>
          <w:tcPr>
            <w:tcW w:w="2393" w:type="dxa"/>
            <w:vAlign w:val="center"/>
          </w:tcPr>
          <w:p w:rsidR="005134CD" w:rsidRPr="009652E5" w:rsidRDefault="005134CD" w:rsidP="00B453A9">
            <w:pPr>
              <w:pStyle w:val="afb"/>
              <w:spacing w:after="0"/>
              <w:jc w:val="center"/>
              <w:rPr>
                <w:color w:val="000000" w:themeColor="text1"/>
              </w:rPr>
            </w:pPr>
            <w:r w:rsidRPr="009652E5">
              <w:rPr>
                <w:color w:val="000000" w:themeColor="text1"/>
              </w:rPr>
              <w:t>проезжая часть</w:t>
            </w:r>
          </w:p>
        </w:tc>
        <w:tc>
          <w:tcPr>
            <w:tcW w:w="2163" w:type="dxa"/>
            <w:vAlign w:val="center"/>
          </w:tcPr>
          <w:p w:rsidR="005134CD" w:rsidRPr="009652E5" w:rsidRDefault="005134CD" w:rsidP="00B453A9">
            <w:pPr>
              <w:pStyle w:val="afb"/>
              <w:spacing w:after="0"/>
              <w:jc w:val="center"/>
              <w:rPr>
                <w:color w:val="000000" w:themeColor="text1"/>
              </w:rPr>
            </w:pPr>
            <w:r w:rsidRPr="009652E5">
              <w:rPr>
                <w:color w:val="000000" w:themeColor="text1"/>
              </w:rPr>
              <w:t>Лоток</w:t>
            </w:r>
          </w:p>
        </w:tc>
        <w:tc>
          <w:tcPr>
            <w:tcW w:w="2623" w:type="dxa"/>
            <w:vMerge/>
          </w:tcPr>
          <w:p w:rsidR="005134CD" w:rsidRPr="009652E5" w:rsidRDefault="005134CD" w:rsidP="00B453A9">
            <w:pPr>
              <w:pStyle w:val="afb"/>
              <w:spacing w:after="0"/>
              <w:rPr>
                <w:color w:val="000000" w:themeColor="text1"/>
              </w:rPr>
            </w:pPr>
          </w:p>
        </w:tc>
      </w:tr>
      <w:tr w:rsidR="005134CD" w:rsidTr="005134CD">
        <w:trPr>
          <w:trHeight w:val="559"/>
          <w:jc w:val="center"/>
        </w:trPr>
        <w:tc>
          <w:tcPr>
            <w:tcW w:w="2392" w:type="dxa"/>
            <w:vAlign w:val="center"/>
          </w:tcPr>
          <w:p w:rsidR="005134CD" w:rsidRPr="009652E5" w:rsidRDefault="005134CD" w:rsidP="00B453A9">
            <w:pPr>
              <w:pStyle w:val="afb"/>
              <w:spacing w:after="0"/>
              <w:rPr>
                <w:color w:val="000000" w:themeColor="text1"/>
              </w:rPr>
            </w:pPr>
            <w:r w:rsidRPr="009652E5">
              <w:rPr>
                <w:color w:val="000000" w:themeColor="text1"/>
              </w:rPr>
              <w:t>Скоростные дороги</w:t>
            </w:r>
          </w:p>
          <w:p w:rsidR="005134CD" w:rsidRPr="009652E5" w:rsidRDefault="005134CD" w:rsidP="00B453A9">
            <w:pPr>
              <w:pStyle w:val="afb"/>
              <w:spacing w:after="0"/>
              <w:rPr>
                <w:color w:val="000000" w:themeColor="text1"/>
              </w:rPr>
            </w:pPr>
            <w:r w:rsidRPr="009652E5">
              <w:rPr>
                <w:color w:val="000000" w:themeColor="text1"/>
              </w:rPr>
              <w:t>(Группа А)</w:t>
            </w:r>
          </w:p>
        </w:tc>
        <w:tc>
          <w:tcPr>
            <w:tcW w:w="2393" w:type="dxa"/>
            <w:vAlign w:val="center"/>
          </w:tcPr>
          <w:p w:rsidR="005134CD" w:rsidRPr="009652E5" w:rsidRDefault="005134CD" w:rsidP="00B453A9">
            <w:pPr>
              <w:pStyle w:val="afb"/>
              <w:spacing w:after="0"/>
              <w:jc w:val="center"/>
              <w:rPr>
                <w:color w:val="000000" w:themeColor="text1"/>
              </w:rPr>
            </w:pPr>
            <w:r w:rsidRPr="009652E5">
              <w:rPr>
                <w:color w:val="000000" w:themeColor="text1"/>
              </w:rPr>
              <w:t>Мойка 1 раз в 1-2 суток</w:t>
            </w:r>
          </w:p>
        </w:tc>
        <w:tc>
          <w:tcPr>
            <w:tcW w:w="2163" w:type="dxa"/>
            <w:vAlign w:val="center"/>
          </w:tcPr>
          <w:p w:rsidR="005134CD" w:rsidRPr="009652E5" w:rsidRDefault="005134CD" w:rsidP="00B453A9">
            <w:pPr>
              <w:pStyle w:val="afb"/>
              <w:spacing w:after="0"/>
              <w:jc w:val="center"/>
              <w:rPr>
                <w:color w:val="000000" w:themeColor="text1"/>
              </w:rPr>
            </w:pPr>
            <w:r w:rsidRPr="009652E5">
              <w:rPr>
                <w:color w:val="000000" w:themeColor="text1"/>
              </w:rPr>
              <w:t>Подметание патрульное</w:t>
            </w:r>
          </w:p>
        </w:tc>
        <w:tc>
          <w:tcPr>
            <w:tcW w:w="2623" w:type="dxa"/>
            <w:vAlign w:val="center"/>
          </w:tcPr>
          <w:p w:rsidR="005134CD" w:rsidRPr="009652E5" w:rsidRDefault="005134CD" w:rsidP="00B453A9">
            <w:pPr>
              <w:pStyle w:val="afb"/>
              <w:spacing w:after="0"/>
              <w:jc w:val="center"/>
              <w:rPr>
                <w:color w:val="000000" w:themeColor="text1"/>
              </w:rPr>
            </w:pPr>
            <w:r w:rsidRPr="009652E5">
              <w:rPr>
                <w:color w:val="000000" w:themeColor="text1"/>
              </w:rPr>
              <w:t>—</w:t>
            </w:r>
          </w:p>
        </w:tc>
      </w:tr>
      <w:tr w:rsidR="005134CD" w:rsidTr="005D2CEB">
        <w:trPr>
          <w:trHeight w:hRule="exact" w:val="828"/>
          <w:jc w:val="center"/>
        </w:trPr>
        <w:tc>
          <w:tcPr>
            <w:tcW w:w="2392" w:type="dxa"/>
            <w:vAlign w:val="center"/>
          </w:tcPr>
          <w:p w:rsidR="005134CD" w:rsidRPr="009652E5" w:rsidRDefault="005134CD" w:rsidP="00B453A9">
            <w:pPr>
              <w:pStyle w:val="afb"/>
              <w:spacing w:after="0"/>
              <w:rPr>
                <w:color w:val="000000" w:themeColor="text1"/>
              </w:rPr>
            </w:pPr>
            <w:r w:rsidRPr="009652E5">
              <w:rPr>
                <w:color w:val="000000" w:themeColor="text1"/>
              </w:rPr>
              <w:t>Магистральные</w:t>
            </w:r>
          </w:p>
          <w:p w:rsidR="005134CD" w:rsidRPr="009652E5" w:rsidRDefault="005134CD" w:rsidP="00B453A9">
            <w:pPr>
              <w:pStyle w:val="afb"/>
              <w:spacing w:after="0"/>
              <w:rPr>
                <w:color w:val="000000" w:themeColor="text1"/>
              </w:rPr>
            </w:pPr>
            <w:r w:rsidRPr="009652E5">
              <w:rPr>
                <w:color w:val="000000" w:themeColor="text1"/>
              </w:rPr>
              <w:t>(Группа Б)</w:t>
            </w:r>
          </w:p>
        </w:tc>
        <w:tc>
          <w:tcPr>
            <w:tcW w:w="2393" w:type="dxa"/>
            <w:vAlign w:val="center"/>
          </w:tcPr>
          <w:p w:rsidR="005134CD" w:rsidRPr="009652E5" w:rsidRDefault="005134CD" w:rsidP="00B453A9">
            <w:pPr>
              <w:pStyle w:val="afb"/>
              <w:spacing w:after="0"/>
              <w:jc w:val="center"/>
              <w:rPr>
                <w:color w:val="000000" w:themeColor="text1"/>
              </w:rPr>
            </w:pPr>
            <w:r w:rsidRPr="009652E5">
              <w:rPr>
                <w:color w:val="000000" w:themeColor="text1"/>
              </w:rPr>
              <w:t>1 раз в 2-3 суток</w:t>
            </w:r>
          </w:p>
        </w:tc>
        <w:tc>
          <w:tcPr>
            <w:tcW w:w="2163" w:type="dxa"/>
            <w:vAlign w:val="center"/>
          </w:tcPr>
          <w:p w:rsidR="005134CD" w:rsidRPr="009652E5" w:rsidRDefault="005134CD" w:rsidP="00B453A9">
            <w:pPr>
              <w:pStyle w:val="afb"/>
              <w:spacing w:after="0"/>
              <w:jc w:val="center"/>
              <w:rPr>
                <w:color w:val="000000" w:themeColor="text1"/>
              </w:rPr>
            </w:pPr>
            <w:r w:rsidRPr="009652E5">
              <w:rPr>
                <w:color w:val="000000" w:themeColor="text1"/>
              </w:rPr>
              <w:t>2-3 раза в сутки</w:t>
            </w:r>
          </w:p>
        </w:tc>
        <w:tc>
          <w:tcPr>
            <w:tcW w:w="2623" w:type="dxa"/>
            <w:vAlign w:val="center"/>
          </w:tcPr>
          <w:p w:rsidR="005134CD" w:rsidRPr="009652E5" w:rsidRDefault="005134CD" w:rsidP="00B453A9">
            <w:pPr>
              <w:pStyle w:val="afb"/>
              <w:spacing w:after="0"/>
              <w:jc w:val="center"/>
              <w:rPr>
                <w:color w:val="000000" w:themeColor="text1"/>
              </w:rPr>
            </w:pPr>
            <w:r w:rsidRPr="009652E5">
              <w:rPr>
                <w:color w:val="000000" w:themeColor="text1"/>
              </w:rPr>
              <w:t>—</w:t>
            </w:r>
          </w:p>
        </w:tc>
      </w:tr>
      <w:tr w:rsidR="005134CD" w:rsidTr="005134CD">
        <w:trPr>
          <w:trHeight w:val="547"/>
          <w:jc w:val="center"/>
        </w:trPr>
        <w:tc>
          <w:tcPr>
            <w:tcW w:w="2392" w:type="dxa"/>
            <w:vAlign w:val="center"/>
          </w:tcPr>
          <w:p w:rsidR="005134CD" w:rsidRPr="009652E5" w:rsidRDefault="005134CD" w:rsidP="00B453A9">
            <w:pPr>
              <w:pStyle w:val="afb"/>
              <w:spacing w:after="0"/>
              <w:rPr>
                <w:color w:val="000000" w:themeColor="text1"/>
              </w:rPr>
            </w:pPr>
            <w:r w:rsidRPr="009652E5">
              <w:rPr>
                <w:color w:val="000000" w:themeColor="text1"/>
              </w:rPr>
              <w:t>Местного значения</w:t>
            </w:r>
          </w:p>
          <w:p w:rsidR="005134CD" w:rsidRPr="009652E5" w:rsidRDefault="005134CD" w:rsidP="00B453A9">
            <w:pPr>
              <w:pStyle w:val="afb"/>
              <w:spacing w:after="0"/>
              <w:rPr>
                <w:color w:val="000000" w:themeColor="text1"/>
              </w:rPr>
            </w:pPr>
            <w:r w:rsidRPr="009652E5">
              <w:rPr>
                <w:color w:val="000000" w:themeColor="text1"/>
              </w:rPr>
              <w:t>(Группа В)</w:t>
            </w:r>
          </w:p>
        </w:tc>
        <w:tc>
          <w:tcPr>
            <w:tcW w:w="2393" w:type="dxa"/>
            <w:vAlign w:val="center"/>
          </w:tcPr>
          <w:p w:rsidR="005134CD" w:rsidRPr="009652E5" w:rsidRDefault="005134CD" w:rsidP="00B453A9">
            <w:pPr>
              <w:pStyle w:val="afb"/>
              <w:spacing w:after="0"/>
              <w:jc w:val="center"/>
              <w:rPr>
                <w:color w:val="000000" w:themeColor="text1"/>
              </w:rPr>
            </w:pPr>
            <w:r w:rsidRPr="009652E5">
              <w:rPr>
                <w:color w:val="000000" w:themeColor="text1"/>
              </w:rPr>
              <w:t>1 раз в 3 суток</w:t>
            </w:r>
          </w:p>
        </w:tc>
        <w:tc>
          <w:tcPr>
            <w:tcW w:w="2163" w:type="dxa"/>
            <w:vAlign w:val="center"/>
          </w:tcPr>
          <w:p w:rsidR="005134CD" w:rsidRPr="009652E5" w:rsidRDefault="005134CD" w:rsidP="00B453A9">
            <w:pPr>
              <w:pStyle w:val="afb"/>
              <w:spacing w:after="0"/>
              <w:jc w:val="center"/>
              <w:rPr>
                <w:color w:val="000000" w:themeColor="text1"/>
              </w:rPr>
            </w:pPr>
            <w:r w:rsidRPr="009652E5">
              <w:rPr>
                <w:color w:val="000000" w:themeColor="text1"/>
              </w:rPr>
              <w:t>1-2 раза в сутки</w:t>
            </w:r>
          </w:p>
        </w:tc>
        <w:tc>
          <w:tcPr>
            <w:tcW w:w="2623" w:type="dxa"/>
            <w:vAlign w:val="center"/>
          </w:tcPr>
          <w:p w:rsidR="005134CD" w:rsidRPr="009652E5" w:rsidRDefault="005134CD" w:rsidP="00B453A9">
            <w:pPr>
              <w:pStyle w:val="afb"/>
              <w:spacing w:after="0"/>
              <w:jc w:val="center"/>
              <w:rPr>
                <w:color w:val="000000" w:themeColor="text1"/>
              </w:rPr>
            </w:pPr>
            <w:r w:rsidRPr="009652E5">
              <w:rPr>
                <w:color w:val="000000" w:themeColor="text1"/>
              </w:rPr>
              <w:t xml:space="preserve">поливка с интервалом </w:t>
            </w:r>
          </w:p>
          <w:p w:rsidR="005134CD" w:rsidRPr="009652E5" w:rsidRDefault="005134CD" w:rsidP="00B453A9">
            <w:pPr>
              <w:pStyle w:val="afb"/>
              <w:spacing w:after="0"/>
              <w:jc w:val="center"/>
              <w:rPr>
                <w:color w:val="000000" w:themeColor="text1"/>
              </w:rPr>
            </w:pPr>
            <w:r w:rsidRPr="009652E5">
              <w:rPr>
                <w:color w:val="000000" w:themeColor="text1"/>
              </w:rPr>
              <w:t>1-1,5 часа</w:t>
            </w:r>
          </w:p>
        </w:tc>
      </w:tr>
    </w:tbl>
    <w:p w:rsidR="005134CD" w:rsidRDefault="005134CD" w:rsidP="005134CD">
      <w:pPr>
        <w:rPr>
          <w:sz w:val="28"/>
          <w:highlight w:val="yellow"/>
        </w:rPr>
      </w:pPr>
    </w:p>
    <w:p w:rsidR="005134CD" w:rsidRPr="00EA51AC" w:rsidRDefault="005134CD" w:rsidP="005134CD">
      <w:pPr>
        <w:pStyle w:val="50"/>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Пункты заправки уборочной техники</w:t>
      </w:r>
    </w:p>
    <w:p w:rsidR="005134CD" w:rsidRDefault="005134CD" w:rsidP="005134CD">
      <w:pPr>
        <w:ind w:firstLine="720"/>
        <w:jc w:val="both"/>
        <w:rPr>
          <w:sz w:val="28"/>
        </w:rPr>
      </w:pPr>
      <w:r>
        <w:rPr>
          <w:sz w:val="28"/>
        </w:rPr>
        <w:t>Поливомоечные и подметально-уборочные машины следует заправлять технической водой:</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 xml:space="preserve">На пунктах заправки. Для более эффективного использования поливомоечных машин, пункты заправки этих машин должны быть расположены вблизи обслуживаемых проездов. Заправочный пункт должен иметь удобный подъезд для </w:t>
      </w:r>
      <w:r>
        <w:rPr>
          <w:rFonts w:ascii="Times New Roman" w:hAnsi="Times New Roman"/>
          <w:sz w:val="28"/>
        </w:rPr>
        <w:lastRenderedPageBreak/>
        <w:t>машин и обеспечивать наполнение цистерны вместимостью 6 м</w:t>
      </w:r>
      <w:r>
        <w:rPr>
          <w:rFonts w:ascii="Times New Roman" w:hAnsi="Times New Roman"/>
          <w:sz w:val="28"/>
          <w:vertAlign w:val="superscript"/>
        </w:rPr>
        <w:t>3</w:t>
      </w:r>
      <w:r>
        <w:rPr>
          <w:rFonts w:ascii="Times New Roman" w:hAnsi="Times New Roman"/>
          <w:sz w:val="28"/>
        </w:rPr>
        <w:t xml:space="preserve"> не более чем за                   8 - 10 минут.</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 xml:space="preserve">Из открытых водоемов только по согласованию с учреждениями санитарно-эпидемиологической службы. Заправка цистерн из водоемов рекомендуется при большом расстоянии от заправочных пунктов до обслуживаемых улиц. При заправке из водоемов в местах заправки машин монтируют насосную установку. </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p>
    <w:p w:rsidR="005134CD" w:rsidRPr="00EA51AC" w:rsidRDefault="005134CD" w:rsidP="005134CD">
      <w:pPr>
        <w:pStyle w:val="50"/>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Пункты разгрузки уборочной техники</w:t>
      </w:r>
    </w:p>
    <w:p w:rsidR="005134CD" w:rsidRDefault="005134CD" w:rsidP="005134CD">
      <w:pPr>
        <w:ind w:firstLine="708"/>
        <w:jc w:val="both"/>
        <w:rPr>
          <w:sz w:val="28"/>
        </w:rPr>
      </w:pPr>
      <w:r>
        <w:rPr>
          <w:sz w:val="28"/>
        </w:rPr>
        <w:t>Разгрузку подметально-уборочных машин от смета следует производить на специальных площадках, расположенных вблизи обслуживаемых улиц и имеющих хорошие подъездные пути или на</w:t>
      </w:r>
      <w:r>
        <w:rPr>
          <w:i/>
          <w:sz w:val="28"/>
        </w:rPr>
        <w:t xml:space="preserve"> </w:t>
      </w:r>
      <w:r w:rsidRPr="00A32666">
        <w:rPr>
          <w:sz w:val="28"/>
        </w:rPr>
        <w:t>существующих базах технического обслуживания</w:t>
      </w:r>
      <w:r>
        <w:rPr>
          <w:i/>
          <w:sz w:val="28"/>
        </w:rPr>
        <w:t xml:space="preserve">. </w:t>
      </w:r>
      <w:r>
        <w:rPr>
          <w:sz w:val="28"/>
        </w:rPr>
        <w:t xml:space="preserve">На этих же площадках или недалеко от них желательно установить стендер для заправки машин водой. </w:t>
      </w:r>
    </w:p>
    <w:p w:rsidR="005134CD" w:rsidRPr="00A32666" w:rsidRDefault="005134CD" w:rsidP="005134CD">
      <w:pPr>
        <w:ind w:firstLine="708"/>
        <w:jc w:val="both"/>
        <w:rPr>
          <w:sz w:val="28"/>
        </w:rPr>
      </w:pPr>
      <w:r w:rsidRPr="007371A5">
        <w:rPr>
          <w:sz w:val="28"/>
        </w:rPr>
        <w:t>Смет,</w:t>
      </w:r>
      <w:r w:rsidRPr="00A32666">
        <w:rPr>
          <w:b/>
          <w:sz w:val="28"/>
        </w:rPr>
        <w:t xml:space="preserve"> </w:t>
      </w:r>
      <w:r w:rsidRPr="00A32666">
        <w:rPr>
          <w:sz w:val="28"/>
        </w:rPr>
        <w:t>который по клас</w:t>
      </w:r>
      <w:r w:rsidR="00E95844">
        <w:rPr>
          <w:sz w:val="28"/>
        </w:rPr>
        <w:t>су опасности приравнивается к ТК</w:t>
      </w:r>
      <w:r w:rsidRPr="00A32666">
        <w:rPr>
          <w:sz w:val="28"/>
        </w:rPr>
        <w:t>О, после накопления следует транспортировать на специализированный полигон для захоронения отходов 4 и 5 классов опасности.</w:t>
      </w:r>
    </w:p>
    <w:p w:rsidR="005134CD" w:rsidRPr="007371A5" w:rsidRDefault="005134CD" w:rsidP="005134CD">
      <w:pPr>
        <w:jc w:val="center"/>
        <w:rPr>
          <w:b/>
          <w:i/>
          <w:sz w:val="28"/>
          <w:szCs w:val="28"/>
        </w:rPr>
      </w:pPr>
    </w:p>
    <w:p w:rsidR="005134CD" w:rsidRPr="00EA51AC" w:rsidRDefault="005134CD" w:rsidP="005134CD">
      <w:pPr>
        <w:pStyle w:val="50"/>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Подметание дорожных покрытий</w:t>
      </w:r>
    </w:p>
    <w:p w:rsidR="005134CD" w:rsidRDefault="005134CD" w:rsidP="005134CD">
      <w:pPr>
        <w:ind w:firstLine="708"/>
        <w:jc w:val="both"/>
        <w:rPr>
          <w:sz w:val="28"/>
        </w:rPr>
      </w:pPr>
      <w:r>
        <w:rPr>
          <w:sz w:val="28"/>
        </w:rPr>
        <w:t xml:space="preserve">Подметание является основной операцией по уборке улиц, площадей и проездов, имеющих усовершенствованные покрытия. </w:t>
      </w:r>
    </w:p>
    <w:p w:rsidR="005134CD" w:rsidRDefault="005134CD" w:rsidP="005134CD">
      <w:pPr>
        <w:ind w:firstLine="708"/>
        <w:jc w:val="both"/>
        <w:rPr>
          <w:sz w:val="28"/>
        </w:rPr>
      </w:pPr>
      <w:r w:rsidRPr="007371A5">
        <w:rPr>
          <w:sz w:val="28"/>
        </w:rPr>
        <w:t>Перед подметанием</w:t>
      </w:r>
      <w:r>
        <w:rPr>
          <w:sz w:val="28"/>
        </w:rPr>
        <w:t xml:space="preserve"> лотков должны быть убраны тротуары с тем, чтобы исключить повторное засорение лотков. Время уборки тротуаров должно быть увязано с графиком работы подметально-уборочных машин. Сроки патрульного подметания остановок транспорта, участков с большим пешеходным движением увязывают со временем накопления на них смета. Площади и широкие магистрали лучше убирать колонной подметально-уборочных машин, движущихся уступом на расстоянии одна от другой 10- 20 м. При этом перекрытие подметаемых полос должно быть не менее 0,5 м.</w:t>
      </w:r>
    </w:p>
    <w:p w:rsidR="005134CD" w:rsidRDefault="005134CD" w:rsidP="005134CD">
      <w:pPr>
        <w:ind w:firstLine="708"/>
        <w:jc w:val="both"/>
        <w:rPr>
          <w:sz w:val="28"/>
        </w:rPr>
      </w:pPr>
      <w:r>
        <w:rPr>
          <w:sz w:val="28"/>
        </w:rPr>
        <w:t xml:space="preserve">Подметально-уборочными машинами улицы убирают в основных местах накопления смета – в лотках проездов, кроме того, ведется уборка резервной зоны на осевой части широких улиц, а также проводится их патрульное подметание. Наилучший режим работы подметально-уборочных машин двухсменный </w:t>
      </w:r>
      <w:r w:rsidRPr="00BA375A">
        <w:rPr>
          <w:sz w:val="28"/>
        </w:rPr>
        <w:t>(с 7 до 21 часов).</w:t>
      </w:r>
    </w:p>
    <w:p w:rsidR="005134CD" w:rsidRDefault="005134CD" w:rsidP="005134CD">
      <w:pPr>
        <w:ind w:firstLine="708"/>
        <w:jc w:val="both"/>
        <w:rPr>
          <w:sz w:val="28"/>
        </w:rPr>
      </w:pPr>
      <w:r w:rsidRPr="007371A5">
        <w:rPr>
          <w:sz w:val="28"/>
        </w:rPr>
        <w:t>Подметание</w:t>
      </w:r>
      <w:r>
        <w:rPr>
          <w:i/>
          <w:sz w:val="28"/>
        </w:rPr>
        <w:t xml:space="preserve"> </w:t>
      </w:r>
      <w:r>
        <w:rPr>
          <w:sz w:val="28"/>
        </w:rPr>
        <w:t xml:space="preserve">производится в таком порядке: в первую очередь подметают лотки на улицах с интенсивным движением, маршрутами транспорта, а затем лотки улиц со средней и малой интенсивностью движения. </w:t>
      </w:r>
    </w:p>
    <w:p w:rsidR="005134CD" w:rsidRDefault="005134CD" w:rsidP="005134CD">
      <w:pPr>
        <w:ind w:firstLine="570"/>
        <w:jc w:val="both"/>
        <w:rPr>
          <w:sz w:val="28"/>
        </w:rPr>
      </w:pPr>
      <w:r>
        <w:rPr>
          <w:sz w:val="28"/>
        </w:rPr>
        <w:t xml:space="preserve">Уборку проводят в следующем порядке: </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 xml:space="preserve">утром подметают не промытые ночью лотки на улицах с интенсивным движением, проезды с автобусными линиями, </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 xml:space="preserve">затем подметают лотки проездов со средней и малой интенсивностью движения и далее, по мере накопления смета, лотки улиц в соответствии с установленным режимом подметания. </w:t>
      </w:r>
    </w:p>
    <w:p w:rsidR="005134CD" w:rsidRDefault="005134CD" w:rsidP="005134CD">
      <w:pPr>
        <w:ind w:firstLine="570"/>
        <w:jc w:val="both"/>
        <w:rPr>
          <w:sz w:val="28"/>
        </w:rPr>
      </w:pPr>
      <w:r>
        <w:rPr>
          <w:sz w:val="28"/>
        </w:rPr>
        <w:t xml:space="preserve">Разгрузку подметально-уборочных машин от смета следует производить на специальных площадках, расположенных вблизи обслуживаемых улиц и имеющих хорошие подъездные пути.  </w:t>
      </w:r>
    </w:p>
    <w:p w:rsidR="005134CD" w:rsidRPr="00EA51AC" w:rsidRDefault="005134CD" w:rsidP="005134CD">
      <w:pPr>
        <w:pStyle w:val="50"/>
        <w:spacing w:before="0"/>
        <w:ind w:firstLine="57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lastRenderedPageBreak/>
        <w:t>Уборка грунтовых наносов</w:t>
      </w:r>
    </w:p>
    <w:p w:rsidR="005134CD" w:rsidRDefault="005134CD" w:rsidP="005134CD">
      <w:pPr>
        <w:ind w:firstLine="570"/>
        <w:jc w:val="both"/>
        <w:rPr>
          <w:sz w:val="28"/>
        </w:rPr>
      </w:pPr>
      <w:r>
        <w:rPr>
          <w:sz w:val="28"/>
        </w:rPr>
        <w:t xml:space="preserve">Уборка прибордюрной грязи (грунтовых наносов) в лотках является </w:t>
      </w:r>
      <w:r w:rsidRPr="00C35B9D">
        <w:rPr>
          <w:sz w:val="28"/>
        </w:rPr>
        <w:t>периодической операцией, входящей в состав летнего содержания автодорог.</w:t>
      </w:r>
      <w:r>
        <w:rPr>
          <w:sz w:val="28"/>
        </w:rPr>
        <w:t xml:space="preserve"> Грунтовые наносы в зависимости от причин, вызвавших их образование, подразделяются на следующие группы:</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прилотковой части автодороги;</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rsidR="005134CD" w:rsidRDefault="005134CD" w:rsidP="005134CD">
      <w:pPr>
        <w:ind w:firstLine="570"/>
        <w:jc w:val="both"/>
        <w:rPr>
          <w:sz w:val="28"/>
        </w:rPr>
      </w:pPr>
      <w:r>
        <w:rPr>
          <w:sz w:val="28"/>
        </w:rPr>
        <w:t>В весенний период производят очистку проезжей части от грязи, снежной или ледяной корки, по мере ее таяния. Очистку прилотковой части производят после освобождения дороги от снега и льда, пока грязь не засохла и легко удаляется автогрейдером или бульдозером.</w:t>
      </w:r>
    </w:p>
    <w:p w:rsidR="005134CD" w:rsidRDefault="005134CD" w:rsidP="005134CD">
      <w:pPr>
        <w:ind w:firstLine="708"/>
        <w:jc w:val="both"/>
        <w:rPr>
          <w:sz w:val="28"/>
        </w:rPr>
      </w:pPr>
      <w:r>
        <w:rPr>
          <w:sz w:val="28"/>
        </w:rPr>
        <w:t>В случае высыхания, пред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транспорта, погрузчик – против движения транспорта, за погрузчиком задним ходом движется самосвал.</w:t>
      </w:r>
    </w:p>
    <w:p w:rsidR="005134CD" w:rsidRDefault="005134CD" w:rsidP="005134CD">
      <w:pPr>
        <w:ind w:firstLine="708"/>
        <w:jc w:val="both"/>
        <w:rPr>
          <w:sz w:val="28"/>
        </w:rPr>
      </w:pPr>
      <w:r>
        <w:rPr>
          <w:sz w:val="28"/>
        </w:rPr>
        <w:t>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p>
    <w:p w:rsidR="005134CD" w:rsidRDefault="005134CD" w:rsidP="005134CD">
      <w:pPr>
        <w:ind w:firstLine="708"/>
        <w:jc w:val="both"/>
        <w:rPr>
          <w:sz w:val="28"/>
        </w:rPr>
      </w:pPr>
    </w:p>
    <w:p w:rsidR="005134CD" w:rsidRPr="00EA51AC" w:rsidRDefault="005134CD" w:rsidP="005134CD">
      <w:pPr>
        <w:pStyle w:val="50"/>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Мойка дорожных покрытий</w:t>
      </w:r>
    </w:p>
    <w:p w:rsidR="005134CD" w:rsidRDefault="005134CD" w:rsidP="005134CD">
      <w:pPr>
        <w:ind w:firstLine="708"/>
        <w:jc w:val="both"/>
        <w:rPr>
          <w:sz w:val="28"/>
        </w:rPr>
      </w:pPr>
      <w:r>
        <w:rPr>
          <w:sz w:val="28"/>
        </w:rPr>
        <w:t xml:space="preserve">Операцию мойки дорожного покрытия следует производить </w:t>
      </w:r>
      <w:r w:rsidRPr="00F84752">
        <w:rPr>
          <w:sz w:val="28"/>
        </w:rPr>
        <w:t xml:space="preserve">при положительной температуре. </w:t>
      </w:r>
      <w:r>
        <w:rPr>
          <w:sz w:val="28"/>
        </w:rPr>
        <w:t xml:space="preserve">Мойку дорожных покрытий производят </w:t>
      </w:r>
      <w:r w:rsidRPr="00C35B9D">
        <w:rPr>
          <w:sz w:val="28"/>
        </w:rPr>
        <w:t>только на автомагистралях, имеющих усовершенствованные дорожные покрытия (асфальтобетон, цементобетон)</w:t>
      </w:r>
      <w:r>
        <w:rPr>
          <w:sz w:val="28"/>
        </w:rPr>
        <w:t>. Моют проезжую часть дорог в период наименьшей интенсивности движения транспорта.</w:t>
      </w:r>
    </w:p>
    <w:p w:rsidR="005134CD" w:rsidRDefault="005134CD" w:rsidP="005134CD">
      <w:pPr>
        <w:ind w:firstLine="741"/>
        <w:jc w:val="both"/>
        <w:rPr>
          <w:sz w:val="28"/>
        </w:rPr>
      </w:pPr>
      <w:r>
        <w:rPr>
          <w:sz w:val="28"/>
        </w:rPr>
        <w:t>Мойка проезжей части улиц и лотков - основной способ уборки улиц в дождливое время года. Мойка в дневное время допустима в исключительных случаях, непосредственно после дождя, когда загрязнение дорог резко увеличивается, так как дождевая вода смывает грунт с газонов, площадок и т.д.</w:t>
      </w:r>
    </w:p>
    <w:p w:rsidR="005134CD" w:rsidRDefault="005134CD" w:rsidP="00CE6CE7">
      <w:pPr>
        <w:pStyle w:val="afb"/>
        <w:ind w:left="0" w:firstLine="1024"/>
        <w:jc w:val="both"/>
        <w:rPr>
          <w:sz w:val="28"/>
        </w:rPr>
      </w:pPr>
      <w:r>
        <w:rPr>
          <w:sz w:val="28"/>
        </w:rPr>
        <w:t>Улицы со средней и большой интенсивностью движения моют каждые сутки ночью, а улицы с малой интенсивностью движения – через день в любое время суток.</w:t>
      </w:r>
    </w:p>
    <w:p w:rsidR="005134CD" w:rsidRPr="007371A5" w:rsidRDefault="005134CD" w:rsidP="005134CD">
      <w:pPr>
        <w:ind w:firstLine="720"/>
        <w:jc w:val="center"/>
        <w:rPr>
          <w:b/>
          <w:i/>
          <w:sz w:val="28"/>
        </w:rPr>
      </w:pPr>
      <w:r w:rsidRPr="007371A5">
        <w:rPr>
          <w:b/>
          <w:i/>
          <w:sz w:val="28"/>
        </w:rPr>
        <w:lastRenderedPageBreak/>
        <w:t>Мойка дорожного полотна</w:t>
      </w:r>
    </w:p>
    <w:p w:rsidR="005134CD" w:rsidRDefault="005134CD" w:rsidP="005134CD">
      <w:pPr>
        <w:ind w:firstLine="708"/>
        <w:jc w:val="both"/>
        <w:rPr>
          <w:sz w:val="28"/>
        </w:rPr>
      </w:pPr>
      <w:r>
        <w:rPr>
          <w:sz w:val="28"/>
        </w:rPr>
        <w:t xml:space="preserve">Автомагистрали, подлежащие мойке, должны иметь ливневую канализацию или уклоны, обеспечивающие сток воды. Поперечный уклон дороги обычно составляет 1,5 – 2,5 % с уменьшением на середине проезда до нуля. Мойка автодороги должна завершаться промывкой лотков, в которых оседают тяжелые частицы мусора (песок). Эту операцию выполняют с помощью специального насадка, который устанавливается вместо переднего правого. </w:t>
      </w:r>
    </w:p>
    <w:p w:rsidR="005134CD" w:rsidRDefault="005134CD" w:rsidP="005134CD">
      <w:pPr>
        <w:ind w:firstLine="708"/>
        <w:jc w:val="both"/>
        <w:rPr>
          <w:sz w:val="28"/>
        </w:rPr>
      </w:pPr>
      <w:r>
        <w:rPr>
          <w:sz w:val="28"/>
        </w:rPr>
        <w:t xml:space="preserve">Мойка автодорог шириной до 12 м производится, как правило, одной машиной – сначала промывается одна сторона проезжей части, затем – другая. При большой ширине дороги целесообразно использовать несколько машин, которые двигаются уступом с интервалом 10-20 м. Как правило, в мойке участвуют две машины, что связано с возможностью одновременной их заправки от одного стендера (заправочной колонки). </w:t>
      </w:r>
    </w:p>
    <w:p w:rsidR="005134CD" w:rsidRDefault="005134CD" w:rsidP="005134CD">
      <w:pPr>
        <w:rPr>
          <w:sz w:val="28"/>
        </w:rPr>
      </w:pPr>
    </w:p>
    <w:p w:rsidR="005134CD" w:rsidRDefault="005134CD" w:rsidP="005134CD">
      <w:pPr>
        <w:jc w:val="center"/>
        <w:rPr>
          <w:sz w:val="28"/>
        </w:rPr>
      </w:pPr>
      <w:r w:rsidRPr="00CA52FB">
        <w:rPr>
          <w:sz w:val="28"/>
        </w:rPr>
        <w:object w:dxaOrig="5008" w:dyaOrig="2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8pt;height:122.75pt" o:ole="" o:bordertopcolor="this" o:borderleftcolor="this" o:borderbottomcolor="this" o:borderrightcolor="this" fillcolor="window">
            <v:imagedata r:id="rId67" o:title="" grayscale="t" bilevel="t"/>
            <w10:bordertop type="single" width="4"/>
            <w10:borderleft type="single" width="4"/>
            <w10:borderbottom type="single" width="4"/>
            <w10:borderright type="single" width="4"/>
          </v:shape>
          <o:OLEObject Type="Embed" ProgID="CorelDRAW.Graphic.12" ShapeID="_x0000_i1025" DrawAspect="Content" ObjectID="_1646726530" r:id="rId68"/>
        </w:object>
      </w:r>
    </w:p>
    <w:p w:rsidR="005134CD" w:rsidRPr="003B72C7" w:rsidRDefault="005134CD" w:rsidP="005134CD">
      <w:pPr>
        <w:pStyle w:val="afffffb"/>
        <w:widowControl w:val="0"/>
        <w:autoSpaceDE w:val="0"/>
        <w:autoSpaceDN w:val="0"/>
        <w:adjustRightInd w:val="0"/>
        <w:ind w:left="1767" w:hanging="1767"/>
        <w:jc w:val="center"/>
        <w:rPr>
          <w:sz w:val="24"/>
          <w:szCs w:val="24"/>
        </w:rPr>
      </w:pPr>
      <w:r w:rsidRPr="003B72C7">
        <w:rPr>
          <w:sz w:val="24"/>
          <w:szCs w:val="24"/>
        </w:rPr>
        <w:t>Рис</w:t>
      </w:r>
      <w:r>
        <w:rPr>
          <w:sz w:val="24"/>
          <w:szCs w:val="24"/>
        </w:rPr>
        <w:t>.</w:t>
      </w:r>
      <w:r w:rsidRPr="003B72C7">
        <w:rPr>
          <w:sz w:val="24"/>
          <w:szCs w:val="24"/>
        </w:rPr>
        <w:t xml:space="preserve"> </w:t>
      </w:r>
      <w:r w:rsidR="00B453A9">
        <w:rPr>
          <w:sz w:val="24"/>
          <w:szCs w:val="24"/>
        </w:rPr>
        <w:t>7</w:t>
      </w:r>
      <w:r>
        <w:rPr>
          <w:sz w:val="24"/>
          <w:szCs w:val="24"/>
        </w:rPr>
        <w:t>.2</w:t>
      </w:r>
      <w:r w:rsidRPr="007371A5">
        <w:rPr>
          <w:sz w:val="24"/>
          <w:szCs w:val="24"/>
        </w:rPr>
        <w:t>.</w:t>
      </w:r>
      <w:r>
        <w:rPr>
          <w:sz w:val="24"/>
          <w:szCs w:val="24"/>
        </w:rPr>
        <w:t>  </w:t>
      </w:r>
      <w:r w:rsidRPr="003B72C7">
        <w:rPr>
          <w:sz w:val="24"/>
          <w:szCs w:val="24"/>
        </w:rPr>
        <w:t>Схема мойки дорожных покрытий</w:t>
      </w:r>
    </w:p>
    <w:p w:rsidR="005134CD" w:rsidRDefault="005134CD" w:rsidP="005134CD">
      <w:pPr>
        <w:rPr>
          <w:sz w:val="28"/>
        </w:rPr>
      </w:pPr>
    </w:p>
    <w:p w:rsidR="005134CD" w:rsidRDefault="005134CD" w:rsidP="005134CD">
      <w:pPr>
        <w:ind w:firstLine="720"/>
        <w:jc w:val="both"/>
        <w:rPr>
          <w:sz w:val="28"/>
        </w:rPr>
      </w:pPr>
      <w:r>
        <w:rPr>
          <w:sz w:val="28"/>
        </w:rPr>
        <w:t xml:space="preserve">Дорожные покрытия следует мыть так, чтобы загрязнения, скапливающиеся в прилотковой части дороги, не выбрасывались потоками воды на полосы зеленых насаждений или тротуар. </w:t>
      </w:r>
    </w:p>
    <w:p w:rsidR="005134CD" w:rsidRDefault="005134CD" w:rsidP="005134CD">
      <w:pPr>
        <w:ind w:right="57" w:firstLine="720"/>
        <w:jc w:val="both"/>
        <w:rPr>
          <w:sz w:val="28"/>
        </w:rPr>
      </w:pPr>
      <w:r w:rsidRPr="00C35B9D">
        <w:rPr>
          <w:sz w:val="28"/>
        </w:rPr>
        <w:t>При отсутствии водоприемных колодцев</w:t>
      </w:r>
      <w:r>
        <w:rPr>
          <w:sz w:val="28"/>
        </w:rPr>
        <w:t xml:space="preserve"> проезжую часть дорог убирают подметально-уборочные машины с той же периодичностью, что и при мойке.</w:t>
      </w:r>
    </w:p>
    <w:p w:rsidR="005134CD" w:rsidRDefault="005134CD" w:rsidP="005134CD">
      <w:pPr>
        <w:ind w:firstLine="720"/>
        <w:jc w:val="center"/>
        <w:rPr>
          <w:b/>
          <w:i/>
          <w:sz w:val="28"/>
        </w:rPr>
      </w:pPr>
    </w:p>
    <w:p w:rsidR="005134CD" w:rsidRPr="007371A5" w:rsidRDefault="005134CD" w:rsidP="005134CD">
      <w:pPr>
        <w:ind w:firstLine="720"/>
        <w:jc w:val="center"/>
        <w:rPr>
          <w:b/>
          <w:i/>
          <w:sz w:val="28"/>
        </w:rPr>
      </w:pPr>
      <w:r w:rsidRPr="007371A5">
        <w:rPr>
          <w:b/>
          <w:i/>
          <w:sz w:val="28"/>
        </w:rPr>
        <w:t>Мойка лотков</w:t>
      </w:r>
    </w:p>
    <w:p w:rsidR="005134CD" w:rsidRDefault="005134CD" w:rsidP="00CE6CE7">
      <w:pPr>
        <w:pStyle w:val="afb"/>
        <w:spacing w:after="0"/>
        <w:ind w:left="0" w:firstLine="709"/>
        <w:jc w:val="both"/>
        <w:rPr>
          <w:sz w:val="28"/>
        </w:rPr>
      </w:pPr>
      <w:r>
        <w:rPr>
          <w:sz w:val="28"/>
        </w:rPr>
        <w:t>Мойка лотков производится на улицах, имеющих дождевую канализацию, хорошо спрофилированные лотки и уклоны (от 0,5 % и более), и выполняется поливомоечными машинами, оборудованными специальными насадками. На улицах с интенсивным движением смет перемещается потоком транспорта в сторону, и уборка этих улиц заключается главным образом в очистке лотков, а мойка проезжей части в этом случае необходима лишь 1 раз в 2-3 суток.</w:t>
      </w:r>
    </w:p>
    <w:p w:rsidR="005134CD" w:rsidRDefault="005134CD" w:rsidP="00CE6CE7">
      <w:pPr>
        <w:ind w:firstLine="709"/>
        <w:jc w:val="both"/>
        <w:rPr>
          <w:sz w:val="28"/>
        </w:rPr>
      </w:pPr>
      <w:r w:rsidRPr="00C35B9D">
        <w:rPr>
          <w:sz w:val="28"/>
        </w:rPr>
        <w:t>В период листопада опавшие листья</w:t>
      </w:r>
      <w:r>
        <w:rPr>
          <w:sz w:val="28"/>
        </w:rPr>
        <w:t xml:space="preserve">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и парках запрещается.</w:t>
      </w:r>
    </w:p>
    <w:p w:rsidR="005134CD" w:rsidRPr="00EA51AC" w:rsidRDefault="005134CD" w:rsidP="005134CD">
      <w:pPr>
        <w:pStyle w:val="50"/>
        <w:tabs>
          <w:tab w:val="center" w:pos="4819"/>
        </w:tabs>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Полив дорожных покрытий</w:t>
      </w:r>
    </w:p>
    <w:p w:rsidR="005134CD" w:rsidRDefault="005134CD" w:rsidP="00EA51AC">
      <w:pPr>
        <w:ind w:firstLine="708"/>
        <w:jc w:val="both"/>
        <w:rPr>
          <w:sz w:val="28"/>
        </w:rPr>
      </w:pPr>
      <w:r>
        <w:rPr>
          <w:sz w:val="28"/>
        </w:rPr>
        <w:t xml:space="preserve">Улицы с повышенной интенсивностью движения, нуждающиеся в улучшении микроклимата и снижении запыленности. Для чего на автомобильных дорогах должна производиться поливка. </w:t>
      </w:r>
    </w:p>
    <w:p w:rsidR="005134CD" w:rsidRDefault="005134CD" w:rsidP="00EA51AC">
      <w:pPr>
        <w:pStyle w:val="afb"/>
        <w:spacing w:after="0"/>
        <w:ind w:left="0" w:firstLine="708"/>
        <w:jc w:val="both"/>
        <w:rPr>
          <w:sz w:val="28"/>
        </w:rPr>
      </w:pPr>
      <w:r w:rsidRPr="00C35B9D">
        <w:rPr>
          <w:sz w:val="28"/>
        </w:rPr>
        <w:lastRenderedPageBreak/>
        <w:t>Улицы поливают только в наиболее жаркое время года при сухой погоде для снижения запыленности воздуха и улучшения микроклимата.</w:t>
      </w:r>
      <w:r>
        <w:rPr>
          <w:sz w:val="28"/>
        </w:rPr>
        <w:t xml:space="preserve"> Хотя поливка и не является уборочным процессом, тем не менее, она снижает запыленность воздуха на улицах. Улицы поливают с интервалом 1- 1,5 часа в жаркое время дня </w:t>
      </w:r>
      <w:r w:rsidRPr="00E45912">
        <w:rPr>
          <w:sz w:val="28"/>
        </w:rPr>
        <w:t xml:space="preserve">(с 11 до 16 часов). </w:t>
      </w:r>
    </w:p>
    <w:p w:rsidR="005134CD" w:rsidRDefault="005134CD" w:rsidP="00CE6CE7">
      <w:pPr>
        <w:pStyle w:val="afb"/>
        <w:spacing w:after="0"/>
        <w:ind w:left="0" w:firstLine="708"/>
        <w:jc w:val="both"/>
        <w:rPr>
          <w:sz w:val="28"/>
        </w:rPr>
      </w:pPr>
      <w:r>
        <w:rPr>
          <w:sz w:val="28"/>
        </w:rPr>
        <w:t xml:space="preserve">Для </w:t>
      </w:r>
      <w:r w:rsidRPr="00C35B9D">
        <w:rPr>
          <w:sz w:val="28"/>
        </w:rPr>
        <w:t xml:space="preserve">предотвращения запыленности </w:t>
      </w:r>
      <w:r>
        <w:rPr>
          <w:sz w:val="28"/>
        </w:rPr>
        <w:t>при поливе могут быть использованы связующие добавки.</w:t>
      </w:r>
    </w:p>
    <w:p w:rsidR="005134CD" w:rsidRDefault="005134CD" w:rsidP="00EA51AC">
      <w:pPr>
        <w:ind w:firstLine="708"/>
        <w:jc w:val="both"/>
        <w:rPr>
          <w:sz w:val="28"/>
        </w:rPr>
      </w:pPr>
      <w:r>
        <w:rPr>
          <w:sz w:val="28"/>
        </w:rPr>
        <w:t>Поливку производят в первую очередь на улицах, отличающихся повышенной запыленностью. К таким улицам относятся улицы хотя и с усовершенствованным или твердым дорожным покрытием, но недостаточным уровнем благоустройства (отсутствие зеленых насаждений, неплотность швов покрытия и т.д.). Асфальтобетонные покрытия на улицах с интенсивным движением транспорта поливать нецелесообразно ввиду смывания грязи с колес и крыльев автомобилей, в результате чего после высыхания поверхности покрытия запыленность приземных слоев воздуха увеличивается.</w:t>
      </w:r>
    </w:p>
    <w:p w:rsidR="005134CD" w:rsidRDefault="005134CD" w:rsidP="005134CD">
      <w:pPr>
        <w:ind w:firstLine="708"/>
        <w:jc w:val="both"/>
        <w:rPr>
          <w:sz w:val="28"/>
        </w:rPr>
      </w:pPr>
      <w:r>
        <w:rPr>
          <w:sz w:val="28"/>
        </w:rPr>
        <w:t>Автомагистрали шириной до 18 м поливают за один проход поливомоечной машины, идущей по оси дороги (если это возможно по условиям дорожного движения). На более широких проездах полив производится за два или несколько проходов одной машиной или группой машин, движущихся уступом с интервалом 20-25 м. Количество воды, распределяемое по поверхности дороги, должно обеспечивать равномерное смачивание всей поверхности, но не должно происходить стекание воды, расход при поливе дорожного покрытия 0,2 – 0,25 л/м</w:t>
      </w:r>
      <w:r>
        <w:rPr>
          <w:sz w:val="28"/>
          <w:vertAlign w:val="superscript"/>
        </w:rPr>
        <w:t>2</w:t>
      </w:r>
      <w:r>
        <w:rPr>
          <w:sz w:val="28"/>
        </w:rPr>
        <w:t>.</w:t>
      </w:r>
    </w:p>
    <w:p w:rsidR="005134CD" w:rsidRPr="00A21625" w:rsidRDefault="005134CD" w:rsidP="005134CD">
      <w:pPr>
        <w:ind w:firstLine="708"/>
        <w:jc w:val="both"/>
        <w:rPr>
          <w:color w:val="000000" w:themeColor="text1"/>
          <w:sz w:val="28"/>
        </w:rPr>
      </w:pPr>
      <w:r w:rsidRPr="00A21625">
        <w:rPr>
          <w:color w:val="000000" w:themeColor="text1"/>
          <w:sz w:val="28"/>
        </w:rPr>
        <w:t>Полив дорожных покрытий производят теми же машинами, что и мойку, но насадки устанавливаются таким образом, чтобы струя воды из обоих насадок направлялась вперед и несколько вверх, причем наивысшая точка струи находилась бы на расстоянии 1,5 м от дорожного покрытия.</w:t>
      </w:r>
    </w:p>
    <w:p w:rsidR="005134CD" w:rsidRDefault="005134CD" w:rsidP="005134CD">
      <w:pPr>
        <w:jc w:val="center"/>
        <w:rPr>
          <w:sz w:val="28"/>
        </w:rPr>
      </w:pPr>
      <w:r w:rsidRPr="00CA52FB">
        <w:rPr>
          <w:sz w:val="28"/>
        </w:rPr>
        <w:object w:dxaOrig="4543" w:dyaOrig="2006">
          <v:shape id="_x0000_i1026" type="#_x0000_t75" style="width:4in;height:116.2pt" o:ole="" o:bordertopcolor="this" o:borderleftcolor="this" o:borderbottomcolor="this" o:borderrightcolor="this" fillcolor="window">
            <v:imagedata r:id="rId69" o:title="" grayscale="t" bilevel="t"/>
            <w10:bordertop type="single" width="4"/>
            <w10:borderleft type="single" width="4"/>
            <w10:borderbottom type="single" width="4"/>
            <w10:borderright type="single" width="4"/>
          </v:shape>
          <o:OLEObject Type="Embed" ProgID="CorelDRAW.Graphic.12" ShapeID="_x0000_i1026" DrawAspect="Content" ObjectID="_1646726531" r:id="rId70"/>
        </w:object>
      </w:r>
    </w:p>
    <w:p w:rsidR="005134CD" w:rsidRPr="003B72C7" w:rsidRDefault="005134CD" w:rsidP="005134CD">
      <w:pPr>
        <w:pStyle w:val="afffffb"/>
        <w:widowControl w:val="0"/>
        <w:autoSpaceDE w:val="0"/>
        <w:autoSpaceDN w:val="0"/>
        <w:adjustRightInd w:val="0"/>
        <w:ind w:left="1767" w:hanging="1767"/>
        <w:jc w:val="center"/>
        <w:rPr>
          <w:sz w:val="24"/>
          <w:szCs w:val="24"/>
        </w:rPr>
      </w:pPr>
      <w:r>
        <w:rPr>
          <w:sz w:val="24"/>
          <w:szCs w:val="24"/>
        </w:rPr>
        <w:t>Рис.</w:t>
      </w:r>
      <w:r w:rsidRPr="003B72C7">
        <w:rPr>
          <w:sz w:val="24"/>
          <w:szCs w:val="24"/>
        </w:rPr>
        <w:t xml:space="preserve"> </w:t>
      </w:r>
      <w:r w:rsidR="00B453A9">
        <w:rPr>
          <w:sz w:val="24"/>
          <w:szCs w:val="24"/>
        </w:rPr>
        <w:t>7</w:t>
      </w:r>
      <w:r>
        <w:rPr>
          <w:sz w:val="24"/>
          <w:szCs w:val="24"/>
        </w:rPr>
        <w:t>.3.  </w:t>
      </w:r>
      <w:r w:rsidRPr="003B72C7">
        <w:rPr>
          <w:sz w:val="24"/>
          <w:szCs w:val="24"/>
        </w:rPr>
        <w:t>Схема поливки дорожных покрытий</w:t>
      </w:r>
    </w:p>
    <w:p w:rsidR="005134CD" w:rsidRDefault="005134CD" w:rsidP="00E7205F">
      <w:pPr>
        <w:ind w:firstLine="720"/>
        <w:jc w:val="both"/>
      </w:pPr>
      <w:r w:rsidRPr="003B72C7">
        <w:t>При мойке, поливке и подметании следует придерживаться норм расхода воды: на мойку проезжей части дорожных покрытий требуется 0,9-1,2 л/м</w:t>
      </w:r>
      <w:r w:rsidRPr="003B72C7">
        <w:rPr>
          <w:vertAlign w:val="superscript"/>
        </w:rPr>
        <w:t>2</w:t>
      </w:r>
      <w:r w:rsidRPr="003B72C7">
        <w:t>; на мойку лотков – 1,6- 2 л/м</w:t>
      </w:r>
      <w:r w:rsidRPr="003B72C7">
        <w:rPr>
          <w:vertAlign w:val="superscript"/>
        </w:rPr>
        <w:t>2</w:t>
      </w:r>
      <w:r w:rsidRPr="003B72C7">
        <w:t>; на поливку усовершенствованных покрытий – 0,2- 0,3 л/м</w:t>
      </w:r>
      <w:r w:rsidRPr="003B72C7">
        <w:rPr>
          <w:vertAlign w:val="superscript"/>
        </w:rPr>
        <w:t>2</w:t>
      </w:r>
      <w:r w:rsidRPr="003B72C7">
        <w:t>; на поливку булыжных покрытий – 0,4-0,5 л/м</w:t>
      </w:r>
      <w:r w:rsidRPr="003B72C7">
        <w:rPr>
          <w:vertAlign w:val="superscript"/>
        </w:rPr>
        <w:t>2</w:t>
      </w:r>
      <w:r w:rsidRPr="003B72C7">
        <w:t xml:space="preserve"> (в зависимости от засоренности покрытий).</w:t>
      </w:r>
    </w:p>
    <w:p w:rsidR="005134CD" w:rsidRPr="003B72C7" w:rsidRDefault="005134CD" w:rsidP="005134CD">
      <w:pPr>
        <w:ind w:firstLine="720"/>
      </w:pPr>
    </w:p>
    <w:p w:rsidR="005134CD" w:rsidRPr="00EA51AC" w:rsidRDefault="005134CD" w:rsidP="005134CD">
      <w:pPr>
        <w:pStyle w:val="50"/>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Технология содержания гравийных дорог и обеспыливание</w:t>
      </w:r>
    </w:p>
    <w:p w:rsidR="005134CD" w:rsidRPr="003B72C7" w:rsidRDefault="005134CD" w:rsidP="005134CD">
      <w:pPr>
        <w:ind w:firstLine="708"/>
        <w:jc w:val="both"/>
        <w:rPr>
          <w:sz w:val="28"/>
          <w:szCs w:val="28"/>
        </w:rPr>
      </w:pPr>
      <w:r w:rsidRPr="003B72C7">
        <w:rPr>
          <w:sz w:val="28"/>
          <w:szCs w:val="28"/>
        </w:rPr>
        <w:t xml:space="preserve">Работы по содержанию земляного полотна направлены на сохранение его геометрической формы, обеспечение требуемой прочности и устойчивости земляного полотна, обочин и откосов, постоянное поддержание в рабочем состоянии водоотводных и водопропускных устройств. Особое внимание необходимо уделять участкам с неблагоприятными грунтовыми и гидрологическими условиями, местам </w:t>
      </w:r>
      <w:r w:rsidRPr="003B72C7">
        <w:rPr>
          <w:sz w:val="28"/>
          <w:szCs w:val="28"/>
        </w:rPr>
        <w:lastRenderedPageBreak/>
        <w:t>появления и развития пучин, участкам дорог на болотах и в зонах искусственного орошения.</w:t>
      </w:r>
    </w:p>
    <w:p w:rsidR="005134CD" w:rsidRPr="003B72C7" w:rsidRDefault="005134CD" w:rsidP="005134CD">
      <w:pPr>
        <w:ind w:firstLine="570"/>
        <w:jc w:val="both"/>
        <w:rPr>
          <w:sz w:val="28"/>
          <w:szCs w:val="28"/>
        </w:rPr>
      </w:pPr>
      <w:r w:rsidRPr="003B72C7">
        <w:rPr>
          <w:sz w:val="28"/>
          <w:szCs w:val="28"/>
        </w:rPr>
        <w:t>Основные задачи содержания земляного полотна по периодам года:</w:t>
      </w:r>
    </w:p>
    <w:p w:rsidR="005134CD" w:rsidRPr="003B72C7" w:rsidRDefault="005134CD" w:rsidP="005134CD">
      <w:pPr>
        <w:pStyle w:val="a3"/>
        <w:numPr>
          <w:ilvl w:val="0"/>
          <w:numId w:val="0"/>
        </w:numPr>
        <w:tabs>
          <w:tab w:val="num" w:pos="0"/>
        </w:tabs>
        <w:spacing w:after="0" w:line="240" w:lineRule="auto"/>
        <w:ind w:right="0" w:firstLine="570"/>
        <w:rPr>
          <w:rFonts w:ascii="Times New Roman" w:hAnsi="Times New Roman"/>
          <w:sz w:val="28"/>
          <w:szCs w:val="28"/>
        </w:rPr>
      </w:pPr>
      <w:r w:rsidRPr="003B72C7">
        <w:rPr>
          <w:rFonts w:ascii="Times New Roman" w:hAnsi="Times New Roman"/>
          <w:sz w:val="28"/>
          <w:szCs w:val="28"/>
        </w:rPr>
        <w:t>в весенний период – исключить переувлажнение грунтов земляного полотна талыми и грунтовыми водами;</w:t>
      </w:r>
    </w:p>
    <w:p w:rsidR="005134CD" w:rsidRPr="003B72C7" w:rsidRDefault="005134CD" w:rsidP="005134CD">
      <w:pPr>
        <w:pStyle w:val="a3"/>
        <w:numPr>
          <w:ilvl w:val="0"/>
          <w:numId w:val="0"/>
        </w:numPr>
        <w:tabs>
          <w:tab w:val="num" w:pos="0"/>
        </w:tabs>
        <w:spacing w:after="0" w:line="240" w:lineRule="auto"/>
        <w:ind w:right="0" w:firstLine="570"/>
        <w:rPr>
          <w:rFonts w:ascii="Times New Roman" w:hAnsi="Times New Roman"/>
          <w:sz w:val="28"/>
          <w:szCs w:val="28"/>
        </w:rPr>
      </w:pPr>
      <w:r w:rsidRPr="003B72C7">
        <w:rPr>
          <w:rFonts w:ascii="Times New Roman" w:hAnsi="Times New Roman"/>
          <w:sz w:val="28"/>
          <w:szCs w:val="28"/>
        </w:rPr>
        <w:t>в летний период — выполнить работы по очистке и восстановлению дефектов водоотводных устройств, обочин и откосов;</w:t>
      </w:r>
    </w:p>
    <w:p w:rsidR="005134CD" w:rsidRPr="003B72C7" w:rsidRDefault="005134CD" w:rsidP="005134CD">
      <w:pPr>
        <w:pStyle w:val="a3"/>
        <w:numPr>
          <w:ilvl w:val="0"/>
          <w:numId w:val="0"/>
        </w:numPr>
        <w:tabs>
          <w:tab w:val="num" w:pos="0"/>
        </w:tabs>
        <w:spacing w:after="0" w:line="240" w:lineRule="auto"/>
        <w:ind w:right="0" w:firstLine="570"/>
        <w:rPr>
          <w:rFonts w:ascii="Times New Roman" w:hAnsi="Times New Roman"/>
          <w:sz w:val="28"/>
          <w:szCs w:val="28"/>
        </w:rPr>
      </w:pPr>
      <w:r w:rsidRPr="003B72C7">
        <w:rPr>
          <w:rFonts w:ascii="Times New Roman" w:hAnsi="Times New Roman"/>
          <w:sz w:val="28"/>
          <w:szCs w:val="28"/>
        </w:rPr>
        <w:t>в осенний период — предупредить переувлажнение земляного полотна атмосферными осадками, обеспечить минимальную влажность слагающих его грунтов.</w:t>
      </w:r>
    </w:p>
    <w:p w:rsidR="005134CD" w:rsidRPr="003B72C7" w:rsidRDefault="005134CD" w:rsidP="005134CD">
      <w:pPr>
        <w:ind w:firstLine="570"/>
        <w:jc w:val="both"/>
        <w:rPr>
          <w:sz w:val="28"/>
          <w:szCs w:val="28"/>
        </w:rPr>
      </w:pPr>
      <w:r w:rsidRPr="003B72C7">
        <w:rPr>
          <w:sz w:val="28"/>
          <w:szCs w:val="28"/>
        </w:rPr>
        <w:t>Усовершенствованные покрытия очищают механическими щетками, поливомоечными или подметально-уборочными машинами в сочетании с мойкой. При большом скоплении грязи на покрытии (около переездов, съездов и т.д.) прибегают к комбинированной очистке, т.е. механической щеткой и поливомоечной машиной.</w:t>
      </w:r>
    </w:p>
    <w:p w:rsidR="005134CD" w:rsidRPr="003B72C7" w:rsidRDefault="005134CD" w:rsidP="005134CD">
      <w:pPr>
        <w:ind w:firstLine="708"/>
        <w:jc w:val="both"/>
        <w:rPr>
          <w:sz w:val="28"/>
          <w:szCs w:val="28"/>
        </w:rPr>
      </w:pPr>
      <w:r w:rsidRPr="003B72C7">
        <w:rPr>
          <w:sz w:val="28"/>
          <w:szCs w:val="28"/>
        </w:rPr>
        <w:t>Обеспыливание покрытий переходного и низшего типов, устроенных без применения органических вяжущих, осуществляют путем обработки их поверхности обеспыливающими материалами.</w:t>
      </w:r>
    </w:p>
    <w:p w:rsidR="005134CD" w:rsidRPr="003B72C7" w:rsidRDefault="005134CD" w:rsidP="005134CD">
      <w:pPr>
        <w:ind w:firstLine="708"/>
        <w:jc w:val="both"/>
        <w:rPr>
          <w:sz w:val="28"/>
          <w:szCs w:val="28"/>
        </w:rPr>
      </w:pPr>
      <w:r w:rsidRPr="003B72C7">
        <w:rPr>
          <w:sz w:val="28"/>
          <w:szCs w:val="28"/>
        </w:rPr>
        <w:t xml:space="preserve">В настоящее время существует технология для усовершенствования (восстановления правильного профиля проезжей части) и обеспыливания гравийных и грунтовых дорог с использованием химического реагента CC Road (кальция хлорид дорожный) производства Финляндии. </w:t>
      </w:r>
    </w:p>
    <w:p w:rsidR="005134CD" w:rsidRDefault="005134CD" w:rsidP="005134CD">
      <w:pPr>
        <w:ind w:firstLine="708"/>
        <w:jc w:val="both"/>
        <w:rPr>
          <w:sz w:val="28"/>
          <w:szCs w:val="28"/>
        </w:rPr>
      </w:pPr>
      <w:r w:rsidRPr="003B72C7">
        <w:rPr>
          <w:sz w:val="28"/>
          <w:szCs w:val="28"/>
        </w:rPr>
        <w:t>Благодаря применению данной технологии снижаются будущие затраты на содержание и ремонт, улучшаются условия движения по гравийным дорогам.</w:t>
      </w:r>
    </w:p>
    <w:p w:rsidR="005134CD" w:rsidRPr="003B72C7" w:rsidRDefault="005134CD" w:rsidP="005134CD">
      <w:pPr>
        <w:ind w:firstLine="708"/>
        <w:jc w:val="both"/>
        <w:rPr>
          <w:sz w:val="28"/>
          <w:szCs w:val="28"/>
        </w:rPr>
      </w:pPr>
    </w:p>
    <w:p w:rsidR="005134CD" w:rsidRPr="00EA51AC" w:rsidRDefault="005134CD" w:rsidP="005134CD">
      <w:pPr>
        <w:pStyle w:val="50"/>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Требования к летней уборке дорог (по отдельным элементам)</w:t>
      </w:r>
    </w:p>
    <w:p w:rsidR="005134CD" w:rsidRPr="003B72C7" w:rsidRDefault="005134CD" w:rsidP="005134CD">
      <w:pPr>
        <w:ind w:firstLine="708"/>
        <w:jc w:val="both"/>
        <w:rPr>
          <w:sz w:val="28"/>
          <w:szCs w:val="28"/>
        </w:rPr>
      </w:pPr>
      <w:r w:rsidRPr="003B72C7">
        <w:rPr>
          <w:sz w:val="28"/>
          <w:szCs w:val="28"/>
        </w:rPr>
        <w:t>К качеству работ по летней уборке территорий могут быть предъявлены следующие требования:</w:t>
      </w:r>
    </w:p>
    <w:p w:rsidR="005134CD" w:rsidRPr="003B72C7" w:rsidRDefault="005134CD" w:rsidP="005134CD">
      <w:pPr>
        <w:ind w:firstLine="708"/>
        <w:jc w:val="both"/>
        <w:rPr>
          <w:sz w:val="28"/>
          <w:szCs w:val="28"/>
        </w:rPr>
      </w:pPr>
      <w:r w:rsidRPr="003B72C7">
        <w:rPr>
          <w:sz w:val="28"/>
          <w:szCs w:val="28"/>
        </w:rPr>
        <w:t>Допустимый объем загрязнений, образующийся между циклами работы подметально-уборочных машин, не должен превышать 50 г на 1 м</w:t>
      </w:r>
      <w:r w:rsidRPr="003B72C7">
        <w:rPr>
          <w:sz w:val="28"/>
          <w:szCs w:val="28"/>
          <w:vertAlign w:val="superscript"/>
        </w:rPr>
        <w:t>2</w:t>
      </w:r>
      <w:r w:rsidRPr="003B72C7">
        <w:rPr>
          <w:sz w:val="28"/>
          <w:szCs w:val="28"/>
        </w:rPr>
        <w:t xml:space="preserve"> площади покрытий.</w:t>
      </w:r>
    </w:p>
    <w:p w:rsidR="005134CD" w:rsidRPr="003B72C7" w:rsidRDefault="005134CD" w:rsidP="005134CD">
      <w:pPr>
        <w:ind w:firstLine="708"/>
        <w:jc w:val="both"/>
        <w:rPr>
          <w:sz w:val="28"/>
          <w:szCs w:val="28"/>
        </w:rPr>
      </w:pPr>
      <w:r w:rsidRPr="003B72C7">
        <w:rPr>
          <w:sz w:val="28"/>
          <w:szCs w:val="28"/>
        </w:rPr>
        <w:t>Общий объем таких загрязнений не должен превышать 50 г на 1</w:t>
      </w:r>
      <w:r>
        <w:rPr>
          <w:sz w:val="28"/>
          <w:szCs w:val="28"/>
        </w:rPr>
        <w:t>м</w:t>
      </w:r>
      <w:r w:rsidRPr="003B72C7">
        <w:rPr>
          <w:sz w:val="28"/>
          <w:szCs w:val="28"/>
          <w:vertAlign w:val="superscript"/>
        </w:rPr>
        <w:t>2</w:t>
      </w:r>
      <w:r w:rsidRPr="003B72C7">
        <w:rPr>
          <w:sz w:val="28"/>
          <w:szCs w:val="28"/>
        </w:rPr>
        <w:t xml:space="preserve"> лотка.</w:t>
      </w:r>
    </w:p>
    <w:p w:rsidR="005134CD" w:rsidRPr="003B72C7" w:rsidRDefault="005134CD" w:rsidP="005134CD">
      <w:pPr>
        <w:jc w:val="both"/>
        <w:rPr>
          <w:sz w:val="28"/>
          <w:szCs w:val="28"/>
        </w:rPr>
      </w:pPr>
      <w:r w:rsidRPr="003B72C7">
        <w:rPr>
          <w:sz w:val="28"/>
          <w:szCs w:val="28"/>
        </w:rPr>
        <w:t>Допускаются небольшие отдельные загрязнения песком и мелким мусором, которые могут появиться в промежутках между циклами уборки. Общий объем таких загрязнений не должен превышать 15 г на 1 м</w:t>
      </w:r>
      <w:r w:rsidRPr="003B72C7">
        <w:rPr>
          <w:sz w:val="28"/>
          <w:szCs w:val="28"/>
          <w:vertAlign w:val="superscript"/>
        </w:rPr>
        <w:t>2</w:t>
      </w:r>
      <w:r w:rsidRPr="003B72C7">
        <w:rPr>
          <w:sz w:val="28"/>
          <w:szCs w:val="28"/>
        </w:rPr>
        <w:t>.</w:t>
      </w:r>
    </w:p>
    <w:p w:rsidR="005134CD" w:rsidRPr="003B72C7" w:rsidRDefault="005134CD" w:rsidP="005134CD">
      <w:pPr>
        <w:ind w:firstLine="708"/>
        <w:jc w:val="both"/>
        <w:rPr>
          <w:sz w:val="28"/>
          <w:szCs w:val="28"/>
        </w:rPr>
      </w:pPr>
      <w:r w:rsidRPr="003B72C7">
        <w:rPr>
          <w:sz w:val="28"/>
          <w:szCs w:val="28"/>
        </w:rPr>
        <w:t>Проезжая часть должна быть полностью очищена от всякого вида загрязнений и промыта.</w:t>
      </w:r>
      <w:r>
        <w:rPr>
          <w:sz w:val="28"/>
          <w:szCs w:val="28"/>
        </w:rPr>
        <w:t xml:space="preserve"> </w:t>
      </w:r>
      <w:r w:rsidRPr="003B72C7">
        <w:rPr>
          <w:sz w:val="28"/>
          <w:szCs w:val="28"/>
        </w:rPr>
        <w:t>Осевые, резервные полосы, обозначенные линиями регулирования, должны быть постоянно очищены от песка и различного мелкого мусора.</w:t>
      </w:r>
      <w:r>
        <w:rPr>
          <w:sz w:val="28"/>
          <w:szCs w:val="28"/>
        </w:rPr>
        <w:t xml:space="preserve"> </w:t>
      </w:r>
      <w:r w:rsidRPr="003B72C7">
        <w:rPr>
          <w:sz w:val="28"/>
          <w:szCs w:val="28"/>
        </w:rPr>
        <w:t>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w:t>
      </w:r>
    </w:p>
    <w:p w:rsidR="005134CD" w:rsidRDefault="005134CD" w:rsidP="005134CD">
      <w:pPr>
        <w:shd w:val="clear" w:color="auto" w:fill="FCFCFC"/>
        <w:jc w:val="both"/>
      </w:pPr>
      <w:r>
        <w:rPr>
          <w:sz w:val="28"/>
          <w:szCs w:val="28"/>
        </w:rPr>
        <w:t xml:space="preserve">       </w:t>
      </w:r>
      <w:r w:rsidRPr="003B72C7">
        <w:rPr>
          <w:sz w:val="28"/>
          <w:szCs w:val="28"/>
        </w:rPr>
        <w:t>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w:t>
      </w:r>
      <w:r>
        <w:rPr>
          <w:sz w:val="28"/>
          <w:szCs w:val="28"/>
        </w:rPr>
        <w:t xml:space="preserve"> </w:t>
      </w:r>
      <w:r w:rsidRPr="003B72C7">
        <w:rPr>
          <w:sz w:val="28"/>
          <w:szCs w:val="28"/>
        </w:rPr>
        <w:t xml:space="preserve">Разделительные полосы, выполненные из </w:t>
      </w:r>
      <w:r w:rsidRPr="003B72C7">
        <w:rPr>
          <w:sz w:val="28"/>
          <w:szCs w:val="28"/>
        </w:rPr>
        <w:lastRenderedPageBreak/>
        <w:t>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r w:rsidRPr="005F03A6">
        <w:t xml:space="preserve"> </w:t>
      </w:r>
    </w:p>
    <w:p w:rsidR="005134CD" w:rsidRPr="00EA51AC" w:rsidRDefault="005134CD" w:rsidP="005134CD">
      <w:pPr>
        <w:shd w:val="clear" w:color="auto" w:fill="FCFCFC"/>
        <w:ind w:firstLine="709"/>
        <w:jc w:val="center"/>
        <w:rPr>
          <w:b/>
          <w:i/>
          <w:color w:val="000000" w:themeColor="text1"/>
          <w:sz w:val="28"/>
          <w:szCs w:val="28"/>
        </w:rPr>
      </w:pPr>
      <w:r w:rsidRPr="00EA51AC">
        <w:rPr>
          <w:b/>
          <w:i/>
          <w:color w:val="000000" w:themeColor="text1"/>
          <w:sz w:val="28"/>
          <w:szCs w:val="28"/>
        </w:rPr>
        <w:t>Уборка куч загрязнений</w:t>
      </w:r>
    </w:p>
    <w:p w:rsidR="005134CD" w:rsidRPr="00EA51AC" w:rsidRDefault="005134CD" w:rsidP="005134CD">
      <w:pPr>
        <w:shd w:val="clear" w:color="auto" w:fill="FCFCFC"/>
        <w:ind w:firstLine="709"/>
        <w:jc w:val="both"/>
        <w:rPr>
          <w:color w:val="000000" w:themeColor="text1"/>
          <w:sz w:val="28"/>
          <w:szCs w:val="28"/>
        </w:rPr>
      </w:pPr>
      <w:r w:rsidRPr="00EA51AC">
        <w:rPr>
          <w:color w:val="000000" w:themeColor="text1"/>
          <w:sz w:val="28"/>
          <w:szCs w:val="28"/>
        </w:rPr>
        <w:t>Кучи загрязнений, образующиеся при уборке полосы дороги у бортового камня и укладываемые на прилотковой полосе, убирают путем отсасывания с помощью всасывающего шланга подметально-уборочной машины, размещаемой на прилотковой полосе за кучей по ходу движения транспортных средств, и затем вывозят на отведенные для этого места.</w:t>
      </w:r>
    </w:p>
    <w:p w:rsidR="005134CD" w:rsidRPr="005F03A6" w:rsidRDefault="005134CD" w:rsidP="005134CD">
      <w:pPr>
        <w:shd w:val="clear" w:color="auto" w:fill="FCFCFC"/>
        <w:ind w:firstLine="709"/>
        <w:jc w:val="center"/>
        <w:rPr>
          <w:b/>
          <w:i/>
          <w:sz w:val="28"/>
          <w:szCs w:val="28"/>
        </w:rPr>
      </w:pPr>
      <w:r w:rsidRPr="005F03A6">
        <w:rPr>
          <w:b/>
          <w:i/>
          <w:sz w:val="28"/>
          <w:szCs w:val="28"/>
        </w:rPr>
        <w:t>Уборка остановок пассажирского транспорта</w:t>
      </w:r>
    </w:p>
    <w:p w:rsidR="005134CD" w:rsidRPr="00EA51AC" w:rsidRDefault="005134CD" w:rsidP="005134CD">
      <w:pPr>
        <w:shd w:val="clear" w:color="auto" w:fill="FCFCFC"/>
        <w:ind w:firstLine="709"/>
        <w:jc w:val="both"/>
        <w:rPr>
          <w:color w:val="000000" w:themeColor="text1"/>
          <w:sz w:val="28"/>
          <w:szCs w:val="28"/>
        </w:rPr>
      </w:pPr>
      <w:r w:rsidRPr="005F03A6">
        <w:rPr>
          <w:sz w:val="28"/>
          <w:szCs w:val="28"/>
        </w:rPr>
        <w:t xml:space="preserve">Наибольшее распространение имеют остановки, расположенные </w:t>
      </w:r>
      <w:r w:rsidRPr="00EA51AC">
        <w:rPr>
          <w:color w:val="000000" w:themeColor="text1"/>
          <w:sz w:val="28"/>
          <w:szCs w:val="28"/>
        </w:rPr>
        <w:t>непосредственно на тротуаре. Загрязнения, возникающие при функционировании остановки, скапливаются в основном на тротуаре и в прилотковой полосе. Уборка этих загрязнений осуществляется при уборке тротуара тротуароуборочными машинами и при подметании прилотковой полосы подметально-уборочными машинами.</w:t>
      </w:r>
    </w:p>
    <w:p w:rsidR="005134CD" w:rsidRPr="005F03A6" w:rsidRDefault="005134CD" w:rsidP="005134CD">
      <w:pPr>
        <w:shd w:val="clear" w:color="auto" w:fill="FCFCFC"/>
        <w:ind w:firstLine="709"/>
        <w:jc w:val="both"/>
        <w:rPr>
          <w:sz w:val="28"/>
          <w:szCs w:val="28"/>
        </w:rPr>
      </w:pPr>
      <w:r w:rsidRPr="00EA51AC">
        <w:rPr>
          <w:color w:val="000000" w:themeColor="text1"/>
          <w:sz w:val="28"/>
          <w:szCs w:val="28"/>
        </w:rPr>
        <w:t>На магистральных дорогах при большой интенсивности движения пассажирского транспорта используются крытые остановки, защищающие ожидающих пассажиров от непогоды. На таких остановках подлежит уборка площадки дорожного покрытия между навесом остановки и бортовым камнем, а также покрытие, расположенное под навесом</w:t>
      </w:r>
      <w:r w:rsidRPr="005F03A6">
        <w:rPr>
          <w:sz w:val="28"/>
          <w:szCs w:val="28"/>
        </w:rPr>
        <w:t>, на котором зачастую устанавливаются скамейки.</w:t>
      </w:r>
    </w:p>
    <w:p w:rsidR="005134CD" w:rsidRPr="005F03A6" w:rsidRDefault="005134CD" w:rsidP="005134CD">
      <w:pPr>
        <w:shd w:val="clear" w:color="auto" w:fill="FCFCFC"/>
        <w:ind w:firstLine="709"/>
        <w:jc w:val="both"/>
        <w:rPr>
          <w:sz w:val="28"/>
          <w:szCs w:val="28"/>
        </w:rPr>
      </w:pPr>
      <w:r w:rsidRPr="005F03A6">
        <w:rPr>
          <w:sz w:val="28"/>
          <w:szCs w:val="28"/>
        </w:rPr>
        <w:t xml:space="preserve"> Площадка перед крытыми остановками убирается тротуароуборочными машинами. Уборка покрытия под навесом производится всасывающим шлангом подметально-уборочной машины. При помощи всасывающего шланга убираются также узкие, недоступные для тротуароуборочных машин площадки перед крытыми остановками. В зависимости от расстояния до крытой площадки машина размещается в прилотковой полосе или непосредственно перед навесом на тротуаре.</w:t>
      </w:r>
    </w:p>
    <w:p w:rsidR="005134CD" w:rsidRPr="005F03A6" w:rsidRDefault="005134CD" w:rsidP="005134CD">
      <w:pPr>
        <w:shd w:val="clear" w:color="auto" w:fill="FCFCFC"/>
        <w:ind w:firstLine="709"/>
        <w:jc w:val="both"/>
        <w:rPr>
          <w:sz w:val="28"/>
          <w:szCs w:val="28"/>
        </w:rPr>
      </w:pPr>
      <w:r w:rsidRPr="005F03A6">
        <w:rPr>
          <w:sz w:val="28"/>
          <w:szCs w:val="28"/>
        </w:rPr>
        <w:t>Для выполнения этих операций всасывающий шланг оборудуется специальным щелевым насадком, обеспечивающим увеличение ширины убираемой полосы. Насадком обрабатываются места скопления загрязнений, располагающиеся под скамейками и в местах стыка покрытия со стенками навеса.</w:t>
      </w:r>
    </w:p>
    <w:p w:rsidR="005134CD" w:rsidRPr="005F03A6" w:rsidRDefault="005134CD" w:rsidP="005134CD">
      <w:pPr>
        <w:shd w:val="clear" w:color="auto" w:fill="FCFCFC"/>
        <w:ind w:firstLine="709"/>
        <w:jc w:val="center"/>
        <w:rPr>
          <w:b/>
          <w:i/>
          <w:sz w:val="28"/>
          <w:szCs w:val="28"/>
        </w:rPr>
      </w:pPr>
      <w:r w:rsidRPr="005F03A6">
        <w:rPr>
          <w:b/>
          <w:i/>
          <w:sz w:val="28"/>
          <w:szCs w:val="28"/>
        </w:rPr>
        <w:t>Уборка урн и приствольных решеток</w:t>
      </w:r>
    </w:p>
    <w:p w:rsidR="005134CD" w:rsidRPr="005F03A6" w:rsidRDefault="005134CD" w:rsidP="005134CD">
      <w:pPr>
        <w:shd w:val="clear" w:color="auto" w:fill="FCFCFC"/>
        <w:ind w:firstLine="709"/>
        <w:jc w:val="both"/>
        <w:rPr>
          <w:sz w:val="28"/>
          <w:szCs w:val="28"/>
        </w:rPr>
      </w:pPr>
      <w:r w:rsidRPr="005F03A6">
        <w:rPr>
          <w:sz w:val="28"/>
          <w:szCs w:val="28"/>
        </w:rPr>
        <w:t>Уборка урн, расположенных на остановках пассажирского транспорта, производится всасывающим шлангом без щелевого насадка путем опускания шланга в сборник урны. Загрязнения, превышающие диаметр всасывающего шланга, помещают в бункер машины через контрольный люк. Загрязнения, попадающие через решетки на приствольный грунт деревьев, убираются также при помощи всасывающего шланга подметально-уборочной машины. Всасывающий шланг без щелевого насадка подводится к решетке так, чтобы обрез наконечника шланга плотно прилегал непосредственно к ее верхней плоскости, и перемещается вручную по всей поверхности решетки, отсасывая загрязнения, расположенные под решеткой.</w:t>
      </w:r>
    </w:p>
    <w:p w:rsidR="005134CD" w:rsidRPr="00186895" w:rsidRDefault="005134CD" w:rsidP="005134CD">
      <w:pPr>
        <w:pStyle w:val="30"/>
        <w:numPr>
          <w:ilvl w:val="3"/>
          <w:numId w:val="0"/>
        </w:numPr>
        <w:spacing w:before="0" w:after="0"/>
        <w:ind w:left="142" w:firstLine="567"/>
        <w:jc w:val="center"/>
        <w:rPr>
          <w:rFonts w:ascii="Times New Roman" w:hAnsi="Times New Roman"/>
          <w:i/>
          <w:sz w:val="28"/>
        </w:rPr>
      </w:pPr>
      <w:r w:rsidRPr="00186895">
        <w:rPr>
          <w:rFonts w:ascii="Times New Roman" w:hAnsi="Times New Roman"/>
          <w:i/>
          <w:sz w:val="28"/>
        </w:rPr>
        <w:lastRenderedPageBreak/>
        <w:t>Организация работ зимнего содержания территорий</w:t>
      </w:r>
    </w:p>
    <w:p w:rsidR="005134CD" w:rsidRDefault="005134CD" w:rsidP="005134CD">
      <w:pPr>
        <w:ind w:firstLine="709"/>
        <w:jc w:val="both"/>
        <w:rPr>
          <w:sz w:val="28"/>
        </w:rPr>
      </w:pPr>
      <w:r>
        <w:rPr>
          <w:sz w:val="28"/>
        </w:rPr>
        <w:t xml:space="preserve">Основной задачей зимней уборки дорожных покрытий является обеспечение нормальной работы транспорта и движения пешеходов.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w:t>
      </w:r>
    </w:p>
    <w:p w:rsidR="005134CD" w:rsidRDefault="005134CD" w:rsidP="005134CD">
      <w:pPr>
        <w:jc w:val="both"/>
        <w:rPr>
          <w:sz w:val="28"/>
        </w:rPr>
      </w:pPr>
      <w:r>
        <w:rPr>
          <w:sz w:val="28"/>
        </w:rPr>
        <w:t>Зимнее содержание дорог:</w:t>
      </w:r>
    </w:p>
    <w:p w:rsidR="005134CD" w:rsidRDefault="005134CD" w:rsidP="00CE6CE7">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изготовление, установка, устройство и ремонт постоянных снегозащитных сооружений (заборов, панелей, навесов грунтовых валов и др.), уход за снегозащитными сооружениями;</w:t>
      </w:r>
    </w:p>
    <w:p w:rsidR="005134CD" w:rsidRDefault="005134CD" w:rsidP="00CE6CE7">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изготовление, установка (перестановка), разборка и восстановление временных снегозадерживающих устройств (щитов, изгородей, сеток и др.);</w:t>
      </w:r>
    </w:p>
    <w:p w:rsidR="005134CD" w:rsidRDefault="005134CD" w:rsidP="00CE6CE7">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создание снежных валов и траншей для задержания снега на придорожной полосе и их периодическое обновление;</w:t>
      </w:r>
    </w:p>
    <w:p w:rsidR="005134CD" w:rsidRDefault="005134CD" w:rsidP="00CE6CE7">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патрульная снегоочистка дорог, расчистка дорог от снежных заносов, уборка и разбрасывание снежных валов с обочин; профилирование и уплотнение снежного покрова на проезжей части дорог низких категорий;</w:t>
      </w:r>
    </w:p>
    <w:p w:rsidR="005134CD" w:rsidRDefault="005134CD" w:rsidP="00CE6CE7">
      <w:pPr>
        <w:pStyle w:val="a3"/>
        <w:numPr>
          <w:ilvl w:val="0"/>
          <w:numId w:val="0"/>
        </w:numPr>
        <w:tabs>
          <w:tab w:val="num" w:pos="0"/>
        </w:tabs>
        <w:spacing w:after="0" w:line="240" w:lineRule="auto"/>
        <w:ind w:right="0" w:firstLine="709"/>
        <w:rPr>
          <w:rFonts w:ascii="Times New Roman" w:hAnsi="Times New Roman"/>
          <w:sz w:val="28"/>
        </w:rPr>
      </w:pPr>
      <w:r>
        <w:rPr>
          <w:rFonts w:ascii="Times New Roman" w:hAnsi="Times New Roman"/>
          <w:sz w:val="28"/>
        </w:rPr>
        <w:t>регулярная расчистка от снега и льда автобусных остановок, павильонов, площадок отдыха и т.д.;</w:t>
      </w:r>
    </w:p>
    <w:p w:rsidR="005134CD" w:rsidRDefault="005134CD" w:rsidP="00CE6CE7">
      <w:pPr>
        <w:pStyle w:val="a3"/>
        <w:numPr>
          <w:ilvl w:val="0"/>
          <w:numId w:val="0"/>
        </w:numPr>
        <w:tabs>
          <w:tab w:val="num" w:pos="0"/>
        </w:tabs>
        <w:spacing w:after="0" w:line="240" w:lineRule="auto"/>
        <w:ind w:right="0" w:firstLine="709"/>
        <w:rPr>
          <w:rFonts w:ascii="Times New Roman" w:hAnsi="Times New Roman"/>
          <w:sz w:val="28"/>
        </w:rPr>
      </w:pPr>
      <w:r>
        <w:rPr>
          <w:rFonts w:ascii="Times New Roman" w:hAnsi="Times New Roman"/>
          <w:sz w:val="28"/>
        </w:rPr>
        <w:t>очистка от снега и льда всех элементов мостового полотна, а также зоны сопряжения с насыпью, подферменных площадок, опорных частей, пролетных строений, опор, конусов и регуляционных сооружений, подходов и лестничных сходов;</w:t>
      </w:r>
    </w:p>
    <w:p w:rsidR="005134CD" w:rsidRDefault="005134CD" w:rsidP="005134CD">
      <w:pPr>
        <w:pStyle w:val="a3"/>
        <w:numPr>
          <w:ilvl w:val="0"/>
          <w:numId w:val="0"/>
        </w:numPr>
        <w:tabs>
          <w:tab w:val="num" w:pos="0"/>
        </w:tabs>
        <w:spacing w:after="0" w:line="240" w:lineRule="auto"/>
        <w:ind w:firstLine="709"/>
        <w:rPr>
          <w:rFonts w:ascii="Times New Roman" w:hAnsi="Times New Roman"/>
          <w:sz w:val="28"/>
        </w:rPr>
      </w:pPr>
      <w:r>
        <w:rPr>
          <w:rFonts w:ascii="Times New Roman" w:hAnsi="Times New Roman"/>
          <w:sz w:val="28"/>
        </w:rPr>
        <w:t xml:space="preserve">борьба с зимней скользкостью; </w:t>
      </w:r>
    </w:p>
    <w:p w:rsidR="005134CD" w:rsidRDefault="005134CD" w:rsidP="00CE6CE7">
      <w:pPr>
        <w:pStyle w:val="a3"/>
        <w:numPr>
          <w:ilvl w:val="0"/>
          <w:numId w:val="0"/>
        </w:numPr>
        <w:tabs>
          <w:tab w:val="num" w:pos="0"/>
        </w:tabs>
        <w:spacing w:after="0" w:line="240" w:lineRule="auto"/>
        <w:ind w:right="0" w:firstLine="709"/>
        <w:rPr>
          <w:rFonts w:ascii="Times New Roman" w:hAnsi="Times New Roman"/>
          <w:sz w:val="28"/>
        </w:rPr>
      </w:pPr>
      <w:r>
        <w:rPr>
          <w:rFonts w:ascii="Times New Roman" w:hAnsi="Times New Roman"/>
          <w:sz w:val="28"/>
        </w:rPr>
        <w:t xml:space="preserve">восстановление существующих и создание новых баз противогололедных материалов, устройство подъездов к ним; </w:t>
      </w:r>
    </w:p>
    <w:p w:rsidR="005134CD" w:rsidRDefault="005134CD" w:rsidP="00CE6CE7">
      <w:pPr>
        <w:pStyle w:val="a3"/>
        <w:numPr>
          <w:ilvl w:val="0"/>
          <w:numId w:val="0"/>
        </w:numPr>
        <w:tabs>
          <w:tab w:val="num" w:pos="0"/>
        </w:tabs>
        <w:spacing w:after="0" w:line="240" w:lineRule="auto"/>
        <w:ind w:right="0" w:firstLine="709"/>
        <w:rPr>
          <w:rFonts w:ascii="Times New Roman" w:hAnsi="Times New Roman"/>
          <w:sz w:val="28"/>
        </w:rPr>
      </w:pPr>
      <w:r>
        <w:rPr>
          <w:rFonts w:ascii="Times New Roman" w:hAnsi="Times New Roman"/>
          <w:sz w:val="28"/>
        </w:rPr>
        <w:t xml:space="preserve">приготовление и хранение противогололедных материалов; </w:t>
      </w:r>
    </w:p>
    <w:p w:rsidR="005134CD" w:rsidRDefault="005134CD" w:rsidP="00CE6CE7">
      <w:pPr>
        <w:pStyle w:val="a3"/>
        <w:numPr>
          <w:ilvl w:val="0"/>
          <w:numId w:val="0"/>
        </w:numPr>
        <w:tabs>
          <w:tab w:val="num" w:pos="0"/>
        </w:tabs>
        <w:spacing w:after="0" w:line="240" w:lineRule="auto"/>
        <w:ind w:right="0" w:firstLine="709"/>
        <w:rPr>
          <w:rFonts w:ascii="Times New Roman" w:hAnsi="Times New Roman"/>
          <w:sz w:val="28"/>
        </w:rPr>
      </w:pPr>
      <w:r>
        <w:rPr>
          <w:rFonts w:ascii="Times New Roman" w:hAnsi="Times New Roman"/>
          <w:sz w:val="28"/>
        </w:rPr>
        <w:t>устройство и содержание верхнего слоя покрытия с антигололедными свойствами;</w:t>
      </w:r>
    </w:p>
    <w:p w:rsidR="005134CD" w:rsidRDefault="005134CD" w:rsidP="00CE6CE7">
      <w:pPr>
        <w:pStyle w:val="a3"/>
        <w:numPr>
          <w:ilvl w:val="0"/>
          <w:numId w:val="0"/>
        </w:numPr>
        <w:tabs>
          <w:tab w:val="num" w:pos="0"/>
        </w:tabs>
        <w:spacing w:after="0" w:line="240" w:lineRule="auto"/>
        <w:ind w:right="0" w:firstLine="709"/>
        <w:rPr>
          <w:rFonts w:ascii="Times New Roman" w:hAnsi="Times New Roman"/>
          <w:sz w:val="28"/>
        </w:rPr>
      </w:pPr>
      <w:r>
        <w:rPr>
          <w:rFonts w:ascii="Times New Roman" w:hAnsi="Times New Roman"/>
          <w:sz w:val="28"/>
        </w:rPr>
        <w:t>устройство и содержание автоматических систем раннего обнаружения и прогнозирования зимней скользкости, а также автоматических систем распределения антигололедных реагентов на мостах, путепроводах, развязках в разных уровнях и т.д.;</w:t>
      </w:r>
    </w:p>
    <w:p w:rsidR="005134CD" w:rsidRDefault="005134CD" w:rsidP="00CE6CE7">
      <w:pPr>
        <w:pStyle w:val="a3"/>
        <w:numPr>
          <w:ilvl w:val="0"/>
          <w:numId w:val="0"/>
        </w:numPr>
        <w:tabs>
          <w:tab w:val="num" w:pos="0"/>
        </w:tabs>
        <w:spacing w:after="0" w:line="240" w:lineRule="auto"/>
        <w:ind w:right="0" w:firstLine="709"/>
        <w:rPr>
          <w:rFonts w:ascii="Times New Roman" w:hAnsi="Times New Roman"/>
          <w:sz w:val="28"/>
        </w:rPr>
      </w:pPr>
      <w:r>
        <w:rPr>
          <w:rFonts w:ascii="Times New Roman" w:hAnsi="Times New Roman"/>
          <w:sz w:val="28"/>
        </w:rPr>
        <w:t>борьба с наледями, устройство противоналедных сооружений, расчистка и утепление русел около искусственных сооружений; ликвидация наледных образований.</w:t>
      </w:r>
    </w:p>
    <w:p w:rsidR="005134CD" w:rsidRDefault="005134CD" w:rsidP="005134CD">
      <w:pPr>
        <w:ind w:firstLine="708"/>
        <w:jc w:val="both"/>
        <w:rPr>
          <w:sz w:val="28"/>
        </w:rPr>
      </w:pPr>
      <w:r>
        <w:rPr>
          <w:sz w:val="28"/>
        </w:rPr>
        <w:t>Технология зимней уборки дорог основана на комплексном применении средств механизации и химических веществ, что является наиболее эффективным и рациональным в условиях интенсивного транспортного движения.</w:t>
      </w:r>
    </w:p>
    <w:p w:rsidR="005134CD" w:rsidRDefault="005134CD" w:rsidP="005134CD">
      <w:pPr>
        <w:ind w:firstLine="708"/>
        <w:rPr>
          <w:sz w:val="28"/>
        </w:rPr>
      </w:pPr>
      <w:r>
        <w:rPr>
          <w:sz w:val="28"/>
        </w:rPr>
        <w:t xml:space="preserve">Перечень операции и машин, применяемых при зимней уборке, приводится в </w:t>
      </w:r>
      <w:r w:rsidRPr="00186895">
        <w:rPr>
          <w:sz w:val="28"/>
        </w:rPr>
        <w:t xml:space="preserve">таблице </w:t>
      </w:r>
      <w:r w:rsidR="00B453A9">
        <w:rPr>
          <w:sz w:val="28"/>
        </w:rPr>
        <w:t>7</w:t>
      </w:r>
      <w:r>
        <w:rPr>
          <w:sz w:val="28"/>
        </w:rPr>
        <w:t>.4</w:t>
      </w:r>
      <w:r w:rsidRPr="00186895">
        <w:rPr>
          <w:sz w:val="28"/>
        </w:rPr>
        <w:t>.</w:t>
      </w:r>
      <w:r>
        <w:rPr>
          <w:sz w:val="28"/>
        </w:rPr>
        <w:t xml:space="preserve"> </w:t>
      </w:r>
    </w:p>
    <w:p w:rsidR="00C4145C" w:rsidRDefault="00C4145C" w:rsidP="005134CD">
      <w:pPr>
        <w:ind w:firstLine="708"/>
        <w:rPr>
          <w:sz w:val="28"/>
        </w:rPr>
      </w:pPr>
    </w:p>
    <w:p w:rsidR="00C4145C" w:rsidRDefault="00C4145C" w:rsidP="005134CD">
      <w:pPr>
        <w:ind w:firstLine="708"/>
        <w:rPr>
          <w:sz w:val="28"/>
        </w:rPr>
      </w:pPr>
    </w:p>
    <w:p w:rsidR="00C4145C" w:rsidRDefault="00C4145C" w:rsidP="005134CD">
      <w:pPr>
        <w:ind w:firstLine="708"/>
        <w:rPr>
          <w:sz w:val="28"/>
        </w:rPr>
      </w:pPr>
    </w:p>
    <w:p w:rsidR="00323640" w:rsidRDefault="00323640" w:rsidP="005134CD">
      <w:pPr>
        <w:ind w:firstLine="708"/>
        <w:rPr>
          <w:sz w:val="28"/>
        </w:rPr>
      </w:pPr>
    </w:p>
    <w:p w:rsidR="005134CD" w:rsidRPr="00186895" w:rsidRDefault="005134CD" w:rsidP="005134CD">
      <w:pPr>
        <w:pStyle w:val="afffffb"/>
        <w:widowControl w:val="0"/>
        <w:autoSpaceDE w:val="0"/>
        <w:autoSpaceDN w:val="0"/>
        <w:adjustRightInd w:val="0"/>
        <w:ind w:left="2109" w:hanging="2109"/>
        <w:rPr>
          <w:sz w:val="24"/>
          <w:szCs w:val="24"/>
        </w:rPr>
      </w:pPr>
      <w:r>
        <w:rPr>
          <w:sz w:val="24"/>
          <w:szCs w:val="24"/>
        </w:rPr>
        <w:lastRenderedPageBreak/>
        <w:t xml:space="preserve">           </w:t>
      </w:r>
      <w:r w:rsidRPr="00186895">
        <w:rPr>
          <w:sz w:val="24"/>
          <w:szCs w:val="24"/>
        </w:rPr>
        <w:t xml:space="preserve">Таблица </w:t>
      </w:r>
      <w:r w:rsidR="00B453A9">
        <w:rPr>
          <w:sz w:val="24"/>
          <w:szCs w:val="24"/>
        </w:rPr>
        <w:t>7</w:t>
      </w:r>
      <w:r>
        <w:rPr>
          <w:sz w:val="24"/>
          <w:szCs w:val="24"/>
        </w:rPr>
        <w:t>.4. </w:t>
      </w:r>
      <w:r w:rsidRPr="00186895">
        <w:rPr>
          <w:sz w:val="24"/>
          <w:szCs w:val="24"/>
        </w:rPr>
        <w:t xml:space="preserve"> Перечень операции и машин, применяемых при зимней уборке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6"/>
        <w:gridCol w:w="3881"/>
      </w:tblGrid>
      <w:tr w:rsidR="005134CD" w:rsidTr="005134CD">
        <w:trPr>
          <w:trHeight w:hRule="exact" w:val="397"/>
          <w:tblHeader/>
          <w:jc w:val="center"/>
        </w:trPr>
        <w:tc>
          <w:tcPr>
            <w:tcW w:w="5806" w:type="dxa"/>
            <w:vAlign w:val="center"/>
          </w:tcPr>
          <w:p w:rsidR="005134CD" w:rsidRPr="009652E5" w:rsidRDefault="005134CD" w:rsidP="005134CD">
            <w:pPr>
              <w:jc w:val="center"/>
              <w:rPr>
                <w:color w:val="000000" w:themeColor="text1"/>
              </w:rPr>
            </w:pPr>
            <w:r w:rsidRPr="009652E5">
              <w:rPr>
                <w:color w:val="000000" w:themeColor="text1"/>
              </w:rPr>
              <w:t>Операция</w:t>
            </w:r>
          </w:p>
        </w:tc>
        <w:tc>
          <w:tcPr>
            <w:tcW w:w="3881" w:type="dxa"/>
            <w:vAlign w:val="center"/>
          </w:tcPr>
          <w:p w:rsidR="005134CD" w:rsidRPr="009652E5" w:rsidRDefault="005134CD" w:rsidP="005134CD">
            <w:pPr>
              <w:jc w:val="center"/>
              <w:rPr>
                <w:color w:val="000000" w:themeColor="text1"/>
              </w:rPr>
            </w:pPr>
            <w:r w:rsidRPr="009652E5">
              <w:rPr>
                <w:color w:val="000000" w:themeColor="text1"/>
              </w:rPr>
              <w:t>Машина</w:t>
            </w:r>
          </w:p>
        </w:tc>
      </w:tr>
      <w:tr w:rsidR="005134CD" w:rsidTr="005134CD">
        <w:trPr>
          <w:trHeight w:hRule="exact" w:val="336"/>
          <w:jc w:val="center"/>
        </w:trPr>
        <w:tc>
          <w:tcPr>
            <w:tcW w:w="9687" w:type="dxa"/>
            <w:gridSpan w:val="2"/>
            <w:vAlign w:val="center"/>
          </w:tcPr>
          <w:p w:rsidR="005134CD" w:rsidRPr="009652E5" w:rsidRDefault="005134CD" w:rsidP="005134CD">
            <w:pPr>
              <w:jc w:val="center"/>
              <w:rPr>
                <w:color w:val="000000" w:themeColor="text1"/>
              </w:rPr>
            </w:pPr>
            <w:r w:rsidRPr="009652E5">
              <w:rPr>
                <w:color w:val="000000" w:themeColor="text1"/>
              </w:rPr>
              <w:t>Борьба со снежно-ледяными образованиями</w:t>
            </w:r>
          </w:p>
        </w:tc>
      </w:tr>
      <w:tr w:rsidR="005134CD" w:rsidTr="005134CD">
        <w:trPr>
          <w:trHeight w:val="620"/>
          <w:jc w:val="center"/>
        </w:trPr>
        <w:tc>
          <w:tcPr>
            <w:tcW w:w="5806"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Распределение технологических материалов</w:t>
            </w:r>
          </w:p>
        </w:tc>
        <w:tc>
          <w:tcPr>
            <w:tcW w:w="3881"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Распределитель технологических материалов</w:t>
            </w:r>
          </w:p>
        </w:tc>
      </w:tr>
      <w:tr w:rsidR="005134CD" w:rsidTr="005134CD">
        <w:trPr>
          <w:trHeight w:hRule="exact" w:val="397"/>
          <w:jc w:val="center"/>
        </w:trPr>
        <w:tc>
          <w:tcPr>
            <w:tcW w:w="5806"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Сгребание и сметание снега</w:t>
            </w:r>
          </w:p>
        </w:tc>
        <w:tc>
          <w:tcPr>
            <w:tcW w:w="3881"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Плужно-щеточный снегоочиститель</w:t>
            </w:r>
          </w:p>
        </w:tc>
      </w:tr>
      <w:tr w:rsidR="005134CD" w:rsidTr="005134CD">
        <w:trPr>
          <w:trHeight w:hRule="exact" w:val="573"/>
          <w:jc w:val="center"/>
        </w:trPr>
        <w:tc>
          <w:tcPr>
            <w:tcW w:w="5806"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Скалывание уплотненного снега и льда</w:t>
            </w:r>
          </w:p>
        </w:tc>
        <w:tc>
          <w:tcPr>
            <w:tcW w:w="3881"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Скалыватель- рыхлитель, автогрейдер</w:t>
            </w:r>
          </w:p>
        </w:tc>
      </w:tr>
      <w:tr w:rsidR="005134CD" w:rsidTr="005134CD">
        <w:trPr>
          <w:trHeight w:hRule="exact" w:val="397"/>
          <w:jc w:val="center"/>
        </w:trPr>
        <w:tc>
          <w:tcPr>
            <w:tcW w:w="5806"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Сгребание и сметание скола</w:t>
            </w:r>
          </w:p>
        </w:tc>
        <w:tc>
          <w:tcPr>
            <w:tcW w:w="3881"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Плужно-щеточный снегоочиститель</w:t>
            </w:r>
          </w:p>
        </w:tc>
      </w:tr>
      <w:tr w:rsidR="005134CD" w:rsidTr="005134CD">
        <w:trPr>
          <w:trHeight w:hRule="exact" w:val="397"/>
          <w:jc w:val="center"/>
        </w:trPr>
        <w:tc>
          <w:tcPr>
            <w:tcW w:w="9687" w:type="dxa"/>
            <w:gridSpan w:val="2"/>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Удаление снега и скола</w:t>
            </w:r>
          </w:p>
        </w:tc>
      </w:tr>
      <w:tr w:rsidR="005134CD" w:rsidTr="005134CD">
        <w:trPr>
          <w:trHeight w:hRule="exact" w:val="397"/>
          <w:jc w:val="center"/>
        </w:trPr>
        <w:tc>
          <w:tcPr>
            <w:tcW w:w="5806"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Перекидывание снега и скола на свободные площади</w:t>
            </w:r>
          </w:p>
        </w:tc>
        <w:tc>
          <w:tcPr>
            <w:tcW w:w="3881"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Роторный снегоочиститель</w:t>
            </w:r>
          </w:p>
        </w:tc>
      </w:tr>
      <w:tr w:rsidR="005134CD" w:rsidTr="005134CD">
        <w:trPr>
          <w:trHeight w:hRule="exact" w:val="397"/>
          <w:jc w:val="center"/>
        </w:trPr>
        <w:tc>
          <w:tcPr>
            <w:tcW w:w="5806"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Сдвигание</w:t>
            </w:r>
          </w:p>
        </w:tc>
        <w:tc>
          <w:tcPr>
            <w:tcW w:w="3881"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Плуг-совок</w:t>
            </w:r>
          </w:p>
        </w:tc>
      </w:tr>
      <w:tr w:rsidR="005134CD" w:rsidTr="005134CD">
        <w:trPr>
          <w:trHeight w:hRule="exact" w:val="397"/>
          <w:jc w:val="center"/>
        </w:trPr>
        <w:tc>
          <w:tcPr>
            <w:tcW w:w="5806"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Погрузка снега и скола в транспортные средства</w:t>
            </w:r>
          </w:p>
        </w:tc>
        <w:tc>
          <w:tcPr>
            <w:tcW w:w="3881"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Снегопогрузчик</w:t>
            </w:r>
          </w:p>
        </w:tc>
      </w:tr>
      <w:tr w:rsidR="005134CD" w:rsidTr="005134CD">
        <w:trPr>
          <w:trHeight w:hRule="exact" w:val="397"/>
          <w:jc w:val="center"/>
        </w:trPr>
        <w:tc>
          <w:tcPr>
            <w:tcW w:w="5806"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Вывоз снега и скола</w:t>
            </w:r>
          </w:p>
        </w:tc>
        <w:tc>
          <w:tcPr>
            <w:tcW w:w="3881" w:type="dxa"/>
            <w:vAlign w:val="center"/>
          </w:tcPr>
          <w:p w:rsidR="005134CD" w:rsidRPr="009652E5" w:rsidRDefault="005134CD" w:rsidP="005134CD">
            <w:pPr>
              <w:tabs>
                <w:tab w:val="right" w:leader="dot" w:pos="6783"/>
              </w:tabs>
              <w:jc w:val="center"/>
              <w:rPr>
                <w:color w:val="000000" w:themeColor="text1"/>
              </w:rPr>
            </w:pPr>
            <w:r w:rsidRPr="009652E5">
              <w:rPr>
                <w:color w:val="000000" w:themeColor="text1"/>
              </w:rPr>
              <w:t>Самосвал</w:t>
            </w:r>
          </w:p>
        </w:tc>
      </w:tr>
    </w:tbl>
    <w:p w:rsidR="005134CD" w:rsidRDefault="005134CD" w:rsidP="005134CD">
      <w:pPr>
        <w:rPr>
          <w:sz w:val="28"/>
        </w:rPr>
      </w:pPr>
      <w:r>
        <w:rPr>
          <w:sz w:val="28"/>
        </w:rPr>
        <w:t xml:space="preserve">        Территории зимой убирают в два этапа: </w:t>
      </w:r>
    </w:p>
    <w:p w:rsidR="005134CD" w:rsidRDefault="005134CD" w:rsidP="005134CD">
      <w:pPr>
        <w:pStyle w:val="a3"/>
        <w:numPr>
          <w:ilvl w:val="0"/>
          <w:numId w:val="0"/>
        </w:numPr>
        <w:tabs>
          <w:tab w:val="num" w:pos="1137"/>
        </w:tabs>
        <w:spacing w:after="0" w:line="240" w:lineRule="auto"/>
        <w:ind w:left="1137" w:hanging="567"/>
        <w:rPr>
          <w:rFonts w:ascii="Times New Roman" w:hAnsi="Times New Roman"/>
          <w:sz w:val="28"/>
        </w:rPr>
      </w:pPr>
      <w:r>
        <w:rPr>
          <w:rFonts w:ascii="Times New Roman" w:hAnsi="Times New Roman"/>
          <w:sz w:val="28"/>
        </w:rPr>
        <w:t>Расчистка проезжей части и проездов.</w:t>
      </w:r>
    </w:p>
    <w:p w:rsidR="005134CD" w:rsidRDefault="005134CD" w:rsidP="005134CD">
      <w:pPr>
        <w:pStyle w:val="a3"/>
        <w:numPr>
          <w:ilvl w:val="0"/>
          <w:numId w:val="0"/>
        </w:numPr>
        <w:tabs>
          <w:tab w:val="num" w:pos="1137"/>
        </w:tabs>
        <w:spacing w:after="0" w:line="240" w:lineRule="auto"/>
        <w:ind w:left="1137" w:hanging="567"/>
        <w:rPr>
          <w:rFonts w:ascii="Times New Roman" w:hAnsi="Times New Roman"/>
          <w:sz w:val="28"/>
        </w:rPr>
      </w:pPr>
      <w:r>
        <w:rPr>
          <w:rFonts w:ascii="Times New Roman" w:hAnsi="Times New Roman"/>
          <w:sz w:val="28"/>
        </w:rPr>
        <w:t>Удаление с проездов собранного в валы снега.</w:t>
      </w:r>
    </w:p>
    <w:p w:rsidR="005134CD" w:rsidRDefault="005134CD" w:rsidP="005134CD">
      <w:pPr>
        <w:rPr>
          <w:sz w:val="28"/>
        </w:rPr>
      </w:pPr>
      <w:r>
        <w:rPr>
          <w:sz w:val="28"/>
        </w:rPr>
        <w:t xml:space="preserve">Сроки ликвидации зимней скользкости и окончания снегоочистки для автомобильных дорог, а также улиц и дорог населенных пунктов с учетом их транспортно-эксплуатационных характеристик приведены </w:t>
      </w:r>
      <w:r w:rsidRPr="00186895">
        <w:rPr>
          <w:sz w:val="28"/>
        </w:rPr>
        <w:t xml:space="preserve">в таблице </w:t>
      </w:r>
      <w:r w:rsidR="00B453A9">
        <w:rPr>
          <w:sz w:val="28"/>
        </w:rPr>
        <w:t>7</w:t>
      </w:r>
      <w:r>
        <w:rPr>
          <w:sz w:val="28"/>
        </w:rPr>
        <w:t>.5.</w:t>
      </w:r>
    </w:p>
    <w:p w:rsidR="005134CD" w:rsidRDefault="005134CD" w:rsidP="005134CD">
      <w:pPr>
        <w:pStyle w:val="afffffb"/>
        <w:widowControl w:val="0"/>
        <w:autoSpaceDE w:val="0"/>
        <w:autoSpaceDN w:val="0"/>
        <w:adjustRightInd w:val="0"/>
        <w:ind w:firstLine="709"/>
        <w:rPr>
          <w:sz w:val="24"/>
          <w:szCs w:val="24"/>
        </w:rPr>
      </w:pPr>
    </w:p>
    <w:p w:rsidR="005134CD" w:rsidRPr="00A32666" w:rsidRDefault="005134CD" w:rsidP="005134CD">
      <w:pPr>
        <w:pStyle w:val="afffffb"/>
        <w:widowControl w:val="0"/>
        <w:autoSpaceDE w:val="0"/>
        <w:autoSpaceDN w:val="0"/>
        <w:adjustRightInd w:val="0"/>
        <w:ind w:firstLine="709"/>
        <w:rPr>
          <w:sz w:val="24"/>
          <w:szCs w:val="24"/>
        </w:rPr>
      </w:pPr>
      <w:r w:rsidRPr="00186895">
        <w:rPr>
          <w:sz w:val="24"/>
          <w:szCs w:val="24"/>
        </w:rPr>
        <w:t xml:space="preserve">Таблица </w:t>
      </w:r>
      <w:r w:rsidR="00B453A9">
        <w:rPr>
          <w:sz w:val="24"/>
          <w:szCs w:val="24"/>
        </w:rPr>
        <w:t>7</w:t>
      </w:r>
      <w:r>
        <w:rPr>
          <w:sz w:val="24"/>
          <w:szCs w:val="24"/>
        </w:rPr>
        <w:t>.5.</w:t>
      </w:r>
      <w:r w:rsidRPr="00A32666">
        <w:rPr>
          <w:sz w:val="24"/>
          <w:szCs w:val="24"/>
        </w:rPr>
        <w:t xml:space="preserve"> Сроки ликвидации зимней скользкости и окончания снегоочистки для автомобильных дорог, а также улиц и дорог </w:t>
      </w:r>
      <w:r w:rsidR="00410D33">
        <w:rPr>
          <w:sz w:val="24"/>
          <w:szCs w:val="24"/>
        </w:rPr>
        <w:t>Североуральского</w:t>
      </w:r>
      <w:r w:rsidR="000D474E">
        <w:rPr>
          <w:sz w:val="24"/>
          <w:szCs w:val="24"/>
        </w:rPr>
        <w:t xml:space="preserve"> </w:t>
      </w:r>
      <w:r w:rsidR="00737D8E">
        <w:rPr>
          <w:sz w:val="24"/>
          <w:szCs w:val="24"/>
        </w:rPr>
        <w:t>городского округа</w:t>
      </w:r>
      <w:r w:rsidRPr="00A32666">
        <w:rPr>
          <w:sz w:val="24"/>
          <w:szCs w:val="24"/>
        </w:rPr>
        <w:t xml:space="preserve"> с учетом их транспортно-эксплуатационных характеристик</w:t>
      </w:r>
    </w:p>
    <w:tbl>
      <w:tblPr>
        <w:tblW w:w="0" w:type="auto"/>
        <w:jc w:val="center"/>
        <w:tblLayout w:type="fixed"/>
        <w:tblLook w:val="0000" w:firstRow="0" w:lastRow="0" w:firstColumn="0" w:lastColumn="0" w:noHBand="0" w:noVBand="0"/>
      </w:tblPr>
      <w:tblGrid>
        <w:gridCol w:w="3295"/>
        <w:gridCol w:w="3104"/>
      </w:tblGrid>
      <w:tr w:rsidR="005134CD" w:rsidTr="005134CD">
        <w:trPr>
          <w:trHeight w:hRule="exact" w:val="1164"/>
          <w:jc w:val="center"/>
        </w:trPr>
        <w:tc>
          <w:tcPr>
            <w:tcW w:w="3295" w:type="dxa"/>
            <w:tcBorders>
              <w:top w:val="single" w:sz="4" w:space="0" w:color="auto"/>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Группа дорог и улиц по их транспортно-эксплуатационным характеристикам</w:t>
            </w:r>
          </w:p>
        </w:tc>
        <w:tc>
          <w:tcPr>
            <w:tcW w:w="3104" w:type="dxa"/>
            <w:tcBorders>
              <w:top w:val="single" w:sz="4" w:space="0" w:color="auto"/>
              <w:left w:val="nil"/>
              <w:bottom w:val="single" w:sz="4" w:space="0" w:color="auto"/>
              <w:right w:val="single" w:sz="4" w:space="0" w:color="auto"/>
            </w:tcBorders>
            <w:vAlign w:val="center"/>
          </w:tcPr>
          <w:p w:rsidR="005134CD" w:rsidRPr="00BA52EB" w:rsidRDefault="005134CD" w:rsidP="005134CD">
            <w:pPr>
              <w:jc w:val="center"/>
            </w:pPr>
            <w:r w:rsidRPr="00BA52EB">
              <w:t>Нормативный срок ликвидации зимней скользкости и окончания снегоочистки, час.</w:t>
            </w:r>
          </w:p>
        </w:tc>
      </w:tr>
      <w:tr w:rsidR="005134CD" w:rsidTr="005134CD">
        <w:trPr>
          <w:trHeight w:hRule="exact" w:val="397"/>
          <w:jc w:val="center"/>
        </w:trPr>
        <w:tc>
          <w:tcPr>
            <w:tcW w:w="3295" w:type="dxa"/>
            <w:tcBorders>
              <w:top w:val="nil"/>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Группа А</w:t>
            </w:r>
          </w:p>
        </w:tc>
        <w:tc>
          <w:tcPr>
            <w:tcW w:w="3104" w:type="dxa"/>
            <w:tcBorders>
              <w:top w:val="nil"/>
              <w:left w:val="nil"/>
              <w:bottom w:val="single" w:sz="4" w:space="0" w:color="auto"/>
              <w:right w:val="single" w:sz="4" w:space="0" w:color="auto"/>
            </w:tcBorders>
            <w:vAlign w:val="center"/>
          </w:tcPr>
          <w:p w:rsidR="005134CD" w:rsidRPr="00BA52EB" w:rsidRDefault="005134CD" w:rsidP="005134CD">
            <w:pPr>
              <w:jc w:val="center"/>
            </w:pPr>
            <w:r w:rsidRPr="00BA52EB">
              <w:t>4</w:t>
            </w:r>
          </w:p>
        </w:tc>
      </w:tr>
      <w:tr w:rsidR="005134CD" w:rsidTr="005134CD">
        <w:trPr>
          <w:trHeight w:hRule="exact" w:val="397"/>
          <w:jc w:val="center"/>
        </w:trPr>
        <w:tc>
          <w:tcPr>
            <w:tcW w:w="3295" w:type="dxa"/>
            <w:tcBorders>
              <w:top w:val="nil"/>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Группа Б</w:t>
            </w:r>
          </w:p>
        </w:tc>
        <w:tc>
          <w:tcPr>
            <w:tcW w:w="3104" w:type="dxa"/>
            <w:tcBorders>
              <w:top w:val="nil"/>
              <w:left w:val="nil"/>
              <w:bottom w:val="single" w:sz="4" w:space="0" w:color="auto"/>
              <w:right w:val="single" w:sz="4" w:space="0" w:color="auto"/>
            </w:tcBorders>
            <w:vAlign w:val="center"/>
          </w:tcPr>
          <w:p w:rsidR="005134CD" w:rsidRPr="00BA52EB" w:rsidRDefault="005134CD" w:rsidP="005134CD">
            <w:pPr>
              <w:jc w:val="center"/>
            </w:pPr>
            <w:r w:rsidRPr="00BA52EB">
              <w:t>5</w:t>
            </w:r>
          </w:p>
        </w:tc>
      </w:tr>
      <w:tr w:rsidR="005134CD" w:rsidTr="005134CD">
        <w:trPr>
          <w:trHeight w:hRule="exact" w:val="397"/>
          <w:jc w:val="center"/>
        </w:trPr>
        <w:tc>
          <w:tcPr>
            <w:tcW w:w="3295" w:type="dxa"/>
            <w:tcBorders>
              <w:top w:val="nil"/>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Группа В</w:t>
            </w:r>
          </w:p>
        </w:tc>
        <w:tc>
          <w:tcPr>
            <w:tcW w:w="3104" w:type="dxa"/>
            <w:tcBorders>
              <w:top w:val="nil"/>
              <w:left w:val="nil"/>
              <w:bottom w:val="single" w:sz="4" w:space="0" w:color="auto"/>
              <w:right w:val="single" w:sz="4" w:space="0" w:color="auto"/>
            </w:tcBorders>
            <w:vAlign w:val="center"/>
          </w:tcPr>
          <w:p w:rsidR="005134CD" w:rsidRPr="00BA52EB" w:rsidRDefault="005134CD" w:rsidP="005134CD">
            <w:pPr>
              <w:jc w:val="center"/>
            </w:pPr>
            <w:r w:rsidRPr="00BA52EB">
              <w:t>6</w:t>
            </w:r>
          </w:p>
        </w:tc>
      </w:tr>
    </w:tbl>
    <w:p w:rsidR="005134CD" w:rsidRDefault="005134CD" w:rsidP="005134CD">
      <w:pPr>
        <w:rPr>
          <w:sz w:val="28"/>
        </w:rPr>
      </w:pPr>
    </w:p>
    <w:p w:rsidR="005134CD" w:rsidRDefault="005134CD" w:rsidP="005134CD">
      <w:pPr>
        <w:ind w:firstLine="708"/>
        <w:jc w:val="both"/>
        <w:rPr>
          <w:sz w:val="28"/>
        </w:rPr>
      </w:pPr>
      <w:r>
        <w:rPr>
          <w:sz w:val="28"/>
        </w:rPr>
        <w:t>Нормативный срок ликвидации зимней скользкости принимается с момента ее обнаружения до полной ликвидации, а окончание снегоочистки с момента окончания снегопада или метели до момента завершения работ.</w:t>
      </w:r>
    </w:p>
    <w:p w:rsidR="005134CD" w:rsidRDefault="005134CD" w:rsidP="005134CD">
      <w:pPr>
        <w:ind w:firstLine="708"/>
        <w:jc w:val="both"/>
        <w:rPr>
          <w:sz w:val="28"/>
        </w:rPr>
      </w:pPr>
      <w:r>
        <w:rPr>
          <w:sz w:val="28"/>
        </w:rPr>
        <w:t>После очистки проезжей части снегоуборочные работы должны быть проведены на остановочных пунктах общественного транспорта, тротуарах и площадках для стоянки и остановки транспортных средств.</w:t>
      </w:r>
    </w:p>
    <w:p w:rsidR="005134CD" w:rsidRDefault="005134CD" w:rsidP="005134CD">
      <w:pPr>
        <w:ind w:firstLine="708"/>
        <w:jc w:val="both"/>
        <w:rPr>
          <w:sz w:val="28"/>
        </w:rPr>
      </w:pPr>
      <w:r>
        <w:rPr>
          <w:sz w:val="28"/>
        </w:rPr>
        <w:t xml:space="preserve">В </w:t>
      </w:r>
      <w:r w:rsidR="00410D33" w:rsidRPr="00410D33">
        <w:rPr>
          <w:sz w:val="28"/>
        </w:rPr>
        <w:t>Североуральско</w:t>
      </w:r>
      <w:r w:rsidR="00410D33">
        <w:rPr>
          <w:sz w:val="28"/>
        </w:rPr>
        <w:t>м</w:t>
      </w:r>
      <w:r w:rsidR="00D061AD">
        <w:rPr>
          <w:sz w:val="28"/>
        </w:rPr>
        <w:t xml:space="preserve"> </w:t>
      </w:r>
      <w:r w:rsidR="00737D8E">
        <w:rPr>
          <w:sz w:val="28"/>
        </w:rPr>
        <w:t>городском округе</w:t>
      </w:r>
      <w:r>
        <w:rPr>
          <w:sz w:val="28"/>
        </w:rPr>
        <w:t xml:space="preserve"> уборку тротуаров и пешеходных дорожек следует осуществлять с учетом интенсивности движения пешеходов после окончания снегопада или метели в сроки, приведенные в таблице </w:t>
      </w:r>
      <w:r w:rsidR="00B453A9">
        <w:rPr>
          <w:sz w:val="28"/>
        </w:rPr>
        <w:t>7</w:t>
      </w:r>
      <w:r>
        <w:rPr>
          <w:sz w:val="28"/>
        </w:rPr>
        <w:t>.6.</w:t>
      </w:r>
    </w:p>
    <w:p w:rsidR="00C4145C" w:rsidRDefault="00C4145C" w:rsidP="005134CD">
      <w:pPr>
        <w:ind w:firstLine="708"/>
        <w:jc w:val="both"/>
        <w:rPr>
          <w:sz w:val="28"/>
        </w:rPr>
      </w:pPr>
    </w:p>
    <w:p w:rsidR="00C4145C" w:rsidRDefault="00C4145C" w:rsidP="005134CD">
      <w:pPr>
        <w:ind w:firstLine="708"/>
        <w:jc w:val="both"/>
        <w:rPr>
          <w:sz w:val="28"/>
        </w:rPr>
      </w:pPr>
    </w:p>
    <w:p w:rsidR="005134CD" w:rsidRDefault="005134CD" w:rsidP="005134CD">
      <w:pPr>
        <w:ind w:firstLine="708"/>
        <w:jc w:val="both"/>
        <w:rPr>
          <w:sz w:val="28"/>
        </w:rPr>
      </w:pPr>
    </w:p>
    <w:p w:rsidR="005134CD" w:rsidRPr="00C35B9D" w:rsidRDefault="005134CD" w:rsidP="005134CD">
      <w:pPr>
        <w:pStyle w:val="afffffb"/>
        <w:widowControl w:val="0"/>
        <w:autoSpaceDE w:val="0"/>
        <w:autoSpaceDN w:val="0"/>
        <w:adjustRightInd w:val="0"/>
        <w:ind w:firstLine="709"/>
        <w:jc w:val="center"/>
        <w:rPr>
          <w:sz w:val="24"/>
          <w:szCs w:val="24"/>
        </w:rPr>
      </w:pPr>
      <w:r w:rsidRPr="00186895">
        <w:rPr>
          <w:sz w:val="24"/>
          <w:szCs w:val="24"/>
        </w:rPr>
        <w:t xml:space="preserve">Таблица </w:t>
      </w:r>
      <w:r w:rsidR="00B453A9">
        <w:rPr>
          <w:sz w:val="24"/>
          <w:szCs w:val="24"/>
        </w:rPr>
        <w:t>7</w:t>
      </w:r>
      <w:r>
        <w:rPr>
          <w:sz w:val="24"/>
          <w:szCs w:val="24"/>
        </w:rPr>
        <w:t>.6</w:t>
      </w:r>
      <w:r w:rsidRPr="00186895">
        <w:rPr>
          <w:sz w:val="24"/>
          <w:szCs w:val="24"/>
        </w:rPr>
        <w:t>.</w:t>
      </w:r>
      <w:r>
        <w:rPr>
          <w:sz w:val="24"/>
          <w:szCs w:val="24"/>
        </w:rPr>
        <w:t> </w:t>
      </w:r>
      <w:r w:rsidRPr="00C35B9D">
        <w:rPr>
          <w:sz w:val="24"/>
          <w:szCs w:val="24"/>
        </w:rPr>
        <w:t xml:space="preserve"> Время проведения уборки тротуаров в зависимости от интенсивности движения пешеходов</w:t>
      </w:r>
    </w:p>
    <w:tbl>
      <w:tblPr>
        <w:tblW w:w="0" w:type="auto"/>
        <w:jc w:val="center"/>
        <w:tblLayout w:type="fixed"/>
        <w:tblLook w:val="0000" w:firstRow="0" w:lastRow="0" w:firstColumn="0" w:lastColumn="0" w:noHBand="0" w:noVBand="0"/>
      </w:tblPr>
      <w:tblGrid>
        <w:gridCol w:w="3057"/>
        <w:gridCol w:w="2896"/>
      </w:tblGrid>
      <w:tr w:rsidR="005134CD" w:rsidTr="005134CD">
        <w:trPr>
          <w:trHeight w:hRule="exact" w:val="646"/>
          <w:jc w:val="center"/>
        </w:trPr>
        <w:tc>
          <w:tcPr>
            <w:tcW w:w="3057" w:type="dxa"/>
            <w:tcBorders>
              <w:top w:val="single" w:sz="4" w:space="0" w:color="auto"/>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Интенсивность  движения  пешеходов, чел/час</w:t>
            </w:r>
          </w:p>
        </w:tc>
        <w:tc>
          <w:tcPr>
            <w:tcW w:w="2896" w:type="dxa"/>
            <w:tcBorders>
              <w:top w:val="single" w:sz="4" w:space="0" w:color="auto"/>
              <w:left w:val="nil"/>
              <w:bottom w:val="single" w:sz="4" w:space="0" w:color="auto"/>
              <w:right w:val="single" w:sz="4" w:space="0" w:color="auto"/>
            </w:tcBorders>
            <w:vAlign w:val="center"/>
          </w:tcPr>
          <w:p w:rsidR="005134CD" w:rsidRPr="00BA52EB" w:rsidRDefault="005134CD" w:rsidP="005134CD">
            <w:pPr>
              <w:jc w:val="center"/>
            </w:pPr>
            <w:r w:rsidRPr="00BA52EB">
              <w:t>Время проведения работ, ч. не более</w:t>
            </w:r>
          </w:p>
        </w:tc>
      </w:tr>
      <w:tr w:rsidR="005134CD" w:rsidTr="005134CD">
        <w:trPr>
          <w:trHeight w:hRule="exact" w:val="287"/>
          <w:jc w:val="center"/>
        </w:trPr>
        <w:tc>
          <w:tcPr>
            <w:tcW w:w="3057" w:type="dxa"/>
            <w:tcBorders>
              <w:top w:val="nil"/>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более 250</w:t>
            </w:r>
          </w:p>
        </w:tc>
        <w:tc>
          <w:tcPr>
            <w:tcW w:w="2896" w:type="dxa"/>
            <w:tcBorders>
              <w:top w:val="nil"/>
              <w:left w:val="nil"/>
              <w:bottom w:val="single" w:sz="4" w:space="0" w:color="auto"/>
              <w:right w:val="single" w:sz="4" w:space="0" w:color="auto"/>
            </w:tcBorders>
            <w:vAlign w:val="center"/>
          </w:tcPr>
          <w:p w:rsidR="005134CD" w:rsidRPr="00BA52EB" w:rsidRDefault="005134CD" w:rsidP="005134CD">
            <w:pPr>
              <w:jc w:val="center"/>
            </w:pPr>
            <w:r w:rsidRPr="00BA52EB">
              <w:t>1</w:t>
            </w:r>
          </w:p>
        </w:tc>
      </w:tr>
      <w:tr w:rsidR="005134CD" w:rsidTr="005134CD">
        <w:trPr>
          <w:trHeight w:hRule="exact" w:val="277"/>
          <w:jc w:val="center"/>
        </w:trPr>
        <w:tc>
          <w:tcPr>
            <w:tcW w:w="3057" w:type="dxa"/>
            <w:tcBorders>
              <w:top w:val="nil"/>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от 100 до 250</w:t>
            </w:r>
          </w:p>
        </w:tc>
        <w:tc>
          <w:tcPr>
            <w:tcW w:w="2896" w:type="dxa"/>
            <w:tcBorders>
              <w:top w:val="nil"/>
              <w:left w:val="nil"/>
              <w:bottom w:val="single" w:sz="4" w:space="0" w:color="auto"/>
              <w:right w:val="single" w:sz="4" w:space="0" w:color="auto"/>
            </w:tcBorders>
            <w:vAlign w:val="center"/>
          </w:tcPr>
          <w:p w:rsidR="005134CD" w:rsidRPr="00BA52EB" w:rsidRDefault="005134CD" w:rsidP="005134CD">
            <w:pPr>
              <w:jc w:val="center"/>
            </w:pPr>
            <w:r w:rsidRPr="00BA52EB">
              <w:t>2</w:t>
            </w:r>
          </w:p>
        </w:tc>
      </w:tr>
      <w:tr w:rsidR="005134CD" w:rsidTr="005134CD">
        <w:trPr>
          <w:trHeight w:hRule="exact" w:val="397"/>
          <w:jc w:val="center"/>
        </w:trPr>
        <w:tc>
          <w:tcPr>
            <w:tcW w:w="3057" w:type="dxa"/>
            <w:tcBorders>
              <w:top w:val="nil"/>
              <w:left w:val="single" w:sz="4" w:space="0" w:color="auto"/>
              <w:bottom w:val="single" w:sz="4" w:space="0" w:color="auto"/>
              <w:right w:val="single" w:sz="4" w:space="0" w:color="auto"/>
            </w:tcBorders>
            <w:vAlign w:val="center"/>
          </w:tcPr>
          <w:p w:rsidR="005134CD" w:rsidRPr="00BA52EB" w:rsidRDefault="005134CD" w:rsidP="005134CD">
            <w:pPr>
              <w:jc w:val="center"/>
            </w:pPr>
            <w:r w:rsidRPr="00BA52EB">
              <w:t>до 100</w:t>
            </w:r>
          </w:p>
        </w:tc>
        <w:tc>
          <w:tcPr>
            <w:tcW w:w="2896" w:type="dxa"/>
            <w:tcBorders>
              <w:top w:val="nil"/>
              <w:left w:val="nil"/>
              <w:bottom w:val="single" w:sz="4" w:space="0" w:color="auto"/>
              <w:right w:val="single" w:sz="4" w:space="0" w:color="auto"/>
            </w:tcBorders>
            <w:vAlign w:val="center"/>
          </w:tcPr>
          <w:p w:rsidR="005134CD" w:rsidRPr="00BA52EB" w:rsidRDefault="005134CD" w:rsidP="005134CD">
            <w:pPr>
              <w:jc w:val="center"/>
            </w:pPr>
            <w:r w:rsidRPr="00BA52EB">
              <w:t>3</w:t>
            </w:r>
          </w:p>
        </w:tc>
      </w:tr>
    </w:tbl>
    <w:p w:rsidR="005134CD" w:rsidRDefault="005134CD" w:rsidP="005134CD">
      <w:pPr>
        <w:pStyle w:val="a3"/>
        <w:numPr>
          <w:ilvl w:val="0"/>
          <w:numId w:val="0"/>
        </w:numPr>
        <w:spacing w:after="0" w:line="240" w:lineRule="auto"/>
        <w:ind w:left="1134" w:hanging="567"/>
        <w:rPr>
          <w:rFonts w:ascii="Times New Roman" w:hAnsi="Times New Roman"/>
          <w:color w:val="000000"/>
          <w:sz w:val="28"/>
        </w:rPr>
      </w:pPr>
    </w:p>
    <w:p w:rsidR="005134CD" w:rsidRPr="00EA51AC" w:rsidRDefault="00D061AD" w:rsidP="005134CD">
      <w:pPr>
        <w:pStyle w:val="50"/>
        <w:spacing w:before="0"/>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Снегоприемный пункт</w:t>
      </w:r>
    </w:p>
    <w:p w:rsidR="00101239" w:rsidRDefault="00101239" w:rsidP="005134CD">
      <w:pPr>
        <w:ind w:firstLine="708"/>
        <w:jc w:val="both"/>
        <w:rPr>
          <w:sz w:val="28"/>
        </w:rPr>
      </w:pPr>
      <w:r>
        <w:rPr>
          <w:sz w:val="28"/>
        </w:rPr>
        <w:t>Снегоприемные пункты являются сооружениями, предназначенными для складирования снега, убираемого в зимний период с проезжей части дорог, для обеспечения бесперебойной работы городского транспорта и процесса очистки талых вод от загрязнения взвешенными веществами, рядом токсичных элементов и нефтепродуктов в период таяния.</w:t>
      </w:r>
    </w:p>
    <w:p w:rsidR="00101239" w:rsidRDefault="00101239" w:rsidP="005134CD">
      <w:pPr>
        <w:ind w:firstLine="708"/>
        <w:jc w:val="both"/>
        <w:rPr>
          <w:sz w:val="28"/>
        </w:rPr>
      </w:pPr>
      <w:r>
        <w:rPr>
          <w:sz w:val="28"/>
        </w:rPr>
        <w:t>Наряду с техногенным характером загрязнения снежного покрова существенное влияние оказывает автомобильный транспорт и используемые противогололедные материалы, применяемые для зимнего содержания дорог.</w:t>
      </w:r>
    </w:p>
    <w:p w:rsidR="00101239" w:rsidRDefault="00101239" w:rsidP="005134CD">
      <w:pPr>
        <w:ind w:firstLine="708"/>
        <w:jc w:val="both"/>
        <w:rPr>
          <w:sz w:val="28"/>
        </w:rPr>
      </w:pPr>
      <w:r>
        <w:rPr>
          <w:sz w:val="28"/>
        </w:rPr>
        <w:t>Загрязнения, образующиеся в талой воде снегоприемного пункта, делятся на пять групп:</w:t>
      </w:r>
    </w:p>
    <w:p w:rsidR="00101239" w:rsidRDefault="00101239" w:rsidP="00101239">
      <w:pPr>
        <w:pStyle w:val="af2"/>
        <w:numPr>
          <w:ilvl w:val="3"/>
          <w:numId w:val="29"/>
        </w:numPr>
        <w:ind w:left="851" w:firstLine="0"/>
        <w:jc w:val="both"/>
        <w:rPr>
          <w:sz w:val="28"/>
        </w:rPr>
      </w:pPr>
      <w:r w:rsidRPr="00101239">
        <w:rPr>
          <w:sz w:val="28"/>
        </w:rPr>
        <w:t>Крупн</w:t>
      </w:r>
      <w:r>
        <w:rPr>
          <w:sz w:val="28"/>
        </w:rPr>
        <w:t>ые, в первую очередь твердые бытовые отходы.</w:t>
      </w:r>
    </w:p>
    <w:p w:rsidR="00101239" w:rsidRDefault="00101239" w:rsidP="00101239">
      <w:pPr>
        <w:pStyle w:val="af2"/>
        <w:numPr>
          <w:ilvl w:val="3"/>
          <w:numId w:val="29"/>
        </w:numPr>
        <w:ind w:left="851" w:firstLine="0"/>
        <w:jc w:val="both"/>
        <w:rPr>
          <w:sz w:val="28"/>
        </w:rPr>
      </w:pPr>
      <w:r>
        <w:rPr>
          <w:sz w:val="28"/>
        </w:rPr>
        <w:t>Загрязнения, находящиеся в талой воде в виде нерастворимых соединений, в первую очередь отходы камнедробления и песка, применяемые для посыпки дорог в зимнее время.</w:t>
      </w:r>
    </w:p>
    <w:p w:rsidR="00101239" w:rsidRDefault="00101239" w:rsidP="00101239">
      <w:pPr>
        <w:pStyle w:val="af2"/>
        <w:numPr>
          <w:ilvl w:val="3"/>
          <w:numId w:val="29"/>
        </w:numPr>
        <w:ind w:left="851" w:firstLine="0"/>
        <w:jc w:val="both"/>
        <w:rPr>
          <w:sz w:val="28"/>
        </w:rPr>
      </w:pPr>
      <w:r>
        <w:rPr>
          <w:sz w:val="28"/>
        </w:rPr>
        <w:t>Группы загрязнений, включающие в себя растворимые соли щелочных и щелочно-земельных металлов.</w:t>
      </w:r>
    </w:p>
    <w:p w:rsidR="00101239" w:rsidRDefault="00101239" w:rsidP="00101239">
      <w:pPr>
        <w:pStyle w:val="af2"/>
        <w:numPr>
          <w:ilvl w:val="3"/>
          <w:numId w:val="29"/>
        </w:numPr>
        <w:ind w:left="851" w:firstLine="0"/>
        <w:jc w:val="both"/>
        <w:rPr>
          <w:sz w:val="28"/>
        </w:rPr>
      </w:pPr>
      <w:r>
        <w:rPr>
          <w:sz w:val="28"/>
        </w:rPr>
        <w:t>Группа катионов цветных и тяжелых металлов.</w:t>
      </w:r>
    </w:p>
    <w:p w:rsidR="00101239" w:rsidRDefault="00101239" w:rsidP="00101239">
      <w:pPr>
        <w:pStyle w:val="af2"/>
        <w:numPr>
          <w:ilvl w:val="3"/>
          <w:numId w:val="29"/>
        </w:numPr>
        <w:ind w:left="851" w:firstLine="0"/>
        <w:jc w:val="both"/>
        <w:rPr>
          <w:sz w:val="28"/>
        </w:rPr>
      </w:pPr>
      <w:r>
        <w:rPr>
          <w:sz w:val="28"/>
        </w:rPr>
        <w:t>Группа нефтепродуктов и синтетических поверхостно-активных веществ.</w:t>
      </w:r>
    </w:p>
    <w:p w:rsidR="00101239" w:rsidRDefault="00101239" w:rsidP="00101239">
      <w:pPr>
        <w:pStyle w:val="af2"/>
        <w:ind w:left="0" w:firstLine="851"/>
        <w:jc w:val="both"/>
        <w:rPr>
          <w:sz w:val="28"/>
        </w:rPr>
      </w:pPr>
      <w:r>
        <w:rPr>
          <w:sz w:val="28"/>
        </w:rPr>
        <w:t>Крупногабаритные отходы задерживаются в период снеготаяния на производственной площадке, выполняющей роль первичного отстойника.</w:t>
      </w:r>
    </w:p>
    <w:p w:rsidR="00D43FB1" w:rsidRDefault="00D43FB1" w:rsidP="00101239">
      <w:pPr>
        <w:pStyle w:val="af2"/>
        <w:ind w:left="0" w:firstLine="851"/>
        <w:jc w:val="both"/>
        <w:rPr>
          <w:sz w:val="28"/>
        </w:rPr>
      </w:pPr>
      <w:r>
        <w:rPr>
          <w:sz w:val="28"/>
        </w:rPr>
        <w:t>Вторая группа загрязнений более чем на 90% будет задерживаться на производственной площадке, выполняющей роль первичного отстойника, остальная часть задерживается во вторичных очистных сооружениях.</w:t>
      </w:r>
    </w:p>
    <w:p w:rsidR="00D43FB1" w:rsidRDefault="00D43FB1" w:rsidP="00101239">
      <w:pPr>
        <w:pStyle w:val="af2"/>
        <w:ind w:left="0" w:firstLine="851"/>
        <w:jc w:val="both"/>
        <w:rPr>
          <w:sz w:val="28"/>
        </w:rPr>
      </w:pPr>
      <w:r>
        <w:rPr>
          <w:sz w:val="28"/>
        </w:rPr>
        <w:t>Значительная часть загрязнений 3 и 4 группы в процессе химических реакций, происходящих при отстаивании талых вод, трансформируется в нерастворимые формы и выпадает на основание производственной площадки.</w:t>
      </w:r>
    </w:p>
    <w:p w:rsidR="00C51094" w:rsidRDefault="00D43FB1" w:rsidP="00C51094">
      <w:pPr>
        <w:pStyle w:val="af2"/>
        <w:ind w:left="0" w:firstLine="851"/>
        <w:jc w:val="both"/>
        <w:rPr>
          <w:sz w:val="28"/>
        </w:rPr>
      </w:pPr>
      <w:r>
        <w:rPr>
          <w:sz w:val="28"/>
        </w:rPr>
        <w:t>Для задержания нефтепродуктов устанавливаются нефтеловушки во вторичных очистных сооружениях</w:t>
      </w:r>
      <w:r w:rsidR="00C51094">
        <w:rPr>
          <w:sz w:val="28"/>
        </w:rPr>
        <w:t>. Удаление нефтепродуктов производится вручную по мере их накопления.</w:t>
      </w:r>
    </w:p>
    <w:p w:rsidR="00C51094" w:rsidRDefault="00C51094" w:rsidP="00C51094">
      <w:pPr>
        <w:pStyle w:val="af2"/>
        <w:ind w:left="0" w:firstLine="851"/>
        <w:jc w:val="both"/>
        <w:rPr>
          <w:sz w:val="28"/>
        </w:rPr>
      </w:pPr>
      <w:r>
        <w:rPr>
          <w:sz w:val="28"/>
        </w:rPr>
        <w:t>Технологические процессы строительства и эксплуатации снегоприемного пункта состоят из следующих этапов:</w:t>
      </w:r>
    </w:p>
    <w:p w:rsidR="00C51094" w:rsidRDefault="00C51094" w:rsidP="00C51094">
      <w:pPr>
        <w:pStyle w:val="af2"/>
        <w:ind w:left="0" w:firstLine="851"/>
        <w:jc w:val="both"/>
        <w:rPr>
          <w:sz w:val="28"/>
        </w:rPr>
      </w:pPr>
      <w:r>
        <w:rPr>
          <w:sz w:val="28"/>
        </w:rPr>
        <w:t>- строительство участка складирования снега (вертикальная планировка, обваловка, дорога, устройство противофильтрационного основания);</w:t>
      </w:r>
    </w:p>
    <w:p w:rsidR="00C51094" w:rsidRDefault="00C51094" w:rsidP="00C51094">
      <w:pPr>
        <w:pStyle w:val="af2"/>
        <w:ind w:left="0" w:firstLine="851"/>
        <w:jc w:val="both"/>
        <w:rPr>
          <w:sz w:val="28"/>
        </w:rPr>
      </w:pPr>
      <w:r>
        <w:rPr>
          <w:sz w:val="28"/>
        </w:rPr>
        <w:lastRenderedPageBreak/>
        <w:t>- строительство хозяйственной зоны (охранный пост, шлагбаум, распашные ворота, освещения);</w:t>
      </w:r>
    </w:p>
    <w:p w:rsidR="00C51094" w:rsidRDefault="00C51094" w:rsidP="00C51094">
      <w:pPr>
        <w:pStyle w:val="af2"/>
        <w:ind w:left="0" w:firstLine="851"/>
        <w:jc w:val="both"/>
        <w:rPr>
          <w:sz w:val="28"/>
        </w:rPr>
      </w:pPr>
      <w:r>
        <w:rPr>
          <w:sz w:val="28"/>
        </w:rPr>
        <w:t>- разгрузка автомашин, доставляющих снег с городских дорог, перемещение, разравнивание и укладка снега бульдозером;</w:t>
      </w:r>
    </w:p>
    <w:p w:rsidR="00C51094" w:rsidRDefault="00C51094" w:rsidP="00C51094">
      <w:pPr>
        <w:pStyle w:val="af2"/>
        <w:ind w:left="0" w:firstLine="851"/>
        <w:jc w:val="both"/>
        <w:rPr>
          <w:sz w:val="28"/>
        </w:rPr>
      </w:pPr>
      <w:r>
        <w:rPr>
          <w:sz w:val="28"/>
        </w:rPr>
        <w:t>- рекультивация противофильтрационного слоя после таяния снега (своевременное удаление накопившихся загрязнений).</w:t>
      </w:r>
    </w:p>
    <w:p w:rsidR="00C51094" w:rsidRDefault="00C51094" w:rsidP="00C51094">
      <w:pPr>
        <w:pStyle w:val="af2"/>
        <w:ind w:left="0" w:firstLine="851"/>
        <w:jc w:val="both"/>
        <w:rPr>
          <w:sz w:val="28"/>
        </w:rPr>
      </w:pPr>
      <w:r>
        <w:rPr>
          <w:sz w:val="28"/>
        </w:rPr>
        <w:t>Снег с дорог доставляется на снегоприемный пункт автомобилями. После разгрузки машин снег бульдозером сдвигается с места разгрузки и перемещается к месту складирования.</w:t>
      </w:r>
    </w:p>
    <w:p w:rsidR="00C51094" w:rsidRDefault="00C51094" w:rsidP="00C51094">
      <w:pPr>
        <w:pStyle w:val="af2"/>
        <w:ind w:left="0" w:firstLine="851"/>
        <w:jc w:val="both"/>
        <w:rPr>
          <w:sz w:val="28"/>
        </w:rPr>
      </w:pPr>
      <w:r>
        <w:rPr>
          <w:sz w:val="28"/>
        </w:rPr>
        <w:t>В зимний период года предполагается круглосуточная работа снегоприемного пункта.</w:t>
      </w:r>
    </w:p>
    <w:p w:rsidR="00C51094" w:rsidRDefault="00C51094" w:rsidP="00C51094">
      <w:pPr>
        <w:pStyle w:val="af2"/>
        <w:ind w:left="0" w:firstLine="851"/>
        <w:jc w:val="both"/>
        <w:rPr>
          <w:sz w:val="28"/>
        </w:rPr>
      </w:pPr>
      <w:r>
        <w:rPr>
          <w:sz w:val="28"/>
        </w:rPr>
        <w:t>По окончании процесса снеготаяния производится очистка илососом отстойника вторичных очистных сооружений.</w:t>
      </w:r>
    </w:p>
    <w:p w:rsidR="00C51094" w:rsidRPr="00C51094" w:rsidRDefault="00C51094" w:rsidP="00C51094">
      <w:pPr>
        <w:pStyle w:val="af2"/>
        <w:ind w:left="0" w:firstLine="851"/>
        <w:jc w:val="both"/>
        <w:rPr>
          <w:sz w:val="28"/>
        </w:rPr>
      </w:pPr>
      <w:r>
        <w:rPr>
          <w:sz w:val="28"/>
        </w:rPr>
        <w:t xml:space="preserve">В летний период </w:t>
      </w:r>
      <w:r w:rsidR="00134FE4">
        <w:rPr>
          <w:sz w:val="28"/>
        </w:rPr>
        <w:t>производственная зона убирается подметально-уборочной машиной, смет вывозится на полигон ТБО.</w:t>
      </w:r>
    </w:p>
    <w:p w:rsidR="00C51094" w:rsidRDefault="00C51094" w:rsidP="00C51094">
      <w:pPr>
        <w:ind w:firstLine="708"/>
        <w:rPr>
          <w:sz w:val="28"/>
        </w:rPr>
      </w:pPr>
      <w:r>
        <w:rPr>
          <w:sz w:val="28"/>
        </w:rPr>
        <w:t xml:space="preserve">Возможен вариант использования </w:t>
      </w:r>
      <w:r w:rsidRPr="00C73E82">
        <w:rPr>
          <w:sz w:val="28"/>
        </w:rPr>
        <w:t>снегоплавильн</w:t>
      </w:r>
      <w:r w:rsidR="00134FE4">
        <w:rPr>
          <w:sz w:val="28"/>
        </w:rPr>
        <w:t>ой установки (стационарной или передвижной)</w:t>
      </w:r>
      <w:r>
        <w:rPr>
          <w:sz w:val="28"/>
        </w:rPr>
        <w:t>. Принцип работы установок для плавления снега:</w:t>
      </w:r>
    </w:p>
    <w:p w:rsidR="00C51094" w:rsidRDefault="00C51094" w:rsidP="00C51094">
      <w:pPr>
        <w:ind w:firstLine="708"/>
        <w:jc w:val="both"/>
        <w:rPr>
          <w:sz w:val="28"/>
        </w:rPr>
      </w:pPr>
      <w:r>
        <w:rPr>
          <w:sz w:val="28"/>
        </w:rPr>
        <w:t>Составной частью установки являются теплогенерирующий агрегат (газовая или дизельная горелка), расположенный в отдельном корпусе; емкость для загрузки снега; зона фильтрации и слива талой воды.</w:t>
      </w:r>
    </w:p>
    <w:p w:rsidR="00C51094" w:rsidRDefault="00C51094" w:rsidP="00C51094">
      <w:pPr>
        <w:ind w:firstLine="708"/>
        <w:jc w:val="both"/>
        <w:rPr>
          <w:sz w:val="28"/>
        </w:rPr>
      </w:pPr>
      <w:r>
        <w:rPr>
          <w:sz w:val="28"/>
        </w:rPr>
        <w:t>Поток горячих отработавших газов от теплогенерирующего агрегата направляется непосредственно по теплообменнику змеевидной формы, установленному горизонтально относительно емкости для снега. Нагретый газ, двигаясь в турбулентном потоке, создаваемом благодаря особенностям внутренней конструкции теплообменника, нагревает стенки теплообменника, которые передают тепло воде (снегу), находящемуся вокруг теплообменника.</w:t>
      </w:r>
    </w:p>
    <w:p w:rsidR="00C51094" w:rsidRDefault="00C51094" w:rsidP="00C51094">
      <w:pPr>
        <w:ind w:firstLine="708"/>
        <w:jc w:val="both"/>
        <w:rPr>
          <w:sz w:val="28"/>
        </w:rPr>
      </w:pPr>
      <w:r>
        <w:rPr>
          <w:sz w:val="28"/>
        </w:rPr>
        <w:t>Нагретые слои воды создают восходящий поток, который переносит теплую воду и передает тепло загруженному снегу. Для повышения эффективности смешивания потоков и соответственно передачи тепла от нагретых слоев в установке использована система принудительной подачи талой нагретой воды (насосы и система орошения).</w:t>
      </w:r>
    </w:p>
    <w:p w:rsidR="00C51094" w:rsidRDefault="00C51094" w:rsidP="00C51094">
      <w:pPr>
        <w:ind w:firstLine="708"/>
        <w:jc w:val="both"/>
        <w:rPr>
          <w:sz w:val="28"/>
        </w:rPr>
      </w:pPr>
      <w:r>
        <w:rPr>
          <w:sz w:val="28"/>
        </w:rPr>
        <w:t>Талая вода через переливное отверстие переливается в зону фильтрации, где происходит частичная очистка воды от твердых примесей (песка, мелкого мусора). Отвод талой воды осуществляется через сливную трубу в ливневую канализацию. Осадок песка ложится на дно емкости плавления. После цикла работы емкость очищается от осадка через герметичные люки, находящиеся на тыльной стороне установки рядом со сливом.</w:t>
      </w:r>
    </w:p>
    <w:p w:rsidR="00C51094" w:rsidRPr="003B72C7" w:rsidRDefault="00C51094" w:rsidP="00C51094">
      <w:pPr>
        <w:ind w:firstLine="708"/>
        <w:rPr>
          <w:sz w:val="28"/>
          <w:szCs w:val="28"/>
        </w:rPr>
      </w:pPr>
      <w:r w:rsidRPr="00186895">
        <w:rPr>
          <w:sz w:val="28"/>
          <w:szCs w:val="28"/>
        </w:rPr>
        <w:t xml:space="preserve">На рисунке </w:t>
      </w:r>
      <w:r w:rsidR="009B09F5">
        <w:rPr>
          <w:sz w:val="28"/>
          <w:szCs w:val="28"/>
        </w:rPr>
        <w:t>7</w:t>
      </w:r>
      <w:r>
        <w:rPr>
          <w:sz w:val="28"/>
          <w:szCs w:val="28"/>
        </w:rPr>
        <w:t>.4</w:t>
      </w:r>
      <w:r w:rsidRPr="003B72C7">
        <w:rPr>
          <w:sz w:val="28"/>
          <w:szCs w:val="28"/>
        </w:rPr>
        <w:t xml:space="preserve"> представлена схема работы снегоплавильной установки.</w:t>
      </w:r>
    </w:p>
    <w:p w:rsidR="00C51094" w:rsidRDefault="00C51094" w:rsidP="00C51094">
      <w:pPr>
        <w:jc w:val="center"/>
        <w:rPr>
          <w:sz w:val="28"/>
        </w:rPr>
      </w:pPr>
      <w:r>
        <w:rPr>
          <w:noProof/>
          <w:sz w:val="28"/>
        </w:rPr>
        <w:lastRenderedPageBreak/>
        <w:drawing>
          <wp:inline distT="0" distB="0" distL="0" distR="0">
            <wp:extent cx="3934439" cy="2521294"/>
            <wp:effectExtent l="19050" t="19050" r="27961" b="12356"/>
            <wp:docPr id="254" name="Рисунок 29"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овый рисунок"/>
                    <pic:cNvPicPr>
                      <a:picLocks noChangeAspect="1" noChangeArrowheads="1"/>
                    </pic:cNvPicPr>
                  </pic:nvPicPr>
                  <pic:blipFill>
                    <a:blip r:embed="rId71" cstate="print"/>
                    <a:srcRect/>
                    <a:stretch>
                      <a:fillRect/>
                    </a:stretch>
                  </pic:blipFill>
                  <pic:spPr bwMode="auto">
                    <a:xfrm>
                      <a:off x="0" y="0"/>
                      <a:ext cx="3934439" cy="2521294"/>
                    </a:xfrm>
                    <a:prstGeom prst="rect">
                      <a:avLst/>
                    </a:prstGeom>
                    <a:noFill/>
                    <a:ln w="6350" cmpd="sng">
                      <a:solidFill>
                        <a:srgbClr val="000000"/>
                      </a:solidFill>
                      <a:miter lim="800000"/>
                      <a:headEnd/>
                      <a:tailEnd/>
                    </a:ln>
                    <a:effectLst/>
                  </pic:spPr>
                </pic:pic>
              </a:graphicData>
            </a:graphic>
          </wp:inline>
        </w:drawing>
      </w:r>
    </w:p>
    <w:p w:rsidR="00C51094" w:rsidRDefault="00C51094" w:rsidP="00C51094">
      <w:pPr>
        <w:pStyle w:val="afffffb"/>
        <w:widowControl w:val="0"/>
        <w:autoSpaceDE w:val="0"/>
        <w:autoSpaceDN w:val="0"/>
        <w:adjustRightInd w:val="0"/>
        <w:ind w:left="1767" w:hanging="1767"/>
        <w:jc w:val="center"/>
        <w:rPr>
          <w:sz w:val="24"/>
          <w:szCs w:val="24"/>
        </w:rPr>
      </w:pPr>
      <w:r w:rsidRPr="00186895">
        <w:rPr>
          <w:sz w:val="24"/>
          <w:szCs w:val="24"/>
        </w:rPr>
        <w:t xml:space="preserve">Рис. </w:t>
      </w:r>
      <w:r w:rsidR="009B09F5">
        <w:rPr>
          <w:sz w:val="24"/>
          <w:szCs w:val="24"/>
        </w:rPr>
        <w:t>7</w:t>
      </w:r>
      <w:r>
        <w:rPr>
          <w:sz w:val="24"/>
          <w:szCs w:val="24"/>
        </w:rPr>
        <w:t>.4</w:t>
      </w:r>
      <w:r w:rsidRPr="003625E3">
        <w:rPr>
          <w:sz w:val="24"/>
          <w:szCs w:val="24"/>
        </w:rPr>
        <w:t>.</w:t>
      </w:r>
      <w:r w:rsidRPr="003B72C7">
        <w:rPr>
          <w:sz w:val="24"/>
          <w:szCs w:val="24"/>
        </w:rPr>
        <w:t xml:space="preserve"> Схема работы снегоплавильной установки</w:t>
      </w:r>
    </w:p>
    <w:p w:rsidR="00C51094" w:rsidRDefault="00C51094" w:rsidP="00C51094"/>
    <w:p w:rsidR="00C51094" w:rsidRDefault="00C51094" w:rsidP="00C51094">
      <w:pPr>
        <w:ind w:firstLine="708"/>
        <w:rPr>
          <w:sz w:val="28"/>
        </w:rPr>
      </w:pPr>
      <w:r>
        <w:rPr>
          <w:sz w:val="28"/>
        </w:rPr>
        <w:t>Таким образом, основные требования к организации работ плавления снега составляют:</w:t>
      </w:r>
    </w:p>
    <w:p w:rsidR="00C51094" w:rsidRDefault="00C51094" w:rsidP="00C51094">
      <w:pPr>
        <w:ind w:firstLine="708"/>
        <w:rPr>
          <w:sz w:val="28"/>
        </w:rPr>
      </w:pPr>
      <w:r>
        <w:rPr>
          <w:sz w:val="28"/>
        </w:rPr>
        <w:t xml:space="preserve">1) Электропитание 220 или 380 В. </w:t>
      </w:r>
    </w:p>
    <w:p w:rsidR="00C51094" w:rsidRDefault="00C51094" w:rsidP="00C51094">
      <w:pPr>
        <w:ind w:firstLine="708"/>
        <w:rPr>
          <w:sz w:val="28"/>
        </w:rPr>
      </w:pPr>
      <w:r>
        <w:rPr>
          <w:sz w:val="28"/>
        </w:rPr>
        <w:t xml:space="preserve">2) Подключение к газовой магистрали для станций с газовыми горелками. </w:t>
      </w:r>
    </w:p>
    <w:p w:rsidR="00C51094" w:rsidRDefault="00C51094" w:rsidP="00C51094">
      <w:pPr>
        <w:ind w:firstLine="708"/>
        <w:rPr>
          <w:sz w:val="28"/>
        </w:rPr>
      </w:pPr>
      <w:r>
        <w:rPr>
          <w:sz w:val="28"/>
        </w:rPr>
        <w:t>3) Обеспечение стока талой воды.</w:t>
      </w:r>
    </w:p>
    <w:p w:rsidR="00C51094" w:rsidRDefault="00C51094" w:rsidP="00C51094">
      <w:pPr>
        <w:ind w:firstLine="708"/>
        <w:rPr>
          <w:sz w:val="28"/>
        </w:rPr>
      </w:pPr>
      <w:r>
        <w:rPr>
          <w:sz w:val="28"/>
        </w:rPr>
        <w:t>Мощность снегоплавильных установок может составлять от 2 куб. метров в час и до 250 куб. метров снега в час.</w:t>
      </w:r>
    </w:p>
    <w:p w:rsidR="005134CD" w:rsidRDefault="005134CD" w:rsidP="005134CD"/>
    <w:p w:rsidR="005134CD" w:rsidRPr="00EA51AC" w:rsidRDefault="005134CD" w:rsidP="005134CD">
      <w:pPr>
        <w:jc w:val="center"/>
        <w:rPr>
          <w:b/>
          <w:i/>
          <w:sz w:val="28"/>
          <w:szCs w:val="28"/>
        </w:rPr>
      </w:pPr>
      <w:r w:rsidRPr="00EA51AC">
        <w:rPr>
          <w:b/>
          <w:i/>
          <w:sz w:val="28"/>
          <w:szCs w:val="28"/>
        </w:rPr>
        <w:t>Рекоменд</w:t>
      </w:r>
      <w:r w:rsidR="00304676">
        <w:rPr>
          <w:b/>
          <w:i/>
          <w:sz w:val="28"/>
          <w:szCs w:val="28"/>
        </w:rPr>
        <w:t>ации по оборудованию снегоприемного пункта</w:t>
      </w:r>
    </w:p>
    <w:p w:rsidR="005134CD" w:rsidRDefault="005134CD" w:rsidP="005134CD">
      <w:pPr>
        <w:ind w:firstLine="708"/>
        <w:jc w:val="both"/>
        <w:rPr>
          <w:color w:val="000000" w:themeColor="text1"/>
          <w:spacing w:val="2"/>
          <w:sz w:val="28"/>
          <w:szCs w:val="28"/>
        </w:rPr>
      </w:pPr>
      <w:r w:rsidRPr="00727026">
        <w:rPr>
          <w:color w:val="000000" w:themeColor="text1"/>
          <w:sz w:val="28"/>
          <w:szCs w:val="28"/>
        </w:rPr>
        <w:t>В соотв</w:t>
      </w:r>
      <w:r>
        <w:rPr>
          <w:color w:val="000000" w:themeColor="text1"/>
          <w:sz w:val="28"/>
          <w:szCs w:val="28"/>
        </w:rPr>
        <w:t>етствии с</w:t>
      </w:r>
      <w:r w:rsidRPr="00727026">
        <w:rPr>
          <w:color w:val="000000" w:themeColor="text1"/>
          <w:sz w:val="28"/>
          <w:szCs w:val="28"/>
        </w:rPr>
        <w:t xml:space="preserve"> </w:t>
      </w:r>
      <w:r w:rsidRPr="00727026">
        <w:rPr>
          <w:color w:val="000000" w:themeColor="text1"/>
          <w:spacing w:val="2"/>
          <w:sz w:val="28"/>
          <w:szCs w:val="28"/>
        </w:rPr>
        <w:t xml:space="preserve">ОДМ 218.3.031-2013 «Методические рекомендации по охране окружающей среды при строительстве, ремонте и содержании автомобильных дорог» </w:t>
      </w:r>
      <w:r>
        <w:rPr>
          <w:color w:val="000000" w:themeColor="text1"/>
          <w:spacing w:val="2"/>
          <w:sz w:val="28"/>
          <w:szCs w:val="28"/>
        </w:rPr>
        <w:t>с</w:t>
      </w:r>
      <w:r w:rsidRPr="00727026">
        <w:rPr>
          <w:color w:val="000000" w:themeColor="text1"/>
          <w:spacing w:val="2"/>
          <w:sz w:val="28"/>
          <w:szCs w:val="28"/>
        </w:rPr>
        <w:t>нежно-ледяные отложения, убираемые с участков дорог, проходящих по искусственным сооружениям (эстакад, мосто</w:t>
      </w:r>
      <w:r w:rsidR="009119F8">
        <w:rPr>
          <w:color w:val="000000" w:themeColor="text1"/>
          <w:spacing w:val="2"/>
          <w:sz w:val="28"/>
          <w:szCs w:val="28"/>
        </w:rPr>
        <w:t>в, путепроводов) в черте городов</w:t>
      </w:r>
      <w:r w:rsidRPr="00727026">
        <w:rPr>
          <w:color w:val="000000" w:themeColor="text1"/>
          <w:spacing w:val="2"/>
          <w:sz w:val="28"/>
          <w:szCs w:val="28"/>
        </w:rPr>
        <w:t xml:space="preserve"> и населенных пунктов, вывозятся на снегоприемные пункты, оборудованные в соответствии с требованиями ОДМ. 218.5.001-2008.</w:t>
      </w:r>
    </w:p>
    <w:p w:rsidR="005134CD" w:rsidRPr="00980431" w:rsidRDefault="005134CD" w:rsidP="00304676">
      <w:pPr>
        <w:pStyle w:val="formattext"/>
        <w:shd w:val="clear" w:color="auto" w:fill="FFFFFF"/>
        <w:spacing w:before="0" w:beforeAutospacing="0" w:after="0" w:afterAutospacing="0" w:line="315" w:lineRule="atLeast"/>
        <w:ind w:firstLine="708"/>
        <w:jc w:val="both"/>
        <w:textAlignment w:val="baseline"/>
        <w:rPr>
          <w:color w:val="000000" w:themeColor="text1"/>
          <w:spacing w:val="2"/>
          <w:sz w:val="28"/>
          <w:szCs w:val="28"/>
        </w:rPr>
      </w:pPr>
      <w:r w:rsidRPr="00980431">
        <w:rPr>
          <w:color w:val="000000" w:themeColor="text1"/>
          <w:spacing w:val="2"/>
          <w:sz w:val="28"/>
          <w:szCs w:val="28"/>
        </w:rPr>
        <w:t>Количество снегоприемных пунктов и места их расположения определяются, исходя из условий:</w:t>
      </w:r>
    </w:p>
    <w:p w:rsidR="005134CD" w:rsidRPr="00980431" w:rsidRDefault="005134CD" w:rsidP="00304676">
      <w:pPr>
        <w:pStyle w:val="formattext"/>
        <w:shd w:val="clear" w:color="auto" w:fill="FFFFFF"/>
        <w:spacing w:before="0" w:beforeAutospacing="0" w:after="0" w:afterAutospacing="0" w:line="315" w:lineRule="atLeast"/>
        <w:ind w:firstLine="708"/>
        <w:jc w:val="both"/>
        <w:textAlignment w:val="baseline"/>
        <w:rPr>
          <w:color w:val="000000" w:themeColor="text1"/>
          <w:spacing w:val="2"/>
          <w:sz w:val="28"/>
          <w:szCs w:val="28"/>
        </w:rPr>
      </w:pPr>
      <w:r w:rsidRPr="00980431">
        <w:rPr>
          <w:color w:val="000000" w:themeColor="text1"/>
          <w:spacing w:val="2"/>
          <w:sz w:val="28"/>
          <w:szCs w:val="28"/>
        </w:rPr>
        <w:t>- обеспечения оперативности работ по вывозке снега с автомобильной дороги;</w:t>
      </w:r>
    </w:p>
    <w:p w:rsidR="005134CD" w:rsidRPr="00980431" w:rsidRDefault="005134CD" w:rsidP="005134CD">
      <w:pPr>
        <w:pStyle w:val="formattext"/>
        <w:shd w:val="clear" w:color="auto" w:fill="FFFFFF"/>
        <w:spacing w:before="0" w:beforeAutospacing="0" w:after="0" w:afterAutospacing="0" w:line="315" w:lineRule="atLeast"/>
        <w:ind w:firstLine="708"/>
        <w:textAlignment w:val="baseline"/>
        <w:rPr>
          <w:color w:val="2D2D2D"/>
          <w:spacing w:val="2"/>
          <w:sz w:val="28"/>
          <w:szCs w:val="28"/>
        </w:rPr>
      </w:pPr>
      <w:r w:rsidRPr="00980431">
        <w:rPr>
          <w:color w:val="000000" w:themeColor="text1"/>
          <w:spacing w:val="2"/>
          <w:sz w:val="28"/>
          <w:szCs w:val="28"/>
        </w:rPr>
        <w:t>- минимизации транспортных расходов при вывозке снега;</w:t>
      </w:r>
      <w:r w:rsidRPr="00980431">
        <w:rPr>
          <w:color w:val="000000" w:themeColor="text1"/>
          <w:spacing w:val="2"/>
          <w:sz w:val="28"/>
          <w:szCs w:val="28"/>
        </w:rPr>
        <w:br/>
        <w:t xml:space="preserve">          - объемов снега, подлежащего вывозу с дороги;</w:t>
      </w:r>
      <w:r w:rsidRPr="00980431">
        <w:rPr>
          <w:color w:val="000000" w:themeColor="text1"/>
          <w:spacing w:val="2"/>
          <w:sz w:val="28"/>
          <w:szCs w:val="28"/>
        </w:rPr>
        <w:br/>
        <w:t xml:space="preserve">          - обеспеченности беспрепятственного подъезда к ним транспорта.</w:t>
      </w:r>
      <w:r w:rsidRPr="00980431">
        <w:rPr>
          <w:color w:val="000000" w:themeColor="text1"/>
          <w:spacing w:val="2"/>
          <w:sz w:val="28"/>
          <w:szCs w:val="28"/>
        </w:rPr>
        <w:br/>
        <w:t xml:space="preserve">          На устройство сооружения для сбора и хранения снега разрабатывается проектная документация.</w:t>
      </w:r>
    </w:p>
    <w:p w:rsidR="005134CD" w:rsidRDefault="005134CD" w:rsidP="005134CD">
      <w:pPr>
        <w:pStyle w:val="formattext"/>
        <w:shd w:val="clear" w:color="auto" w:fill="FFFFFF"/>
        <w:spacing w:before="0" w:beforeAutospacing="0" w:after="0" w:afterAutospacing="0" w:line="315" w:lineRule="atLeast"/>
        <w:jc w:val="center"/>
        <w:textAlignment w:val="baseline"/>
        <w:rPr>
          <w:sz w:val="28"/>
        </w:rPr>
      </w:pPr>
      <w:r w:rsidRPr="00980431">
        <w:rPr>
          <w:b/>
          <w:color w:val="000000" w:themeColor="text1"/>
          <w:spacing w:val="2"/>
        </w:rPr>
        <w:br/>
      </w:r>
    </w:p>
    <w:p w:rsidR="005134CD" w:rsidRDefault="005134CD" w:rsidP="005134CD">
      <w:pPr>
        <w:pStyle w:val="formattext"/>
        <w:shd w:val="clear" w:color="auto" w:fill="FFFFFF"/>
        <w:spacing w:before="0" w:beforeAutospacing="0" w:after="0" w:afterAutospacing="0" w:line="315" w:lineRule="atLeast"/>
        <w:jc w:val="both"/>
        <w:textAlignment w:val="baseline"/>
        <w:rPr>
          <w:sz w:val="28"/>
        </w:rPr>
      </w:pPr>
      <w:r>
        <w:rPr>
          <w:sz w:val="28"/>
        </w:rPr>
        <w:t xml:space="preserve">   </w:t>
      </w:r>
      <w:r>
        <w:rPr>
          <w:sz w:val="28"/>
        </w:rPr>
        <w:tab/>
      </w:r>
    </w:p>
    <w:p w:rsidR="005134CD" w:rsidRDefault="005134CD" w:rsidP="005134CD">
      <w:pPr>
        <w:pStyle w:val="formattext"/>
        <w:shd w:val="clear" w:color="auto" w:fill="FFFFFF"/>
        <w:spacing w:before="0" w:beforeAutospacing="0" w:after="0" w:afterAutospacing="0" w:line="315" w:lineRule="atLeast"/>
        <w:jc w:val="both"/>
        <w:textAlignment w:val="baseline"/>
        <w:rPr>
          <w:sz w:val="28"/>
        </w:rPr>
      </w:pPr>
    </w:p>
    <w:p w:rsidR="005134CD" w:rsidRPr="00EA51AC" w:rsidRDefault="005134CD" w:rsidP="005134CD">
      <w:pPr>
        <w:pStyle w:val="50"/>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lastRenderedPageBreak/>
        <w:t>Базы для приготовления и складирования технологических материалов</w:t>
      </w:r>
    </w:p>
    <w:p w:rsidR="005134CD" w:rsidRDefault="005134CD" w:rsidP="005134CD">
      <w:pPr>
        <w:ind w:firstLine="708"/>
        <w:jc w:val="both"/>
        <w:rPr>
          <w:sz w:val="28"/>
        </w:rPr>
      </w:pPr>
      <w:r>
        <w:rPr>
          <w:sz w:val="28"/>
        </w:rPr>
        <w:t>При организации баз для технологических материалов следует помнить, что используются базы во время сильных снегопадов, поэтому они должны иметь удобный подъезд.</w:t>
      </w:r>
    </w:p>
    <w:p w:rsidR="005134CD" w:rsidRDefault="005134CD" w:rsidP="005134CD">
      <w:pPr>
        <w:ind w:firstLine="708"/>
        <w:jc w:val="both"/>
        <w:rPr>
          <w:sz w:val="28"/>
        </w:rPr>
      </w:pPr>
      <w:r>
        <w:rPr>
          <w:sz w:val="28"/>
        </w:rPr>
        <w:t>Выбор площадки для устройства баз обусловливается наличием свободной площади, условиями планировки и принятым способом доставки технологических материалов (по железной дороге, автотранспортом, баржами), обеспечением минимума холостых пробегов распределителей. Базы следует размещать на площадках, где отсутствуют грунтовые воды.</w:t>
      </w:r>
    </w:p>
    <w:p w:rsidR="005134CD" w:rsidRDefault="005134CD" w:rsidP="005134CD">
      <w:pPr>
        <w:ind w:firstLine="708"/>
        <w:jc w:val="both"/>
        <w:rPr>
          <w:sz w:val="28"/>
        </w:rPr>
      </w:pPr>
      <w:r>
        <w:rPr>
          <w:sz w:val="28"/>
        </w:rPr>
        <w:t>Базы для приготовления и складирования технологических материалов должны иметь асфальтированные площадки.</w:t>
      </w:r>
    </w:p>
    <w:p w:rsidR="005134CD" w:rsidRDefault="005134CD" w:rsidP="005134CD">
      <w:pPr>
        <w:ind w:firstLine="708"/>
        <w:jc w:val="both"/>
        <w:rPr>
          <w:sz w:val="28"/>
        </w:rPr>
      </w:pPr>
      <w:r>
        <w:rPr>
          <w:sz w:val="28"/>
        </w:rPr>
        <w:t>Для производства погрузочных работ на базе должна быть организована круглосуточная работа машин и механизмов. Машины и механизмы, занятые на работах по приготовлению технологических материалов, должны проходить ежедневное обслуживание, включающее внешний контроль, уборку, тщательную мойку горячей и холодной водой и т.п.</w:t>
      </w:r>
    </w:p>
    <w:p w:rsidR="005134CD" w:rsidRDefault="005134CD" w:rsidP="005134CD">
      <w:pPr>
        <w:ind w:firstLine="708"/>
        <w:jc w:val="both"/>
        <w:rPr>
          <w:sz w:val="28"/>
        </w:rPr>
      </w:pPr>
      <w:r>
        <w:rPr>
          <w:sz w:val="28"/>
        </w:rPr>
        <w:t xml:space="preserve">Емкость баз по приготовлению и хранению противогололедных материалов должна быть рассчитана с коэффициентом запала 1,2 – 1,3 от ежегодного заготовляемого объема материалов. </w:t>
      </w:r>
    </w:p>
    <w:p w:rsidR="005134CD" w:rsidRPr="00186895" w:rsidRDefault="005134CD" w:rsidP="005134CD">
      <w:pPr>
        <w:jc w:val="center"/>
        <w:rPr>
          <w:b/>
          <w:i/>
        </w:rPr>
      </w:pPr>
      <w:r w:rsidRPr="00186895">
        <w:rPr>
          <w:b/>
          <w:i/>
          <w:sz w:val="28"/>
        </w:rPr>
        <w:t>Сгребание и подметание</w:t>
      </w:r>
    </w:p>
    <w:p w:rsidR="005134CD" w:rsidRDefault="005134CD" w:rsidP="005134CD">
      <w:pPr>
        <w:ind w:firstLine="708"/>
        <w:jc w:val="both"/>
        <w:rPr>
          <w:sz w:val="28"/>
        </w:rPr>
      </w:pPr>
      <w:r>
        <w:rPr>
          <w:sz w:val="28"/>
        </w:rPr>
        <w:t>Сгребание и подметание снега производится плужно-щеточным снегоочистителем после обработки дорожных покрытий противогололедными материалами одной машиной или колонной машин, в зависимости от ширины проезжей части автодороги с интервалом движения 15-20 м. Ширина полосы, обрабатываемой одной машиной (ширина захвата) при снегоуборке – 2,5 м. При обработке поверхности колонной машин, идущих  «уступом», ширина захвата одной машины сокращается до 2 м.</w:t>
      </w:r>
    </w:p>
    <w:p w:rsidR="005134CD" w:rsidRDefault="005134CD" w:rsidP="005134CD">
      <w:pPr>
        <w:ind w:firstLine="708"/>
        <w:jc w:val="both"/>
        <w:rPr>
          <w:sz w:val="28"/>
        </w:rPr>
      </w:pPr>
      <w:r>
        <w:rPr>
          <w:sz w:val="28"/>
        </w:rPr>
        <w:t>Очистка части улиц до асфальта одними снегоочистителями может быть обеспечена только при сравнительно малой интенсивности движения транспорта (не более 100 маш./час),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w:t>
      </w:r>
    </w:p>
    <w:p w:rsidR="005134CD" w:rsidRDefault="005134CD" w:rsidP="005134CD">
      <w:pPr>
        <w:ind w:firstLine="708"/>
        <w:jc w:val="both"/>
        <w:rPr>
          <w:sz w:val="28"/>
        </w:rPr>
      </w:pPr>
      <w:r>
        <w:rPr>
          <w:sz w:val="28"/>
        </w:rPr>
        <w:t xml:space="preserve">Число снегоочистителей зависит от ширины улиц, т.е. для предотвращения разбрасывания промежуточного вала и прикатывания его колесами проходящего транспорта за один проезд должна быть убрана половина улицы. </w:t>
      </w:r>
    </w:p>
    <w:p w:rsidR="005134CD" w:rsidRDefault="005134CD" w:rsidP="005134CD">
      <w:pPr>
        <w:ind w:firstLine="708"/>
        <w:jc w:val="both"/>
        <w:rPr>
          <w:sz w:val="28"/>
        </w:rPr>
      </w:pPr>
      <w:r>
        <w:rPr>
          <w:sz w:val="28"/>
        </w:rPr>
        <w:t xml:space="preserve">На улицах с двусторонним движением первая машина делает проход по оси проезда, следующие двигаются уступом с разрывом 20-25 м. Полоса, очищенная идущей впереди машиной, должна быть перекрыта на 0,5-1,0 м </w:t>
      </w:r>
      <w:r w:rsidRPr="00186895">
        <w:rPr>
          <w:sz w:val="28"/>
        </w:rPr>
        <w:t>(рисунок</w:t>
      </w:r>
      <w:r>
        <w:rPr>
          <w:sz w:val="28"/>
        </w:rPr>
        <w:t xml:space="preserve"> </w:t>
      </w:r>
      <w:r w:rsidR="00B453A9">
        <w:rPr>
          <w:sz w:val="28"/>
        </w:rPr>
        <w:t>7</w:t>
      </w:r>
      <w:r>
        <w:rPr>
          <w:sz w:val="28"/>
        </w:rPr>
        <w:t>.5</w:t>
      </w:r>
      <w:r w:rsidRPr="00186895">
        <w:rPr>
          <w:sz w:val="28"/>
        </w:rPr>
        <w:t>).</w:t>
      </w:r>
    </w:p>
    <w:p w:rsidR="005134CD" w:rsidRDefault="005134CD" w:rsidP="005134CD">
      <w:pPr>
        <w:pStyle w:val="a3"/>
        <w:numPr>
          <w:ilvl w:val="0"/>
          <w:numId w:val="0"/>
        </w:num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sz w:val="28"/>
        </w:rPr>
      </w:pPr>
      <w:r>
        <w:rPr>
          <w:rFonts w:ascii="Times New Roman" w:hAnsi="Times New Roman"/>
          <w:noProof/>
          <w:sz w:val="28"/>
        </w:rPr>
        <w:lastRenderedPageBreak/>
        <w:drawing>
          <wp:inline distT="0" distB="0" distL="0" distR="0">
            <wp:extent cx="4019550" cy="1609952"/>
            <wp:effectExtent l="19050" t="0" r="0" b="0"/>
            <wp:docPr id="255" name="Рисунок 30" descr="склад в ло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клад в лотке"/>
                    <pic:cNvPicPr>
                      <a:picLocks noChangeAspect="1" noChangeArrowheads="1"/>
                    </pic:cNvPicPr>
                  </pic:nvPicPr>
                  <pic:blipFill>
                    <a:blip r:embed="rId72" cstate="print"/>
                    <a:srcRect/>
                    <a:stretch>
                      <a:fillRect/>
                    </a:stretch>
                  </pic:blipFill>
                  <pic:spPr bwMode="auto">
                    <a:xfrm>
                      <a:off x="0" y="0"/>
                      <a:ext cx="4026216" cy="1612622"/>
                    </a:xfrm>
                    <a:prstGeom prst="rect">
                      <a:avLst/>
                    </a:prstGeom>
                    <a:noFill/>
                    <a:ln w="9525">
                      <a:noFill/>
                      <a:miter lim="800000"/>
                      <a:headEnd/>
                      <a:tailEnd/>
                    </a:ln>
                  </pic:spPr>
                </pic:pic>
              </a:graphicData>
            </a:graphic>
          </wp:inline>
        </w:drawing>
      </w:r>
    </w:p>
    <w:p w:rsidR="005134CD" w:rsidRDefault="005134CD" w:rsidP="005134CD">
      <w:pPr>
        <w:pStyle w:val="a3"/>
        <w:numPr>
          <w:ilvl w:val="0"/>
          <w:numId w:val="0"/>
        </w:numPr>
        <w:pBdr>
          <w:top w:val="single" w:sz="4" w:space="1" w:color="auto"/>
          <w:left w:val="single" w:sz="4" w:space="4" w:color="auto"/>
          <w:bottom w:val="single" w:sz="4" w:space="0" w:color="auto"/>
          <w:right w:val="single" w:sz="4" w:space="4" w:color="auto"/>
        </w:pBdr>
        <w:spacing w:after="0" w:line="240" w:lineRule="auto"/>
        <w:jc w:val="left"/>
        <w:rPr>
          <w:rFonts w:ascii="Times New Roman" w:hAnsi="Times New Roman"/>
          <w:sz w:val="28"/>
        </w:rPr>
      </w:pPr>
      <w:r>
        <w:rPr>
          <w:rFonts w:ascii="Times New Roman" w:hAnsi="Times New Roman"/>
          <w:noProof/>
          <w:sz w:val="28"/>
          <w:vertAlign w:val="superscript"/>
        </w:rPr>
        <w:drawing>
          <wp:inline distT="0" distB="0" distL="0" distR="0">
            <wp:extent cx="482600" cy="177800"/>
            <wp:effectExtent l="1905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a:stretch>
                      <a:fillRect/>
                    </a:stretch>
                  </pic:blipFill>
                  <pic:spPr bwMode="auto">
                    <a:xfrm>
                      <a:off x="0" y="0"/>
                      <a:ext cx="482600" cy="177800"/>
                    </a:xfrm>
                    <a:prstGeom prst="rect">
                      <a:avLst/>
                    </a:prstGeom>
                    <a:noFill/>
                    <a:ln w="9525">
                      <a:noFill/>
                      <a:miter lim="800000"/>
                      <a:headEnd/>
                      <a:tailEnd/>
                    </a:ln>
                  </pic:spPr>
                </pic:pic>
              </a:graphicData>
            </a:graphic>
          </wp:inline>
        </w:drawing>
      </w:r>
      <w:r>
        <w:rPr>
          <w:rFonts w:ascii="Times New Roman" w:hAnsi="Times New Roman"/>
          <w:sz w:val="28"/>
          <w:vertAlign w:val="superscript"/>
        </w:rPr>
        <w:t xml:space="preserve"> </w:t>
      </w:r>
      <w:r>
        <w:rPr>
          <w:rFonts w:ascii="Times New Roman" w:hAnsi="Times New Roman"/>
          <w:sz w:val="28"/>
        </w:rPr>
        <w:t>направление движения плужно-щеточных снегоочистителей</w:t>
      </w:r>
    </w:p>
    <w:p w:rsidR="005134CD" w:rsidRDefault="005134CD" w:rsidP="005134CD">
      <w:pPr>
        <w:pStyle w:val="a3"/>
        <w:numPr>
          <w:ilvl w:val="0"/>
          <w:numId w:val="0"/>
        </w:numPr>
        <w:pBdr>
          <w:top w:val="single" w:sz="4" w:space="1" w:color="auto"/>
          <w:left w:val="single" w:sz="4" w:space="4" w:color="auto"/>
          <w:bottom w:val="single" w:sz="4" w:space="0" w:color="auto"/>
          <w:right w:val="single" w:sz="4" w:space="4" w:color="auto"/>
        </w:pBdr>
        <w:spacing w:after="0" w:line="240" w:lineRule="auto"/>
        <w:jc w:val="left"/>
        <w:rPr>
          <w:rFonts w:ascii="Times New Roman" w:hAnsi="Times New Roman"/>
          <w:color w:val="000000"/>
          <w:sz w:val="28"/>
        </w:rPr>
      </w:pPr>
      <w:r>
        <w:rPr>
          <w:rFonts w:ascii="Times New Roman" w:hAnsi="Times New Roman"/>
          <w:noProof/>
          <w:color w:val="000000"/>
          <w:sz w:val="28"/>
          <w:vertAlign w:val="subscript"/>
        </w:rPr>
        <w:drawing>
          <wp:inline distT="0" distB="0" distL="0" distR="0">
            <wp:extent cx="495300" cy="177800"/>
            <wp:effectExtent l="19050" t="0" r="0" b="0"/>
            <wp:docPr id="75" name="Рисунок 32" descr="406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0685-_"/>
                    <pic:cNvPicPr>
                      <a:picLocks noChangeAspect="1" noChangeArrowheads="1"/>
                    </pic:cNvPicPr>
                  </pic:nvPicPr>
                  <pic:blipFill>
                    <a:blip r:embed="rId74" cstate="print"/>
                    <a:srcRect/>
                    <a:stretch>
                      <a:fillRect/>
                    </a:stretch>
                  </pic:blipFill>
                  <pic:spPr bwMode="auto">
                    <a:xfrm>
                      <a:off x="0" y="0"/>
                      <a:ext cx="495300" cy="177800"/>
                    </a:xfrm>
                    <a:prstGeom prst="rect">
                      <a:avLst/>
                    </a:prstGeom>
                    <a:noFill/>
                    <a:ln w="9525">
                      <a:noFill/>
                      <a:miter lim="800000"/>
                      <a:headEnd/>
                      <a:tailEnd/>
                    </a:ln>
                  </pic:spPr>
                </pic:pic>
              </a:graphicData>
            </a:graphic>
          </wp:inline>
        </w:drawing>
      </w:r>
      <w:r>
        <w:rPr>
          <w:rFonts w:ascii="Times New Roman" w:hAnsi="Times New Roman"/>
          <w:color w:val="000000"/>
          <w:sz w:val="28"/>
        </w:rPr>
        <w:t xml:space="preserve"> направление движения роторного снегоочистителя</w:t>
      </w:r>
    </w:p>
    <w:p w:rsidR="005134CD" w:rsidRPr="003B72C7" w:rsidRDefault="005134CD" w:rsidP="005134CD">
      <w:pPr>
        <w:pStyle w:val="afffffb"/>
        <w:widowControl w:val="0"/>
        <w:autoSpaceDE w:val="0"/>
        <w:autoSpaceDN w:val="0"/>
        <w:adjustRightInd w:val="0"/>
        <w:ind w:left="1767" w:hanging="1767"/>
        <w:rPr>
          <w:sz w:val="24"/>
          <w:szCs w:val="24"/>
        </w:rPr>
      </w:pPr>
      <w:r w:rsidRPr="00186895">
        <w:rPr>
          <w:sz w:val="24"/>
          <w:szCs w:val="24"/>
        </w:rPr>
        <w:t xml:space="preserve">Рис. </w:t>
      </w:r>
      <w:r w:rsidR="00B453A9">
        <w:rPr>
          <w:sz w:val="24"/>
          <w:szCs w:val="24"/>
        </w:rPr>
        <w:t>7</w:t>
      </w:r>
      <w:r>
        <w:rPr>
          <w:sz w:val="24"/>
          <w:szCs w:val="24"/>
        </w:rPr>
        <w:t>.5</w:t>
      </w:r>
      <w:r w:rsidRPr="00186895">
        <w:rPr>
          <w:sz w:val="24"/>
          <w:szCs w:val="24"/>
        </w:rPr>
        <w:t>.</w:t>
      </w:r>
      <w:r>
        <w:rPr>
          <w:sz w:val="24"/>
          <w:szCs w:val="24"/>
        </w:rPr>
        <w:t> </w:t>
      </w:r>
      <w:r w:rsidRPr="003B72C7">
        <w:rPr>
          <w:sz w:val="24"/>
          <w:szCs w:val="24"/>
        </w:rPr>
        <w:t>Схема расчистки проезжей части улиц колонной плужно-щеточных снегоочистителей и складирование снега в лотке</w:t>
      </w:r>
    </w:p>
    <w:p w:rsidR="005134CD" w:rsidRDefault="005134CD" w:rsidP="005134CD">
      <w:pPr>
        <w:rPr>
          <w:sz w:val="28"/>
        </w:rPr>
      </w:pPr>
    </w:p>
    <w:p w:rsidR="005134CD" w:rsidRDefault="005134CD" w:rsidP="005134CD">
      <w:pPr>
        <w:ind w:firstLine="708"/>
        <w:rPr>
          <w:sz w:val="28"/>
        </w:rPr>
      </w:pPr>
      <w:r>
        <w:rPr>
          <w:sz w:val="28"/>
        </w:rPr>
        <w:t xml:space="preserve">Работы по сгребанию и подметанию снега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w:t>
      </w:r>
      <w:r w:rsidRPr="00186895">
        <w:rPr>
          <w:sz w:val="28"/>
        </w:rPr>
        <w:t xml:space="preserve">(таблица </w:t>
      </w:r>
      <w:r w:rsidR="00B453A9">
        <w:rPr>
          <w:sz w:val="28"/>
        </w:rPr>
        <w:t>7</w:t>
      </w:r>
      <w:r>
        <w:rPr>
          <w:sz w:val="28"/>
        </w:rPr>
        <w:t>.7</w:t>
      </w:r>
      <w:r w:rsidRPr="00186895">
        <w:rPr>
          <w:sz w:val="28"/>
        </w:rPr>
        <w:t>).</w:t>
      </w:r>
    </w:p>
    <w:p w:rsidR="005134CD" w:rsidRPr="003B72C7" w:rsidRDefault="005134CD" w:rsidP="005134CD">
      <w:pPr>
        <w:pStyle w:val="afffffb"/>
        <w:widowControl w:val="0"/>
        <w:autoSpaceDE w:val="0"/>
        <w:autoSpaceDN w:val="0"/>
        <w:adjustRightInd w:val="0"/>
        <w:ind w:left="2109" w:hanging="2109"/>
        <w:jc w:val="center"/>
        <w:rPr>
          <w:sz w:val="24"/>
          <w:szCs w:val="24"/>
        </w:rPr>
      </w:pPr>
      <w:r w:rsidRPr="00186895">
        <w:rPr>
          <w:sz w:val="24"/>
          <w:szCs w:val="24"/>
        </w:rPr>
        <w:t xml:space="preserve">Таблица </w:t>
      </w:r>
      <w:r w:rsidR="00B453A9">
        <w:rPr>
          <w:sz w:val="24"/>
          <w:szCs w:val="24"/>
        </w:rPr>
        <w:t>7</w:t>
      </w:r>
      <w:r>
        <w:rPr>
          <w:sz w:val="24"/>
          <w:szCs w:val="24"/>
        </w:rPr>
        <w:t>.7</w:t>
      </w:r>
      <w:r w:rsidRPr="00186895">
        <w:rPr>
          <w:sz w:val="24"/>
          <w:szCs w:val="24"/>
        </w:rPr>
        <w:t>.</w:t>
      </w:r>
      <w:r>
        <w:rPr>
          <w:sz w:val="24"/>
          <w:szCs w:val="24"/>
        </w:rPr>
        <w:t> </w:t>
      </w:r>
      <w:r w:rsidRPr="003B72C7">
        <w:rPr>
          <w:sz w:val="24"/>
          <w:szCs w:val="24"/>
        </w:rPr>
        <w:t>Директивное время сгребания и подметания снега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93"/>
        <w:gridCol w:w="2840"/>
        <w:gridCol w:w="2840"/>
      </w:tblGrid>
      <w:tr w:rsidR="005134CD" w:rsidTr="005134CD">
        <w:trPr>
          <w:trHeight w:hRule="exact" w:val="581"/>
          <w:jc w:val="center"/>
        </w:trPr>
        <w:tc>
          <w:tcPr>
            <w:tcW w:w="3093" w:type="dxa"/>
            <w:tcBorders>
              <w:top w:val="single" w:sz="6" w:space="0" w:color="auto"/>
              <w:left w:val="single" w:sz="6" w:space="0" w:color="auto"/>
              <w:bottom w:val="single" w:sz="6" w:space="0" w:color="auto"/>
              <w:right w:val="single" w:sz="6" w:space="0" w:color="auto"/>
            </w:tcBorders>
          </w:tcPr>
          <w:p w:rsidR="005134CD" w:rsidRPr="00F707AC" w:rsidRDefault="005134CD" w:rsidP="005134CD">
            <w:pPr>
              <w:ind w:firstLine="33"/>
              <w:jc w:val="center"/>
            </w:pPr>
            <w:r w:rsidRPr="00F707AC">
              <w:t>Интенсивность движения, машин/час</w:t>
            </w:r>
          </w:p>
        </w:tc>
        <w:tc>
          <w:tcPr>
            <w:tcW w:w="2840" w:type="dxa"/>
            <w:tcBorders>
              <w:top w:val="single" w:sz="6" w:space="0" w:color="auto"/>
              <w:left w:val="single" w:sz="6" w:space="0" w:color="auto"/>
              <w:bottom w:val="single" w:sz="6" w:space="0" w:color="auto"/>
              <w:right w:val="single" w:sz="6" w:space="0" w:color="auto"/>
            </w:tcBorders>
          </w:tcPr>
          <w:p w:rsidR="005134CD" w:rsidRPr="00F707AC" w:rsidRDefault="005134CD" w:rsidP="005134CD">
            <w:pPr>
              <w:ind w:firstLine="33"/>
              <w:jc w:val="center"/>
            </w:pPr>
            <w:r w:rsidRPr="00F707AC">
              <w:t>Интенсивность снегопада, мм/ч</w:t>
            </w:r>
          </w:p>
        </w:tc>
        <w:tc>
          <w:tcPr>
            <w:tcW w:w="2840" w:type="dxa"/>
            <w:tcBorders>
              <w:top w:val="single" w:sz="6" w:space="0" w:color="auto"/>
              <w:left w:val="single" w:sz="6" w:space="0" w:color="auto"/>
              <w:bottom w:val="single" w:sz="6" w:space="0" w:color="auto"/>
              <w:right w:val="single" w:sz="6" w:space="0" w:color="auto"/>
            </w:tcBorders>
          </w:tcPr>
          <w:p w:rsidR="005134CD" w:rsidRPr="00F707AC" w:rsidRDefault="005134CD" w:rsidP="005134CD">
            <w:pPr>
              <w:pStyle w:val="8"/>
              <w:ind w:firstLine="33"/>
              <w:jc w:val="center"/>
              <w:rPr>
                <w:b/>
              </w:rPr>
            </w:pPr>
            <w:r w:rsidRPr="00F707AC">
              <w:rPr>
                <w:b/>
              </w:rPr>
              <w:t>Директивное время, ч</w:t>
            </w:r>
          </w:p>
        </w:tc>
      </w:tr>
      <w:tr w:rsidR="005134CD" w:rsidTr="005134CD">
        <w:trPr>
          <w:trHeight w:hRule="exact" w:val="397"/>
          <w:jc w:val="center"/>
        </w:trPr>
        <w:tc>
          <w:tcPr>
            <w:tcW w:w="3093"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Менее 120</w:t>
            </w:r>
          </w:p>
        </w:tc>
        <w:tc>
          <w:tcPr>
            <w:tcW w:w="2840"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Менее 30</w:t>
            </w:r>
          </w:p>
        </w:tc>
        <w:tc>
          <w:tcPr>
            <w:tcW w:w="2840"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2</w:t>
            </w:r>
          </w:p>
        </w:tc>
      </w:tr>
      <w:tr w:rsidR="005134CD" w:rsidTr="005134CD">
        <w:trPr>
          <w:trHeight w:hRule="exact" w:val="397"/>
          <w:jc w:val="center"/>
        </w:trPr>
        <w:tc>
          <w:tcPr>
            <w:tcW w:w="3093"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Менее 120</w:t>
            </w:r>
          </w:p>
        </w:tc>
        <w:tc>
          <w:tcPr>
            <w:tcW w:w="2840"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Более 30</w:t>
            </w:r>
          </w:p>
        </w:tc>
        <w:tc>
          <w:tcPr>
            <w:tcW w:w="2840"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1,5</w:t>
            </w:r>
          </w:p>
        </w:tc>
      </w:tr>
      <w:tr w:rsidR="005134CD" w:rsidTr="005134CD">
        <w:trPr>
          <w:trHeight w:hRule="exact" w:val="397"/>
          <w:jc w:val="center"/>
        </w:trPr>
        <w:tc>
          <w:tcPr>
            <w:tcW w:w="3093"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Более 120</w:t>
            </w:r>
          </w:p>
        </w:tc>
        <w:tc>
          <w:tcPr>
            <w:tcW w:w="2840"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Менее 30</w:t>
            </w:r>
          </w:p>
        </w:tc>
        <w:tc>
          <w:tcPr>
            <w:tcW w:w="2840"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3</w:t>
            </w:r>
          </w:p>
        </w:tc>
      </w:tr>
      <w:tr w:rsidR="005134CD" w:rsidTr="005134CD">
        <w:trPr>
          <w:trHeight w:hRule="exact" w:val="397"/>
          <w:jc w:val="center"/>
        </w:trPr>
        <w:tc>
          <w:tcPr>
            <w:tcW w:w="3093"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Более 120</w:t>
            </w:r>
          </w:p>
        </w:tc>
        <w:tc>
          <w:tcPr>
            <w:tcW w:w="2840"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Более 30</w:t>
            </w:r>
          </w:p>
        </w:tc>
        <w:tc>
          <w:tcPr>
            <w:tcW w:w="2840" w:type="dxa"/>
            <w:tcBorders>
              <w:top w:val="single" w:sz="6" w:space="0" w:color="auto"/>
              <w:left w:val="single" w:sz="6" w:space="0" w:color="auto"/>
              <w:bottom w:val="single" w:sz="6" w:space="0" w:color="auto"/>
              <w:right w:val="single" w:sz="6" w:space="0" w:color="auto"/>
            </w:tcBorders>
            <w:vAlign w:val="center"/>
          </w:tcPr>
          <w:p w:rsidR="005134CD" w:rsidRPr="00F707AC" w:rsidRDefault="005134CD" w:rsidP="005134CD">
            <w:pPr>
              <w:ind w:firstLine="33"/>
              <w:jc w:val="center"/>
            </w:pPr>
            <w:r w:rsidRPr="00F707AC">
              <w:t>1,5</w:t>
            </w:r>
          </w:p>
        </w:tc>
      </w:tr>
    </w:tbl>
    <w:p w:rsidR="005134CD" w:rsidRDefault="005134CD" w:rsidP="005134CD">
      <w:pPr>
        <w:rPr>
          <w:sz w:val="28"/>
        </w:rPr>
      </w:pPr>
    </w:p>
    <w:p w:rsidR="005134CD" w:rsidRPr="00EA51AC" w:rsidRDefault="005134CD" w:rsidP="005134CD">
      <w:pPr>
        <w:pStyle w:val="50"/>
        <w:spacing w:before="0"/>
        <w:ind w:firstLine="708"/>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Перекидка снега роторными очистителями</w:t>
      </w:r>
    </w:p>
    <w:p w:rsidR="005134CD" w:rsidRDefault="005134CD" w:rsidP="005134CD">
      <w:pPr>
        <w:ind w:firstLine="708"/>
        <w:rPr>
          <w:sz w:val="28"/>
        </w:rPr>
      </w:pPr>
      <w:r>
        <w:rPr>
          <w:sz w:val="28"/>
        </w:rPr>
        <w:t xml:space="preserve">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rsidR="005134CD" w:rsidRDefault="005134CD" w:rsidP="005134CD">
      <w:pPr>
        <w:ind w:firstLine="708"/>
        <w:jc w:val="both"/>
        <w:rPr>
          <w:sz w:val="28"/>
        </w:rPr>
      </w:pPr>
      <w:r>
        <w:rPr>
          <w:sz w:val="28"/>
        </w:rPr>
        <w:t xml:space="preserve">Вал снега укладывают в прилотковой части дороги. Во всех случаях, где это представляется возможным, для наилучшего использования ширины проезжей части, а также упрощения последующих уборочных работ вал снега располагают по середине двустороннего проезда </w:t>
      </w:r>
      <w:r w:rsidRPr="00186895">
        <w:rPr>
          <w:sz w:val="28"/>
        </w:rPr>
        <w:t xml:space="preserve">(рисунок </w:t>
      </w:r>
      <w:r w:rsidR="00B453A9">
        <w:rPr>
          <w:sz w:val="28"/>
        </w:rPr>
        <w:t>7</w:t>
      </w:r>
      <w:r>
        <w:rPr>
          <w:sz w:val="28"/>
        </w:rPr>
        <w:t>.6</w:t>
      </w:r>
      <w:r w:rsidRPr="00AB1004">
        <w:rPr>
          <w:sz w:val="28"/>
        </w:rPr>
        <w:t>)</w:t>
      </w:r>
      <w:r w:rsidRPr="00186895">
        <w:rPr>
          <w:sz w:val="28"/>
        </w:rPr>
        <w:t>.</w:t>
      </w:r>
      <w:r>
        <w:rPr>
          <w:sz w:val="28"/>
        </w:rPr>
        <w:t xml:space="preserve"> </w:t>
      </w:r>
    </w:p>
    <w:p w:rsidR="005134CD" w:rsidRDefault="005134CD" w:rsidP="005134CD">
      <w:pPr>
        <w:pStyle w:val="afffffb"/>
        <w:widowControl w:val="0"/>
        <w:pBdr>
          <w:top w:val="single" w:sz="4" w:space="1" w:color="auto"/>
          <w:left w:val="single" w:sz="4" w:space="0" w:color="auto"/>
          <w:bottom w:val="single" w:sz="4" w:space="1" w:color="auto"/>
          <w:right w:val="single" w:sz="4" w:space="0" w:color="auto"/>
        </w:pBdr>
        <w:autoSpaceDE w:val="0"/>
        <w:autoSpaceDN w:val="0"/>
        <w:adjustRightInd w:val="0"/>
        <w:ind w:left="1767" w:hanging="1767"/>
        <w:jc w:val="center"/>
        <w:rPr>
          <w:sz w:val="28"/>
        </w:rPr>
      </w:pPr>
      <w:r>
        <w:rPr>
          <w:noProof/>
          <w:sz w:val="28"/>
        </w:rPr>
        <w:drawing>
          <wp:inline distT="0" distB="0" distL="0" distR="0">
            <wp:extent cx="2333625" cy="1187282"/>
            <wp:effectExtent l="19050" t="0" r="9525" b="0"/>
            <wp:docPr id="84" name="Рисунок 33" descr="роторные очист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торные очистители"/>
                    <pic:cNvPicPr>
                      <a:picLocks noChangeAspect="1" noChangeArrowheads="1"/>
                    </pic:cNvPicPr>
                  </pic:nvPicPr>
                  <pic:blipFill>
                    <a:blip r:embed="rId75" cstate="print"/>
                    <a:srcRect/>
                    <a:stretch>
                      <a:fillRect/>
                    </a:stretch>
                  </pic:blipFill>
                  <pic:spPr bwMode="auto">
                    <a:xfrm>
                      <a:off x="0" y="0"/>
                      <a:ext cx="2356624" cy="1198983"/>
                    </a:xfrm>
                    <a:prstGeom prst="rect">
                      <a:avLst/>
                    </a:prstGeom>
                    <a:noFill/>
                    <a:ln w="9525">
                      <a:noFill/>
                      <a:miter lim="800000"/>
                      <a:headEnd/>
                      <a:tailEnd/>
                    </a:ln>
                  </pic:spPr>
                </pic:pic>
              </a:graphicData>
            </a:graphic>
          </wp:inline>
        </w:drawing>
      </w:r>
    </w:p>
    <w:p w:rsidR="005134CD" w:rsidRDefault="005134CD" w:rsidP="005134CD">
      <w:pPr>
        <w:pStyle w:val="afffffb"/>
        <w:widowControl w:val="0"/>
        <w:pBdr>
          <w:top w:val="single" w:sz="4" w:space="1" w:color="auto"/>
          <w:left w:val="single" w:sz="4" w:space="0" w:color="auto"/>
          <w:bottom w:val="single" w:sz="4" w:space="1" w:color="auto"/>
          <w:right w:val="single" w:sz="4" w:space="0" w:color="auto"/>
        </w:pBdr>
        <w:autoSpaceDE w:val="0"/>
        <w:autoSpaceDN w:val="0"/>
        <w:adjustRightInd w:val="0"/>
        <w:ind w:left="1767" w:hanging="1767"/>
        <w:rPr>
          <w:b w:val="0"/>
          <w:sz w:val="28"/>
        </w:rPr>
      </w:pPr>
      <w:r>
        <w:rPr>
          <w:b w:val="0"/>
          <w:noProof/>
          <w:sz w:val="28"/>
          <w:vertAlign w:val="superscript"/>
        </w:rPr>
        <w:drawing>
          <wp:inline distT="0" distB="0" distL="0" distR="0">
            <wp:extent cx="482600" cy="177800"/>
            <wp:effectExtent l="19050" t="0" r="0" b="0"/>
            <wp:docPr id="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a:stretch>
                      <a:fillRect/>
                    </a:stretch>
                  </pic:blipFill>
                  <pic:spPr bwMode="auto">
                    <a:xfrm>
                      <a:off x="0" y="0"/>
                      <a:ext cx="482600" cy="177800"/>
                    </a:xfrm>
                    <a:prstGeom prst="rect">
                      <a:avLst/>
                    </a:prstGeom>
                    <a:noFill/>
                    <a:ln w="9525">
                      <a:noFill/>
                      <a:miter lim="800000"/>
                      <a:headEnd/>
                      <a:tailEnd/>
                    </a:ln>
                  </pic:spPr>
                </pic:pic>
              </a:graphicData>
            </a:graphic>
          </wp:inline>
        </w:drawing>
      </w:r>
      <w:r>
        <w:rPr>
          <w:b w:val="0"/>
          <w:sz w:val="28"/>
          <w:vertAlign w:val="superscript"/>
        </w:rPr>
        <w:t xml:space="preserve"> </w:t>
      </w:r>
      <w:r>
        <w:rPr>
          <w:b w:val="0"/>
          <w:sz w:val="28"/>
        </w:rPr>
        <w:t>направление движения плужно-щеточных снегоочистителей</w:t>
      </w:r>
    </w:p>
    <w:p w:rsidR="005134CD" w:rsidRDefault="005134CD" w:rsidP="005134CD">
      <w:pPr>
        <w:pStyle w:val="afffffb"/>
        <w:widowControl w:val="0"/>
        <w:pBdr>
          <w:top w:val="single" w:sz="4" w:space="1" w:color="auto"/>
          <w:left w:val="single" w:sz="4" w:space="0" w:color="auto"/>
          <w:bottom w:val="single" w:sz="4" w:space="1" w:color="auto"/>
          <w:right w:val="single" w:sz="4" w:space="0" w:color="auto"/>
        </w:pBdr>
        <w:autoSpaceDE w:val="0"/>
        <w:autoSpaceDN w:val="0"/>
        <w:adjustRightInd w:val="0"/>
        <w:ind w:left="1767" w:hanging="1767"/>
        <w:rPr>
          <w:b w:val="0"/>
          <w:sz w:val="28"/>
        </w:rPr>
      </w:pPr>
      <w:r>
        <w:rPr>
          <w:b w:val="0"/>
          <w:noProof/>
          <w:sz w:val="28"/>
          <w:vertAlign w:val="subscript"/>
        </w:rPr>
        <w:drawing>
          <wp:inline distT="0" distB="0" distL="0" distR="0">
            <wp:extent cx="495300" cy="177800"/>
            <wp:effectExtent l="19050" t="0" r="0" b="0"/>
            <wp:docPr id="96" name="Рисунок 35" descr="406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0685-_"/>
                    <pic:cNvPicPr>
                      <a:picLocks noChangeAspect="1" noChangeArrowheads="1"/>
                    </pic:cNvPicPr>
                  </pic:nvPicPr>
                  <pic:blipFill>
                    <a:blip r:embed="rId74" cstate="print"/>
                    <a:srcRect/>
                    <a:stretch>
                      <a:fillRect/>
                    </a:stretch>
                  </pic:blipFill>
                  <pic:spPr bwMode="auto">
                    <a:xfrm>
                      <a:off x="0" y="0"/>
                      <a:ext cx="495300" cy="177800"/>
                    </a:xfrm>
                    <a:prstGeom prst="rect">
                      <a:avLst/>
                    </a:prstGeom>
                    <a:noFill/>
                    <a:ln w="9525">
                      <a:noFill/>
                      <a:miter lim="800000"/>
                      <a:headEnd/>
                      <a:tailEnd/>
                    </a:ln>
                  </pic:spPr>
                </pic:pic>
              </a:graphicData>
            </a:graphic>
          </wp:inline>
        </w:drawing>
      </w:r>
      <w:r>
        <w:rPr>
          <w:b w:val="0"/>
          <w:sz w:val="28"/>
        </w:rPr>
        <w:t xml:space="preserve"> направление движения роторного снегоочистителя</w:t>
      </w:r>
    </w:p>
    <w:p w:rsidR="005134CD" w:rsidRDefault="005134CD" w:rsidP="005134CD">
      <w:pPr>
        <w:pStyle w:val="afffffb"/>
        <w:widowControl w:val="0"/>
        <w:pBdr>
          <w:top w:val="single" w:sz="4" w:space="1" w:color="auto"/>
          <w:left w:val="single" w:sz="4" w:space="4" w:color="auto"/>
          <w:bottom w:val="single" w:sz="4" w:space="1" w:color="auto"/>
          <w:right w:val="single" w:sz="4" w:space="0" w:color="auto"/>
        </w:pBdr>
        <w:autoSpaceDE w:val="0"/>
        <w:autoSpaceDN w:val="0"/>
        <w:adjustRightInd w:val="0"/>
        <w:ind w:left="1767" w:hanging="1767"/>
        <w:rPr>
          <w:b w:val="0"/>
          <w:sz w:val="28"/>
        </w:rPr>
      </w:pPr>
      <w:r>
        <w:rPr>
          <w:b w:val="0"/>
          <w:noProof/>
          <w:sz w:val="28"/>
        </w:rPr>
        <w:drawing>
          <wp:inline distT="0" distB="0" distL="0" distR="0">
            <wp:extent cx="330200" cy="228600"/>
            <wp:effectExtent l="19050" t="0" r="0" b="0"/>
            <wp:docPr id="1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srcRect/>
                    <a:stretch>
                      <a:fillRect/>
                    </a:stretch>
                  </pic:blipFill>
                  <pic:spPr bwMode="auto">
                    <a:xfrm>
                      <a:off x="0" y="0"/>
                      <a:ext cx="330200" cy="228600"/>
                    </a:xfrm>
                    <a:prstGeom prst="rect">
                      <a:avLst/>
                    </a:prstGeom>
                    <a:noFill/>
                    <a:ln w="9525">
                      <a:noFill/>
                      <a:miter lim="800000"/>
                      <a:headEnd/>
                      <a:tailEnd/>
                    </a:ln>
                  </pic:spPr>
                </pic:pic>
              </a:graphicData>
            </a:graphic>
          </wp:inline>
        </w:drawing>
      </w:r>
      <w:r>
        <w:rPr>
          <w:b w:val="0"/>
          <w:sz w:val="28"/>
        </w:rPr>
        <w:t xml:space="preserve">     направление отбрасывания снега роторным снегоочистителем</w:t>
      </w:r>
    </w:p>
    <w:p w:rsidR="005134CD" w:rsidRPr="003B72C7" w:rsidRDefault="005134CD" w:rsidP="005134CD">
      <w:pPr>
        <w:pStyle w:val="afffffb"/>
        <w:widowControl w:val="0"/>
        <w:autoSpaceDE w:val="0"/>
        <w:autoSpaceDN w:val="0"/>
        <w:adjustRightInd w:val="0"/>
        <w:ind w:left="1767" w:hanging="1767"/>
        <w:rPr>
          <w:sz w:val="24"/>
          <w:szCs w:val="24"/>
        </w:rPr>
      </w:pPr>
      <w:r>
        <w:rPr>
          <w:sz w:val="24"/>
          <w:szCs w:val="24"/>
        </w:rPr>
        <w:t>Рис.</w:t>
      </w:r>
      <w:r w:rsidRPr="003625E3">
        <w:rPr>
          <w:sz w:val="24"/>
          <w:szCs w:val="24"/>
        </w:rPr>
        <w:t xml:space="preserve"> </w:t>
      </w:r>
      <w:r w:rsidR="00B453A9">
        <w:rPr>
          <w:sz w:val="24"/>
          <w:szCs w:val="24"/>
        </w:rPr>
        <w:t>7</w:t>
      </w:r>
      <w:r>
        <w:rPr>
          <w:sz w:val="24"/>
          <w:szCs w:val="24"/>
        </w:rPr>
        <w:t>.6</w:t>
      </w:r>
      <w:r w:rsidRPr="003625E3">
        <w:rPr>
          <w:sz w:val="24"/>
          <w:szCs w:val="24"/>
        </w:rPr>
        <w:t>.</w:t>
      </w:r>
      <w:r w:rsidRPr="003B72C7">
        <w:rPr>
          <w:sz w:val="24"/>
          <w:szCs w:val="24"/>
        </w:rPr>
        <w:t xml:space="preserve"> Схема расчистки проезжей части улиц колонной плужно-щеточных снегоочистителей и перекидывание снега роторным снегоочистителем</w:t>
      </w:r>
    </w:p>
    <w:p w:rsidR="005134CD" w:rsidRDefault="005134CD" w:rsidP="005134CD">
      <w:pPr>
        <w:ind w:firstLine="708"/>
        <w:jc w:val="both"/>
        <w:rPr>
          <w:sz w:val="28"/>
        </w:rPr>
      </w:pPr>
      <w:r>
        <w:rPr>
          <w:sz w:val="28"/>
        </w:rPr>
        <w:lastRenderedPageBreak/>
        <w:t>При выполнении снегоочистительных работ особое внимание следует уделять расчистке перекрестков и остановок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w:t>
      </w:r>
    </w:p>
    <w:p w:rsidR="005134CD" w:rsidRDefault="005134CD" w:rsidP="005134CD">
      <w:pPr>
        <w:ind w:firstLine="708"/>
        <w:jc w:val="both"/>
        <w:rPr>
          <w:sz w:val="28"/>
        </w:rPr>
      </w:pPr>
      <w:r>
        <w:rPr>
          <w:sz w:val="28"/>
        </w:rPr>
        <w:t xml:space="preserve">На насаждения и газоны разрешается перекидывать только свежевыпавший снег. При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 </w:t>
      </w:r>
    </w:p>
    <w:p w:rsidR="005134CD" w:rsidRDefault="005134CD" w:rsidP="005134CD">
      <w:pPr>
        <w:rPr>
          <w:sz w:val="28"/>
        </w:rPr>
      </w:pPr>
    </w:p>
    <w:p w:rsidR="005134CD" w:rsidRPr="00C35B9D" w:rsidRDefault="005134CD" w:rsidP="005134CD">
      <w:pPr>
        <w:pStyle w:val="afffffb"/>
        <w:widowControl w:val="0"/>
        <w:autoSpaceDE w:val="0"/>
        <w:autoSpaceDN w:val="0"/>
        <w:adjustRightInd w:val="0"/>
        <w:jc w:val="center"/>
        <w:rPr>
          <w:sz w:val="24"/>
          <w:szCs w:val="24"/>
        </w:rPr>
      </w:pPr>
      <w:r w:rsidRPr="00186895">
        <w:rPr>
          <w:sz w:val="24"/>
          <w:szCs w:val="24"/>
        </w:rPr>
        <w:t xml:space="preserve">Таблица </w:t>
      </w:r>
      <w:r w:rsidR="00B453A9">
        <w:rPr>
          <w:sz w:val="24"/>
          <w:szCs w:val="24"/>
        </w:rPr>
        <w:t>7</w:t>
      </w:r>
      <w:r>
        <w:rPr>
          <w:sz w:val="24"/>
          <w:szCs w:val="24"/>
        </w:rPr>
        <w:t>.8. </w:t>
      </w:r>
      <w:r w:rsidRPr="00C35B9D">
        <w:rPr>
          <w:sz w:val="24"/>
          <w:szCs w:val="24"/>
        </w:rPr>
        <w:t>Рекомендуемые сроки вывоза снега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6"/>
        <w:gridCol w:w="2247"/>
        <w:gridCol w:w="2406"/>
        <w:gridCol w:w="2371"/>
      </w:tblGrid>
      <w:tr w:rsidR="005134CD" w:rsidTr="005134CD">
        <w:trPr>
          <w:trHeight w:hRule="exact" w:val="397"/>
          <w:jc w:val="center"/>
        </w:trPr>
        <w:tc>
          <w:tcPr>
            <w:tcW w:w="2716" w:type="dxa"/>
            <w:vAlign w:val="center"/>
          </w:tcPr>
          <w:p w:rsidR="005134CD" w:rsidRPr="00FF0DF3" w:rsidRDefault="005134CD" w:rsidP="005134CD">
            <w:pPr>
              <w:jc w:val="center"/>
              <w:rPr>
                <w:color w:val="000000"/>
              </w:rPr>
            </w:pPr>
            <w:r w:rsidRPr="00FF0DF3">
              <w:rPr>
                <w:color w:val="000000"/>
              </w:rPr>
              <w:t>Слой снега, см в сутки</w:t>
            </w:r>
          </w:p>
        </w:tc>
        <w:tc>
          <w:tcPr>
            <w:tcW w:w="2247" w:type="dxa"/>
            <w:vAlign w:val="center"/>
          </w:tcPr>
          <w:p w:rsidR="005134CD" w:rsidRPr="00FF0DF3" w:rsidRDefault="005134CD" w:rsidP="005134CD">
            <w:pPr>
              <w:jc w:val="center"/>
              <w:rPr>
                <w:color w:val="000000"/>
              </w:rPr>
            </w:pPr>
            <w:r w:rsidRPr="00FF0DF3">
              <w:rPr>
                <w:color w:val="000000"/>
                <w:lang w:val="en-US"/>
              </w:rPr>
              <w:t>I</w:t>
            </w:r>
            <w:r w:rsidRPr="00FF0DF3">
              <w:rPr>
                <w:color w:val="000000"/>
              </w:rPr>
              <w:t xml:space="preserve"> категория дорог</w:t>
            </w:r>
          </w:p>
        </w:tc>
        <w:tc>
          <w:tcPr>
            <w:tcW w:w="2406" w:type="dxa"/>
            <w:vAlign w:val="center"/>
          </w:tcPr>
          <w:p w:rsidR="005134CD" w:rsidRPr="00FF0DF3" w:rsidRDefault="005134CD" w:rsidP="005134CD">
            <w:pPr>
              <w:jc w:val="center"/>
              <w:rPr>
                <w:color w:val="000000"/>
              </w:rPr>
            </w:pPr>
            <w:r w:rsidRPr="00FF0DF3">
              <w:rPr>
                <w:color w:val="000000"/>
                <w:lang w:val="en-US"/>
              </w:rPr>
              <w:t>II</w:t>
            </w:r>
            <w:r w:rsidRPr="00FF0DF3">
              <w:rPr>
                <w:color w:val="000000"/>
              </w:rPr>
              <w:t xml:space="preserve"> категория дорог</w:t>
            </w:r>
          </w:p>
        </w:tc>
        <w:tc>
          <w:tcPr>
            <w:tcW w:w="2371" w:type="dxa"/>
            <w:vAlign w:val="center"/>
          </w:tcPr>
          <w:p w:rsidR="005134CD" w:rsidRPr="00FF0DF3" w:rsidRDefault="005134CD" w:rsidP="005134CD">
            <w:pPr>
              <w:jc w:val="center"/>
              <w:rPr>
                <w:color w:val="000000"/>
              </w:rPr>
            </w:pPr>
            <w:r w:rsidRPr="00FF0DF3">
              <w:rPr>
                <w:color w:val="000000"/>
                <w:lang w:val="en-US"/>
              </w:rPr>
              <w:t>III</w:t>
            </w:r>
            <w:r w:rsidRPr="00FF0DF3">
              <w:rPr>
                <w:color w:val="000000"/>
              </w:rPr>
              <w:t xml:space="preserve"> категория дорог</w:t>
            </w:r>
          </w:p>
        </w:tc>
      </w:tr>
      <w:tr w:rsidR="005134CD" w:rsidTr="005134CD">
        <w:trPr>
          <w:trHeight w:hRule="exact" w:val="397"/>
          <w:jc w:val="center"/>
        </w:trPr>
        <w:tc>
          <w:tcPr>
            <w:tcW w:w="2716" w:type="dxa"/>
            <w:vAlign w:val="center"/>
          </w:tcPr>
          <w:p w:rsidR="005134CD" w:rsidRPr="00FF0DF3" w:rsidRDefault="005134CD" w:rsidP="005134CD">
            <w:pPr>
              <w:jc w:val="center"/>
              <w:rPr>
                <w:color w:val="000000"/>
              </w:rPr>
            </w:pPr>
            <w:r w:rsidRPr="00FF0DF3">
              <w:rPr>
                <w:color w:val="000000"/>
              </w:rPr>
              <w:t>до 6</w:t>
            </w:r>
          </w:p>
        </w:tc>
        <w:tc>
          <w:tcPr>
            <w:tcW w:w="2247" w:type="dxa"/>
            <w:vAlign w:val="center"/>
          </w:tcPr>
          <w:p w:rsidR="005134CD" w:rsidRPr="00FF0DF3" w:rsidRDefault="005134CD" w:rsidP="005134CD">
            <w:pPr>
              <w:jc w:val="center"/>
              <w:rPr>
                <w:color w:val="000000"/>
              </w:rPr>
            </w:pPr>
            <w:r w:rsidRPr="00FF0DF3">
              <w:rPr>
                <w:color w:val="000000"/>
              </w:rPr>
              <w:t>2-3 час</w:t>
            </w:r>
          </w:p>
        </w:tc>
        <w:tc>
          <w:tcPr>
            <w:tcW w:w="2406" w:type="dxa"/>
            <w:vAlign w:val="center"/>
          </w:tcPr>
          <w:p w:rsidR="005134CD" w:rsidRPr="00FF0DF3" w:rsidRDefault="005134CD" w:rsidP="005134CD">
            <w:pPr>
              <w:jc w:val="center"/>
              <w:rPr>
                <w:color w:val="000000"/>
              </w:rPr>
            </w:pPr>
            <w:r w:rsidRPr="00FF0DF3">
              <w:rPr>
                <w:color w:val="000000"/>
              </w:rPr>
              <w:t xml:space="preserve">3-4 час </w:t>
            </w:r>
          </w:p>
        </w:tc>
        <w:tc>
          <w:tcPr>
            <w:tcW w:w="2371" w:type="dxa"/>
            <w:vAlign w:val="center"/>
          </w:tcPr>
          <w:p w:rsidR="005134CD" w:rsidRPr="00FF0DF3" w:rsidRDefault="005134CD" w:rsidP="005134CD">
            <w:pPr>
              <w:jc w:val="center"/>
              <w:rPr>
                <w:color w:val="000000"/>
              </w:rPr>
            </w:pPr>
            <w:r w:rsidRPr="00FF0DF3">
              <w:rPr>
                <w:color w:val="000000"/>
              </w:rPr>
              <w:t>4-6 час</w:t>
            </w:r>
          </w:p>
        </w:tc>
      </w:tr>
      <w:tr w:rsidR="005134CD" w:rsidTr="005134CD">
        <w:trPr>
          <w:trHeight w:hRule="exact" w:val="397"/>
          <w:jc w:val="center"/>
        </w:trPr>
        <w:tc>
          <w:tcPr>
            <w:tcW w:w="2716" w:type="dxa"/>
            <w:vAlign w:val="center"/>
          </w:tcPr>
          <w:p w:rsidR="005134CD" w:rsidRPr="00FF0DF3" w:rsidRDefault="005134CD" w:rsidP="005134CD">
            <w:pPr>
              <w:jc w:val="center"/>
              <w:rPr>
                <w:color w:val="000000"/>
              </w:rPr>
            </w:pPr>
            <w:r w:rsidRPr="00FF0DF3">
              <w:rPr>
                <w:color w:val="000000"/>
              </w:rPr>
              <w:t>до 10</w:t>
            </w:r>
          </w:p>
        </w:tc>
        <w:tc>
          <w:tcPr>
            <w:tcW w:w="2247" w:type="dxa"/>
            <w:vAlign w:val="center"/>
          </w:tcPr>
          <w:p w:rsidR="005134CD" w:rsidRPr="00FF0DF3" w:rsidRDefault="005134CD" w:rsidP="005134CD">
            <w:pPr>
              <w:jc w:val="center"/>
              <w:rPr>
                <w:color w:val="000000"/>
              </w:rPr>
            </w:pPr>
            <w:r w:rsidRPr="00FF0DF3">
              <w:rPr>
                <w:color w:val="000000"/>
              </w:rPr>
              <w:t>3-4 час</w:t>
            </w:r>
          </w:p>
        </w:tc>
        <w:tc>
          <w:tcPr>
            <w:tcW w:w="2406" w:type="dxa"/>
            <w:vAlign w:val="center"/>
          </w:tcPr>
          <w:p w:rsidR="005134CD" w:rsidRPr="00FF0DF3" w:rsidRDefault="005134CD" w:rsidP="005134CD">
            <w:pPr>
              <w:jc w:val="center"/>
              <w:rPr>
                <w:color w:val="000000"/>
              </w:rPr>
            </w:pPr>
            <w:r w:rsidRPr="00FF0DF3">
              <w:rPr>
                <w:color w:val="000000"/>
              </w:rPr>
              <w:t xml:space="preserve">4-6 час </w:t>
            </w:r>
          </w:p>
        </w:tc>
        <w:tc>
          <w:tcPr>
            <w:tcW w:w="2371" w:type="dxa"/>
            <w:vAlign w:val="center"/>
          </w:tcPr>
          <w:p w:rsidR="005134CD" w:rsidRPr="00FF0DF3" w:rsidRDefault="005134CD" w:rsidP="005134CD">
            <w:pPr>
              <w:jc w:val="center"/>
              <w:rPr>
                <w:color w:val="000000"/>
              </w:rPr>
            </w:pPr>
            <w:r w:rsidRPr="00FF0DF3">
              <w:rPr>
                <w:color w:val="000000"/>
              </w:rPr>
              <w:t>5-8 час</w:t>
            </w:r>
          </w:p>
        </w:tc>
      </w:tr>
      <w:tr w:rsidR="005134CD" w:rsidTr="005134CD">
        <w:trPr>
          <w:trHeight w:hRule="exact" w:val="397"/>
          <w:jc w:val="center"/>
        </w:trPr>
        <w:tc>
          <w:tcPr>
            <w:tcW w:w="2716" w:type="dxa"/>
            <w:vAlign w:val="center"/>
          </w:tcPr>
          <w:p w:rsidR="005134CD" w:rsidRPr="00FF0DF3" w:rsidRDefault="005134CD" w:rsidP="005134CD">
            <w:pPr>
              <w:jc w:val="center"/>
              <w:rPr>
                <w:color w:val="000000"/>
              </w:rPr>
            </w:pPr>
            <w:r w:rsidRPr="00FF0DF3">
              <w:rPr>
                <w:color w:val="000000"/>
              </w:rPr>
              <w:t>до 15</w:t>
            </w:r>
          </w:p>
        </w:tc>
        <w:tc>
          <w:tcPr>
            <w:tcW w:w="2247" w:type="dxa"/>
            <w:vAlign w:val="center"/>
          </w:tcPr>
          <w:p w:rsidR="005134CD" w:rsidRPr="00FF0DF3" w:rsidRDefault="005134CD" w:rsidP="005134CD">
            <w:pPr>
              <w:jc w:val="center"/>
              <w:rPr>
                <w:color w:val="000000"/>
              </w:rPr>
            </w:pPr>
            <w:r w:rsidRPr="00FF0DF3">
              <w:rPr>
                <w:color w:val="000000"/>
              </w:rPr>
              <w:t xml:space="preserve">4-6 час </w:t>
            </w:r>
          </w:p>
        </w:tc>
        <w:tc>
          <w:tcPr>
            <w:tcW w:w="2406" w:type="dxa"/>
            <w:vAlign w:val="center"/>
          </w:tcPr>
          <w:p w:rsidR="005134CD" w:rsidRPr="00FF0DF3" w:rsidRDefault="005134CD" w:rsidP="005134CD">
            <w:pPr>
              <w:jc w:val="center"/>
              <w:rPr>
                <w:color w:val="000000"/>
              </w:rPr>
            </w:pPr>
            <w:r w:rsidRPr="00FF0DF3">
              <w:rPr>
                <w:color w:val="000000"/>
              </w:rPr>
              <w:t xml:space="preserve">5-8 час </w:t>
            </w:r>
          </w:p>
        </w:tc>
        <w:tc>
          <w:tcPr>
            <w:tcW w:w="2371" w:type="dxa"/>
            <w:vAlign w:val="center"/>
          </w:tcPr>
          <w:p w:rsidR="005134CD" w:rsidRPr="00FF0DF3" w:rsidRDefault="005134CD" w:rsidP="005134CD">
            <w:pPr>
              <w:jc w:val="center"/>
              <w:rPr>
                <w:color w:val="000000"/>
              </w:rPr>
            </w:pPr>
            <w:r w:rsidRPr="00FF0DF3">
              <w:rPr>
                <w:color w:val="000000"/>
              </w:rPr>
              <w:t xml:space="preserve">6-10 час </w:t>
            </w:r>
          </w:p>
        </w:tc>
      </w:tr>
    </w:tbl>
    <w:p w:rsidR="005134CD" w:rsidRDefault="005134CD" w:rsidP="005134CD">
      <w:pPr>
        <w:rPr>
          <w:sz w:val="28"/>
        </w:rPr>
      </w:pPr>
    </w:p>
    <w:p w:rsidR="005134CD" w:rsidRPr="00EA51AC" w:rsidRDefault="005134CD" w:rsidP="005134CD">
      <w:pPr>
        <w:pStyle w:val="50"/>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Удаление уплотненного снега и льда</w:t>
      </w:r>
    </w:p>
    <w:p w:rsidR="005134CD" w:rsidRDefault="005134CD" w:rsidP="005134CD">
      <w:pPr>
        <w:ind w:firstLine="708"/>
        <w:jc w:val="both"/>
        <w:rPr>
          <w:sz w:val="28"/>
        </w:rPr>
      </w:pPr>
      <w:r>
        <w:rPr>
          <w:sz w:val="28"/>
        </w:rPr>
        <w:t>Своевременное удаление снега и скола обеспечивает нормальную пропускную способность улиц и, кроме того, уменьшает возможность возникновения снежно-ледяных образований при колебаниях температуры воздуха.</w:t>
      </w:r>
    </w:p>
    <w:p w:rsidR="005134CD" w:rsidRPr="00EA51AC" w:rsidRDefault="005134CD" w:rsidP="005134CD">
      <w:pPr>
        <w:ind w:firstLine="708"/>
        <w:jc w:val="both"/>
        <w:rPr>
          <w:b/>
          <w:color w:val="000000" w:themeColor="text1"/>
          <w:sz w:val="28"/>
        </w:rPr>
      </w:pPr>
      <w:r>
        <w:rPr>
          <w:sz w:val="28"/>
        </w:rPr>
        <w:t xml:space="preserve">При большей интенсивности движения, как правило, нельзя предотвратить </w:t>
      </w:r>
      <w:r w:rsidRPr="00EA51AC">
        <w:rPr>
          <w:color w:val="000000" w:themeColor="text1"/>
          <w:sz w:val="28"/>
        </w:rPr>
        <w:t>образования уплотненного снега.</w:t>
      </w:r>
      <w:r w:rsidRPr="00EA51AC">
        <w:rPr>
          <w:b/>
          <w:color w:val="000000" w:themeColor="text1"/>
          <w:sz w:val="28"/>
        </w:rPr>
        <w:t xml:space="preserve"> </w:t>
      </w:r>
    </w:p>
    <w:p w:rsidR="005134CD" w:rsidRPr="00EA51AC" w:rsidRDefault="005134CD" w:rsidP="005134CD">
      <w:pPr>
        <w:jc w:val="center"/>
        <w:rPr>
          <w:color w:val="000000" w:themeColor="text1"/>
          <w:sz w:val="28"/>
          <w:u w:val="single"/>
        </w:rPr>
      </w:pPr>
      <w:r w:rsidRPr="00EA51AC">
        <w:rPr>
          <w:color w:val="000000" w:themeColor="text1"/>
          <w:sz w:val="28"/>
          <w:u w:val="single"/>
        </w:rPr>
        <w:t>Состав работ по удалению уплотненного снега и льда:</w:t>
      </w:r>
    </w:p>
    <w:p w:rsidR="005134CD" w:rsidRPr="00EA51AC" w:rsidRDefault="005134CD" w:rsidP="005134CD">
      <w:pPr>
        <w:pStyle w:val="a3"/>
        <w:numPr>
          <w:ilvl w:val="0"/>
          <w:numId w:val="0"/>
        </w:numPr>
        <w:tabs>
          <w:tab w:val="num" w:pos="1137"/>
        </w:tabs>
        <w:spacing w:after="0" w:line="240" w:lineRule="auto"/>
        <w:ind w:left="1137" w:hanging="567"/>
        <w:rPr>
          <w:rFonts w:ascii="Times New Roman" w:hAnsi="Times New Roman"/>
          <w:color w:val="000000" w:themeColor="text1"/>
          <w:sz w:val="28"/>
        </w:rPr>
      </w:pPr>
      <w:r w:rsidRPr="00EA51AC">
        <w:rPr>
          <w:rFonts w:ascii="Times New Roman" w:hAnsi="Times New Roman"/>
          <w:color w:val="000000" w:themeColor="text1"/>
          <w:sz w:val="28"/>
        </w:rPr>
        <w:t>Скалывание уплотненного снега и снежной корки в лотках.</w:t>
      </w:r>
    </w:p>
    <w:p w:rsidR="005134CD" w:rsidRPr="00EA51AC" w:rsidRDefault="005134CD" w:rsidP="005134CD">
      <w:pPr>
        <w:pStyle w:val="a3"/>
        <w:numPr>
          <w:ilvl w:val="0"/>
          <w:numId w:val="0"/>
        </w:numPr>
        <w:tabs>
          <w:tab w:val="num" w:pos="0"/>
        </w:tabs>
        <w:spacing w:after="0" w:line="240" w:lineRule="auto"/>
        <w:ind w:right="0" w:firstLine="570"/>
        <w:rPr>
          <w:rFonts w:ascii="Times New Roman" w:hAnsi="Times New Roman"/>
          <w:color w:val="000000" w:themeColor="text1"/>
          <w:sz w:val="28"/>
        </w:rPr>
      </w:pPr>
      <w:r w:rsidRPr="00EA51AC">
        <w:rPr>
          <w:rFonts w:ascii="Times New Roman" w:hAnsi="Times New Roman"/>
          <w:color w:val="000000" w:themeColor="text1"/>
          <w:sz w:val="28"/>
        </w:rPr>
        <w:t>Сгребание скола с очищенной полосы. 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 Автогрейдеры должны быть снабжены специальным ножом гребенчатой формы, или скалывателями - рыхлителями. Сгребание снега следует производить:</w:t>
      </w:r>
    </w:p>
    <w:p w:rsidR="005134CD" w:rsidRPr="00EA51AC" w:rsidRDefault="005134CD" w:rsidP="005134CD">
      <w:pPr>
        <w:pStyle w:val="a3"/>
        <w:numPr>
          <w:ilvl w:val="1"/>
          <w:numId w:val="0"/>
        </w:numPr>
        <w:tabs>
          <w:tab w:val="num" w:pos="0"/>
          <w:tab w:val="num" w:pos="2149"/>
        </w:tabs>
        <w:spacing w:after="0" w:line="240" w:lineRule="auto"/>
        <w:ind w:right="0" w:firstLine="570"/>
        <w:rPr>
          <w:rFonts w:ascii="Times New Roman" w:hAnsi="Times New Roman"/>
          <w:color w:val="000000" w:themeColor="text1"/>
          <w:sz w:val="28"/>
        </w:rPr>
      </w:pPr>
      <w:r w:rsidRPr="00EA51AC">
        <w:rPr>
          <w:rFonts w:ascii="Times New Roman" w:hAnsi="Times New Roman"/>
          <w:color w:val="000000" w:themeColor="text1"/>
          <w:sz w:val="28"/>
        </w:rPr>
        <w:t>в прилотковую часть проезда;</w:t>
      </w:r>
    </w:p>
    <w:p w:rsidR="005134CD" w:rsidRDefault="005134CD" w:rsidP="005134CD">
      <w:pPr>
        <w:pStyle w:val="a3"/>
        <w:numPr>
          <w:ilvl w:val="1"/>
          <w:numId w:val="0"/>
        </w:numPr>
        <w:tabs>
          <w:tab w:val="num" w:pos="0"/>
          <w:tab w:val="num" w:pos="2149"/>
        </w:tabs>
        <w:spacing w:after="0" w:line="240" w:lineRule="auto"/>
        <w:ind w:right="0" w:firstLine="570"/>
        <w:rPr>
          <w:rFonts w:ascii="Times New Roman" w:hAnsi="Times New Roman"/>
          <w:sz w:val="28"/>
        </w:rPr>
      </w:pPr>
      <w:r>
        <w:rPr>
          <w:rFonts w:ascii="Times New Roman" w:hAnsi="Times New Roman"/>
          <w:sz w:val="28"/>
        </w:rPr>
        <w:t>на площади, свободные от застройки, зеленых насаждений и движения транспортных средств, до конца зимнего сезона;</w:t>
      </w:r>
    </w:p>
    <w:p w:rsidR="005134CD" w:rsidRDefault="005134CD" w:rsidP="005134CD">
      <w:pPr>
        <w:pStyle w:val="a3"/>
        <w:numPr>
          <w:ilvl w:val="1"/>
          <w:numId w:val="0"/>
        </w:numPr>
        <w:tabs>
          <w:tab w:val="num" w:pos="0"/>
          <w:tab w:val="num" w:pos="2149"/>
        </w:tabs>
        <w:spacing w:after="0" w:line="240" w:lineRule="auto"/>
        <w:ind w:firstLine="570"/>
        <w:rPr>
          <w:rFonts w:ascii="Times New Roman" w:hAnsi="Times New Roman"/>
          <w:sz w:val="28"/>
        </w:rPr>
      </w:pPr>
      <w:r>
        <w:rPr>
          <w:rFonts w:ascii="Times New Roman" w:hAnsi="Times New Roman"/>
          <w:sz w:val="28"/>
        </w:rPr>
        <w:t>на разделительную полосу;</w:t>
      </w:r>
    </w:p>
    <w:p w:rsidR="005134CD" w:rsidRDefault="005134CD" w:rsidP="005134CD">
      <w:pPr>
        <w:pStyle w:val="a3"/>
        <w:numPr>
          <w:ilvl w:val="1"/>
          <w:numId w:val="0"/>
        </w:numPr>
        <w:tabs>
          <w:tab w:val="num" w:pos="0"/>
          <w:tab w:val="num" w:pos="2149"/>
        </w:tabs>
        <w:spacing w:after="0" w:line="240" w:lineRule="auto"/>
        <w:ind w:right="0" w:firstLine="570"/>
        <w:rPr>
          <w:rFonts w:ascii="Times New Roman" w:hAnsi="Times New Roman"/>
          <w:sz w:val="28"/>
        </w:rPr>
      </w:pPr>
      <w:r>
        <w:rPr>
          <w:rFonts w:ascii="Times New Roman" w:hAnsi="Times New Roman"/>
          <w:sz w:val="28"/>
        </w:rPr>
        <w:t>можно ссыпать в люки обводненной дождевой или хозяйственно-фекальной канализации.</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 xml:space="preserve">Удаление снега и скола  собранного в валы и кучи. В транспортные средства снег грузят снегопогрузчиками или роторными снегоочистителями в следующем порядке. Снегопогрузчик движется вдоль прилотковой части улицы в направлении, противоположном движению транспорта. Находящийся под погрузкой самосвал также движется задним ходом за погрузчиком. Движение самосвала задним ходом и </w:t>
      </w:r>
      <w:r>
        <w:rPr>
          <w:rFonts w:ascii="Times New Roman" w:hAnsi="Times New Roman"/>
          <w:sz w:val="28"/>
        </w:rPr>
        <w:lastRenderedPageBreak/>
        <w:t xml:space="preserve">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После загрузки самосвал вливается в общий поток транспорта, не мешая ему. </w:t>
      </w:r>
    </w:p>
    <w:p w:rsidR="005134CD" w:rsidRDefault="005134CD" w:rsidP="005134CD">
      <w:pPr>
        <w:shd w:val="clear" w:color="auto" w:fill="FFFFFF"/>
        <w:tabs>
          <w:tab w:val="left" w:pos="1134"/>
        </w:tabs>
        <w:jc w:val="both"/>
        <w:rPr>
          <w:sz w:val="28"/>
        </w:rPr>
      </w:pPr>
      <w:r>
        <w:rPr>
          <w:sz w:val="28"/>
        </w:rPr>
        <w:t xml:space="preserve">         </w:t>
      </w:r>
      <w:r w:rsidRPr="00C35B9D">
        <w:rPr>
          <w:sz w:val="28"/>
        </w:rPr>
        <w:t>Снег и уличный смет, содержащие хлориды, должны вывозиться до начала таяния.</w:t>
      </w:r>
      <w:r>
        <w:rPr>
          <w:sz w:val="28"/>
        </w:rPr>
        <w:t xml:space="preserve">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скалывателей - рыхлителей или путем использования различных химических материалов.</w:t>
      </w:r>
    </w:p>
    <w:p w:rsidR="005134CD" w:rsidRPr="00C03612" w:rsidRDefault="005134CD" w:rsidP="005134CD">
      <w:pPr>
        <w:rPr>
          <w:sz w:val="28"/>
        </w:rPr>
      </w:pPr>
      <w:r w:rsidRPr="00C03612">
        <w:rPr>
          <w:sz w:val="28"/>
        </w:rPr>
        <w:t xml:space="preserve">Формирование снежных валов НЕ допускается: </w:t>
      </w:r>
    </w:p>
    <w:p w:rsidR="005134CD" w:rsidRDefault="005134CD" w:rsidP="005134CD">
      <w:pPr>
        <w:pStyle w:val="a3"/>
        <w:numPr>
          <w:ilvl w:val="0"/>
          <w:numId w:val="0"/>
        </w:numPr>
        <w:tabs>
          <w:tab w:val="num" w:pos="0"/>
        </w:tabs>
        <w:spacing w:after="0" w:line="240" w:lineRule="auto"/>
        <w:ind w:firstLine="570"/>
        <w:rPr>
          <w:rFonts w:ascii="Times New Roman" w:hAnsi="Times New Roman"/>
          <w:sz w:val="28"/>
        </w:rPr>
      </w:pPr>
      <w:r>
        <w:rPr>
          <w:rFonts w:ascii="Times New Roman" w:hAnsi="Times New Roman"/>
          <w:sz w:val="28"/>
        </w:rPr>
        <w:t xml:space="preserve">на пересечениях всех дорог и улиц в одном уровне и вблизи железнодорожных переездов в зоне треугольника видимости; </w:t>
      </w:r>
    </w:p>
    <w:p w:rsidR="005134CD" w:rsidRDefault="005134CD" w:rsidP="005134CD">
      <w:pPr>
        <w:pStyle w:val="a3"/>
        <w:numPr>
          <w:ilvl w:val="0"/>
          <w:numId w:val="0"/>
        </w:numPr>
        <w:tabs>
          <w:tab w:val="num" w:pos="0"/>
        </w:tabs>
        <w:spacing w:after="0" w:line="240" w:lineRule="auto"/>
        <w:ind w:firstLine="570"/>
        <w:rPr>
          <w:rFonts w:ascii="Times New Roman" w:hAnsi="Times New Roman"/>
          <w:sz w:val="28"/>
        </w:rPr>
      </w:pPr>
      <w:r>
        <w:rPr>
          <w:rFonts w:ascii="Times New Roman" w:hAnsi="Times New Roman"/>
          <w:sz w:val="28"/>
        </w:rPr>
        <w:t xml:space="preserve">ближе 5 м от пешеходного перехода; </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 xml:space="preserve">ближе 20 м от остановочного пункта общественного транспорта; </w:t>
      </w:r>
    </w:p>
    <w:p w:rsidR="005134CD" w:rsidRDefault="005134CD" w:rsidP="005134CD">
      <w:pPr>
        <w:pStyle w:val="a3"/>
        <w:numPr>
          <w:ilvl w:val="0"/>
          <w:numId w:val="0"/>
        </w:numPr>
        <w:tabs>
          <w:tab w:val="num" w:pos="0"/>
        </w:tabs>
        <w:spacing w:after="0" w:line="240" w:lineRule="auto"/>
        <w:ind w:firstLine="570"/>
        <w:rPr>
          <w:rFonts w:ascii="Times New Roman" w:hAnsi="Times New Roman"/>
          <w:sz w:val="28"/>
        </w:rPr>
      </w:pPr>
      <w:r>
        <w:rPr>
          <w:rFonts w:ascii="Times New Roman" w:hAnsi="Times New Roman"/>
          <w:sz w:val="28"/>
        </w:rPr>
        <w:t xml:space="preserve">на участках дорог, оборудованных транспортными ограждениями или повышенным бордюром; </w:t>
      </w:r>
    </w:p>
    <w:p w:rsidR="005134CD" w:rsidRDefault="005134CD" w:rsidP="005134CD">
      <w:pPr>
        <w:pStyle w:val="a3"/>
        <w:numPr>
          <w:ilvl w:val="0"/>
          <w:numId w:val="0"/>
        </w:numPr>
        <w:tabs>
          <w:tab w:val="num" w:pos="0"/>
        </w:tabs>
        <w:spacing w:after="0" w:line="240" w:lineRule="auto"/>
        <w:ind w:firstLine="570"/>
        <w:rPr>
          <w:rFonts w:ascii="Times New Roman" w:hAnsi="Times New Roman"/>
          <w:sz w:val="28"/>
        </w:rPr>
      </w:pPr>
      <w:r>
        <w:rPr>
          <w:rFonts w:ascii="Times New Roman" w:hAnsi="Times New Roman"/>
          <w:sz w:val="28"/>
        </w:rPr>
        <w:t>на площади зеленых насаждений;</w:t>
      </w:r>
    </w:p>
    <w:p w:rsidR="005134CD" w:rsidRDefault="005134CD" w:rsidP="005134CD">
      <w:pPr>
        <w:pStyle w:val="a3"/>
        <w:numPr>
          <w:ilvl w:val="0"/>
          <w:numId w:val="0"/>
        </w:numPr>
        <w:tabs>
          <w:tab w:val="num" w:pos="0"/>
        </w:tabs>
        <w:spacing w:after="0" w:line="240" w:lineRule="auto"/>
        <w:ind w:firstLine="570"/>
        <w:rPr>
          <w:rFonts w:ascii="Times New Roman" w:hAnsi="Times New Roman"/>
          <w:sz w:val="28"/>
        </w:rPr>
      </w:pPr>
      <w:r>
        <w:rPr>
          <w:rFonts w:ascii="Times New Roman" w:hAnsi="Times New Roman"/>
          <w:sz w:val="28"/>
        </w:rPr>
        <w:t>на тротуарах.</w:t>
      </w:r>
    </w:p>
    <w:p w:rsidR="005134CD" w:rsidRDefault="005134CD" w:rsidP="005134CD">
      <w:pPr>
        <w:pStyle w:val="a3"/>
        <w:numPr>
          <w:ilvl w:val="0"/>
          <w:numId w:val="0"/>
        </w:numPr>
        <w:tabs>
          <w:tab w:val="num" w:pos="0"/>
        </w:tabs>
        <w:spacing w:after="0" w:line="240" w:lineRule="auto"/>
        <w:ind w:firstLine="570"/>
        <w:rPr>
          <w:rFonts w:ascii="Times New Roman" w:hAnsi="Times New Roman"/>
          <w:sz w:val="28"/>
        </w:rPr>
      </w:pPr>
    </w:p>
    <w:p w:rsidR="005134CD" w:rsidRPr="00EA51AC" w:rsidRDefault="005134CD" w:rsidP="005134CD">
      <w:pPr>
        <w:pStyle w:val="50"/>
        <w:spacing w:before="0"/>
        <w:jc w:val="center"/>
        <w:rPr>
          <w:rFonts w:ascii="Times New Roman" w:hAnsi="Times New Roman" w:cs="Times New Roman"/>
          <w:b/>
          <w:i/>
          <w:color w:val="000000" w:themeColor="text1"/>
          <w:sz w:val="28"/>
          <w:szCs w:val="28"/>
        </w:rPr>
      </w:pPr>
      <w:r w:rsidRPr="00EA51AC">
        <w:rPr>
          <w:rFonts w:ascii="Times New Roman" w:hAnsi="Times New Roman" w:cs="Times New Roman"/>
          <w:b/>
          <w:i/>
          <w:color w:val="000000" w:themeColor="text1"/>
          <w:sz w:val="28"/>
          <w:szCs w:val="28"/>
        </w:rPr>
        <w:t>Обработка дорожных покрытий противогололедными материалами и специальными реагентами для предотвращения уплотнения снега</w:t>
      </w:r>
    </w:p>
    <w:p w:rsidR="005134CD" w:rsidRDefault="005134CD" w:rsidP="005134CD">
      <w:pPr>
        <w:ind w:firstLine="708"/>
        <w:jc w:val="both"/>
        <w:rPr>
          <w:sz w:val="28"/>
          <w:highlight w:val="green"/>
        </w:rPr>
      </w:pPr>
      <w:r>
        <w:rPr>
          <w:sz w:val="28"/>
        </w:rPr>
        <w:t>Химические вещества при снегоочистке препятствуют уплотнению и прикатыванию свежевыпавшего снега, а при возникновении снежно-ледяных образований снижают силу смерзания льда с поверхностью дорожного покрытия.</w:t>
      </w:r>
    </w:p>
    <w:p w:rsidR="005134CD" w:rsidRDefault="005134CD" w:rsidP="005134CD">
      <w:pPr>
        <w:ind w:firstLine="570"/>
        <w:jc w:val="both"/>
        <w:rPr>
          <w:sz w:val="28"/>
        </w:rPr>
      </w:pPr>
      <w:r>
        <w:rPr>
          <w:sz w:val="28"/>
        </w:rPr>
        <w:t xml:space="preserve">Специальные химические реагенты </w:t>
      </w:r>
      <w:r w:rsidRPr="00EA51AC">
        <w:rPr>
          <w:sz w:val="28"/>
        </w:rPr>
        <w:t>для предотвращения уплотнения снега</w:t>
      </w:r>
      <w:r>
        <w:rPr>
          <w:sz w:val="28"/>
        </w:rPr>
        <w:t xml:space="preserve"> рекомендуется применять:</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 xml:space="preserve">При большей интенсивности движения, когда, как правило, нельзя предотвратить образования уплотненного снега без применения химических материалов на покрытиях дорог. </w:t>
      </w:r>
    </w:p>
    <w:p w:rsidR="005134CD" w:rsidRDefault="005134CD" w:rsidP="005134CD">
      <w:pPr>
        <w:pStyle w:val="a3"/>
        <w:numPr>
          <w:ilvl w:val="0"/>
          <w:numId w:val="0"/>
        </w:numPr>
        <w:tabs>
          <w:tab w:val="num" w:pos="0"/>
        </w:tabs>
        <w:spacing w:after="0" w:line="240" w:lineRule="auto"/>
        <w:ind w:right="0" w:firstLine="570"/>
        <w:rPr>
          <w:rFonts w:ascii="Times New Roman" w:hAnsi="Times New Roman"/>
          <w:sz w:val="28"/>
        </w:rPr>
      </w:pPr>
      <w:r>
        <w:rPr>
          <w:rFonts w:ascii="Times New Roman" w:hAnsi="Times New Roman"/>
          <w:sz w:val="28"/>
        </w:rPr>
        <w:t xml:space="preserve">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средств с дорожным покрытием. </w:t>
      </w:r>
    </w:p>
    <w:p w:rsidR="005134CD" w:rsidRDefault="005134CD" w:rsidP="005134CD">
      <w:pPr>
        <w:ind w:firstLine="570"/>
        <w:jc w:val="both"/>
        <w:rPr>
          <w:sz w:val="28"/>
        </w:rPr>
      </w:pPr>
      <w:r>
        <w:rPr>
          <w:sz w:val="28"/>
        </w:rPr>
        <w:t xml:space="preserve">Для </w:t>
      </w:r>
      <w:r w:rsidRPr="00EA51AC">
        <w:rPr>
          <w:sz w:val="28"/>
        </w:rPr>
        <w:t>борьбы с гололедом</w:t>
      </w:r>
      <w:r>
        <w:rPr>
          <w:sz w:val="28"/>
        </w:rPr>
        <w:t xml:space="preserve">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w:t>
      </w:r>
      <w:r>
        <w:rPr>
          <w:sz w:val="28"/>
        </w:rPr>
        <w:lastRenderedPageBreak/>
        <w:t>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w:t>
      </w:r>
    </w:p>
    <w:p w:rsidR="005134CD" w:rsidRDefault="005134CD" w:rsidP="005134CD">
      <w:pPr>
        <w:ind w:firstLine="570"/>
        <w:jc w:val="both"/>
        <w:rPr>
          <w:sz w:val="28"/>
        </w:rPr>
      </w:pPr>
      <w:r>
        <w:rPr>
          <w:sz w:val="28"/>
        </w:rPr>
        <w:t xml:space="preserve">Для устранения гололеда дорожное покрытие обрабатывают противогололедными препаратами. </w:t>
      </w:r>
    </w:p>
    <w:p w:rsidR="005134CD" w:rsidRDefault="005134CD" w:rsidP="005134CD">
      <w:pPr>
        <w:ind w:firstLine="570"/>
        <w:jc w:val="both"/>
        <w:rPr>
          <w:sz w:val="28"/>
        </w:rPr>
      </w:pPr>
      <w:r>
        <w:rPr>
          <w:sz w:val="28"/>
        </w:rPr>
        <w:t xml:space="preserve">Обработка дорожных покрытий при </w:t>
      </w:r>
      <w:r w:rsidRPr="00EA51AC">
        <w:rPr>
          <w:sz w:val="28"/>
        </w:rPr>
        <w:t>профилактическом методе борьбы с гололедом</w:t>
      </w:r>
      <w:r w:rsidRPr="00C35B9D">
        <w:rPr>
          <w:sz w:val="28"/>
        </w:rPr>
        <w:t xml:space="preserve">: </w:t>
      </w:r>
      <w:r>
        <w:rPr>
          <w:sz w:val="28"/>
        </w:rPr>
        <w:t xml:space="preserve">начинают с улиц с наименьшей интенсивностью движения, т.е. улиц групп Б и В, а заканчивают на улицах группы А. </w:t>
      </w:r>
      <w:r w:rsidRPr="00C35B9D">
        <w:rPr>
          <w:sz w:val="28"/>
        </w:rPr>
        <w:t>Такой порядок работы в наилучшей степени способствует сохранению реагентов на поверхности дороги.</w:t>
      </w:r>
      <w:r>
        <w:rPr>
          <w:sz w:val="28"/>
        </w:rPr>
        <w:t xml:space="preserve"> </w:t>
      </w:r>
    </w:p>
    <w:p w:rsidR="005134CD" w:rsidRDefault="005134CD" w:rsidP="005134CD">
      <w:pPr>
        <w:ind w:firstLine="570"/>
        <w:jc w:val="both"/>
        <w:rPr>
          <w:sz w:val="28"/>
        </w:rPr>
      </w:pPr>
      <w:r>
        <w:rPr>
          <w:sz w:val="28"/>
        </w:rPr>
        <w:t xml:space="preserve">Обработку дорог, покрытых гололедной пленкой, начинают с улиц группы А категории, затем посыпают улицы групп Б и В. Параллельно необходимо проводить внеочередные работы по выборочной посыпке подъемов, спусков, перекрестков, подъездов к мостам и туннелям. </w:t>
      </w:r>
      <w:r w:rsidRPr="00C35B9D">
        <w:rPr>
          <w:sz w:val="28"/>
        </w:rPr>
        <w:t>Продолжительность обработки всех улиц группы А не должна превышать одного часа</w:t>
      </w:r>
      <w:r>
        <w:rPr>
          <w:i/>
          <w:sz w:val="28"/>
        </w:rPr>
        <w:t>.</w:t>
      </w:r>
      <w:r>
        <w:rPr>
          <w:sz w:val="28"/>
        </w:rPr>
        <w:t xml:space="preserve">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w:t>
      </w:r>
    </w:p>
    <w:p w:rsidR="005134CD" w:rsidRPr="00186895" w:rsidRDefault="005134CD" w:rsidP="005134CD">
      <w:pPr>
        <w:jc w:val="center"/>
        <w:rPr>
          <w:b/>
          <w:i/>
          <w:sz w:val="28"/>
        </w:rPr>
      </w:pPr>
      <w:r w:rsidRPr="00186895">
        <w:rPr>
          <w:b/>
          <w:i/>
          <w:sz w:val="28"/>
        </w:rPr>
        <w:t>Выбор реагента для борьбы с гололедом</w:t>
      </w:r>
    </w:p>
    <w:p w:rsidR="005134CD" w:rsidRDefault="005134CD" w:rsidP="005134CD">
      <w:pPr>
        <w:ind w:firstLine="708"/>
        <w:jc w:val="both"/>
        <w:rPr>
          <w:sz w:val="28"/>
        </w:rPr>
      </w:pPr>
      <w:r>
        <w:rPr>
          <w:sz w:val="28"/>
        </w:rPr>
        <w:t>При борьбе с гололедом или с образованием снежно-ледяных накатов широко применяют химические реагенты, водные растворы которых замерзают при низких температурах. Температурные условия определяют выбор материалов. Хлорид натрия – бесцветное кристаллическое вещество хорошо растворяется в воде (35,7 кг в 100 кг воды при 10 °С), плотность 2165 кг/м</w:t>
      </w:r>
      <w:r>
        <w:rPr>
          <w:sz w:val="28"/>
          <w:vertAlign w:val="superscript"/>
        </w:rPr>
        <w:t xml:space="preserve"> 3</w:t>
      </w:r>
      <w:r>
        <w:rPr>
          <w:sz w:val="28"/>
        </w:rPr>
        <w:t>.</w:t>
      </w:r>
    </w:p>
    <w:p w:rsidR="005134CD" w:rsidRDefault="005134CD" w:rsidP="005134CD">
      <w:pPr>
        <w:ind w:firstLine="708"/>
        <w:jc w:val="both"/>
        <w:rPr>
          <w:sz w:val="28"/>
        </w:rPr>
      </w:pPr>
      <w:r>
        <w:rPr>
          <w:sz w:val="28"/>
        </w:rPr>
        <w:t>Хлорид натрия слеживается, поэтому Академией им. К.Д. Памфилова было предложено добавить к нему до 10 % более гигроскопичного хлорида кальция, присутствие которого резко снижает слеживаемость смеси. Эта смесь получила название неслеживающейся.</w:t>
      </w:r>
    </w:p>
    <w:p w:rsidR="005134CD" w:rsidRDefault="005134CD" w:rsidP="005134CD">
      <w:pPr>
        <w:ind w:firstLine="708"/>
        <w:jc w:val="both"/>
        <w:rPr>
          <w:sz w:val="28"/>
        </w:rPr>
      </w:pPr>
      <w:r>
        <w:rPr>
          <w:sz w:val="28"/>
        </w:rPr>
        <w:t>Хлорид калия, изредка используемый в качестве реагента, характеризуется сравнительно высокой растворимостью (34,2 кг в 100 кг воды при 20 °С), имеет эвтектическую температуру всего -10,6 °С при концентрации 24,5 кг в 100 кг воды. Эта эвтектическая температура недостаточна для обеспечения быстрого и полного плавления снежно-ледяных образований.</w:t>
      </w:r>
    </w:p>
    <w:p w:rsidR="005134CD" w:rsidRDefault="005134CD" w:rsidP="005134CD">
      <w:pPr>
        <w:ind w:firstLine="708"/>
        <w:jc w:val="both"/>
        <w:rPr>
          <w:sz w:val="28"/>
        </w:rPr>
      </w:pPr>
      <w:r>
        <w:rPr>
          <w:sz w:val="28"/>
        </w:rPr>
        <w:t>Нитрат кальция, входящий в состав ингибитора (замедлителя) коррозии стали — нитрит нитрата кальция (ННК), – имеет эвтектическую температуру -29 °С при концентрации нитрата кальция 77 кг в 100 кг воды, плотность 1820 кг/м</w:t>
      </w:r>
      <w:r w:rsidRPr="00EC7BB1">
        <w:rPr>
          <w:sz w:val="28"/>
          <w:vertAlign w:val="superscript"/>
        </w:rPr>
        <w:t>3</w:t>
      </w:r>
      <w:r>
        <w:rPr>
          <w:sz w:val="28"/>
        </w:rPr>
        <w:t>. Нитрат кальция гигроскопичен. Используется не только в составе ННК для ингибирования, но и в составе комплексного соединения с мочевиной (НКМ) в соотношении 1:4 по молекулярной массе для борьбы со снежно-ледяными образованиями на аэродромах. Эвтектическая температура НКМ – 28 °С. Он не гигроскопичен и не слеживается.</w:t>
      </w:r>
    </w:p>
    <w:p w:rsidR="005134CD" w:rsidRDefault="005134CD" w:rsidP="005134CD">
      <w:pPr>
        <w:ind w:firstLine="708"/>
        <w:jc w:val="both"/>
        <w:rPr>
          <w:sz w:val="28"/>
        </w:rPr>
      </w:pPr>
      <w:r>
        <w:rPr>
          <w:sz w:val="28"/>
        </w:rPr>
        <w:t>Нитрит кальция – основной ингибитор коррозии в составе нитрит нитрата кальция – имеет эвтектическую температуру -20 °С при концентрации 52 кг в 100 кг воды. При его введении в хлорид кальция при концентрации ННК до 10% получающийся реагент – нитрит-нитрат-хлорид кальция (ННХК), который удается чешуировать и выпускать в виде неслеживающегося продукта.</w:t>
      </w:r>
    </w:p>
    <w:p w:rsidR="005134CD" w:rsidRPr="00C35B9D" w:rsidRDefault="005134CD" w:rsidP="005134CD">
      <w:pPr>
        <w:jc w:val="both"/>
        <w:rPr>
          <w:sz w:val="28"/>
        </w:rPr>
      </w:pPr>
      <w:r w:rsidRPr="00C35B9D">
        <w:rPr>
          <w:caps/>
          <w:sz w:val="28"/>
        </w:rPr>
        <w:lastRenderedPageBreak/>
        <w:t>Запрещается</w:t>
      </w:r>
      <w:r w:rsidRPr="00C35B9D">
        <w:rPr>
          <w:sz w:val="28"/>
        </w:rPr>
        <w:t xml:space="preserve"> в зимний период обработка тротуаров и дорожных покрытий поваренной солью (NaCl). </w:t>
      </w:r>
    </w:p>
    <w:p w:rsidR="005134CD" w:rsidRDefault="005134CD" w:rsidP="005134CD">
      <w:pPr>
        <w:ind w:firstLine="708"/>
        <w:jc w:val="both"/>
        <w:rPr>
          <w:sz w:val="28"/>
        </w:rPr>
      </w:pPr>
      <w:r w:rsidRPr="00186895">
        <w:rPr>
          <w:sz w:val="28"/>
        </w:rPr>
        <w:t>Рекомендуется использование гранулированного хлорида кальция</w:t>
      </w:r>
      <w:r>
        <w:rPr>
          <w:i/>
          <w:sz w:val="28"/>
        </w:rPr>
        <w:t>.</w:t>
      </w:r>
      <w:r>
        <w:rPr>
          <w:sz w:val="28"/>
        </w:rPr>
        <w:t xml:space="preserve"> Предназначен для обработки дорог и улиц, пешеходных зон и тротуаров в любом диапазоне температур до  -30°С. Раствор хлористого кальция имеет самую низкую температуру замерзания - 51°С при концентрации 29,5 %, тогда как хлористый натрий – при – 21,1°С (концентрация 23,3 %), хлористый магний при – -33,5°С (концентрация 21,0 %).</w:t>
      </w:r>
    </w:p>
    <w:p w:rsidR="005134CD" w:rsidRDefault="005134CD" w:rsidP="005134CD">
      <w:pPr>
        <w:ind w:firstLine="708"/>
        <w:jc w:val="both"/>
        <w:rPr>
          <w:sz w:val="28"/>
        </w:rPr>
      </w:pPr>
      <w:r>
        <w:rPr>
          <w:sz w:val="28"/>
        </w:rPr>
        <w:t>Реагенты, содержащие хлористый кальций, при растворении выделяют тепло. Плавление льда хлористым кальцием это экзотермическая реакция. Большинство других реагентов выбирают тепло из окружающей атмосферы во время плавления льда. Это эндотермическая реакция. В практических условиях, если температура опускается гораздо ниже температуры замерзания, скорость поглощения тепла из льда и снега замедляется до такого момента, когда эндотермические противогололедные реагенты с трудом могут создавать рассол. Когда нет рассола – нет эффекта от реагента. Поэтому хлористый натрий работает только до -6-8°С.</w:t>
      </w:r>
    </w:p>
    <w:p w:rsidR="005134CD" w:rsidRDefault="005134CD" w:rsidP="005134CD">
      <w:pPr>
        <w:ind w:firstLine="708"/>
        <w:jc w:val="both"/>
        <w:rPr>
          <w:sz w:val="28"/>
        </w:rPr>
      </w:pPr>
      <w:r>
        <w:rPr>
          <w:sz w:val="28"/>
        </w:rPr>
        <w:t xml:space="preserve">При определении нормы распределения расчет ведут на сухое вещество. Раствор можно распределять по дорожному покрытию с помощью специально оборудованных поливомоечных машин. </w:t>
      </w:r>
    </w:p>
    <w:p w:rsidR="005134CD" w:rsidRDefault="005134CD" w:rsidP="005134CD">
      <w:pPr>
        <w:ind w:firstLine="708"/>
        <w:jc w:val="both"/>
        <w:rPr>
          <w:sz w:val="28"/>
        </w:rPr>
      </w:pPr>
      <w:r>
        <w:rPr>
          <w:sz w:val="28"/>
        </w:rPr>
        <w:t>Хлористый кальций может применяться в виде раствора для профилактики обледенения и в сухом виде для борьбы с гололедом, льдом и снегом. Процесс плавления происходит с высокой скоростью.</w:t>
      </w:r>
    </w:p>
    <w:p w:rsidR="005134CD" w:rsidRDefault="005134CD" w:rsidP="005134CD">
      <w:pPr>
        <w:ind w:firstLine="708"/>
        <w:jc w:val="center"/>
        <w:rPr>
          <w:sz w:val="28"/>
        </w:rPr>
      </w:pPr>
      <w:bookmarkStart w:id="43" w:name="i118387"/>
      <w:r>
        <w:rPr>
          <w:noProof/>
        </w:rPr>
        <w:drawing>
          <wp:inline distT="0" distB="0" distL="0" distR="0">
            <wp:extent cx="3624629" cy="1943100"/>
            <wp:effectExtent l="19050" t="0" r="0" b="0"/>
            <wp:docPr id="326" name="Рисунок 15" descr="C:\Users\Экологическая Помощь\Desktop\НПА\Механизированная уборка\ОДМ «Руководство по борьбе с зимней скользкостью на автомобильных дорогах»2_files\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Экологическая Помощь\Desktop\НПА\Механизированная уборка\ОДМ «Руководство по борьбе с зимней скользкостью на автомобильных дорогах»2_files\x006.jpg"/>
                    <pic:cNvPicPr>
                      <a:picLocks noChangeAspect="1" noChangeArrowheads="1"/>
                    </pic:cNvPicPr>
                  </pic:nvPicPr>
                  <pic:blipFill>
                    <a:blip r:embed="rId77" cstate="print"/>
                    <a:srcRect/>
                    <a:stretch>
                      <a:fillRect/>
                    </a:stretch>
                  </pic:blipFill>
                  <pic:spPr bwMode="auto">
                    <a:xfrm>
                      <a:off x="0" y="0"/>
                      <a:ext cx="3634482" cy="1948382"/>
                    </a:xfrm>
                    <a:prstGeom prst="rect">
                      <a:avLst/>
                    </a:prstGeom>
                    <a:noFill/>
                    <a:ln w="9525">
                      <a:noFill/>
                      <a:miter lim="800000"/>
                      <a:headEnd/>
                      <a:tailEnd/>
                    </a:ln>
                  </pic:spPr>
                </pic:pic>
              </a:graphicData>
            </a:graphic>
          </wp:inline>
        </w:drawing>
      </w:r>
      <w:bookmarkEnd w:id="43"/>
    </w:p>
    <w:p w:rsidR="005134CD" w:rsidRPr="00DB0822" w:rsidRDefault="005134CD" w:rsidP="005134CD">
      <w:pPr>
        <w:autoSpaceDE w:val="0"/>
        <w:autoSpaceDN w:val="0"/>
        <w:adjustRightInd w:val="0"/>
        <w:jc w:val="center"/>
        <w:rPr>
          <w:sz w:val="20"/>
          <w:szCs w:val="20"/>
        </w:rPr>
      </w:pPr>
      <w:r w:rsidRPr="00DB0822">
        <w:rPr>
          <w:sz w:val="20"/>
          <w:szCs w:val="22"/>
        </w:rPr>
        <w:t>*ППС - пескосоляная смесь.</w:t>
      </w:r>
    </w:p>
    <w:p w:rsidR="005134CD" w:rsidRPr="00DB0822" w:rsidRDefault="005134CD" w:rsidP="005134CD">
      <w:pPr>
        <w:autoSpaceDE w:val="0"/>
        <w:autoSpaceDN w:val="0"/>
        <w:adjustRightInd w:val="0"/>
        <w:jc w:val="center"/>
        <w:rPr>
          <w:sz w:val="20"/>
          <w:szCs w:val="20"/>
        </w:rPr>
      </w:pPr>
      <w:r w:rsidRPr="00DB0822">
        <w:rPr>
          <w:sz w:val="20"/>
          <w:szCs w:val="22"/>
        </w:rPr>
        <w:t>**ПГС - песчано-гравийная смесь.</w:t>
      </w:r>
    </w:p>
    <w:p w:rsidR="005134CD" w:rsidRPr="00DB0822" w:rsidRDefault="005134CD" w:rsidP="005134CD">
      <w:pPr>
        <w:autoSpaceDE w:val="0"/>
        <w:autoSpaceDN w:val="0"/>
        <w:adjustRightInd w:val="0"/>
        <w:spacing w:before="120" w:after="120"/>
        <w:jc w:val="center"/>
        <w:rPr>
          <w:sz w:val="20"/>
          <w:szCs w:val="20"/>
        </w:rPr>
      </w:pPr>
      <w:r w:rsidRPr="00DB0822">
        <w:rPr>
          <w:b/>
          <w:bCs/>
          <w:szCs w:val="21"/>
        </w:rPr>
        <w:t xml:space="preserve">Рис. </w:t>
      </w:r>
      <w:r w:rsidR="00B453A9">
        <w:rPr>
          <w:b/>
          <w:bCs/>
          <w:szCs w:val="21"/>
        </w:rPr>
        <w:t>7</w:t>
      </w:r>
      <w:r>
        <w:rPr>
          <w:b/>
          <w:bCs/>
          <w:szCs w:val="21"/>
        </w:rPr>
        <w:t>.7</w:t>
      </w:r>
      <w:r w:rsidRPr="00DB0822">
        <w:rPr>
          <w:b/>
          <w:bCs/>
          <w:szCs w:val="21"/>
        </w:rPr>
        <w:t>. Классификация противогололедных материалов</w:t>
      </w:r>
    </w:p>
    <w:p w:rsidR="005134CD" w:rsidRDefault="005134CD" w:rsidP="005134CD">
      <w:pPr>
        <w:ind w:firstLine="708"/>
        <w:jc w:val="both"/>
        <w:rPr>
          <w:sz w:val="28"/>
        </w:rPr>
      </w:pPr>
    </w:p>
    <w:p w:rsidR="005134CD" w:rsidRPr="003B72C7" w:rsidRDefault="005134CD" w:rsidP="005134CD">
      <w:pPr>
        <w:pStyle w:val="afffffb"/>
        <w:widowControl w:val="0"/>
        <w:autoSpaceDE w:val="0"/>
        <w:autoSpaceDN w:val="0"/>
        <w:adjustRightInd w:val="0"/>
        <w:ind w:firstLine="709"/>
        <w:rPr>
          <w:sz w:val="24"/>
          <w:szCs w:val="24"/>
        </w:rPr>
      </w:pPr>
      <w:r w:rsidRPr="003B72C7">
        <w:rPr>
          <w:sz w:val="24"/>
          <w:szCs w:val="24"/>
        </w:rPr>
        <w:t>Таблица</w:t>
      </w:r>
      <w:r w:rsidR="00B453A9">
        <w:rPr>
          <w:sz w:val="24"/>
          <w:szCs w:val="24"/>
        </w:rPr>
        <w:t xml:space="preserve"> 7</w:t>
      </w:r>
      <w:r>
        <w:rPr>
          <w:sz w:val="24"/>
          <w:szCs w:val="24"/>
        </w:rPr>
        <w:t>.9.</w:t>
      </w:r>
      <w:r w:rsidRPr="003B72C7">
        <w:rPr>
          <w:sz w:val="24"/>
          <w:szCs w:val="24"/>
        </w:rPr>
        <w:t xml:space="preserve"> Расход реагента в интервале температур для предотвращения образования гололеда</w:t>
      </w:r>
    </w:p>
    <w:tbl>
      <w:tblPr>
        <w:tblW w:w="10020" w:type="dxa"/>
        <w:jc w:val="center"/>
        <w:tblLayout w:type="fixed"/>
        <w:tblLook w:val="0000" w:firstRow="0" w:lastRow="0" w:firstColumn="0" w:lastColumn="0" w:noHBand="0" w:noVBand="0"/>
      </w:tblPr>
      <w:tblGrid>
        <w:gridCol w:w="2212"/>
        <w:gridCol w:w="1708"/>
        <w:gridCol w:w="1523"/>
        <w:gridCol w:w="1610"/>
        <w:gridCol w:w="1506"/>
        <w:gridCol w:w="1461"/>
      </w:tblGrid>
      <w:tr w:rsidR="005134CD" w:rsidTr="005134CD">
        <w:trPr>
          <w:trHeight w:hRule="exact" w:val="397"/>
          <w:jc w:val="center"/>
        </w:trPr>
        <w:tc>
          <w:tcPr>
            <w:tcW w:w="2212" w:type="dxa"/>
            <w:tcBorders>
              <w:top w:val="single" w:sz="4" w:space="0" w:color="auto"/>
              <w:left w:val="single" w:sz="4" w:space="0" w:color="auto"/>
              <w:bottom w:val="single" w:sz="4" w:space="0" w:color="auto"/>
              <w:right w:val="single" w:sz="4" w:space="0" w:color="auto"/>
            </w:tcBorders>
            <w:vAlign w:val="center"/>
          </w:tcPr>
          <w:p w:rsidR="005134CD" w:rsidRPr="00F707AC" w:rsidRDefault="005134CD" w:rsidP="005134CD">
            <w:pPr>
              <w:ind w:firstLine="30"/>
              <w:jc w:val="center"/>
            </w:pPr>
            <w:r w:rsidRPr="00F707AC">
              <w:t>Температура, °С</w:t>
            </w:r>
          </w:p>
        </w:tc>
        <w:tc>
          <w:tcPr>
            <w:tcW w:w="1708" w:type="dxa"/>
            <w:tcBorders>
              <w:top w:val="single" w:sz="4" w:space="0" w:color="auto"/>
              <w:left w:val="nil"/>
              <w:bottom w:val="single" w:sz="4" w:space="0" w:color="auto"/>
              <w:right w:val="single" w:sz="4" w:space="0" w:color="auto"/>
            </w:tcBorders>
            <w:vAlign w:val="center"/>
          </w:tcPr>
          <w:p w:rsidR="005134CD" w:rsidRPr="00F707AC" w:rsidRDefault="005134CD" w:rsidP="005134CD">
            <w:pPr>
              <w:ind w:hanging="7"/>
              <w:jc w:val="center"/>
            </w:pPr>
            <w:r w:rsidRPr="00F707AC">
              <w:t>До -4</w:t>
            </w:r>
          </w:p>
        </w:tc>
        <w:tc>
          <w:tcPr>
            <w:tcW w:w="1523" w:type="dxa"/>
            <w:tcBorders>
              <w:top w:val="single" w:sz="4" w:space="0" w:color="auto"/>
              <w:left w:val="nil"/>
              <w:bottom w:val="single" w:sz="4" w:space="0" w:color="auto"/>
              <w:right w:val="single" w:sz="4" w:space="0" w:color="auto"/>
            </w:tcBorders>
            <w:vAlign w:val="center"/>
          </w:tcPr>
          <w:p w:rsidR="005134CD" w:rsidRPr="00F707AC" w:rsidRDefault="005134CD" w:rsidP="005134CD">
            <w:pPr>
              <w:ind w:hanging="7"/>
              <w:jc w:val="center"/>
            </w:pPr>
            <w:r w:rsidRPr="00F707AC">
              <w:t>До -8</w:t>
            </w:r>
          </w:p>
        </w:tc>
        <w:tc>
          <w:tcPr>
            <w:tcW w:w="1610" w:type="dxa"/>
            <w:tcBorders>
              <w:top w:val="single" w:sz="4" w:space="0" w:color="auto"/>
              <w:left w:val="nil"/>
              <w:bottom w:val="single" w:sz="4" w:space="0" w:color="auto"/>
              <w:right w:val="single" w:sz="4" w:space="0" w:color="auto"/>
            </w:tcBorders>
            <w:vAlign w:val="center"/>
          </w:tcPr>
          <w:p w:rsidR="005134CD" w:rsidRPr="00F707AC" w:rsidRDefault="005134CD" w:rsidP="005134CD">
            <w:pPr>
              <w:ind w:hanging="7"/>
              <w:jc w:val="center"/>
            </w:pPr>
            <w:r w:rsidRPr="00F707AC">
              <w:t>До -12</w:t>
            </w:r>
          </w:p>
        </w:tc>
        <w:tc>
          <w:tcPr>
            <w:tcW w:w="1506" w:type="dxa"/>
            <w:tcBorders>
              <w:top w:val="single" w:sz="4" w:space="0" w:color="auto"/>
              <w:left w:val="nil"/>
              <w:bottom w:val="single" w:sz="4" w:space="0" w:color="auto"/>
              <w:right w:val="single" w:sz="4" w:space="0" w:color="auto"/>
            </w:tcBorders>
            <w:vAlign w:val="center"/>
          </w:tcPr>
          <w:p w:rsidR="005134CD" w:rsidRPr="00F707AC" w:rsidRDefault="005134CD" w:rsidP="005134CD">
            <w:pPr>
              <w:ind w:hanging="7"/>
              <w:jc w:val="center"/>
            </w:pPr>
            <w:r w:rsidRPr="00F707AC">
              <w:t>До -16</w:t>
            </w:r>
          </w:p>
        </w:tc>
        <w:tc>
          <w:tcPr>
            <w:tcW w:w="1461" w:type="dxa"/>
            <w:tcBorders>
              <w:top w:val="single" w:sz="4" w:space="0" w:color="auto"/>
              <w:left w:val="nil"/>
              <w:bottom w:val="single" w:sz="4" w:space="0" w:color="auto"/>
              <w:right w:val="single" w:sz="4" w:space="0" w:color="auto"/>
            </w:tcBorders>
            <w:vAlign w:val="center"/>
          </w:tcPr>
          <w:p w:rsidR="005134CD" w:rsidRPr="00F707AC" w:rsidRDefault="005134CD" w:rsidP="005134CD">
            <w:pPr>
              <w:ind w:hanging="7"/>
              <w:jc w:val="center"/>
            </w:pPr>
            <w:r w:rsidRPr="00F707AC">
              <w:t>До -20</w:t>
            </w:r>
          </w:p>
        </w:tc>
      </w:tr>
      <w:tr w:rsidR="005134CD" w:rsidTr="005134CD">
        <w:trPr>
          <w:trHeight w:hRule="exact" w:val="1064"/>
          <w:jc w:val="center"/>
        </w:trPr>
        <w:tc>
          <w:tcPr>
            <w:tcW w:w="2212" w:type="dxa"/>
            <w:tcBorders>
              <w:top w:val="nil"/>
              <w:left w:val="single" w:sz="4" w:space="0" w:color="auto"/>
              <w:bottom w:val="single" w:sz="4" w:space="0" w:color="auto"/>
              <w:right w:val="single" w:sz="4" w:space="0" w:color="auto"/>
            </w:tcBorders>
            <w:vAlign w:val="center"/>
          </w:tcPr>
          <w:p w:rsidR="005134CD" w:rsidRPr="00F707AC" w:rsidRDefault="005134CD" w:rsidP="005134CD">
            <w:pPr>
              <w:ind w:firstLine="30"/>
              <w:jc w:val="center"/>
            </w:pPr>
            <w:r w:rsidRPr="00F707AC">
              <w:t>Хлористый кальций, грамм/м</w:t>
            </w:r>
            <w:r w:rsidRPr="00F707AC">
              <w:rPr>
                <w:vertAlign w:val="superscript"/>
              </w:rPr>
              <w:t>2</w:t>
            </w:r>
          </w:p>
        </w:tc>
        <w:tc>
          <w:tcPr>
            <w:tcW w:w="1708" w:type="dxa"/>
            <w:tcBorders>
              <w:top w:val="nil"/>
              <w:left w:val="nil"/>
              <w:bottom w:val="single" w:sz="4" w:space="0" w:color="auto"/>
              <w:right w:val="single" w:sz="4" w:space="0" w:color="auto"/>
            </w:tcBorders>
            <w:vAlign w:val="center"/>
          </w:tcPr>
          <w:p w:rsidR="005134CD" w:rsidRPr="00F707AC" w:rsidRDefault="005134CD" w:rsidP="005134CD">
            <w:pPr>
              <w:ind w:hanging="7"/>
              <w:jc w:val="center"/>
            </w:pPr>
            <w:r w:rsidRPr="00F707AC">
              <w:t>15</w:t>
            </w:r>
          </w:p>
        </w:tc>
        <w:tc>
          <w:tcPr>
            <w:tcW w:w="1523" w:type="dxa"/>
            <w:tcBorders>
              <w:top w:val="nil"/>
              <w:left w:val="nil"/>
              <w:bottom w:val="single" w:sz="4" w:space="0" w:color="auto"/>
              <w:right w:val="single" w:sz="4" w:space="0" w:color="auto"/>
            </w:tcBorders>
            <w:vAlign w:val="center"/>
          </w:tcPr>
          <w:p w:rsidR="005134CD" w:rsidRPr="00F707AC" w:rsidRDefault="005134CD" w:rsidP="005134CD">
            <w:pPr>
              <w:ind w:hanging="7"/>
              <w:jc w:val="center"/>
            </w:pPr>
            <w:r w:rsidRPr="00F707AC">
              <w:t>35</w:t>
            </w:r>
          </w:p>
        </w:tc>
        <w:tc>
          <w:tcPr>
            <w:tcW w:w="1610" w:type="dxa"/>
            <w:tcBorders>
              <w:top w:val="nil"/>
              <w:left w:val="nil"/>
              <w:bottom w:val="single" w:sz="4" w:space="0" w:color="auto"/>
              <w:right w:val="single" w:sz="4" w:space="0" w:color="auto"/>
            </w:tcBorders>
            <w:vAlign w:val="center"/>
          </w:tcPr>
          <w:p w:rsidR="005134CD" w:rsidRPr="00F707AC" w:rsidRDefault="005134CD" w:rsidP="005134CD">
            <w:pPr>
              <w:ind w:hanging="7"/>
              <w:jc w:val="center"/>
            </w:pPr>
            <w:r w:rsidRPr="00F707AC">
              <w:t>45</w:t>
            </w:r>
          </w:p>
        </w:tc>
        <w:tc>
          <w:tcPr>
            <w:tcW w:w="1506" w:type="dxa"/>
            <w:tcBorders>
              <w:top w:val="nil"/>
              <w:left w:val="nil"/>
              <w:bottom w:val="single" w:sz="4" w:space="0" w:color="auto"/>
              <w:right w:val="single" w:sz="4" w:space="0" w:color="auto"/>
            </w:tcBorders>
            <w:vAlign w:val="center"/>
          </w:tcPr>
          <w:p w:rsidR="005134CD" w:rsidRPr="00F707AC" w:rsidRDefault="005134CD" w:rsidP="005134CD">
            <w:pPr>
              <w:ind w:hanging="7"/>
              <w:jc w:val="center"/>
            </w:pPr>
            <w:r w:rsidRPr="00F707AC">
              <w:t>55</w:t>
            </w:r>
          </w:p>
        </w:tc>
        <w:tc>
          <w:tcPr>
            <w:tcW w:w="1461" w:type="dxa"/>
            <w:tcBorders>
              <w:top w:val="nil"/>
              <w:left w:val="nil"/>
              <w:bottom w:val="single" w:sz="4" w:space="0" w:color="auto"/>
              <w:right w:val="single" w:sz="4" w:space="0" w:color="auto"/>
            </w:tcBorders>
            <w:vAlign w:val="center"/>
          </w:tcPr>
          <w:p w:rsidR="005134CD" w:rsidRPr="00F707AC" w:rsidRDefault="005134CD" w:rsidP="005134CD">
            <w:pPr>
              <w:ind w:hanging="7"/>
              <w:jc w:val="center"/>
            </w:pPr>
            <w:r w:rsidRPr="00F707AC">
              <w:t>65</w:t>
            </w:r>
          </w:p>
        </w:tc>
      </w:tr>
    </w:tbl>
    <w:p w:rsidR="005134CD" w:rsidRDefault="005134CD" w:rsidP="005134CD">
      <w:pPr>
        <w:rPr>
          <w:sz w:val="28"/>
        </w:rPr>
      </w:pPr>
    </w:p>
    <w:p w:rsidR="005134CD" w:rsidRDefault="005134CD" w:rsidP="00CE6CE7">
      <w:pPr>
        <w:jc w:val="both"/>
        <w:rPr>
          <w:sz w:val="28"/>
        </w:rPr>
      </w:pPr>
      <w:r>
        <w:rPr>
          <w:sz w:val="28"/>
        </w:rPr>
        <w:t xml:space="preserve">Данный реагент используется в Европейских странах и сравнительно недавно появился на рынке России. Химический реагент изготовлен в соответствии с </w:t>
      </w:r>
      <w:r>
        <w:rPr>
          <w:sz w:val="28"/>
        </w:rPr>
        <w:lastRenderedPageBreak/>
        <w:t>международным стандартом SNS-EN ISO 9001: 2000, отличается длительным эффектом воздействия и соответствует современным требованиям безопасности.</w:t>
      </w:r>
    </w:p>
    <w:p w:rsidR="005134CD" w:rsidRPr="00E464ED" w:rsidRDefault="005134CD" w:rsidP="005134CD">
      <w:pPr>
        <w:pStyle w:val="21"/>
        <w:ind w:left="75"/>
        <w:jc w:val="center"/>
        <w:rPr>
          <w:rFonts w:ascii="Times New Roman" w:hAnsi="Times New Roman" w:cs="Times New Roman"/>
        </w:rPr>
      </w:pPr>
      <w:bookmarkStart w:id="44" w:name="i136352"/>
      <w:bookmarkEnd w:id="41"/>
      <w:bookmarkEnd w:id="42"/>
      <w:r w:rsidRPr="00E464ED">
        <w:rPr>
          <w:rFonts w:ascii="Times New Roman" w:hAnsi="Times New Roman" w:cs="Times New Roman"/>
        </w:rPr>
        <w:t>Способы борьбы с зимней скользкостью</w:t>
      </w:r>
      <w:bookmarkEnd w:id="44"/>
    </w:p>
    <w:p w:rsidR="005134CD" w:rsidRPr="004D37C1" w:rsidRDefault="005134CD" w:rsidP="005134CD">
      <w:pPr>
        <w:ind w:left="74" w:firstLine="709"/>
        <w:jc w:val="both"/>
        <w:rPr>
          <w:color w:val="000000" w:themeColor="text1"/>
          <w:sz w:val="28"/>
          <w:szCs w:val="28"/>
        </w:rPr>
      </w:pPr>
      <w:r w:rsidRPr="004D37C1">
        <w:rPr>
          <w:color w:val="000000" w:themeColor="text1"/>
          <w:sz w:val="28"/>
          <w:szCs w:val="28"/>
        </w:rPr>
        <w:t>При зимнем содержании автомобильных дорог применяют химический, комбинированный, фрикционный и физико-химический способы борьбы с зимней скользкостью.</w:t>
      </w:r>
    </w:p>
    <w:p w:rsidR="005134CD" w:rsidRPr="004D37C1" w:rsidRDefault="005134CD" w:rsidP="005134CD">
      <w:pPr>
        <w:ind w:left="74" w:firstLine="709"/>
        <w:jc w:val="both"/>
        <w:rPr>
          <w:color w:val="000000" w:themeColor="text1"/>
          <w:sz w:val="28"/>
          <w:szCs w:val="28"/>
        </w:rPr>
      </w:pPr>
      <w:r w:rsidRPr="004D37C1">
        <w:rPr>
          <w:color w:val="000000" w:themeColor="text1"/>
          <w:sz w:val="28"/>
          <w:szCs w:val="28"/>
        </w:rPr>
        <w:t>Химический способ основан на использовании химических материалов, обладающих способностью при</w:t>
      </w:r>
      <w:r>
        <w:rPr>
          <w:color w:val="000000" w:themeColor="text1"/>
          <w:sz w:val="28"/>
          <w:szCs w:val="28"/>
        </w:rPr>
        <w:t xml:space="preserve"> </w:t>
      </w:r>
      <w:r w:rsidRPr="004D37C1">
        <w:rPr>
          <w:color w:val="000000" w:themeColor="text1"/>
          <w:sz w:val="28"/>
          <w:szCs w:val="28"/>
        </w:rPr>
        <w:t>контакте со снежно-ледяными отложениями переводить их в раствор, не замерзающий</w:t>
      </w:r>
      <w:r>
        <w:rPr>
          <w:color w:val="000000" w:themeColor="text1"/>
          <w:sz w:val="28"/>
          <w:szCs w:val="28"/>
        </w:rPr>
        <w:t xml:space="preserve"> </w:t>
      </w:r>
      <w:r w:rsidRPr="004D37C1">
        <w:rPr>
          <w:color w:val="000000" w:themeColor="text1"/>
          <w:sz w:val="28"/>
          <w:szCs w:val="28"/>
        </w:rPr>
        <w:t>при отрицательных температурах.</w:t>
      </w:r>
    </w:p>
    <w:p w:rsidR="005134CD" w:rsidRPr="004D37C1" w:rsidRDefault="005134CD" w:rsidP="005134CD">
      <w:pPr>
        <w:ind w:left="74" w:firstLine="709"/>
        <w:jc w:val="both"/>
        <w:rPr>
          <w:color w:val="000000" w:themeColor="text1"/>
          <w:sz w:val="28"/>
          <w:szCs w:val="28"/>
        </w:rPr>
      </w:pPr>
      <w:r w:rsidRPr="004D37C1">
        <w:rPr>
          <w:color w:val="000000" w:themeColor="text1"/>
          <w:sz w:val="28"/>
          <w:szCs w:val="28"/>
        </w:rPr>
        <w:t>При химическом</w:t>
      </w:r>
      <w:r>
        <w:rPr>
          <w:color w:val="000000" w:themeColor="text1"/>
          <w:sz w:val="28"/>
          <w:szCs w:val="28"/>
        </w:rPr>
        <w:t xml:space="preserve"> </w:t>
      </w:r>
      <w:r w:rsidRPr="004D37C1">
        <w:rPr>
          <w:color w:val="000000" w:themeColor="text1"/>
          <w:sz w:val="28"/>
          <w:szCs w:val="28"/>
        </w:rPr>
        <w:t>способе распределяют чистые ПГМ в твердом  или жидком виде, с целью предупреждения</w:t>
      </w:r>
      <w:r>
        <w:rPr>
          <w:color w:val="000000" w:themeColor="text1"/>
          <w:sz w:val="28"/>
          <w:szCs w:val="28"/>
        </w:rPr>
        <w:t xml:space="preserve"> </w:t>
      </w:r>
      <w:r w:rsidRPr="004D37C1">
        <w:rPr>
          <w:color w:val="000000" w:themeColor="text1"/>
          <w:sz w:val="28"/>
          <w:szCs w:val="28"/>
        </w:rPr>
        <w:t>(профилактический метод) образования зимней скользкости или ликвидации уже образовавшихся</w:t>
      </w:r>
      <w:r>
        <w:rPr>
          <w:color w:val="000000" w:themeColor="text1"/>
          <w:sz w:val="28"/>
          <w:szCs w:val="28"/>
        </w:rPr>
        <w:t xml:space="preserve"> </w:t>
      </w:r>
      <w:r w:rsidRPr="004D37C1">
        <w:rPr>
          <w:color w:val="000000" w:themeColor="text1"/>
          <w:sz w:val="28"/>
          <w:szCs w:val="28"/>
        </w:rPr>
        <w:t>снежно-ледяных отложений (снежный накат, стекловидный лед).</w:t>
      </w:r>
    </w:p>
    <w:p w:rsidR="005134CD" w:rsidRPr="004D37C1" w:rsidRDefault="005134CD" w:rsidP="005134CD">
      <w:pPr>
        <w:ind w:left="74" w:firstLine="709"/>
        <w:jc w:val="both"/>
        <w:rPr>
          <w:color w:val="000000" w:themeColor="text1"/>
          <w:sz w:val="28"/>
          <w:szCs w:val="28"/>
        </w:rPr>
      </w:pPr>
      <w:r w:rsidRPr="004D37C1">
        <w:rPr>
          <w:color w:val="000000" w:themeColor="text1"/>
          <w:sz w:val="28"/>
          <w:szCs w:val="28"/>
        </w:rPr>
        <w:t>Применяют</w:t>
      </w:r>
      <w:r>
        <w:rPr>
          <w:color w:val="000000" w:themeColor="text1"/>
          <w:sz w:val="28"/>
          <w:szCs w:val="28"/>
        </w:rPr>
        <w:t xml:space="preserve"> </w:t>
      </w:r>
      <w:r w:rsidRPr="004D37C1">
        <w:rPr>
          <w:color w:val="000000" w:themeColor="text1"/>
          <w:sz w:val="28"/>
          <w:szCs w:val="28"/>
        </w:rPr>
        <w:t>химический способ в различных регионах на дорогах I - II категорий, а также с</w:t>
      </w:r>
      <w:r>
        <w:rPr>
          <w:color w:val="000000" w:themeColor="text1"/>
          <w:sz w:val="28"/>
          <w:szCs w:val="28"/>
        </w:rPr>
        <w:t xml:space="preserve"> </w:t>
      </w:r>
      <w:r w:rsidRPr="004D37C1">
        <w:rPr>
          <w:color w:val="000000" w:themeColor="text1"/>
          <w:sz w:val="28"/>
          <w:szCs w:val="28"/>
        </w:rPr>
        <w:t>учетом народнохозяйственного и социального значения дороги.</w:t>
      </w:r>
    </w:p>
    <w:p w:rsidR="005134CD" w:rsidRPr="004D37C1" w:rsidRDefault="005134CD" w:rsidP="005134CD">
      <w:pPr>
        <w:ind w:left="74" w:firstLine="709"/>
        <w:jc w:val="both"/>
        <w:rPr>
          <w:color w:val="000000" w:themeColor="text1"/>
          <w:sz w:val="28"/>
          <w:szCs w:val="28"/>
        </w:rPr>
      </w:pPr>
      <w:r w:rsidRPr="004D37C1">
        <w:rPr>
          <w:color w:val="000000" w:themeColor="text1"/>
          <w:sz w:val="28"/>
          <w:szCs w:val="28"/>
        </w:rPr>
        <w:t>Комбинированный способ</w:t>
      </w:r>
      <w:r>
        <w:rPr>
          <w:color w:val="000000" w:themeColor="text1"/>
          <w:sz w:val="28"/>
          <w:szCs w:val="28"/>
        </w:rPr>
        <w:t xml:space="preserve"> </w:t>
      </w:r>
      <w:r w:rsidRPr="004D37C1">
        <w:rPr>
          <w:color w:val="000000" w:themeColor="text1"/>
          <w:sz w:val="28"/>
          <w:szCs w:val="28"/>
        </w:rPr>
        <w:t>(химико-фрикционный) предусматривает совместное применение химических и</w:t>
      </w:r>
      <w:r>
        <w:rPr>
          <w:color w:val="000000" w:themeColor="text1"/>
          <w:sz w:val="28"/>
          <w:szCs w:val="28"/>
        </w:rPr>
        <w:t xml:space="preserve"> </w:t>
      </w:r>
      <w:r w:rsidRPr="004D37C1">
        <w:rPr>
          <w:color w:val="000000" w:themeColor="text1"/>
          <w:sz w:val="28"/>
          <w:szCs w:val="28"/>
        </w:rPr>
        <w:t>фрикционных ПГМ.</w:t>
      </w:r>
    </w:p>
    <w:p w:rsidR="005134CD" w:rsidRPr="004D37C1" w:rsidRDefault="005134CD" w:rsidP="005134CD">
      <w:pPr>
        <w:ind w:left="74" w:firstLine="709"/>
        <w:jc w:val="both"/>
        <w:rPr>
          <w:color w:val="000000" w:themeColor="text1"/>
          <w:sz w:val="28"/>
          <w:szCs w:val="28"/>
        </w:rPr>
      </w:pPr>
      <w:r w:rsidRPr="004D37C1">
        <w:rPr>
          <w:color w:val="000000" w:themeColor="text1"/>
          <w:sz w:val="28"/>
          <w:szCs w:val="28"/>
        </w:rPr>
        <w:t>Комбинированный способ</w:t>
      </w:r>
      <w:r>
        <w:rPr>
          <w:color w:val="000000" w:themeColor="text1"/>
          <w:sz w:val="28"/>
          <w:szCs w:val="28"/>
        </w:rPr>
        <w:t xml:space="preserve"> </w:t>
      </w:r>
      <w:r w:rsidRPr="004D37C1">
        <w:rPr>
          <w:color w:val="000000" w:themeColor="text1"/>
          <w:sz w:val="28"/>
          <w:szCs w:val="28"/>
        </w:rPr>
        <w:t>применяют при необходимости ликвидации снежно-ледяных отложений и повышения</w:t>
      </w:r>
      <w:r>
        <w:rPr>
          <w:color w:val="000000" w:themeColor="text1"/>
          <w:sz w:val="28"/>
          <w:szCs w:val="28"/>
        </w:rPr>
        <w:t xml:space="preserve"> </w:t>
      </w:r>
      <w:r w:rsidRPr="004D37C1">
        <w:rPr>
          <w:color w:val="000000" w:themeColor="text1"/>
          <w:sz w:val="28"/>
          <w:szCs w:val="28"/>
        </w:rPr>
        <w:t>коэффициента сцепления на них. При применении этого способа результат борьбы с</w:t>
      </w:r>
      <w:r>
        <w:rPr>
          <w:color w:val="000000" w:themeColor="text1"/>
          <w:sz w:val="28"/>
          <w:szCs w:val="28"/>
        </w:rPr>
        <w:t xml:space="preserve"> </w:t>
      </w:r>
      <w:r w:rsidRPr="004D37C1">
        <w:rPr>
          <w:color w:val="000000" w:themeColor="text1"/>
          <w:sz w:val="28"/>
          <w:szCs w:val="28"/>
        </w:rPr>
        <w:t>зимней скользкостью получается такой же, как и при использовании химических</w:t>
      </w:r>
      <w:r>
        <w:rPr>
          <w:color w:val="000000" w:themeColor="text1"/>
          <w:sz w:val="28"/>
          <w:szCs w:val="28"/>
        </w:rPr>
        <w:t xml:space="preserve"> </w:t>
      </w:r>
      <w:r w:rsidRPr="004D37C1">
        <w:rPr>
          <w:color w:val="000000" w:themeColor="text1"/>
          <w:sz w:val="28"/>
          <w:szCs w:val="28"/>
        </w:rPr>
        <w:t>ПГМ.</w:t>
      </w:r>
    </w:p>
    <w:p w:rsidR="005134CD" w:rsidRPr="004D37C1" w:rsidRDefault="005134CD" w:rsidP="005134CD">
      <w:pPr>
        <w:ind w:left="74" w:firstLine="709"/>
        <w:jc w:val="both"/>
        <w:rPr>
          <w:color w:val="000000" w:themeColor="text1"/>
          <w:sz w:val="28"/>
          <w:szCs w:val="28"/>
        </w:rPr>
      </w:pPr>
      <w:r w:rsidRPr="004D37C1">
        <w:rPr>
          <w:color w:val="000000" w:themeColor="text1"/>
          <w:sz w:val="28"/>
          <w:szCs w:val="28"/>
        </w:rPr>
        <w:t>Фрикционный способ</w:t>
      </w:r>
      <w:r>
        <w:rPr>
          <w:color w:val="000000" w:themeColor="text1"/>
          <w:sz w:val="28"/>
          <w:szCs w:val="28"/>
        </w:rPr>
        <w:t xml:space="preserve"> </w:t>
      </w:r>
      <w:r w:rsidRPr="004D37C1">
        <w:rPr>
          <w:color w:val="000000" w:themeColor="text1"/>
          <w:sz w:val="28"/>
          <w:szCs w:val="28"/>
        </w:rPr>
        <w:t>применяют на дорогах (участках) III - IV - V категорий, а также на</w:t>
      </w:r>
      <w:r>
        <w:rPr>
          <w:color w:val="000000" w:themeColor="text1"/>
          <w:sz w:val="28"/>
          <w:szCs w:val="28"/>
        </w:rPr>
        <w:t xml:space="preserve"> </w:t>
      </w:r>
      <w:r w:rsidRPr="004D37C1">
        <w:rPr>
          <w:color w:val="000000" w:themeColor="text1"/>
          <w:sz w:val="28"/>
          <w:szCs w:val="28"/>
        </w:rPr>
        <w:t>дорогах, расположенных в регионах с продолжительными и устойчивыми низкими</w:t>
      </w:r>
      <w:r>
        <w:rPr>
          <w:color w:val="000000" w:themeColor="text1"/>
          <w:sz w:val="28"/>
          <w:szCs w:val="28"/>
        </w:rPr>
        <w:t xml:space="preserve"> </w:t>
      </w:r>
      <w:r w:rsidRPr="004D37C1">
        <w:rPr>
          <w:color w:val="000000" w:themeColor="text1"/>
          <w:sz w:val="28"/>
          <w:szCs w:val="28"/>
        </w:rPr>
        <w:t>температурами (ниже -20 - -25°С), или где использование отдельных химических</w:t>
      </w:r>
      <w:r>
        <w:rPr>
          <w:color w:val="000000" w:themeColor="text1"/>
          <w:sz w:val="28"/>
          <w:szCs w:val="28"/>
        </w:rPr>
        <w:t xml:space="preserve"> </w:t>
      </w:r>
      <w:r w:rsidRPr="004D37C1">
        <w:rPr>
          <w:color w:val="000000" w:themeColor="text1"/>
          <w:sz w:val="28"/>
          <w:szCs w:val="28"/>
        </w:rPr>
        <w:t>ПГМ запрещено.</w:t>
      </w:r>
    </w:p>
    <w:p w:rsidR="005134CD" w:rsidRPr="004D37C1" w:rsidRDefault="005134CD" w:rsidP="005134CD">
      <w:pPr>
        <w:ind w:left="74" w:firstLine="709"/>
        <w:jc w:val="both"/>
        <w:rPr>
          <w:color w:val="000000" w:themeColor="text1"/>
          <w:sz w:val="28"/>
          <w:szCs w:val="28"/>
        </w:rPr>
      </w:pPr>
      <w:r w:rsidRPr="004D37C1">
        <w:rPr>
          <w:color w:val="000000" w:themeColor="text1"/>
          <w:sz w:val="28"/>
          <w:szCs w:val="28"/>
        </w:rPr>
        <w:t>Физико-химический способ заключается в придании противогололедных свойств асфальтобетонному покрытию путем введения в асфальтобетонную смесь антигололедного наполнителя «Грикол», который на поверхности покрытия создает гидрофобный слой, снижающий</w:t>
      </w:r>
      <w:r>
        <w:rPr>
          <w:color w:val="000000" w:themeColor="text1"/>
          <w:sz w:val="28"/>
          <w:szCs w:val="28"/>
        </w:rPr>
        <w:t xml:space="preserve"> </w:t>
      </w:r>
      <w:r w:rsidRPr="004D37C1">
        <w:rPr>
          <w:color w:val="000000" w:themeColor="text1"/>
          <w:sz w:val="28"/>
          <w:szCs w:val="28"/>
        </w:rPr>
        <w:t>адгезию снежно-ледяных отложений к покрытию или предотвращающий их образование.</w:t>
      </w:r>
    </w:p>
    <w:p w:rsidR="005134CD" w:rsidRPr="004D37C1" w:rsidRDefault="005134CD" w:rsidP="005134CD">
      <w:pPr>
        <w:ind w:left="74" w:firstLine="709"/>
        <w:jc w:val="both"/>
        <w:rPr>
          <w:color w:val="000000" w:themeColor="text1"/>
          <w:sz w:val="28"/>
          <w:szCs w:val="28"/>
        </w:rPr>
      </w:pPr>
      <w:r w:rsidRPr="004D37C1">
        <w:rPr>
          <w:color w:val="000000" w:themeColor="text1"/>
          <w:sz w:val="28"/>
          <w:szCs w:val="28"/>
        </w:rPr>
        <w:t>Применяют этот способ на</w:t>
      </w:r>
      <w:r>
        <w:rPr>
          <w:color w:val="000000" w:themeColor="text1"/>
          <w:sz w:val="28"/>
          <w:szCs w:val="28"/>
        </w:rPr>
        <w:t xml:space="preserve"> </w:t>
      </w:r>
      <w:r w:rsidRPr="004D37C1">
        <w:rPr>
          <w:color w:val="000000" w:themeColor="text1"/>
          <w:sz w:val="28"/>
          <w:szCs w:val="28"/>
        </w:rPr>
        <w:t>участках дорог, подверженных частому гололедообразованию (участках в горнойместности, у водоемов, ТЭЦ, на мостах, путепроводах, эстакадах и др.).</w:t>
      </w:r>
    </w:p>
    <w:p w:rsidR="005134CD" w:rsidRDefault="005134CD" w:rsidP="005134CD">
      <w:pPr>
        <w:ind w:left="74" w:firstLine="709"/>
        <w:jc w:val="both"/>
        <w:rPr>
          <w:color w:val="000000" w:themeColor="text1"/>
          <w:sz w:val="28"/>
          <w:szCs w:val="28"/>
        </w:rPr>
      </w:pPr>
      <w:r w:rsidRPr="004D37C1">
        <w:rPr>
          <w:color w:val="000000" w:themeColor="text1"/>
          <w:sz w:val="28"/>
          <w:szCs w:val="28"/>
        </w:rPr>
        <w:t>«Грикол» представляет собой тонкодисперсный порошок от светло-серого до темно-серого цвета, растворимый вводе, спирте, не смешивается с углеводородами. По своим физико-химическим</w:t>
      </w:r>
      <w:r>
        <w:rPr>
          <w:color w:val="000000" w:themeColor="text1"/>
          <w:sz w:val="28"/>
          <w:szCs w:val="28"/>
        </w:rPr>
        <w:t xml:space="preserve"> </w:t>
      </w:r>
      <w:r w:rsidRPr="004D37C1">
        <w:rPr>
          <w:color w:val="000000" w:themeColor="text1"/>
          <w:sz w:val="28"/>
          <w:szCs w:val="28"/>
        </w:rPr>
        <w:t>показателям должен удовлетворять ТУ 5718-003-052-04773-95 «Антигололедный наполнитель «Грикол».</w:t>
      </w:r>
    </w:p>
    <w:p w:rsidR="005134CD" w:rsidRDefault="005134CD" w:rsidP="005134CD">
      <w:pPr>
        <w:ind w:left="74" w:firstLine="709"/>
        <w:jc w:val="both"/>
        <w:rPr>
          <w:color w:val="000000" w:themeColor="text1"/>
          <w:sz w:val="28"/>
          <w:szCs w:val="28"/>
        </w:rPr>
      </w:pPr>
    </w:p>
    <w:p w:rsidR="00CE6CE7" w:rsidRDefault="00CE6CE7" w:rsidP="005134CD">
      <w:pPr>
        <w:ind w:left="74" w:firstLine="709"/>
        <w:jc w:val="both"/>
        <w:rPr>
          <w:color w:val="000000" w:themeColor="text1"/>
          <w:sz w:val="28"/>
          <w:szCs w:val="28"/>
        </w:rPr>
      </w:pPr>
    </w:p>
    <w:p w:rsidR="00CE6CE7" w:rsidRDefault="00CE6CE7" w:rsidP="005134CD">
      <w:pPr>
        <w:ind w:left="74" w:firstLine="709"/>
        <w:jc w:val="both"/>
        <w:rPr>
          <w:color w:val="000000" w:themeColor="text1"/>
          <w:sz w:val="28"/>
          <w:szCs w:val="28"/>
        </w:rPr>
      </w:pPr>
    </w:p>
    <w:p w:rsidR="00C131CB" w:rsidRDefault="00C131CB" w:rsidP="005134CD">
      <w:pPr>
        <w:ind w:left="74" w:firstLine="709"/>
        <w:jc w:val="both"/>
        <w:rPr>
          <w:color w:val="000000" w:themeColor="text1"/>
          <w:sz w:val="28"/>
          <w:szCs w:val="28"/>
        </w:rPr>
      </w:pPr>
    </w:p>
    <w:p w:rsidR="00C131CB" w:rsidRDefault="00C131CB" w:rsidP="005134CD">
      <w:pPr>
        <w:ind w:left="74" w:firstLine="709"/>
        <w:jc w:val="both"/>
        <w:rPr>
          <w:color w:val="000000" w:themeColor="text1"/>
          <w:sz w:val="28"/>
          <w:szCs w:val="28"/>
        </w:rPr>
      </w:pPr>
    </w:p>
    <w:p w:rsidR="00C131CB" w:rsidRDefault="00C131CB" w:rsidP="005134CD">
      <w:pPr>
        <w:ind w:left="74" w:firstLine="709"/>
        <w:jc w:val="both"/>
        <w:rPr>
          <w:color w:val="000000" w:themeColor="text1"/>
          <w:sz w:val="28"/>
          <w:szCs w:val="28"/>
        </w:rPr>
      </w:pPr>
    </w:p>
    <w:p w:rsidR="005134CD" w:rsidRPr="00EB0BCE" w:rsidRDefault="00B453A9" w:rsidP="005134CD">
      <w:pPr>
        <w:pStyle w:val="ConsPlusNormal"/>
        <w:spacing w:line="276" w:lineRule="auto"/>
        <w:ind w:firstLine="540"/>
        <w:jc w:val="both"/>
        <w:rPr>
          <w:rFonts w:ascii="Times New Roman" w:hAnsi="Times New Roman" w:cs="Times New Roman"/>
          <w:b/>
          <w:sz w:val="28"/>
          <w:szCs w:val="28"/>
        </w:rPr>
      </w:pPr>
      <w:r>
        <w:rPr>
          <w:rFonts w:ascii="Times New Roman" w:hAnsi="Times New Roman" w:cs="Times New Roman"/>
          <w:b/>
          <w:sz w:val="28"/>
          <w:szCs w:val="28"/>
        </w:rPr>
        <w:lastRenderedPageBreak/>
        <w:t>7</w:t>
      </w:r>
      <w:r w:rsidR="005134CD" w:rsidRPr="00EB0BCE">
        <w:rPr>
          <w:rFonts w:ascii="Times New Roman" w:hAnsi="Times New Roman" w:cs="Times New Roman"/>
          <w:b/>
          <w:sz w:val="28"/>
          <w:szCs w:val="28"/>
        </w:rPr>
        <w:t>.2. Количество технологических материалов, спецмашин и оборудования</w:t>
      </w:r>
    </w:p>
    <w:p w:rsidR="005134CD" w:rsidRDefault="005134CD" w:rsidP="00D6244B">
      <w:pPr>
        <w:pStyle w:val="a9"/>
        <w:ind w:firstLine="708"/>
        <w:jc w:val="both"/>
        <w:rPr>
          <w:sz w:val="28"/>
          <w:szCs w:val="28"/>
        </w:rPr>
      </w:pPr>
      <w:bookmarkStart w:id="45" w:name="_Toc269486361"/>
      <w:r w:rsidRPr="00013546">
        <w:rPr>
          <w:sz w:val="28"/>
          <w:szCs w:val="28"/>
        </w:rPr>
        <w:t>Расчет необходимого количества уборочных машин и механизмов на  первую очередь (5 лет) и расчетный срок (20 лет) для механизированной уборки территорий</w:t>
      </w:r>
      <w:bookmarkEnd w:id="45"/>
    </w:p>
    <w:p w:rsidR="005134CD" w:rsidRPr="00013546" w:rsidRDefault="005134CD" w:rsidP="005134CD">
      <w:pPr>
        <w:jc w:val="center"/>
        <w:rPr>
          <w:b/>
          <w:sz w:val="28"/>
          <w:szCs w:val="28"/>
        </w:rPr>
      </w:pPr>
      <w:r w:rsidRPr="00013546">
        <w:rPr>
          <w:b/>
          <w:sz w:val="28"/>
          <w:szCs w:val="28"/>
        </w:rPr>
        <w:t>Летние уборочные работы</w:t>
      </w:r>
    </w:p>
    <w:p w:rsidR="005134CD" w:rsidRPr="00013546" w:rsidRDefault="005134CD" w:rsidP="005134CD">
      <w:pPr>
        <w:jc w:val="center"/>
        <w:rPr>
          <w:b/>
          <w:i/>
          <w:sz w:val="28"/>
          <w:szCs w:val="28"/>
        </w:rPr>
      </w:pPr>
      <w:r w:rsidRPr="00013546">
        <w:rPr>
          <w:b/>
          <w:i/>
          <w:sz w:val="28"/>
          <w:szCs w:val="28"/>
        </w:rPr>
        <w:t>Расчет потребности в  подметально-уборочных машинах для уборки дорог</w:t>
      </w:r>
    </w:p>
    <w:p w:rsidR="005134CD" w:rsidRPr="00013546" w:rsidRDefault="005134CD" w:rsidP="005134CD">
      <w:pPr>
        <w:ind w:firstLine="708"/>
        <w:jc w:val="both"/>
        <w:rPr>
          <w:sz w:val="28"/>
          <w:szCs w:val="28"/>
        </w:rPr>
      </w:pPr>
      <w:r w:rsidRPr="00013546">
        <w:rPr>
          <w:sz w:val="28"/>
          <w:szCs w:val="28"/>
        </w:rPr>
        <w:t>Расчет потребности в подметально-уборочных машинах расчет велся для 4 видов  машин ПУМ-99</w:t>
      </w:r>
      <w:r w:rsidR="00B546A8">
        <w:rPr>
          <w:sz w:val="28"/>
          <w:szCs w:val="28"/>
        </w:rPr>
        <w:t xml:space="preserve"> </w:t>
      </w:r>
      <w:r w:rsidRPr="00013546">
        <w:rPr>
          <w:sz w:val="28"/>
          <w:szCs w:val="28"/>
        </w:rPr>
        <w:t>(ПУМ 473847),  КО-326 (ОАО Мценский «Коммаш»), НПК «Коммаш» КМ 23001, ВПМД-01 (ОАО «Дормаш»). Три последние марки машин характеризуются вакуумной загрузкой смета.</w:t>
      </w:r>
    </w:p>
    <w:p w:rsidR="005134CD" w:rsidRPr="00013546" w:rsidRDefault="005134CD" w:rsidP="005134CD">
      <w:pPr>
        <w:rPr>
          <w:sz w:val="28"/>
          <w:szCs w:val="28"/>
        </w:rPr>
      </w:pPr>
    </w:p>
    <w:p w:rsidR="005134CD" w:rsidRPr="00013546" w:rsidRDefault="005134CD" w:rsidP="005134CD">
      <w:pPr>
        <w:rPr>
          <w:sz w:val="28"/>
          <w:szCs w:val="28"/>
        </w:rPr>
      </w:pPr>
      <w:r w:rsidRPr="00013546">
        <w:rPr>
          <w:sz w:val="28"/>
          <w:szCs w:val="28"/>
        </w:rPr>
        <w:t>Время работы на  одной заправке водой:</w:t>
      </w:r>
    </w:p>
    <w:p w:rsidR="005134CD" w:rsidRPr="00DD76FB" w:rsidRDefault="005134CD" w:rsidP="005134CD">
      <w:pPr>
        <w:jc w:val="center"/>
        <w:rPr>
          <w:sz w:val="28"/>
          <w:szCs w:val="28"/>
        </w:rPr>
      </w:pPr>
      <w:r w:rsidRPr="00DD76FB">
        <w:rPr>
          <w:sz w:val="28"/>
          <w:szCs w:val="28"/>
        </w:rPr>
        <w:t>T</w:t>
      </w:r>
      <w:r w:rsidRPr="00D33004">
        <w:rPr>
          <w:sz w:val="28"/>
          <w:szCs w:val="28"/>
          <w:vertAlign w:val="subscript"/>
        </w:rPr>
        <w:t>Р1зв</w:t>
      </w:r>
      <w:r w:rsidRPr="00DD76FB">
        <w:rPr>
          <w:sz w:val="28"/>
          <w:szCs w:val="28"/>
        </w:rPr>
        <w:t xml:space="preserve"> = V</w:t>
      </w:r>
      <w:r w:rsidRPr="00D33004">
        <w:rPr>
          <w:sz w:val="22"/>
          <w:szCs w:val="22"/>
        </w:rPr>
        <w:t>в</w:t>
      </w:r>
      <w:r w:rsidRPr="00DD76FB">
        <w:rPr>
          <w:sz w:val="28"/>
          <w:szCs w:val="28"/>
        </w:rPr>
        <w:t xml:space="preserve"> /(g × U ×  B)</w:t>
      </w:r>
    </w:p>
    <w:p w:rsidR="005134CD" w:rsidRPr="00DD76FB" w:rsidRDefault="005134CD" w:rsidP="005134CD">
      <w:pPr>
        <w:rPr>
          <w:sz w:val="28"/>
          <w:szCs w:val="28"/>
        </w:rPr>
      </w:pPr>
      <w:r w:rsidRPr="00DD76FB">
        <w:rPr>
          <w:sz w:val="28"/>
          <w:szCs w:val="28"/>
        </w:rPr>
        <w:t>где:</w:t>
      </w:r>
    </w:p>
    <w:p w:rsidR="005134CD" w:rsidRPr="00DD76FB" w:rsidRDefault="005134CD" w:rsidP="005134CD">
      <w:pPr>
        <w:rPr>
          <w:sz w:val="28"/>
          <w:szCs w:val="28"/>
        </w:rPr>
      </w:pPr>
      <w:r w:rsidRPr="00DD76FB">
        <w:rPr>
          <w:sz w:val="28"/>
          <w:szCs w:val="28"/>
        </w:rPr>
        <w:t>V</w:t>
      </w:r>
      <w:r w:rsidRPr="00D33004">
        <w:rPr>
          <w:sz w:val="22"/>
          <w:szCs w:val="22"/>
        </w:rPr>
        <w:t>в</w:t>
      </w:r>
      <w:r>
        <w:rPr>
          <w:sz w:val="22"/>
          <w:szCs w:val="22"/>
        </w:rPr>
        <w:t xml:space="preserve"> </w:t>
      </w:r>
      <w:r w:rsidRPr="00DD76FB">
        <w:rPr>
          <w:sz w:val="28"/>
          <w:szCs w:val="28"/>
        </w:rPr>
        <w:t>- емкость бака  для воды, л;</w:t>
      </w:r>
    </w:p>
    <w:p w:rsidR="005134CD" w:rsidRPr="00DD76FB" w:rsidRDefault="005134CD" w:rsidP="005134CD">
      <w:pPr>
        <w:rPr>
          <w:sz w:val="28"/>
          <w:szCs w:val="28"/>
        </w:rPr>
      </w:pPr>
      <w:r w:rsidRPr="00DD76FB">
        <w:rPr>
          <w:sz w:val="28"/>
          <w:szCs w:val="28"/>
        </w:rPr>
        <w:t>g - расход воды для увлажне</w:t>
      </w:r>
      <w:r>
        <w:rPr>
          <w:sz w:val="28"/>
          <w:szCs w:val="28"/>
        </w:rPr>
        <w:t>ния смета в зоне работы щеток,</w:t>
      </w:r>
      <w:r w:rsidRPr="00DD76FB">
        <w:rPr>
          <w:sz w:val="28"/>
          <w:szCs w:val="28"/>
        </w:rPr>
        <w:t xml:space="preserve"> л/м</w:t>
      </w:r>
      <w:r>
        <w:rPr>
          <w:sz w:val="28"/>
          <w:szCs w:val="28"/>
        </w:rPr>
        <w:t>²</w:t>
      </w:r>
      <w:r w:rsidRPr="00DD76FB">
        <w:rPr>
          <w:sz w:val="28"/>
          <w:szCs w:val="28"/>
        </w:rPr>
        <w:t>.</w:t>
      </w:r>
    </w:p>
    <w:p w:rsidR="005134CD" w:rsidRPr="00DD76FB" w:rsidRDefault="005134CD" w:rsidP="005134CD">
      <w:pPr>
        <w:rPr>
          <w:sz w:val="28"/>
          <w:szCs w:val="28"/>
        </w:rPr>
      </w:pPr>
      <w:r w:rsidRPr="00DD76FB">
        <w:rPr>
          <w:sz w:val="28"/>
          <w:szCs w:val="28"/>
        </w:rPr>
        <w:t>U - рабочая скорость движения машины, км/ч;</w:t>
      </w:r>
    </w:p>
    <w:p w:rsidR="005134CD" w:rsidRDefault="005134CD" w:rsidP="005134CD">
      <w:pPr>
        <w:rPr>
          <w:sz w:val="28"/>
          <w:szCs w:val="28"/>
        </w:rPr>
      </w:pPr>
      <w:r>
        <w:rPr>
          <w:sz w:val="28"/>
          <w:szCs w:val="28"/>
        </w:rPr>
        <w:t>В -  ширина подметания, м.</w:t>
      </w:r>
    </w:p>
    <w:p w:rsidR="005134CD" w:rsidRDefault="005134CD" w:rsidP="005134CD">
      <w:pPr>
        <w:rPr>
          <w:sz w:val="28"/>
          <w:szCs w:val="28"/>
        </w:rPr>
      </w:pPr>
    </w:p>
    <w:p w:rsidR="005134CD" w:rsidRDefault="005134CD" w:rsidP="005134CD">
      <w:pPr>
        <w:jc w:val="center"/>
        <w:rPr>
          <w:b/>
        </w:rPr>
      </w:pPr>
      <w:r w:rsidRPr="00D33004">
        <w:rPr>
          <w:b/>
        </w:rPr>
        <w:t xml:space="preserve">Таблица </w:t>
      </w:r>
      <w:r w:rsidR="00B453A9">
        <w:rPr>
          <w:b/>
        </w:rPr>
        <w:t>7</w:t>
      </w:r>
      <w:r>
        <w:rPr>
          <w:b/>
        </w:rPr>
        <w:t>.10</w:t>
      </w:r>
      <w:r w:rsidRPr="00D33004">
        <w:rPr>
          <w:b/>
        </w:rPr>
        <w:t>. Характеристики спецтехники</w:t>
      </w:r>
    </w:p>
    <w:tbl>
      <w:tblPr>
        <w:tblW w:w="9513" w:type="dxa"/>
        <w:tblInd w:w="93" w:type="dxa"/>
        <w:tblLook w:val="04A0" w:firstRow="1" w:lastRow="0" w:firstColumn="1" w:lastColumn="0" w:noHBand="0" w:noVBand="1"/>
      </w:tblPr>
      <w:tblGrid>
        <w:gridCol w:w="3160"/>
        <w:gridCol w:w="1391"/>
        <w:gridCol w:w="1701"/>
        <w:gridCol w:w="1418"/>
        <w:gridCol w:w="1843"/>
      </w:tblGrid>
      <w:tr w:rsidR="005134CD" w:rsidRPr="00EC3426" w:rsidTr="005134CD">
        <w:trPr>
          <w:trHeight w:val="735"/>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Характеристика</w:t>
            </w:r>
          </w:p>
        </w:tc>
        <w:tc>
          <w:tcPr>
            <w:tcW w:w="1391"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ПУМ-99(ПУМ 473847)</w:t>
            </w:r>
          </w:p>
        </w:tc>
        <w:tc>
          <w:tcPr>
            <w:tcW w:w="1701"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КО-326 (ОАО Мценский «Коммаш»)</w:t>
            </w:r>
          </w:p>
        </w:tc>
        <w:tc>
          <w:tcPr>
            <w:tcW w:w="1418"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«Коммаш» КМ 23001</w:t>
            </w:r>
          </w:p>
        </w:tc>
        <w:tc>
          <w:tcPr>
            <w:tcW w:w="1843"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ВПМД-01                 (ОАО «Дормаш»)</w:t>
            </w:r>
          </w:p>
        </w:tc>
      </w:tr>
      <w:tr w:rsidR="005134CD" w:rsidRPr="00EC3426" w:rsidTr="005134CD">
        <w:trPr>
          <w:trHeight w:val="239"/>
        </w:trPr>
        <w:tc>
          <w:tcPr>
            <w:tcW w:w="3160"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Емкость бака воды, Vв (л)</w:t>
            </w:r>
          </w:p>
        </w:tc>
        <w:tc>
          <w:tcPr>
            <w:tcW w:w="139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900</w:t>
            </w:r>
          </w:p>
        </w:tc>
        <w:tc>
          <w:tcPr>
            <w:tcW w:w="170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1200</w:t>
            </w:r>
          </w:p>
        </w:tc>
        <w:tc>
          <w:tcPr>
            <w:tcW w:w="1418"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1500</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1800</w:t>
            </w:r>
          </w:p>
        </w:tc>
      </w:tr>
      <w:tr w:rsidR="005134CD" w:rsidRPr="00EC3426" w:rsidTr="005134CD">
        <w:trPr>
          <w:trHeight w:val="81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Расход воды для увлажнения смета в зоне работы щеток, g - л/м²</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0,05</w:t>
            </w:r>
          </w:p>
        </w:tc>
      </w:tr>
      <w:tr w:rsidR="005134CD" w:rsidRPr="00EC3426" w:rsidTr="005134CD">
        <w:trPr>
          <w:trHeight w:val="396"/>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Рабочая скорость движения машины, U - км/ч;</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7,8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10</w:t>
            </w:r>
          </w:p>
        </w:tc>
      </w:tr>
      <w:tr w:rsidR="005134CD" w:rsidRPr="00EC3426" w:rsidTr="005134CD">
        <w:trPr>
          <w:trHeight w:val="345"/>
        </w:trPr>
        <w:tc>
          <w:tcPr>
            <w:tcW w:w="3160"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Ширина подметания, В м;</w:t>
            </w:r>
          </w:p>
        </w:tc>
        <w:tc>
          <w:tcPr>
            <w:tcW w:w="139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2,9</w:t>
            </w:r>
          </w:p>
        </w:tc>
        <w:tc>
          <w:tcPr>
            <w:tcW w:w="170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2,5</w:t>
            </w:r>
          </w:p>
        </w:tc>
        <w:tc>
          <w:tcPr>
            <w:tcW w:w="1418"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2,3</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3,2</w:t>
            </w:r>
          </w:p>
        </w:tc>
      </w:tr>
      <w:tr w:rsidR="005134CD" w:rsidRPr="00EC3426" w:rsidTr="005134CD">
        <w:trPr>
          <w:trHeight w:val="467"/>
        </w:trPr>
        <w:tc>
          <w:tcPr>
            <w:tcW w:w="3160"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Время работы на 1 заправке водой T</w:t>
            </w:r>
            <w:r w:rsidRPr="00EC3426">
              <w:rPr>
                <w:color w:val="000000"/>
                <w:sz w:val="18"/>
                <w:szCs w:val="18"/>
              </w:rPr>
              <w:t>Р1зв</w:t>
            </w:r>
            <w:r w:rsidRPr="00EC3426">
              <w:rPr>
                <w:color w:val="000000"/>
              </w:rPr>
              <w:t>, час</w:t>
            </w:r>
          </w:p>
        </w:tc>
        <w:tc>
          <w:tcPr>
            <w:tcW w:w="139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0,80</w:t>
            </w:r>
          </w:p>
        </w:tc>
        <w:tc>
          <w:tcPr>
            <w:tcW w:w="170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1,20</w:t>
            </w:r>
          </w:p>
        </w:tc>
        <w:tc>
          <w:tcPr>
            <w:tcW w:w="1418"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1,86</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1,13</w:t>
            </w:r>
          </w:p>
        </w:tc>
      </w:tr>
    </w:tbl>
    <w:p w:rsidR="005134CD" w:rsidRPr="00DD76FB" w:rsidRDefault="005134CD" w:rsidP="005134CD">
      <w:pPr>
        <w:jc w:val="center"/>
        <w:rPr>
          <w:sz w:val="28"/>
          <w:szCs w:val="28"/>
        </w:rPr>
      </w:pPr>
      <w:r>
        <w:rPr>
          <w:sz w:val="28"/>
          <w:szCs w:val="28"/>
        </w:rPr>
        <w:t xml:space="preserve">Время работы </w:t>
      </w:r>
      <w:r w:rsidRPr="00DD76FB">
        <w:rPr>
          <w:sz w:val="28"/>
          <w:szCs w:val="28"/>
        </w:rPr>
        <w:t>до заполнения бункера сметом:</w:t>
      </w:r>
    </w:p>
    <w:p w:rsidR="005134CD" w:rsidRPr="00DD76FB" w:rsidRDefault="005134CD" w:rsidP="005134CD">
      <w:pPr>
        <w:jc w:val="center"/>
        <w:rPr>
          <w:sz w:val="28"/>
          <w:szCs w:val="28"/>
        </w:rPr>
      </w:pPr>
      <w:r w:rsidRPr="00DD76FB">
        <w:rPr>
          <w:sz w:val="28"/>
          <w:szCs w:val="28"/>
        </w:rPr>
        <w:t>t</w:t>
      </w:r>
      <w:r w:rsidRPr="00D33004">
        <w:rPr>
          <w:sz w:val="28"/>
          <w:szCs w:val="28"/>
          <w:vertAlign w:val="subscript"/>
        </w:rPr>
        <w:t>См</w:t>
      </w:r>
      <w:r w:rsidRPr="00DD76FB">
        <w:rPr>
          <w:sz w:val="28"/>
          <w:szCs w:val="28"/>
        </w:rPr>
        <w:t xml:space="preserve"> =М</w:t>
      </w:r>
      <w:r w:rsidRPr="00D33004">
        <w:rPr>
          <w:sz w:val="28"/>
          <w:szCs w:val="28"/>
          <w:vertAlign w:val="subscript"/>
        </w:rPr>
        <w:t>См</w:t>
      </w:r>
      <w:r w:rsidR="00C03612">
        <w:rPr>
          <w:sz w:val="28"/>
          <w:szCs w:val="28"/>
        </w:rPr>
        <w:t>/(Q×B×U×</w:t>
      </w:r>
      <w:r w:rsidRPr="00DD76FB">
        <w:rPr>
          <w:sz w:val="28"/>
          <w:szCs w:val="28"/>
        </w:rPr>
        <w:t>К</w:t>
      </w:r>
      <w:r w:rsidRPr="00D33004">
        <w:rPr>
          <w:sz w:val="20"/>
          <w:szCs w:val="20"/>
        </w:rPr>
        <w:t>п</w:t>
      </w:r>
      <w:r w:rsidRPr="00DD76FB">
        <w:rPr>
          <w:sz w:val="28"/>
          <w:szCs w:val="28"/>
        </w:rPr>
        <w:t>)</w:t>
      </w:r>
    </w:p>
    <w:p w:rsidR="005134CD" w:rsidRPr="00DD76FB" w:rsidRDefault="005134CD" w:rsidP="005134CD">
      <w:pPr>
        <w:rPr>
          <w:sz w:val="28"/>
          <w:szCs w:val="28"/>
        </w:rPr>
      </w:pPr>
      <w:r w:rsidRPr="00DD76FB">
        <w:rPr>
          <w:sz w:val="28"/>
          <w:szCs w:val="28"/>
        </w:rPr>
        <w:t>М</w:t>
      </w:r>
      <w:r w:rsidRPr="00F34A8D">
        <w:rPr>
          <w:sz w:val="28"/>
          <w:szCs w:val="28"/>
          <w:vertAlign w:val="subscript"/>
        </w:rPr>
        <w:t>См</w:t>
      </w:r>
      <w:r w:rsidRPr="00DD76FB">
        <w:rPr>
          <w:sz w:val="28"/>
          <w:szCs w:val="28"/>
        </w:rPr>
        <w:t xml:space="preserve"> –масса загружаемого смета, кг/м</w:t>
      </w:r>
      <w:r>
        <w:rPr>
          <w:sz w:val="28"/>
          <w:szCs w:val="28"/>
        </w:rPr>
        <w:t>³</w:t>
      </w:r>
      <w:r w:rsidRPr="00DD76FB">
        <w:rPr>
          <w:sz w:val="28"/>
          <w:szCs w:val="28"/>
        </w:rPr>
        <w:t>;</w:t>
      </w:r>
    </w:p>
    <w:p w:rsidR="005134CD" w:rsidRPr="00DD76FB" w:rsidRDefault="005134CD" w:rsidP="005134CD">
      <w:pPr>
        <w:rPr>
          <w:sz w:val="28"/>
          <w:szCs w:val="28"/>
        </w:rPr>
      </w:pPr>
      <w:r w:rsidRPr="00DD76FB">
        <w:rPr>
          <w:sz w:val="28"/>
          <w:szCs w:val="28"/>
        </w:rPr>
        <w:t>Q - уровень засоренности покрытия, принимается 100 г/м</w:t>
      </w:r>
      <w:r>
        <w:rPr>
          <w:sz w:val="28"/>
          <w:szCs w:val="28"/>
        </w:rPr>
        <w:t>²</w:t>
      </w:r>
      <w:r w:rsidRPr="00DD76FB">
        <w:rPr>
          <w:sz w:val="28"/>
          <w:szCs w:val="28"/>
        </w:rPr>
        <w:t>;</w:t>
      </w:r>
    </w:p>
    <w:p w:rsidR="005134CD" w:rsidRPr="00DD76FB" w:rsidRDefault="005134CD" w:rsidP="005134CD">
      <w:pPr>
        <w:rPr>
          <w:sz w:val="28"/>
          <w:szCs w:val="28"/>
        </w:rPr>
      </w:pPr>
      <w:r w:rsidRPr="00DD76FB">
        <w:rPr>
          <w:sz w:val="28"/>
          <w:szCs w:val="28"/>
        </w:rPr>
        <w:t>В -  ширина подметания, м;</w:t>
      </w:r>
    </w:p>
    <w:p w:rsidR="005134CD" w:rsidRPr="00DD76FB" w:rsidRDefault="005134CD" w:rsidP="005134CD">
      <w:pPr>
        <w:rPr>
          <w:sz w:val="28"/>
          <w:szCs w:val="28"/>
        </w:rPr>
      </w:pPr>
      <w:r w:rsidRPr="00DD76FB">
        <w:rPr>
          <w:sz w:val="28"/>
          <w:szCs w:val="28"/>
        </w:rPr>
        <w:t>U - рабочая скорость движения машины, км/ч;</w:t>
      </w:r>
    </w:p>
    <w:p w:rsidR="005134CD" w:rsidRPr="00DD76FB" w:rsidRDefault="005134CD" w:rsidP="005134CD">
      <w:pPr>
        <w:rPr>
          <w:sz w:val="28"/>
          <w:szCs w:val="28"/>
        </w:rPr>
      </w:pPr>
      <w:r w:rsidRPr="00DD76FB">
        <w:rPr>
          <w:sz w:val="28"/>
          <w:szCs w:val="28"/>
        </w:rPr>
        <w:t>К</w:t>
      </w:r>
      <w:r w:rsidRPr="00D33004">
        <w:rPr>
          <w:sz w:val="20"/>
          <w:szCs w:val="20"/>
        </w:rPr>
        <w:t>п</w:t>
      </w:r>
      <w:r>
        <w:rPr>
          <w:sz w:val="20"/>
          <w:szCs w:val="20"/>
        </w:rPr>
        <w:t xml:space="preserve"> </w:t>
      </w:r>
      <w:r w:rsidRPr="00DD76FB">
        <w:rPr>
          <w:sz w:val="28"/>
          <w:szCs w:val="28"/>
        </w:rPr>
        <w:t>- коэффициент качества уборки.</w:t>
      </w:r>
    </w:p>
    <w:p w:rsidR="005134CD" w:rsidRDefault="005134CD" w:rsidP="005134CD">
      <w:pPr>
        <w:rPr>
          <w:sz w:val="28"/>
          <w:szCs w:val="28"/>
        </w:rPr>
      </w:pPr>
      <w:r w:rsidRPr="00DD76FB">
        <w:rPr>
          <w:sz w:val="28"/>
          <w:szCs w:val="28"/>
        </w:rPr>
        <w:t xml:space="preserve">Данные расчета представлены в табл. </w:t>
      </w:r>
      <w:r w:rsidR="00B453A9">
        <w:rPr>
          <w:sz w:val="28"/>
          <w:szCs w:val="28"/>
        </w:rPr>
        <w:t>7</w:t>
      </w:r>
      <w:r>
        <w:rPr>
          <w:sz w:val="28"/>
          <w:szCs w:val="28"/>
        </w:rPr>
        <w:t>.11</w:t>
      </w:r>
    </w:p>
    <w:p w:rsidR="00043A80" w:rsidRDefault="00043A80" w:rsidP="005134CD">
      <w:pPr>
        <w:rPr>
          <w:sz w:val="28"/>
          <w:szCs w:val="28"/>
        </w:rPr>
      </w:pPr>
    </w:p>
    <w:p w:rsidR="00043A80" w:rsidRDefault="00043A80" w:rsidP="005134CD">
      <w:pPr>
        <w:rPr>
          <w:sz w:val="28"/>
          <w:szCs w:val="28"/>
        </w:rPr>
      </w:pPr>
    </w:p>
    <w:p w:rsidR="00C131CB" w:rsidRDefault="00C131CB" w:rsidP="005134CD">
      <w:pPr>
        <w:rPr>
          <w:sz w:val="28"/>
          <w:szCs w:val="28"/>
        </w:rPr>
      </w:pPr>
    </w:p>
    <w:p w:rsidR="00043A80" w:rsidRDefault="00043A80" w:rsidP="005134CD">
      <w:pPr>
        <w:rPr>
          <w:sz w:val="28"/>
          <w:szCs w:val="28"/>
        </w:rPr>
      </w:pPr>
    </w:p>
    <w:p w:rsidR="005134CD" w:rsidRDefault="005134CD" w:rsidP="005134CD">
      <w:pPr>
        <w:rPr>
          <w:sz w:val="28"/>
          <w:szCs w:val="28"/>
        </w:rPr>
      </w:pPr>
    </w:p>
    <w:p w:rsidR="005134CD" w:rsidRDefault="005134CD" w:rsidP="005134CD">
      <w:pPr>
        <w:jc w:val="center"/>
        <w:rPr>
          <w:b/>
        </w:rPr>
      </w:pPr>
      <w:r w:rsidRPr="00F34A8D">
        <w:rPr>
          <w:b/>
        </w:rPr>
        <w:lastRenderedPageBreak/>
        <w:t xml:space="preserve">Таблица </w:t>
      </w:r>
      <w:r w:rsidR="00B453A9">
        <w:rPr>
          <w:b/>
        </w:rPr>
        <w:t>7</w:t>
      </w:r>
      <w:r>
        <w:rPr>
          <w:b/>
        </w:rPr>
        <w:t>.11</w:t>
      </w:r>
      <w:r w:rsidRPr="00F34A8D">
        <w:rPr>
          <w:b/>
        </w:rPr>
        <w:t>. Характеристики спецтехники</w:t>
      </w:r>
    </w:p>
    <w:tbl>
      <w:tblPr>
        <w:tblW w:w="10080" w:type="dxa"/>
        <w:tblInd w:w="93" w:type="dxa"/>
        <w:tblLook w:val="04A0" w:firstRow="1" w:lastRow="0" w:firstColumn="1" w:lastColumn="0" w:noHBand="0" w:noVBand="1"/>
      </w:tblPr>
      <w:tblGrid>
        <w:gridCol w:w="3417"/>
        <w:gridCol w:w="1276"/>
        <w:gridCol w:w="1843"/>
        <w:gridCol w:w="1559"/>
        <w:gridCol w:w="1985"/>
      </w:tblGrid>
      <w:tr w:rsidR="005134CD" w:rsidRPr="00EC3426" w:rsidTr="005134CD">
        <w:trPr>
          <w:trHeight w:val="690"/>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Характеристика</w:t>
            </w:r>
          </w:p>
        </w:tc>
        <w:tc>
          <w:tcPr>
            <w:tcW w:w="1276"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ПУМ-99(ПУМ 473847)</w:t>
            </w:r>
          </w:p>
        </w:tc>
        <w:tc>
          <w:tcPr>
            <w:tcW w:w="1843"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КО-326 (ОАО Мценский «Коммаш»)</w:t>
            </w:r>
          </w:p>
        </w:tc>
        <w:tc>
          <w:tcPr>
            <w:tcW w:w="1559"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«Коммаш» КМ 23001</w:t>
            </w:r>
          </w:p>
        </w:tc>
        <w:tc>
          <w:tcPr>
            <w:tcW w:w="1985"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ВПМД-01 (ОАО «Дормаш»)</w:t>
            </w:r>
          </w:p>
        </w:tc>
      </w:tr>
      <w:tr w:rsidR="005134CD" w:rsidRPr="00EC3426" w:rsidTr="005134CD">
        <w:trPr>
          <w:trHeight w:val="279"/>
        </w:trPr>
        <w:tc>
          <w:tcPr>
            <w:tcW w:w="3417"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Масса  загружаемого смета, кг</w:t>
            </w:r>
          </w:p>
        </w:tc>
        <w:tc>
          <w:tcPr>
            <w:tcW w:w="1276"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3000</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5300</w:t>
            </w:r>
          </w:p>
        </w:tc>
        <w:tc>
          <w:tcPr>
            <w:tcW w:w="1559"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4500</w:t>
            </w:r>
          </w:p>
        </w:tc>
        <w:tc>
          <w:tcPr>
            <w:tcW w:w="1985"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7000</w:t>
            </w:r>
          </w:p>
        </w:tc>
      </w:tr>
      <w:tr w:rsidR="005134CD" w:rsidRPr="00EC3426" w:rsidTr="005134CD">
        <w:trPr>
          <w:trHeight w:val="483"/>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Рабочая скорость движения машины, U - км/ч;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7,8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10</w:t>
            </w:r>
          </w:p>
        </w:tc>
      </w:tr>
      <w:tr w:rsidR="005134CD" w:rsidRPr="00EC3426" w:rsidTr="005134C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Ширина подметания, В 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3,2</w:t>
            </w:r>
          </w:p>
        </w:tc>
      </w:tr>
      <w:tr w:rsidR="005134CD" w:rsidRPr="00EC3426" w:rsidTr="005134CD">
        <w:trPr>
          <w:trHeight w:val="630"/>
        </w:trPr>
        <w:tc>
          <w:tcPr>
            <w:tcW w:w="3417"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Коэффициент качества уборки, К</w:t>
            </w:r>
            <w:r w:rsidRPr="00EC3426">
              <w:rPr>
                <w:color w:val="000000"/>
                <w:sz w:val="20"/>
                <w:szCs w:val="20"/>
              </w:rPr>
              <w:t>п</w:t>
            </w:r>
          </w:p>
        </w:tc>
        <w:tc>
          <w:tcPr>
            <w:tcW w:w="1276"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0,8</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0,95</w:t>
            </w:r>
          </w:p>
        </w:tc>
        <w:tc>
          <w:tcPr>
            <w:tcW w:w="1559"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0,95</w:t>
            </w:r>
          </w:p>
        </w:tc>
        <w:tc>
          <w:tcPr>
            <w:tcW w:w="1985"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0,95</w:t>
            </w:r>
          </w:p>
        </w:tc>
      </w:tr>
      <w:tr w:rsidR="005134CD" w:rsidRPr="00EC3426" w:rsidTr="005134CD">
        <w:trPr>
          <w:trHeight w:val="660"/>
        </w:trPr>
        <w:tc>
          <w:tcPr>
            <w:tcW w:w="3417"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 xml:space="preserve">Время работы до заполнения бункера сметом, </w:t>
            </w:r>
            <w:r w:rsidRPr="00EC3426">
              <w:rPr>
                <w:color w:val="000000"/>
                <w:sz w:val="28"/>
                <w:szCs w:val="28"/>
              </w:rPr>
              <w:t>t</w:t>
            </w:r>
            <w:r w:rsidRPr="00EC3426">
              <w:rPr>
                <w:color w:val="000000"/>
              </w:rPr>
              <w:t>см, час</w:t>
            </w:r>
          </w:p>
        </w:tc>
        <w:tc>
          <w:tcPr>
            <w:tcW w:w="1276"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1,66</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2,79</w:t>
            </w:r>
          </w:p>
        </w:tc>
        <w:tc>
          <w:tcPr>
            <w:tcW w:w="1559"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2,94</w:t>
            </w:r>
          </w:p>
        </w:tc>
        <w:tc>
          <w:tcPr>
            <w:tcW w:w="1985"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2,30</w:t>
            </w:r>
          </w:p>
        </w:tc>
      </w:tr>
      <w:tr w:rsidR="005134CD" w:rsidRPr="00EC3426" w:rsidTr="005134CD">
        <w:trPr>
          <w:trHeight w:val="742"/>
        </w:trPr>
        <w:tc>
          <w:tcPr>
            <w:tcW w:w="3417"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Расчетное число заправок водой на загрузку бункера со сметом, m</w:t>
            </w:r>
          </w:p>
        </w:tc>
        <w:tc>
          <w:tcPr>
            <w:tcW w:w="1276"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2,06</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2,32</w:t>
            </w:r>
          </w:p>
        </w:tc>
        <w:tc>
          <w:tcPr>
            <w:tcW w:w="1559"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1,55</w:t>
            </w:r>
          </w:p>
        </w:tc>
        <w:tc>
          <w:tcPr>
            <w:tcW w:w="1985"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2,04</w:t>
            </w:r>
          </w:p>
        </w:tc>
      </w:tr>
    </w:tbl>
    <w:p w:rsidR="005134CD" w:rsidRDefault="005134CD" w:rsidP="005134CD">
      <w:pPr>
        <w:jc w:val="center"/>
        <w:rPr>
          <w:b/>
        </w:rPr>
      </w:pPr>
    </w:p>
    <w:p w:rsidR="005134CD" w:rsidRPr="00DD76FB" w:rsidRDefault="005134CD" w:rsidP="005134CD">
      <w:pPr>
        <w:jc w:val="center"/>
        <w:rPr>
          <w:sz w:val="28"/>
          <w:szCs w:val="28"/>
        </w:rPr>
      </w:pPr>
      <w:r w:rsidRPr="00DD76FB">
        <w:rPr>
          <w:sz w:val="28"/>
          <w:szCs w:val="28"/>
        </w:rPr>
        <w:t>Время, затрачиваемое  на поездку к месту заправки бункера и заполнение бункера водой:</w:t>
      </w:r>
    </w:p>
    <w:p w:rsidR="005134CD" w:rsidRPr="00DD76FB" w:rsidRDefault="005134CD" w:rsidP="005134CD">
      <w:pPr>
        <w:jc w:val="center"/>
        <w:rPr>
          <w:sz w:val="28"/>
          <w:szCs w:val="28"/>
        </w:rPr>
      </w:pPr>
      <w:r w:rsidRPr="00DD76FB">
        <w:rPr>
          <w:sz w:val="28"/>
          <w:szCs w:val="28"/>
        </w:rPr>
        <w:t>Т</w:t>
      </w:r>
      <w:r w:rsidRPr="00DD76FB">
        <w:rPr>
          <w:sz w:val="28"/>
          <w:szCs w:val="28"/>
          <w:vertAlign w:val="subscript"/>
        </w:rPr>
        <w:t>Зв</w:t>
      </w:r>
      <w:r w:rsidRPr="00DD76FB">
        <w:rPr>
          <w:sz w:val="28"/>
          <w:szCs w:val="28"/>
        </w:rPr>
        <w:t>= t</w:t>
      </w:r>
      <w:r w:rsidRPr="00DD76FB">
        <w:rPr>
          <w:sz w:val="28"/>
          <w:szCs w:val="28"/>
          <w:vertAlign w:val="subscript"/>
        </w:rPr>
        <w:t>в</w:t>
      </w:r>
      <w:r w:rsidRPr="00DD76FB">
        <w:rPr>
          <w:sz w:val="28"/>
          <w:szCs w:val="28"/>
        </w:rPr>
        <w:t xml:space="preserve"> + 2× l</w:t>
      </w:r>
      <w:r w:rsidRPr="00DD76FB">
        <w:rPr>
          <w:sz w:val="28"/>
          <w:szCs w:val="28"/>
          <w:vertAlign w:val="subscript"/>
        </w:rPr>
        <w:t>В</w:t>
      </w:r>
      <w:r w:rsidRPr="00DD76FB">
        <w:rPr>
          <w:sz w:val="28"/>
          <w:szCs w:val="28"/>
        </w:rPr>
        <w:t>/V</w:t>
      </w:r>
    </w:p>
    <w:p w:rsidR="005134CD" w:rsidRPr="00DD76FB" w:rsidRDefault="005134CD" w:rsidP="005134CD">
      <w:pPr>
        <w:rPr>
          <w:sz w:val="28"/>
          <w:szCs w:val="28"/>
        </w:rPr>
      </w:pPr>
      <w:r w:rsidRPr="00DD76FB">
        <w:rPr>
          <w:sz w:val="28"/>
          <w:szCs w:val="28"/>
        </w:rPr>
        <w:t xml:space="preserve"> где </w:t>
      </w:r>
    </w:p>
    <w:p w:rsidR="005134CD" w:rsidRPr="00DD76FB" w:rsidRDefault="005134CD" w:rsidP="005134CD">
      <w:pPr>
        <w:rPr>
          <w:sz w:val="28"/>
          <w:szCs w:val="28"/>
        </w:rPr>
      </w:pPr>
      <w:r w:rsidRPr="00DD76FB">
        <w:rPr>
          <w:sz w:val="28"/>
          <w:szCs w:val="28"/>
        </w:rPr>
        <w:t>Т</w:t>
      </w:r>
      <w:r w:rsidRPr="00C479C9">
        <w:rPr>
          <w:sz w:val="28"/>
          <w:szCs w:val="28"/>
          <w:vertAlign w:val="subscript"/>
        </w:rPr>
        <w:t>Зв</w:t>
      </w:r>
      <w:r w:rsidRPr="00DD76FB">
        <w:rPr>
          <w:sz w:val="28"/>
          <w:szCs w:val="28"/>
        </w:rPr>
        <w:t>-  время затрачиваемое на поездку к месту заправки бункера  и заполнение бункера водой;</w:t>
      </w:r>
    </w:p>
    <w:p w:rsidR="005134CD" w:rsidRPr="00DD76FB" w:rsidRDefault="005134CD" w:rsidP="005134CD">
      <w:pPr>
        <w:rPr>
          <w:sz w:val="28"/>
          <w:szCs w:val="28"/>
        </w:rPr>
      </w:pPr>
      <w:r w:rsidRPr="00DD76FB">
        <w:rPr>
          <w:sz w:val="28"/>
          <w:szCs w:val="28"/>
        </w:rPr>
        <w:t>t</w:t>
      </w:r>
      <w:r w:rsidRPr="00C479C9">
        <w:rPr>
          <w:sz w:val="20"/>
          <w:szCs w:val="20"/>
        </w:rPr>
        <w:t>в</w:t>
      </w:r>
      <w:r w:rsidRPr="00DD76FB">
        <w:rPr>
          <w:sz w:val="28"/>
          <w:szCs w:val="28"/>
        </w:rPr>
        <w:t xml:space="preserve"> -  время заправки бака водой, ч;</w:t>
      </w:r>
    </w:p>
    <w:p w:rsidR="005134CD" w:rsidRPr="00DD76FB" w:rsidRDefault="005134CD" w:rsidP="005134CD">
      <w:pPr>
        <w:rPr>
          <w:sz w:val="28"/>
          <w:szCs w:val="28"/>
        </w:rPr>
      </w:pPr>
      <w:r w:rsidRPr="00DD76FB">
        <w:rPr>
          <w:sz w:val="28"/>
          <w:szCs w:val="28"/>
        </w:rPr>
        <w:t>l</w:t>
      </w:r>
      <w:r w:rsidRPr="00C479C9">
        <w:rPr>
          <w:sz w:val="20"/>
          <w:szCs w:val="20"/>
          <w:vertAlign w:val="subscript"/>
        </w:rPr>
        <w:t>В</w:t>
      </w:r>
      <w:r w:rsidRPr="00DD76FB">
        <w:rPr>
          <w:sz w:val="28"/>
          <w:szCs w:val="28"/>
        </w:rPr>
        <w:t xml:space="preserve">  - среднее расстояние  до  пункта заправки водой, принимается равным -  </w:t>
      </w:r>
      <w:r>
        <w:rPr>
          <w:sz w:val="28"/>
          <w:szCs w:val="28"/>
        </w:rPr>
        <w:t>10</w:t>
      </w:r>
      <w:r w:rsidRPr="00DD76FB">
        <w:rPr>
          <w:sz w:val="28"/>
          <w:szCs w:val="28"/>
        </w:rPr>
        <w:t xml:space="preserve"> км;</w:t>
      </w:r>
    </w:p>
    <w:p w:rsidR="005134CD" w:rsidRPr="00DD76FB" w:rsidRDefault="005134CD" w:rsidP="005134CD">
      <w:pPr>
        <w:rPr>
          <w:sz w:val="28"/>
          <w:szCs w:val="28"/>
        </w:rPr>
      </w:pPr>
      <w:r w:rsidRPr="00DD76FB">
        <w:rPr>
          <w:sz w:val="28"/>
          <w:szCs w:val="28"/>
        </w:rPr>
        <w:t xml:space="preserve">V - транспортная скорость движения машины, принимается одинаковой для всех видов машин  - </w:t>
      </w:r>
      <w:smartTag w:uri="urn:schemas-microsoft-com:office:smarttags" w:element="metricconverter">
        <w:smartTagPr>
          <w:attr w:name="ProductID" w:val="40 км/ч"/>
        </w:smartTagPr>
        <w:r w:rsidRPr="00DD76FB">
          <w:rPr>
            <w:sz w:val="28"/>
            <w:szCs w:val="28"/>
          </w:rPr>
          <w:t>40 км/ч</w:t>
        </w:r>
      </w:smartTag>
      <w:r w:rsidRPr="00DD76FB">
        <w:rPr>
          <w:sz w:val="28"/>
          <w:szCs w:val="28"/>
        </w:rPr>
        <w:t>.</w:t>
      </w:r>
    </w:p>
    <w:p w:rsidR="005134CD" w:rsidRDefault="005134CD" w:rsidP="005134CD">
      <w:pPr>
        <w:rPr>
          <w:sz w:val="28"/>
          <w:szCs w:val="28"/>
        </w:rPr>
      </w:pPr>
      <w:r w:rsidRPr="00DD76FB">
        <w:rPr>
          <w:sz w:val="28"/>
          <w:szCs w:val="28"/>
        </w:rPr>
        <w:t xml:space="preserve">Расчетные  данные представлены в табл. </w:t>
      </w:r>
      <w:r w:rsidR="00B453A9">
        <w:rPr>
          <w:sz w:val="28"/>
          <w:szCs w:val="28"/>
        </w:rPr>
        <w:t>7</w:t>
      </w:r>
      <w:r>
        <w:rPr>
          <w:sz w:val="28"/>
          <w:szCs w:val="28"/>
        </w:rPr>
        <w:t>.12</w:t>
      </w:r>
    </w:p>
    <w:p w:rsidR="005134CD" w:rsidRPr="00DD76FB" w:rsidRDefault="005134CD" w:rsidP="005134CD">
      <w:pPr>
        <w:rPr>
          <w:sz w:val="28"/>
          <w:szCs w:val="28"/>
        </w:rPr>
      </w:pPr>
    </w:p>
    <w:p w:rsidR="005134CD" w:rsidRDefault="005134CD" w:rsidP="005134CD">
      <w:pPr>
        <w:jc w:val="center"/>
        <w:rPr>
          <w:b/>
        </w:rPr>
      </w:pPr>
      <w:r w:rsidRPr="00DD76FB">
        <w:rPr>
          <w:b/>
        </w:rPr>
        <w:t xml:space="preserve">Таблица </w:t>
      </w:r>
      <w:r w:rsidR="00B453A9">
        <w:rPr>
          <w:b/>
        </w:rPr>
        <w:t>7</w:t>
      </w:r>
      <w:r>
        <w:rPr>
          <w:b/>
        </w:rPr>
        <w:t>.12</w:t>
      </w:r>
      <w:r w:rsidRPr="00DD76FB">
        <w:rPr>
          <w:b/>
        </w:rPr>
        <w:t xml:space="preserve">. </w:t>
      </w:r>
      <w:r w:rsidRPr="00EC3426">
        <w:rPr>
          <w:b/>
        </w:rPr>
        <w:t>Время на поездку к месту заправки бункера и заполнение бункера водой</w:t>
      </w:r>
    </w:p>
    <w:tbl>
      <w:tblPr>
        <w:tblW w:w="10080" w:type="dxa"/>
        <w:tblInd w:w="93" w:type="dxa"/>
        <w:tblLook w:val="04A0" w:firstRow="1" w:lastRow="0" w:firstColumn="1" w:lastColumn="0" w:noHBand="0" w:noVBand="1"/>
      </w:tblPr>
      <w:tblGrid>
        <w:gridCol w:w="3160"/>
        <w:gridCol w:w="1391"/>
        <w:gridCol w:w="1985"/>
        <w:gridCol w:w="1701"/>
        <w:gridCol w:w="1843"/>
      </w:tblGrid>
      <w:tr w:rsidR="005134CD" w:rsidRPr="00EC3426" w:rsidTr="005134CD">
        <w:trPr>
          <w:trHeight w:val="72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Характеристика</w:t>
            </w:r>
          </w:p>
        </w:tc>
        <w:tc>
          <w:tcPr>
            <w:tcW w:w="1391"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ПУМ-99 (ПУМ 473847)</w:t>
            </w:r>
          </w:p>
        </w:tc>
        <w:tc>
          <w:tcPr>
            <w:tcW w:w="1985"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КО-326 (ОАО Мценский «Коммаш»)</w:t>
            </w:r>
          </w:p>
        </w:tc>
        <w:tc>
          <w:tcPr>
            <w:tcW w:w="1701"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«Коммаш» КМ 23001</w:t>
            </w:r>
          </w:p>
        </w:tc>
        <w:tc>
          <w:tcPr>
            <w:tcW w:w="1843"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ВПМД-01 (ОАО «Дормаш»)</w:t>
            </w:r>
          </w:p>
        </w:tc>
      </w:tr>
      <w:tr w:rsidR="005134CD" w:rsidRPr="00EC3426" w:rsidTr="005134CD">
        <w:trPr>
          <w:trHeight w:val="405"/>
        </w:trPr>
        <w:tc>
          <w:tcPr>
            <w:tcW w:w="3160"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 xml:space="preserve">Время заправки водой </w:t>
            </w:r>
            <w:r w:rsidRPr="00EC3426">
              <w:rPr>
                <w:color w:val="000000"/>
                <w:sz w:val="28"/>
                <w:szCs w:val="28"/>
              </w:rPr>
              <w:t>t</w:t>
            </w:r>
            <w:r w:rsidRPr="00EC3426">
              <w:rPr>
                <w:color w:val="000000"/>
              </w:rPr>
              <w:t>в, час</w:t>
            </w:r>
          </w:p>
        </w:tc>
        <w:tc>
          <w:tcPr>
            <w:tcW w:w="139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0,15</w:t>
            </w:r>
          </w:p>
        </w:tc>
        <w:tc>
          <w:tcPr>
            <w:tcW w:w="1985"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0,2</w:t>
            </w:r>
          </w:p>
        </w:tc>
        <w:tc>
          <w:tcPr>
            <w:tcW w:w="170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0,25</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0,3</w:t>
            </w:r>
          </w:p>
        </w:tc>
      </w:tr>
      <w:tr w:rsidR="005134CD" w:rsidRPr="00EC3426" w:rsidTr="00CE6CE7">
        <w:trPr>
          <w:trHeight w:val="278"/>
        </w:trPr>
        <w:tc>
          <w:tcPr>
            <w:tcW w:w="3160"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Среднее расстояние  до  пункта заправки водой, lв, км</w:t>
            </w:r>
          </w:p>
        </w:tc>
        <w:tc>
          <w:tcPr>
            <w:tcW w:w="139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12</w:t>
            </w:r>
          </w:p>
        </w:tc>
        <w:tc>
          <w:tcPr>
            <w:tcW w:w="1985"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12</w:t>
            </w:r>
          </w:p>
        </w:tc>
        <w:tc>
          <w:tcPr>
            <w:tcW w:w="170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12</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12</w:t>
            </w:r>
          </w:p>
        </w:tc>
      </w:tr>
      <w:tr w:rsidR="005134CD" w:rsidRPr="00EC3426" w:rsidTr="00CE6CE7">
        <w:trPr>
          <w:trHeight w:val="6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Транспортная скорость движения машины, V, км/час</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40</w:t>
            </w:r>
          </w:p>
        </w:tc>
      </w:tr>
      <w:tr w:rsidR="005134CD" w:rsidRPr="00EC3426" w:rsidTr="00CE6CE7">
        <w:trPr>
          <w:trHeight w:val="1121"/>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Время, затрачиваемое  на поездку к месту заправки бункера и заполнение бункера водой, Т</w:t>
            </w:r>
            <w:r w:rsidRPr="00EC3426">
              <w:rPr>
                <w:color w:val="000000"/>
                <w:sz w:val="20"/>
                <w:szCs w:val="20"/>
              </w:rPr>
              <w:t>зв, час</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0,75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0,85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0,9</w:t>
            </w:r>
          </w:p>
        </w:tc>
      </w:tr>
    </w:tbl>
    <w:p w:rsidR="005134CD" w:rsidRDefault="005134CD" w:rsidP="005134CD">
      <w:pPr>
        <w:jc w:val="center"/>
        <w:rPr>
          <w:b/>
        </w:rPr>
      </w:pPr>
    </w:p>
    <w:p w:rsidR="005134CD" w:rsidRPr="00DD76FB" w:rsidRDefault="005134CD" w:rsidP="005134CD">
      <w:pPr>
        <w:rPr>
          <w:sz w:val="28"/>
          <w:szCs w:val="28"/>
        </w:rPr>
      </w:pPr>
      <w:r w:rsidRPr="00DD76FB">
        <w:rPr>
          <w:sz w:val="28"/>
          <w:szCs w:val="28"/>
        </w:rPr>
        <w:t>Время, затрачиваемое  на поездку к месту разгрузки бункера со сметом:</w:t>
      </w:r>
    </w:p>
    <w:p w:rsidR="005134CD" w:rsidRPr="00DD76FB" w:rsidRDefault="005134CD" w:rsidP="005134CD">
      <w:pPr>
        <w:jc w:val="center"/>
        <w:rPr>
          <w:sz w:val="28"/>
          <w:szCs w:val="28"/>
        </w:rPr>
      </w:pPr>
      <w:r w:rsidRPr="00DD76FB">
        <w:rPr>
          <w:sz w:val="28"/>
          <w:szCs w:val="28"/>
        </w:rPr>
        <w:t>T</w:t>
      </w:r>
      <w:r w:rsidRPr="00DD76FB">
        <w:rPr>
          <w:sz w:val="28"/>
          <w:szCs w:val="28"/>
          <w:vertAlign w:val="subscript"/>
        </w:rPr>
        <w:t>См</w:t>
      </w:r>
      <w:r w:rsidRPr="00DD76FB">
        <w:rPr>
          <w:sz w:val="28"/>
          <w:szCs w:val="28"/>
        </w:rPr>
        <w:t>= t</w:t>
      </w:r>
      <w:r w:rsidRPr="00DD76FB">
        <w:rPr>
          <w:sz w:val="28"/>
          <w:szCs w:val="28"/>
          <w:vertAlign w:val="subscript"/>
        </w:rPr>
        <w:t xml:space="preserve">См </w:t>
      </w:r>
      <w:r w:rsidRPr="00DD76FB">
        <w:rPr>
          <w:sz w:val="28"/>
          <w:szCs w:val="28"/>
        </w:rPr>
        <w:t>+ 2× l</w:t>
      </w:r>
      <w:r w:rsidRPr="00DD76FB">
        <w:rPr>
          <w:sz w:val="28"/>
          <w:szCs w:val="28"/>
          <w:vertAlign w:val="subscript"/>
        </w:rPr>
        <w:t>См</w:t>
      </w:r>
      <w:r w:rsidRPr="00DD76FB">
        <w:rPr>
          <w:sz w:val="28"/>
          <w:szCs w:val="28"/>
        </w:rPr>
        <w:t>/V</w:t>
      </w:r>
    </w:p>
    <w:p w:rsidR="005134CD" w:rsidRPr="00DD76FB" w:rsidRDefault="005134CD" w:rsidP="005134CD">
      <w:pPr>
        <w:rPr>
          <w:sz w:val="28"/>
          <w:szCs w:val="28"/>
        </w:rPr>
      </w:pPr>
      <w:r w:rsidRPr="00DD76FB">
        <w:rPr>
          <w:sz w:val="28"/>
          <w:szCs w:val="28"/>
        </w:rPr>
        <w:t xml:space="preserve"> где </w:t>
      </w:r>
    </w:p>
    <w:p w:rsidR="005134CD" w:rsidRPr="00DD76FB" w:rsidRDefault="005134CD" w:rsidP="005134CD">
      <w:pPr>
        <w:rPr>
          <w:sz w:val="28"/>
          <w:szCs w:val="28"/>
        </w:rPr>
      </w:pPr>
      <w:r w:rsidRPr="00DD76FB">
        <w:rPr>
          <w:sz w:val="28"/>
          <w:szCs w:val="28"/>
        </w:rPr>
        <w:lastRenderedPageBreak/>
        <w:t>T</w:t>
      </w:r>
      <w:r w:rsidRPr="00DD76FB">
        <w:rPr>
          <w:sz w:val="28"/>
          <w:szCs w:val="28"/>
          <w:vertAlign w:val="subscript"/>
        </w:rPr>
        <w:t>См</w:t>
      </w:r>
      <w:r w:rsidRPr="00DD76FB">
        <w:rPr>
          <w:sz w:val="28"/>
          <w:szCs w:val="28"/>
        </w:rPr>
        <w:t>-  время, затрачиваемое  на поездку к месту разгрузки бункера со сметом и разгрузку бункера со сметом;</w:t>
      </w:r>
    </w:p>
    <w:p w:rsidR="005134CD" w:rsidRPr="00DD76FB" w:rsidRDefault="005134CD" w:rsidP="005134CD">
      <w:pPr>
        <w:rPr>
          <w:sz w:val="28"/>
          <w:szCs w:val="28"/>
        </w:rPr>
      </w:pPr>
      <w:r w:rsidRPr="00DD76FB">
        <w:rPr>
          <w:sz w:val="28"/>
          <w:szCs w:val="28"/>
        </w:rPr>
        <w:t>t</w:t>
      </w:r>
      <w:r w:rsidRPr="00DD76FB">
        <w:rPr>
          <w:sz w:val="28"/>
          <w:szCs w:val="28"/>
          <w:vertAlign w:val="subscript"/>
        </w:rPr>
        <w:t>См</w:t>
      </w:r>
      <w:r w:rsidRPr="00DD76FB">
        <w:rPr>
          <w:sz w:val="28"/>
          <w:szCs w:val="28"/>
        </w:rPr>
        <w:t xml:space="preserve"> -  время разгрузки смета, ч;</w:t>
      </w:r>
    </w:p>
    <w:p w:rsidR="005134CD" w:rsidRPr="00DD76FB" w:rsidRDefault="005134CD" w:rsidP="005134CD">
      <w:pPr>
        <w:rPr>
          <w:sz w:val="28"/>
          <w:szCs w:val="28"/>
        </w:rPr>
      </w:pPr>
      <w:r w:rsidRPr="00DD76FB">
        <w:rPr>
          <w:sz w:val="28"/>
          <w:szCs w:val="28"/>
        </w:rPr>
        <w:t>l</w:t>
      </w:r>
      <w:r w:rsidRPr="00DD76FB">
        <w:rPr>
          <w:sz w:val="28"/>
          <w:szCs w:val="28"/>
          <w:vertAlign w:val="subscript"/>
        </w:rPr>
        <w:t>См</w:t>
      </w:r>
      <w:r w:rsidRPr="00DD76FB">
        <w:rPr>
          <w:sz w:val="28"/>
          <w:szCs w:val="28"/>
        </w:rPr>
        <w:t xml:space="preserve">  - среднее расстояние  до  пункта разгрузки смета, км;</w:t>
      </w:r>
    </w:p>
    <w:p w:rsidR="005134CD" w:rsidRDefault="005134CD" w:rsidP="005134CD">
      <w:pPr>
        <w:rPr>
          <w:sz w:val="28"/>
          <w:szCs w:val="28"/>
        </w:rPr>
      </w:pPr>
      <w:r w:rsidRPr="00DD76FB">
        <w:rPr>
          <w:sz w:val="28"/>
          <w:szCs w:val="28"/>
        </w:rPr>
        <w:t>V - транспортная скорость движения машины, км/ч.</w:t>
      </w:r>
    </w:p>
    <w:p w:rsidR="005134CD" w:rsidRDefault="005134CD" w:rsidP="005134CD">
      <w:pPr>
        <w:jc w:val="center"/>
        <w:rPr>
          <w:b/>
        </w:rPr>
      </w:pPr>
      <w:r w:rsidRPr="00DD76FB">
        <w:rPr>
          <w:b/>
        </w:rPr>
        <w:t xml:space="preserve">Таблица </w:t>
      </w:r>
      <w:r w:rsidR="00B453A9">
        <w:rPr>
          <w:b/>
        </w:rPr>
        <w:t>7</w:t>
      </w:r>
      <w:r>
        <w:rPr>
          <w:b/>
        </w:rPr>
        <w:t>.13</w:t>
      </w:r>
      <w:r w:rsidRPr="00DD76FB">
        <w:rPr>
          <w:b/>
        </w:rPr>
        <w:t xml:space="preserve">. </w:t>
      </w:r>
      <w:r w:rsidRPr="00C66687">
        <w:rPr>
          <w:b/>
        </w:rPr>
        <w:t>Время, затрачиваемое  на поездку к месту разгрузки бункера со сметом</w:t>
      </w:r>
    </w:p>
    <w:tbl>
      <w:tblPr>
        <w:tblW w:w="9796" w:type="dxa"/>
        <w:tblInd w:w="93" w:type="dxa"/>
        <w:tblLook w:val="04A0" w:firstRow="1" w:lastRow="0" w:firstColumn="1" w:lastColumn="0" w:noHBand="0" w:noVBand="1"/>
      </w:tblPr>
      <w:tblGrid>
        <w:gridCol w:w="3276"/>
        <w:gridCol w:w="1275"/>
        <w:gridCol w:w="1843"/>
        <w:gridCol w:w="1701"/>
        <w:gridCol w:w="1701"/>
      </w:tblGrid>
      <w:tr w:rsidR="005134CD" w:rsidRPr="00EC3426" w:rsidTr="005134CD">
        <w:trPr>
          <w:trHeight w:val="66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Характеристика</w:t>
            </w:r>
          </w:p>
        </w:tc>
        <w:tc>
          <w:tcPr>
            <w:tcW w:w="1275"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ПУМ-99 (ПУМ 473847)</w:t>
            </w:r>
          </w:p>
        </w:tc>
        <w:tc>
          <w:tcPr>
            <w:tcW w:w="1843"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КО-326 (ОАО Мценский «Коммаш»)</w:t>
            </w:r>
          </w:p>
        </w:tc>
        <w:tc>
          <w:tcPr>
            <w:tcW w:w="1701"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«Коммаш» КМ 23001</w:t>
            </w:r>
          </w:p>
        </w:tc>
        <w:tc>
          <w:tcPr>
            <w:tcW w:w="1701" w:type="dxa"/>
            <w:tcBorders>
              <w:top w:val="single" w:sz="4" w:space="0" w:color="auto"/>
              <w:left w:val="nil"/>
              <w:bottom w:val="single" w:sz="4" w:space="0" w:color="auto"/>
              <w:right w:val="single" w:sz="4" w:space="0" w:color="auto"/>
            </w:tcBorders>
            <w:shd w:val="clear" w:color="auto" w:fill="auto"/>
            <w:hideMark/>
          </w:tcPr>
          <w:p w:rsidR="005134CD" w:rsidRPr="00EC3426" w:rsidRDefault="005134CD" w:rsidP="005134CD">
            <w:pPr>
              <w:jc w:val="center"/>
              <w:rPr>
                <w:color w:val="000000"/>
              </w:rPr>
            </w:pPr>
            <w:r w:rsidRPr="00EC3426">
              <w:rPr>
                <w:color w:val="000000"/>
              </w:rPr>
              <w:t>ВПМД-01 (ОАО «Дормаш»)</w:t>
            </w:r>
          </w:p>
        </w:tc>
      </w:tr>
      <w:tr w:rsidR="005134CD" w:rsidRPr="00EC3426" w:rsidTr="005134CD">
        <w:trPr>
          <w:trHeight w:val="435"/>
        </w:trPr>
        <w:tc>
          <w:tcPr>
            <w:tcW w:w="3276"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 xml:space="preserve">Время разгрузки смета </w:t>
            </w:r>
            <w:r w:rsidRPr="00EC3426">
              <w:rPr>
                <w:color w:val="000000"/>
                <w:sz w:val="28"/>
                <w:szCs w:val="28"/>
              </w:rPr>
              <w:t>t</w:t>
            </w:r>
            <w:r w:rsidRPr="00EC3426">
              <w:rPr>
                <w:color w:val="000000"/>
                <w:sz w:val="18"/>
                <w:szCs w:val="18"/>
              </w:rPr>
              <w:t>см</w:t>
            </w:r>
            <w:r w:rsidRPr="00EC3426">
              <w:rPr>
                <w:color w:val="000000"/>
              </w:rPr>
              <w:t>, час</w:t>
            </w:r>
          </w:p>
        </w:tc>
        <w:tc>
          <w:tcPr>
            <w:tcW w:w="1275" w:type="dxa"/>
            <w:tcBorders>
              <w:top w:val="nil"/>
              <w:left w:val="nil"/>
              <w:bottom w:val="single" w:sz="4" w:space="0" w:color="auto"/>
              <w:right w:val="single" w:sz="4" w:space="0" w:color="auto"/>
            </w:tcBorders>
            <w:shd w:val="clear" w:color="000000" w:fill="FFFFFF"/>
            <w:vAlign w:val="center"/>
            <w:hideMark/>
          </w:tcPr>
          <w:p w:rsidR="005134CD" w:rsidRPr="00EC3426" w:rsidRDefault="005134CD" w:rsidP="005134CD">
            <w:pPr>
              <w:jc w:val="center"/>
              <w:rPr>
                <w:color w:val="000000"/>
              </w:rPr>
            </w:pPr>
            <w:r w:rsidRPr="00EC3426">
              <w:rPr>
                <w:color w:val="000000"/>
              </w:rPr>
              <w:t>0,05</w:t>
            </w:r>
          </w:p>
        </w:tc>
        <w:tc>
          <w:tcPr>
            <w:tcW w:w="1843" w:type="dxa"/>
            <w:tcBorders>
              <w:top w:val="nil"/>
              <w:left w:val="nil"/>
              <w:bottom w:val="single" w:sz="4" w:space="0" w:color="auto"/>
              <w:right w:val="single" w:sz="4" w:space="0" w:color="auto"/>
            </w:tcBorders>
            <w:shd w:val="clear" w:color="000000" w:fill="FFFFFF"/>
            <w:vAlign w:val="center"/>
            <w:hideMark/>
          </w:tcPr>
          <w:p w:rsidR="005134CD" w:rsidRPr="00EC3426" w:rsidRDefault="005134CD" w:rsidP="005134CD">
            <w:pPr>
              <w:jc w:val="center"/>
              <w:rPr>
                <w:color w:val="000000"/>
              </w:rPr>
            </w:pPr>
            <w:r w:rsidRPr="00EC3426">
              <w:rPr>
                <w:color w:val="000000"/>
              </w:rPr>
              <w:t>0,1</w:t>
            </w:r>
          </w:p>
        </w:tc>
        <w:tc>
          <w:tcPr>
            <w:tcW w:w="1701" w:type="dxa"/>
            <w:tcBorders>
              <w:top w:val="nil"/>
              <w:left w:val="nil"/>
              <w:bottom w:val="single" w:sz="4" w:space="0" w:color="auto"/>
              <w:right w:val="single" w:sz="4" w:space="0" w:color="auto"/>
            </w:tcBorders>
            <w:shd w:val="clear" w:color="000000" w:fill="FFFFFF"/>
            <w:vAlign w:val="center"/>
            <w:hideMark/>
          </w:tcPr>
          <w:p w:rsidR="005134CD" w:rsidRPr="00EC3426" w:rsidRDefault="005134CD" w:rsidP="005134CD">
            <w:pPr>
              <w:jc w:val="center"/>
              <w:rPr>
                <w:color w:val="000000"/>
              </w:rPr>
            </w:pPr>
            <w:r w:rsidRPr="00EC3426">
              <w:rPr>
                <w:color w:val="000000"/>
              </w:rPr>
              <w:t>0,15</w:t>
            </w:r>
          </w:p>
        </w:tc>
        <w:tc>
          <w:tcPr>
            <w:tcW w:w="1701" w:type="dxa"/>
            <w:tcBorders>
              <w:top w:val="nil"/>
              <w:left w:val="nil"/>
              <w:bottom w:val="single" w:sz="4" w:space="0" w:color="auto"/>
              <w:right w:val="single" w:sz="4" w:space="0" w:color="auto"/>
            </w:tcBorders>
            <w:shd w:val="clear" w:color="000000" w:fill="FFFFFF"/>
            <w:vAlign w:val="center"/>
            <w:hideMark/>
          </w:tcPr>
          <w:p w:rsidR="005134CD" w:rsidRPr="00EC3426" w:rsidRDefault="005134CD" w:rsidP="005134CD">
            <w:pPr>
              <w:jc w:val="center"/>
              <w:rPr>
                <w:color w:val="000000"/>
              </w:rPr>
            </w:pPr>
            <w:r w:rsidRPr="00EC3426">
              <w:rPr>
                <w:color w:val="000000"/>
              </w:rPr>
              <w:t>0,2</w:t>
            </w:r>
          </w:p>
        </w:tc>
      </w:tr>
      <w:tr w:rsidR="005134CD" w:rsidRPr="00EC3426" w:rsidTr="005134CD">
        <w:trPr>
          <w:trHeight w:val="690"/>
        </w:trPr>
        <w:tc>
          <w:tcPr>
            <w:tcW w:w="3276" w:type="dxa"/>
            <w:tcBorders>
              <w:top w:val="nil"/>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Среднее расстояние  до  места разгрузки смета, lсм, км</w:t>
            </w:r>
          </w:p>
        </w:tc>
        <w:tc>
          <w:tcPr>
            <w:tcW w:w="1275"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10</w:t>
            </w:r>
          </w:p>
        </w:tc>
        <w:tc>
          <w:tcPr>
            <w:tcW w:w="1843"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10</w:t>
            </w:r>
          </w:p>
        </w:tc>
        <w:tc>
          <w:tcPr>
            <w:tcW w:w="170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10</w:t>
            </w:r>
          </w:p>
        </w:tc>
        <w:tc>
          <w:tcPr>
            <w:tcW w:w="1701" w:type="dxa"/>
            <w:tcBorders>
              <w:top w:val="nil"/>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10</w:t>
            </w:r>
          </w:p>
        </w:tc>
      </w:tr>
      <w:tr w:rsidR="005134CD" w:rsidRPr="00EC3426" w:rsidTr="005134CD">
        <w:trPr>
          <w:trHeight w:val="561"/>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Транспортная скорость движения машины, V, км/час</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40</w:t>
            </w:r>
          </w:p>
        </w:tc>
      </w:tr>
      <w:tr w:rsidR="005134CD" w:rsidRPr="00EC3426" w:rsidTr="005134CD">
        <w:trPr>
          <w:trHeight w:val="945"/>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5134CD" w:rsidRPr="00EC3426" w:rsidRDefault="005134CD" w:rsidP="005134CD">
            <w:pPr>
              <w:rPr>
                <w:color w:val="000000"/>
              </w:rPr>
            </w:pPr>
            <w:r w:rsidRPr="00EC3426">
              <w:rPr>
                <w:color w:val="000000"/>
              </w:rPr>
              <w:t>Время, затрачиваемое  на поездку к месту разгрузки и разгрузку смета, Т</w:t>
            </w:r>
            <w:r w:rsidRPr="00EC3426">
              <w:rPr>
                <w:color w:val="000000"/>
                <w:sz w:val="20"/>
                <w:szCs w:val="20"/>
              </w:rPr>
              <w:t>см, час</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0,55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0,65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134CD" w:rsidRPr="00EC3426" w:rsidRDefault="005134CD" w:rsidP="005134CD">
            <w:pPr>
              <w:jc w:val="center"/>
              <w:rPr>
                <w:color w:val="000000"/>
              </w:rPr>
            </w:pPr>
            <w:r w:rsidRPr="00EC3426">
              <w:rPr>
                <w:color w:val="000000"/>
              </w:rPr>
              <w:t>0,7</w:t>
            </w:r>
          </w:p>
        </w:tc>
      </w:tr>
    </w:tbl>
    <w:p w:rsidR="005134CD" w:rsidRDefault="005134CD" w:rsidP="005134CD">
      <w:pPr>
        <w:jc w:val="center"/>
        <w:rPr>
          <w:b/>
        </w:rPr>
      </w:pPr>
    </w:p>
    <w:p w:rsidR="005134CD" w:rsidRPr="00DD76FB" w:rsidRDefault="005134CD" w:rsidP="005134CD">
      <w:pPr>
        <w:rPr>
          <w:sz w:val="28"/>
          <w:szCs w:val="28"/>
        </w:rPr>
      </w:pPr>
      <w:r w:rsidRPr="00DD76FB">
        <w:rPr>
          <w:sz w:val="28"/>
          <w:szCs w:val="28"/>
        </w:rPr>
        <w:t>Чистое время  уборки:</w:t>
      </w:r>
    </w:p>
    <w:p w:rsidR="005134CD" w:rsidRPr="00B87806" w:rsidRDefault="005134CD" w:rsidP="005134CD">
      <w:pPr>
        <w:jc w:val="center"/>
      </w:pPr>
      <w:r w:rsidRPr="00B87806">
        <w:object w:dxaOrig="4180" w:dyaOrig="680">
          <v:shape id="_x0000_i1027" type="#_x0000_t75" style="width:273.8pt;height:43.1pt" o:ole="">
            <v:imagedata r:id="rId78" o:title=""/>
          </v:shape>
          <o:OLEObject Type="Embed" ProgID="Equation.3" ShapeID="_x0000_i1027" DrawAspect="Content" ObjectID="_1646726532" r:id="rId79"/>
        </w:object>
      </w:r>
    </w:p>
    <w:p w:rsidR="005134CD" w:rsidRPr="00DD76FB" w:rsidRDefault="005134CD" w:rsidP="005134CD">
      <w:pPr>
        <w:rPr>
          <w:sz w:val="28"/>
          <w:szCs w:val="28"/>
        </w:rPr>
      </w:pPr>
      <w:r w:rsidRPr="00DD76FB">
        <w:rPr>
          <w:sz w:val="28"/>
          <w:szCs w:val="28"/>
        </w:rPr>
        <w:t>где  Т</w:t>
      </w:r>
      <w:r w:rsidRPr="00DD76FB">
        <w:rPr>
          <w:sz w:val="28"/>
          <w:szCs w:val="28"/>
          <w:vertAlign w:val="subscript"/>
        </w:rPr>
        <w:t>уб</w:t>
      </w:r>
      <w:r w:rsidRPr="00DD76FB">
        <w:rPr>
          <w:sz w:val="28"/>
          <w:szCs w:val="28"/>
        </w:rPr>
        <w:t>- чистое время уборки,</w:t>
      </w:r>
    </w:p>
    <w:p w:rsidR="005134CD" w:rsidRPr="00DD76FB" w:rsidRDefault="005134CD" w:rsidP="005134CD">
      <w:pPr>
        <w:rPr>
          <w:sz w:val="28"/>
          <w:szCs w:val="28"/>
        </w:rPr>
      </w:pPr>
      <w:r w:rsidRPr="00DD76FB">
        <w:rPr>
          <w:sz w:val="28"/>
          <w:szCs w:val="28"/>
        </w:rPr>
        <w:t xml:space="preserve">   Т – чистое время работы при полуторосменном режиме -11,5 ч;</w:t>
      </w:r>
    </w:p>
    <w:p w:rsidR="005134CD" w:rsidRPr="00DD76FB" w:rsidRDefault="005134CD" w:rsidP="005134CD">
      <w:pPr>
        <w:rPr>
          <w:sz w:val="28"/>
          <w:szCs w:val="28"/>
        </w:rPr>
      </w:pPr>
      <w:r>
        <w:rPr>
          <w:sz w:val="28"/>
          <w:szCs w:val="28"/>
          <w:lang w:val="en-US"/>
        </w:rPr>
        <w:t>n</w:t>
      </w:r>
      <w:r w:rsidRPr="00AF2E39">
        <w:rPr>
          <w:sz w:val="28"/>
          <w:szCs w:val="28"/>
        </w:rPr>
        <w:t xml:space="preserve"> - </w:t>
      </w:r>
      <w:r w:rsidRPr="00DD76FB">
        <w:rPr>
          <w:sz w:val="28"/>
          <w:szCs w:val="28"/>
        </w:rPr>
        <w:t>число полных циклов  работы;</w:t>
      </w:r>
    </w:p>
    <w:p w:rsidR="005134CD" w:rsidRPr="00DD76FB" w:rsidRDefault="005134CD" w:rsidP="005134CD">
      <w:pPr>
        <w:rPr>
          <w:sz w:val="28"/>
          <w:szCs w:val="28"/>
        </w:rPr>
      </w:pPr>
      <w:r>
        <w:rPr>
          <w:sz w:val="28"/>
          <w:szCs w:val="28"/>
          <w:lang w:val="en-US"/>
        </w:rPr>
        <w:t>m</w:t>
      </w:r>
      <w:r w:rsidRPr="00AF2E39">
        <w:rPr>
          <w:sz w:val="28"/>
          <w:szCs w:val="28"/>
        </w:rPr>
        <w:t xml:space="preserve"> - </w:t>
      </w:r>
      <w:r w:rsidRPr="009D7380">
        <w:rPr>
          <w:sz w:val="28"/>
          <w:szCs w:val="28"/>
        </w:rPr>
        <w:t xml:space="preserve"> </w:t>
      </w:r>
      <w:r w:rsidRPr="0033105C">
        <w:rPr>
          <w:sz w:val="28"/>
          <w:szCs w:val="28"/>
        </w:rPr>
        <w:t xml:space="preserve"> </w:t>
      </w:r>
      <w:r w:rsidRPr="00DD76FB">
        <w:rPr>
          <w:sz w:val="28"/>
          <w:szCs w:val="28"/>
        </w:rPr>
        <w:t>число расчетное заправок водой на загрузку бункера со сметом</w:t>
      </w:r>
      <w:r>
        <w:rPr>
          <w:sz w:val="28"/>
          <w:szCs w:val="28"/>
        </w:rPr>
        <w:t>.</w:t>
      </w:r>
      <w:r w:rsidRPr="00DD76FB">
        <w:rPr>
          <w:sz w:val="28"/>
          <w:szCs w:val="28"/>
        </w:rPr>
        <w:t xml:space="preserve"> </w:t>
      </w:r>
    </w:p>
    <w:p w:rsidR="005134CD" w:rsidRPr="00B87806" w:rsidRDefault="005134CD" w:rsidP="005134CD">
      <w:r w:rsidRPr="00DD76FB">
        <w:rPr>
          <w:sz w:val="28"/>
          <w:szCs w:val="28"/>
        </w:rPr>
        <w:t>Чистое время  уборки при организации пунктов разгрузки смета в местах заправки водой</w:t>
      </w:r>
      <w:r w:rsidRPr="00B87806">
        <w:t>:</w:t>
      </w:r>
    </w:p>
    <w:p w:rsidR="005134CD" w:rsidRPr="00B87806" w:rsidRDefault="005134CD" w:rsidP="005134CD">
      <w:pPr>
        <w:jc w:val="center"/>
      </w:pPr>
      <w:r w:rsidRPr="00B87806">
        <w:object w:dxaOrig="4099" w:dyaOrig="680">
          <v:shape id="_x0000_i1028" type="#_x0000_t75" style="width:266.2pt;height:43.1pt" o:ole="">
            <v:imagedata r:id="rId80" o:title=""/>
          </v:shape>
          <o:OLEObject Type="Embed" ProgID="Equation.3" ShapeID="_x0000_i1028" DrawAspect="Content" ObjectID="_1646726533" r:id="rId81"/>
        </w:object>
      </w:r>
    </w:p>
    <w:p w:rsidR="005134CD" w:rsidRPr="00DD76FB" w:rsidRDefault="005134CD" w:rsidP="005134CD">
      <w:pPr>
        <w:rPr>
          <w:sz w:val="28"/>
          <w:szCs w:val="28"/>
        </w:rPr>
      </w:pPr>
      <w:r w:rsidRPr="00DD76FB">
        <w:rPr>
          <w:sz w:val="28"/>
          <w:szCs w:val="28"/>
        </w:rPr>
        <w:t>Эксплуатационная производительность подметально-уборочной машины определяется при полуторасменном режиме работы:</w:t>
      </w:r>
    </w:p>
    <w:p w:rsidR="005134CD" w:rsidRPr="00DD76FB" w:rsidRDefault="005134CD" w:rsidP="005134CD">
      <w:pPr>
        <w:rPr>
          <w:sz w:val="28"/>
          <w:szCs w:val="28"/>
        </w:rPr>
      </w:pPr>
    </w:p>
    <w:p w:rsidR="005134CD" w:rsidRPr="00DD76FB" w:rsidRDefault="005134CD" w:rsidP="005134CD">
      <w:pPr>
        <w:jc w:val="center"/>
        <w:rPr>
          <w:sz w:val="28"/>
          <w:szCs w:val="28"/>
        </w:rPr>
      </w:pPr>
      <w:r>
        <w:rPr>
          <w:sz w:val="28"/>
          <w:szCs w:val="28"/>
        </w:rPr>
        <w:t>П</w:t>
      </w:r>
      <w:r w:rsidRPr="00DD76FB">
        <w:rPr>
          <w:sz w:val="28"/>
          <w:szCs w:val="28"/>
          <w:vertAlign w:val="subscript"/>
        </w:rPr>
        <w:t>Эксп</w:t>
      </w:r>
      <w:r w:rsidRPr="00DD76FB">
        <w:rPr>
          <w:sz w:val="28"/>
          <w:szCs w:val="28"/>
        </w:rPr>
        <w:t>= Т</w:t>
      </w:r>
      <w:r w:rsidRPr="00DD76FB">
        <w:rPr>
          <w:sz w:val="28"/>
          <w:szCs w:val="28"/>
          <w:vertAlign w:val="subscript"/>
        </w:rPr>
        <w:t>Уборки</w:t>
      </w:r>
      <w:r w:rsidRPr="00DD76FB">
        <w:rPr>
          <w:sz w:val="28"/>
          <w:szCs w:val="28"/>
        </w:rPr>
        <w:t xml:space="preserve"> ×В ×U</w:t>
      </w:r>
    </w:p>
    <w:p w:rsidR="005134CD" w:rsidRPr="00DD76FB" w:rsidRDefault="005134CD" w:rsidP="005134CD">
      <w:pPr>
        <w:rPr>
          <w:sz w:val="28"/>
          <w:szCs w:val="28"/>
        </w:rPr>
      </w:pPr>
      <w:r w:rsidRPr="00DD76FB">
        <w:rPr>
          <w:sz w:val="28"/>
          <w:szCs w:val="28"/>
        </w:rPr>
        <w:t>где:</w:t>
      </w:r>
    </w:p>
    <w:p w:rsidR="005134CD" w:rsidRPr="00DD76FB" w:rsidRDefault="005134CD" w:rsidP="005134CD">
      <w:pPr>
        <w:rPr>
          <w:sz w:val="28"/>
          <w:szCs w:val="28"/>
        </w:rPr>
      </w:pPr>
      <w:r w:rsidRPr="00DD76FB">
        <w:rPr>
          <w:sz w:val="28"/>
          <w:szCs w:val="28"/>
        </w:rPr>
        <w:t>Т</w:t>
      </w:r>
      <w:r w:rsidRPr="00DD76FB">
        <w:rPr>
          <w:sz w:val="28"/>
          <w:szCs w:val="28"/>
          <w:vertAlign w:val="subscript"/>
        </w:rPr>
        <w:t>Уборки</w:t>
      </w:r>
      <w:r w:rsidRPr="00DD76FB">
        <w:rPr>
          <w:sz w:val="28"/>
          <w:szCs w:val="28"/>
        </w:rPr>
        <w:t xml:space="preserve"> – чистое время уборки,  </w:t>
      </w:r>
    </w:p>
    <w:p w:rsidR="005134CD" w:rsidRPr="00DD76FB" w:rsidRDefault="005134CD" w:rsidP="005134CD">
      <w:pPr>
        <w:rPr>
          <w:sz w:val="28"/>
          <w:szCs w:val="28"/>
        </w:rPr>
      </w:pPr>
      <w:r w:rsidRPr="00DD76FB">
        <w:rPr>
          <w:sz w:val="28"/>
          <w:szCs w:val="28"/>
        </w:rPr>
        <w:t>В -  ширина подметания, м;</w:t>
      </w:r>
    </w:p>
    <w:p w:rsidR="005134CD" w:rsidRPr="00DD76FB" w:rsidRDefault="005134CD" w:rsidP="005134CD">
      <w:pPr>
        <w:rPr>
          <w:sz w:val="28"/>
          <w:szCs w:val="28"/>
        </w:rPr>
      </w:pPr>
      <w:r w:rsidRPr="00DD76FB">
        <w:rPr>
          <w:sz w:val="28"/>
          <w:szCs w:val="28"/>
        </w:rPr>
        <w:t>U - рабочая скорость движения машины, км/ч.</w:t>
      </w:r>
    </w:p>
    <w:p w:rsidR="005134CD" w:rsidRPr="00DD76FB" w:rsidRDefault="005134CD" w:rsidP="005134CD">
      <w:pPr>
        <w:rPr>
          <w:sz w:val="28"/>
          <w:szCs w:val="28"/>
        </w:rPr>
      </w:pPr>
      <w:r w:rsidRPr="00DD76FB">
        <w:rPr>
          <w:sz w:val="28"/>
          <w:szCs w:val="28"/>
        </w:rPr>
        <w:t>Необходимое количество  подметально-уборочных машин определяется по формуле:</w:t>
      </w:r>
    </w:p>
    <w:p w:rsidR="005134CD" w:rsidRPr="00DD76FB" w:rsidRDefault="005134CD" w:rsidP="005134CD">
      <w:pPr>
        <w:jc w:val="center"/>
        <w:rPr>
          <w:sz w:val="28"/>
          <w:szCs w:val="28"/>
        </w:rPr>
      </w:pPr>
      <w:r w:rsidRPr="00DD76FB">
        <w:rPr>
          <w:sz w:val="28"/>
          <w:szCs w:val="28"/>
        </w:rPr>
        <w:t>N = S/ П</w:t>
      </w:r>
      <w:r w:rsidRPr="00136DA5">
        <w:rPr>
          <w:sz w:val="28"/>
          <w:szCs w:val="28"/>
          <w:vertAlign w:val="subscript"/>
        </w:rPr>
        <w:t>Эксп</w:t>
      </w:r>
      <w:r w:rsidRPr="00DD76FB">
        <w:rPr>
          <w:sz w:val="28"/>
          <w:szCs w:val="28"/>
        </w:rPr>
        <w:t xml:space="preserve"> ×K</w:t>
      </w:r>
      <w:r w:rsidRPr="00136DA5">
        <w:rPr>
          <w:sz w:val="28"/>
          <w:szCs w:val="28"/>
          <w:vertAlign w:val="subscript"/>
        </w:rPr>
        <w:t>Вых</w:t>
      </w:r>
      <w:r w:rsidRPr="00DD76FB">
        <w:rPr>
          <w:sz w:val="28"/>
          <w:szCs w:val="28"/>
        </w:rPr>
        <w:t>× r</w:t>
      </w:r>
    </w:p>
    <w:p w:rsidR="005134CD" w:rsidRPr="00DD76FB" w:rsidRDefault="005134CD" w:rsidP="005134CD">
      <w:pPr>
        <w:rPr>
          <w:sz w:val="28"/>
          <w:szCs w:val="28"/>
        </w:rPr>
      </w:pPr>
      <w:r w:rsidRPr="00DD76FB">
        <w:rPr>
          <w:sz w:val="28"/>
          <w:szCs w:val="28"/>
        </w:rPr>
        <w:t>Где,</w:t>
      </w:r>
    </w:p>
    <w:p w:rsidR="005134CD" w:rsidRPr="00DD76FB" w:rsidRDefault="005134CD" w:rsidP="005134CD">
      <w:pPr>
        <w:rPr>
          <w:sz w:val="28"/>
          <w:szCs w:val="28"/>
        </w:rPr>
      </w:pPr>
      <w:r w:rsidRPr="00DD76FB">
        <w:rPr>
          <w:sz w:val="28"/>
          <w:szCs w:val="28"/>
        </w:rPr>
        <w:t>S –убираемая площадь, м</w:t>
      </w:r>
      <w:r>
        <w:rPr>
          <w:sz w:val="28"/>
          <w:szCs w:val="28"/>
        </w:rPr>
        <w:t>²</w:t>
      </w:r>
      <w:r w:rsidRPr="00DD76FB">
        <w:rPr>
          <w:sz w:val="28"/>
          <w:szCs w:val="28"/>
        </w:rPr>
        <w:t>;</w:t>
      </w:r>
    </w:p>
    <w:p w:rsidR="005134CD" w:rsidRPr="00DD76FB" w:rsidRDefault="005134CD" w:rsidP="005134CD">
      <w:pPr>
        <w:rPr>
          <w:sz w:val="28"/>
          <w:szCs w:val="28"/>
        </w:rPr>
      </w:pPr>
      <w:r w:rsidRPr="00DD76FB">
        <w:rPr>
          <w:sz w:val="28"/>
          <w:szCs w:val="28"/>
        </w:rPr>
        <w:t>K</w:t>
      </w:r>
      <w:r w:rsidRPr="00136DA5">
        <w:rPr>
          <w:sz w:val="28"/>
          <w:szCs w:val="28"/>
          <w:vertAlign w:val="subscript"/>
        </w:rPr>
        <w:t>Вых</w:t>
      </w:r>
      <w:r w:rsidRPr="00DD76FB">
        <w:rPr>
          <w:sz w:val="28"/>
          <w:szCs w:val="28"/>
        </w:rPr>
        <w:t>- коэффициент выхода машин на линию;</w:t>
      </w:r>
    </w:p>
    <w:p w:rsidR="005134CD" w:rsidRPr="00DD76FB" w:rsidRDefault="005134CD" w:rsidP="005134CD">
      <w:pPr>
        <w:rPr>
          <w:sz w:val="28"/>
          <w:szCs w:val="28"/>
        </w:rPr>
      </w:pPr>
      <w:r w:rsidRPr="00DD76FB">
        <w:rPr>
          <w:sz w:val="28"/>
          <w:szCs w:val="28"/>
        </w:rPr>
        <w:lastRenderedPageBreak/>
        <w:t>П</w:t>
      </w:r>
      <w:r w:rsidRPr="00136DA5">
        <w:rPr>
          <w:sz w:val="28"/>
          <w:szCs w:val="28"/>
          <w:vertAlign w:val="subscript"/>
        </w:rPr>
        <w:t>Эксп</w:t>
      </w:r>
      <w:r w:rsidRPr="00DD76FB">
        <w:rPr>
          <w:sz w:val="28"/>
          <w:szCs w:val="28"/>
        </w:rPr>
        <w:t xml:space="preserve">-  эксплутационная производительность 1 машины, </w:t>
      </w:r>
    </w:p>
    <w:p w:rsidR="005134CD" w:rsidRPr="00DD76FB" w:rsidRDefault="005134CD" w:rsidP="005134CD">
      <w:pPr>
        <w:rPr>
          <w:sz w:val="28"/>
          <w:szCs w:val="28"/>
        </w:rPr>
      </w:pPr>
      <w:r w:rsidRPr="00DD76FB">
        <w:rPr>
          <w:sz w:val="28"/>
          <w:szCs w:val="28"/>
        </w:rPr>
        <w:t xml:space="preserve">r - количество рабочих дней необходимых для уборки всей территории (принимается равным </w:t>
      </w:r>
      <w:r>
        <w:rPr>
          <w:sz w:val="28"/>
          <w:szCs w:val="28"/>
        </w:rPr>
        <w:t>5</w:t>
      </w:r>
      <w:r w:rsidRPr="00DD76FB">
        <w:rPr>
          <w:sz w:val="28"/>
          <w:szCs w:val="28"/>
        </w:rPr>
        <w:t xml:space="preserve">)  </w:t>
      </w:r>
    </w:p>
    <w:p w:rsidR="005134CD" w:rsidRPr="00DD76FB" w:rsidRDefault="005134CD" w:rsidP="005134CD">
      <w:pPr>
        <w:rPr>
          <w:sz w:val="28"/>
          <w:szCs w:val="28"/>
        </w:rPr>
      </w:pPr>
      <w:r w:rsidRPr="00DD76FB">
        <w:rPr>
          <w:sz w:val="28"/>
          <w:szCs w:val="28"/>
        </w:rPr>
        <w:t>K</w:t>
      </w:r>
      <w:r w:rsidRPr="00136DA5">
        <w:rPr>
          <w:sz w:val="28"/>
          <w:szCs w:val="28"/>
          <w:vertAlign w:val="subscript"/>
        </w:rPr>
        <w:t>Вых</w:t>
      </w:r>
      <w:r w:rsidRPr="00DD76FB">
        <w:rPr>
          <w:sz w:val="28"/>
          <w:szCs w:val="28"/>
        </w:rPr>
        <w:t>=0,</w:t>
      </w:r>
      <w:r>
        <w:rPr>
          <w:sz w:val="28"/>
          <w:szCs w:val="28"/>
        </w:rPr>
        <w:t>9</w:t>
      </w:r>
    </w:p>
    <w:p w:rsidR="005134CD" w:rsidRPr="00F274B0" w:rsidRDefault="005134CD" w:rsidP="005134CD">
      <w:pPr>
        <w:rPr>
          <w:color w:val="000000" w:themeColor="text1"/>
          <w:sz w:val="28"/>
          <w:szCs w:val="28"/>
        </w:rPr>
      </w:pPr>
      <w:r w:rsidRPr="00F274B0">
        <w:rPr>
          <w:color w:val="000000" w:themeColor="text1"/>
          <w:sz w:val="28"/>
          <w:szCs w:val="28"/>
        </w:rPr>
        <w:t xml:space="preserve">При организации перегрузки смета в пунктах заправки водой  (табл. </w:t>
      </w:r>
      <w:r w:rsidR="00803C2D">
        <w:rPr>
          <w:color w:val="000000" w:themeColor="text1"/>
          <w:sz w:val="28"/>
          <w:szCs w:val="28"/>
        </w:rPr>
        <w:t>7</w:t>
      </w:r>
      <w:r w:rsidRPr="00F274B0">
        <w:rPr>
          <w:color w:val="000000" w:themeColor="text1"/>
          <w:sz w:val="28"/>
          <w:szCs w:val="28"/>
        </w:rPr>
        <w:t>.1</w:t>
      </w:r>
      <w:r>
        <w:rPr>
          <w:color w:val="000000" w:themeColor="text1"/>
          <w:sz w:val="28"/>
          <w:szCs w:val="28"/>
        </w:rPr>
        <w:t>4</w:t>
      </w:r>
      <w:r w:rsidRPr="00F274B0">
        <w:rPr>
          <w:color w:val="000000" w:themeColor="text1"/>
          <w:sz w:val="28"/>
          <w:szCs w:val="28"/>
        </w:rPr>
        <w:t>):</w:t>
      </w:r>
    </w:p>
    <w:p w:rsidR="005134CD" w:rsidRDefault="005134CD" w:rsidP="005134CD">
      <w:pPr>
        <w:jc w:val="center"/>
        <w:rPr>
          <w:b/>
        </w:rPr>
      </w:pPr>
      <w:r w:rsidRPr="00DD76FB">
        <w:rPr>
          <w:b/>
        </w:rPr>
        <w:t xml:space="preserve">Таблица </w:t>
      </w:r>
      <w:r w:rsidR="00803C2D">
        <w:rPr>
          <w:b/>
        </w:rPr>
        <w:t>7</w:t>
      </w:r>
      <w:r>
        <w:rPr>
          <w:b/>
        </w:rPr>
        <w:t>.14</w:t>
      </w:r>
      <w:r w:rsidRPr="00DD76FB">
        <w:rPr>
          <w:b/>
        </w:rPr>
        <w:t xml:space="preserve">. </w:t>
      </w:r>
      <w:r>
        <w:rPr>
          <w:b/>
        </w:rPr>
        <w:t>Эксплуатационная производительность спецтехники</w:t>
      </w:r>
    </w:p>
    <w:tbl>
      <w:tblPr>
        <w:tblW w:w="9938" w:type="dxa"/>
        <w:tblInd w:w="93" w:type="dxa"/>
        <w:tblLook w:val="04A0" w:firstRow="1" w:lastRow="0" w:firstColumn="1" w:lastColumn="0" w:noHBand="0" w:noVBand="1"/>
      </w:tblPr>
      <w:tblGrid>
        <w:gridCol w:w="3843"/>
        <w:gridCol w:w="1275"/>
        <w:gridCol w:w="1843"/>
        <w:gridCol w:w="1418"/>
        <w:gridCol w:w="1559"/>
      </w:tblGrid>
      <w:tr w:rsidR="005134CD" w:rsidRPr="00C66687" w:rsidTr="00CE6CE7">
        <w:trPr>
          <w:trHeight w:val="278"/>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5134CD" w:rsidRPr="00C66687" w:rsidRDefault="005134CD" w:rsidP="005134CD">
            <w:pPr>
              <w:jc w:val="center"/>
              <w:rPr>
                <w:color w:val="000000"/>
              </w:rPr>
            </w:pPr>
            <w:r w:rsidRPr="00C66687">
              <w:rPr>
                <w:color w:val="000000"/>
              </w:rPr>
              <w:t>Характеристика</w:t>
            </w:r>
          </w:p>
        </w:tc>
        <w:tc>
          <w:tcPr>
            <w:tcW w:w="1275" w:type="dxa"/>
            <w:tcBorders>
              <w:top w:val="single" w:sz="4" w:space="0" w:color="auto"/>
              <w:left w:val="nil"/>
              <w:bottom w:val="single" w:sz="4" w:space="0" w:color="auto"/>
              <w:right w:val="single" w:sz="4" w:space="0" w:color="auto"/>
            </w:tcBorders>
            <w:shd w:val="clear" w:color="auto" w:fill="auto"/>
            <w:hideMark/>
          </w:tcPr>
          <w:p w:rsidR="005134CD" w:rsidRPr="00C66687" w:rsidRDefault="005134CD" w:rsidP="005134CD">
            <w:pPr>
              <w:jc w:val="center"/>
              <w:rPr>
                <w:color w:val="000000"/>
              </w:rPr>
            </w:pPr>
            <w:r w:rsidRPr="00C66687">
              <w:rPr>
                <w:color w:val="000000"/>
              </w:rPr>
              <w:t>ПУМ-99(ПУМ 473847)</w:t>
            </w:r>
          </w:p>
        </w:tc>
        <w:tc>
          <w:tcPr>
            <w:tcW w:w="1843" w:type="dxa"/>
            <w:tcBorders>
              <w:top w:val="single" w:sz="4" w:space="0" w:color="auto"/>
              <w:left w:val="nil"/>
              <w:bottom w:val="single" w:sz="4" w:space="0" w:color="auto"/>
              <w:right w:val="single" w:sz="4" w:space="0" w:color="auto"/>
            </w:tcBorders>
            <w:shd w:val="clear" w:color="auto" w:fill="auto"/>
            <w:hideMark/>
          </w:tcPr>
          <w:p w:rsidR="005134CD" w:rsidRPr="00C66687" w:rsidRDefault="005134CD" w:rsidP="005134CD">
            <w:pPr>
              <w:jc w:val="center"/>
              <w:rPr>
                <w:color w:val="000000"/>
              </w:rPr>
            </w:pPr>
            <w:r w:rsidRPr="00C66687">
              <w:rPr>
                <w:color w:val="000000"/>
              </w:rPr>
              <w:t>КО-326 (ОАО Мценский «Коммаш»)</w:t>
            </w:r>
          </w:p>
        </w:tc>
        <w:tc>
          <w:tcPr>
            <w:tcW w:w="1418" w:type="dxa"/>
            <w:tcBorders>
              <w:top w:val="single" w:sz="4" w:space="0" w:color="auto"/>
              <w:left w:val="nil"/>
              <w:bottom w:val="single" w:sz="4" w:space="0" w:color="auto"/>
              <w:right w:val="single" w:sz="4" w:space="0" w:color="auto"/>
            </w:tcBorders>
            <w:shd w:val="clear" w:color="auto" w:fill="auto"/>
            <w:hideMark/>
          </w:tcPr>
          <w:p w:rsidR="005134CD" w:rsidRPr="00C66687" w:rsidRDefault="005134CD" w:rsidP="005134CD">
            <w:pPr>
              <w:jc w:val="center"/>
              <w:rPr>
                <w:color w:val="000000"/>
              </w:rPr>
            </w:pPr>
            <w:r w:rsidRPr="00C66687">
              <w:rPr>
                <w:color w:val="000000"/>
              </w:rPr>
              <w:t>«Коммаш» КМ 23001</w:t>
            </w:r>
          </w:p>
        </w:tc>
        <w:tc>
          <w:tcPr>
            <w:tcW w:w="1559" w:type="dxa"/>
            <w:tcBorders>
              <w:top w:val="single" w:sz="4" w:space="0" w:color="auto"/>
              <w:left w:val="nil"/>
              <w:bottom w:val="single" w:sz="4" w:space="0" w:color="auto"/>
              <w:right w:val="single" w:sz="4" w:space="0" w:color="auto"/>
            </w:tcBorders>
            <w:shd w:val="clear" w:color="auto" w:fill="auto"/>
            <w:hideMark/>
          </w:tcPr>
          <w:p w:rsidR="005134CD" w:rsidRPr="00C66687" w:rsidRDefault="005134CD" w:rsidP="005134CD">
            <w:pPr>
              <w:jc w:val="center"/>
              <w:rPr>
                <w:color w:val="000000"/>
              </w:rPr>
            </w:pPr>
            <w:r w:rsidRPr="00C66687">
              <w:rPr>
                <w:color w:val="000000"/>
              </w:rPr>
              <w:t>ВПМД-01 (ОАО «Дормаш»)</w:t>
            </w:r>
          </w:p>
        </w:tc>
      </w:tr>
      <w:tr w:rsidR="005134CD" w:rsidRPr="00C66687" w:rsidTr="00CE6CE7">
        <w:trPr>
          <w:trHeight w:val="541"/>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5134CD" w:rsidRPr="00C66687" w:rsidRDefault="005134CD" w:rsidP="005134CD">
            <w:pPr>
              <w:rPr>
                <w:color w:val="000000"/>
              </w:rPr>
            </w:pPr>
            <w:r w:rsidRPr="00C66687">
              <w:rPr>
                <w:color w:val="000000"/>
              </w:rPr>
              <w:t>Чистое время уборки Т</w:t>
            </w:r>
            <w:r w:rsidRPr="00C66687">
              <w:rPr>
                <w:color w:val="000000"/>
                <w:sz w:val="18"/>
                <w:szCs w:val="18"/>
              </w:rPr>
              <w:t>уб</w:t>
            </w:r>
            <w:r w:rsidRPr="00C66687">
              <w:rPr>
                <w:color w:val="000000"/>
              </w:rPr>
              <w:t xml:space="preserve">, час (полут. раб. день)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5,05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6,11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6,84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5,46</w:t>
            </w:r>
          </w:p>
        </w:tc>
      </w:tr>
      <w:tr w:rsidR="005134CD" w:rsidRPr="00C66687" w:rsidTr="00CE6CE7">
        <w:trPr>
          <w:trHeight w:val="535"/>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5134CD" w:rsidRPr="00C66687" w:rsidRDefault="005134CD" w:rsidP="005134CD">
            <w:pPr>
              <w:rPr>
                <w:color w:val="000000"/>
              </w:rPr>
            </w:pPr>
            <w:r w:rsidRPr="00C66687">
              <w:rPr>
                <w:color w:val="000000"/>
              </w:rPr>
              <w:t>Чистое время  уборки Т</w:t>
            </w:r>
            <w:r w:rsidRPr="00C66687">
              <w:rPr>
                <w:color w:val="000000"/>
                <w:sz w:val="18"/>
                <w:szCs w:val="18"/>
              </w:rPr>
              <w:t>уб</w:t>
            </w:r>
            <w:r w:rsidRPr="00C66687">
              <w:rPr>
                <w:color w:val="000000"/>
              </w:rPr>
              <w:t xml:space="preserve">, час (односм. раб.день)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3,51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4,25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4,76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3,80</w:t>
            </w:r>
          </w:p>
        </w:tc>
      </w:tr>
      <w:tr w:rsidR="005134CD" w:rsidRPr="00C66687" w:rsidTr="00CE6CE7">
        <w:trPr>
          <w:trHeight w:val="858"/>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5134CD" w:rsidRPr="00C66687" w:rsidRDefault="005134CD" w:rsidP="005134CD">
            <w:pPr>
              <w:rPr>
                <w:color w:val="000000"/>
              </w:rPr>
            </w:pPr>
            <w:r w:rsidRPr="00C66687">
              <w:rPr>
                <w:color w:val="000000"/>
              </w:rPr>
              <w:t>Эксплуатационная производительность, Пэксп, м²/сут, (полут. раб. день)</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114191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122198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110128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174821</w:t>
            </w:r>
          </w:p>
        </w:tc>
      </w:tr>
      <w:tr w:rsidR="005134CD" w:rsidRPr="00C66687" w:rsidTr="00CE6CE7">
        <w:trPr>
          <w:trHeight w:val="845"/>
        </w:trPr>
        <w:tc>
          <w:tcPr>
            <w:tcW w:w="3843" w:type="dxa"/>
            <w:tcBorders>
              <w:top w:val="nil"/>
              <w:left w:val="single" w:sz="4" w:space="0" w:color="auto"/>
              <w:bottom w:val="single" w:sz="4" w:space="0" w:color="auto"/>
              <w:right w:val="single" w:sz="4" w:space="0" w:color="auto"/>
            </w:tcBorders>
            <w:shd w:val="clear" w:color="auto" w:fill="auto"/>
            <w:hideMark/>
          </w:tcPr>
          <w:p w:rsidR="005134CD" w:rsidRPr="00C66687" w:rsidRDefault="005134CD" w:rsidP="005134CD">
            <w:pPr>
              <w:rPr>
                <w:color w:val="000000"/>
              </w:rPr>
            </w:pPr>
            <w:r w:rsidRPr="00C66687">
              <w:rPr>
                <w:color w:val="000000"/>
              </w:rPr>
              <w:t>Эксплуатационная производительность, Пэксп, м²/сут, (односм. раб. день)</w:t>
            </w:r>
          </w:p>
        </w:tc>
        <w:tc>
          <w:tcPr>
            <w:tcW w:w="1275" w:type="dxa"/>
            <w:tcBorders>
              <w:top w:val="nil"/>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79437</w:t>
            </w:r>
          </w:p>
        </w:tc>
        <w:tc>
          <w:tcPr>
            <w:tcW w:w="1843" w:type="dxa"/>
            <w:tcBorders>
              <w:top w:val="nil"/>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85008</w:t>
            </w:r>
          </w:p>
        </w:tc>
        <w:tc>
          <w:tcPr>
            <w:tcW w:w="1418" w:type="dxa"/>
            <w:tcBorders>
              <w:top w:val="nil"/>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76611</w:t>
            </w:r>
          </w:p>
        </w:tc>
        <w:tc>
          <w:tcPr>
            <w:tcW w:w="1559" w:type="dxa"/>
            <w:tcBorders>
              <w:top w:val="nil"/>
              <w:left w:val="nil"/>
              <w:bottom w:val="single" w:sz="4" w:space="0" w:color="auto"/>
              <w:right w:val="single" w:sz="4" w:space="0" w:color="auto"/>
            </w:tcBorders>
            <w:shd w:val="clear" w:color="auto" w:fill="auto"/>
            <w:vAlign w:val="center"/>
            <w:hideMark/>
          </w:tcPr>
          <w:p w:rsidR="005134CD" w:rsidRPr="00C66687" w:rsidRDefault="005134CD" w:rsidP="005134CD">
            <w:pPr>
              <w:jc w:val="center"/>
              <w:rPr>
                <w:color w:val="000000"/>
              </w:rPr>
            </w:pPr>
            <w:r w:rsidRPr="00C66687">
              <w:rPr>
                <w:color w:val="000000"/>
              </w:rPr>
              <w:t>121615</w:t>
            </w:r>
          </w:p>
        </w:tc>
      </w:tr>
    </w:tbl>
    <w:p w:rsidR="005134CD" w:rsidRDefault="005134CD" w:rsidP="005134CD">
      <w:pPr>
        <w:jc w:val="center"/>
        <w:rPr>
          <w:b/>
        </w:rPr>
      </w:pPr>
    </w:p>
    <w:p w:rsidR="005134CD" w:rsidRPr="00C03CA4" w:rsidRDefault="005134CD" w:rsidP="005134CD">
      <w:pPr>
        <w:jc w:val="both"/>
        <w:rPr>
          <w:sz w:val="28"/>
          <w:szCs w:val="28"/>
        </w:rPr>
      </w:pPr>
      <w:r w:rsidRPr="00C03CA4">
        <w:rPr>
          <w:sz w:val="28"/>
          <w:szCs w:val="28"/>
        </w:rPr>
        <w:t>Ввиду наибольшей производительности машины ВПМД-01 (ОАО «Дормаш») расчет необходимого количества машин производился для спецтехники указанной марки.</w:t>
      </w:r>
    </w:p>
    <w:tbl>
      <w:tblPr>
        <w:tblW w:w="12440" w:type="dxa"/>
        <w:tblCellSpacing w:w="7" w:type="dxa"/>
        <w:tblInd w:w="-255" w:type="dxa"/>
        <w:tblCellMar>
          <w:top w:w="15" w:type="dxa"/>
          <w:left w:w="15" w:type="dxa"/>
          <w:bottom w:w="15" w:type="dxa"/>
          <w:right w:w="15" w:type="dxa"/>
        </w:tblCellMar>
        <w:tblLook w:val="04A0" w:firstRow="1" w:lastRow="0" w:firstColumn="1" w:lastColumn="0" w:noHBand="0" w:noVBand="1"/>
      </w:tblPr>
      <w:tblGrid>
        <w:gridCol w:w="12440"/>
      </w:tblGrid>
      <w:tr w:rsidR="005134CD" w:rsidRPr="00B87806" w:rsidTr="005134CD">
        <w:trPr>
          <w:trHeight w:val="2002"/>
          <w:tblCellSpacing w:w="7" w:type="dxa"/>
        </w:trPr>
        <w:tc>
          <w:tcPr>
            <w:tcW w:w="12412" w:type="dxa"/>
            <w:vAlign w:val="center"/>
            <w:hideMark/>
          </w:tcPr>
          <w:p w:rsidR="005134CD" w:rsidRPr="00C03CA4" w:rsidRDefault="005134CD" w:rsidP="005134CD">
            <w:pPr>
              <w:jc w:val="both"/>
              <w:rPr>
                <w:sz w:val="28"/>
                <w:szCs w:val="28"/>
              </w:rPr>
            </w:pPr>
            <w:r w:rsidRPr="00C03CA4">
              <w:rPr>
                <w:sz w:val="28"/>
                <w:szCs w:val="28"/>
              </w:rPr>
              <w:t>Основные достоинства автомобиля ВПМД-01</w:t>
            </w:r>
          </w:p>
          <w:p w:rsidR="005134CD" w:rsidRPr="00C03CA4" w:rsidRDefault="005134CD" w:rsidP="005134CD">
            <w:pPr>
              <w:jc w:val="both"/>
              <w:rPr>
                <w:sz w:val="28"/>
                <w:szCs w:val="28"/>
              </w:rPr>
            </w:pPr>
            <w:r w:rsidRPr="00C03CA4">
              <w:rPr>
                <w:sz w:val="28"/>
                <w:szCs w:val="28"/>
              </w:rPr>
              <w:t>- Прочная конструкция и высококачественные материалы гарантируют длительный</w:t>
            </w:r>
          </w:p>
          <w:p w:rsidR="005134CD" w:rsidRPr="00C03CA4" w:rsidRDefault="005134CD" w:rsidP="005134CD">
            <w:pPr>
              <w:jc w:val="both"/>
              <w:rPr>
                <w:sz w:val="28"/>
                <w:szCs w:val="28"/>
              </w:rPr>
            </w:pPr>
            <w:r w:rsidRPr="00C03CA4">
              <w:rPr>
                <w:sz w:val="28"/>
                <w:szCs w:val="28"/>
              </w:rPr>
              <w:t xml:space="preserve"> срок службы, а также обеспечивают максимальную экономичность и </w:t>
            </w:r>
          </w:p>
          <w:p w:rsidR="005134CD" w:rsidRPr="00C03CA4" w:rsidRDefault="005134CD" w:rsidP="005134CD">
            <w:pPr>
              <w:jc w:val="both"/>
              <w:rPr>
                <w:sz w:val="28"/>
                <w:szCs w:val="28"/>
              </w:rPr>
            </w:pPr>
            <w:r w:rsidRPr="00C03CA4">
              <w:rPr>
                <w:sz w:val="28"/>
                <w:szCs w:val="28"/>
              </w:rPr>
              <w:t>функциональность машины</w:t>
            </w:r>
          </w:p>
          <w:p w:rsidR="005134CD" w:rsidRPr="00C03CA4" w:rsidRDefault="005134CD" w:rsidP="005134CD">
            <w:pPr>
              <w:jc w:val="both"/>
              <w:rPr>
                <w:sz w:val="28"/>
                <w:szCs w:val="28"/>
              </w:rPr>
            </w:pPr>
            <w:r w:rsidRPr="00C03CA4">
              <w:rPr>
                <w:sz w:val="28"/>
                <w:szCs w:val="28"/>
              </w:rPr>
              <w:t>- Самая современная технология двигателей</w:t>
            </w:r>
          </w:p>
          <w:p w:rsidR="005134CD" w:rsidRPr="00C03CA4" w:rsidRDefault="005134CD" w:rsidP="005134CD">
            <w:pPr>
              <w:jc w:val="both"/>
              <w:rPr>
                <w:sz w:val="28"/>
                <w:szCs w:val="28"/>
              </w:rPr>
            </w:pPr>
            <w:r w:rsidRPr="00C03CA4">
              <w:rPr>
                <w:sz w:val="28"/>
                <w:szCs w:val="28"/>
              </w:rPr>
              <w:t>- Высокая всасывающая способность</w:t>
            </w:r>
          </w:p>
          <w:p w:rsidR="005134CD" w:rsidRPr="00C03CA4" w:rsidRDefault="005134CD" w:rsidP="005134CD">
            <w:pPr>
              <w:jc w:val="both"/>
              <w:rPr>
                <w:sz w:val="28"/>
                <w:szCs w:val="28"/>
              </w:rPr>
            </w:pPr>
            <w:r w:rsidRPr="00C03CA4">
              <w:rPr>
                <w:sz w:val="28"/>
                <w:szCs w:val="28"/>
              </w:rPr>
              <w:t>- Удобство обслуживания и технического ухода</w:t>
            </w:r>
          </w:p>
          <w:p w:rsidR="005134CD" w:rsidRDefault="005134CD" w:rsidP="005134CD">
            <w:pPr>
              <w:jc w:val="both"/>
              <w:rPr>
                <w:sz w:val="28"/>
                <w:szCs w:val="28"/>
              </w:rPr>
            </w:pPr>
            <w:r w:rsidRPr="00C03CA4">
              <w:rPr>
                <w:sz w:val="28"/>
                <w:szCs w:val="28"/>
              </w:rPr>
              <w:t>- Высокая экономичность</w:t>
            </w:r>
            <w:r>
              <w:rPr>
                <w:sz w:val="28"/>
                <w:szCs w:val="28"/>
                <w:lang w:val="en-US"/>
              </w:rPr>
              <w:t>.</w:t>
            </w:r>
          </w:p>
          <w:p w:rsidR="005134CD" w:rsidRPr="004E2BF7" w:rsidRDefault="005134CD" w:rsidP="005134CD">
            <w:pPr>
              <w:rPr>
                <w:sz w:val="28"/>
                <w:szCs w:val="28"/>
              </w:rPr>
            </w:pPr>
            <w:r>
              <w:rPr>
                <w:sz w:val="28"/>
                <w:szCs w:val="28"/>
              </w:rPr>
              <w:t xml:space="preserve">                                                 </w:t>
            </w:r>
            <w:r>
              <w:rPr>
                <w:noProof/>
                <w:sz w:val="28"/>
                <w:szCs w:val="28"/>
              </w:rPr>
              <w:drawing>
                <wp:inline distT="0" distB="0" distL="0" distR="0">
                  <wp:extent cx="2126525" cy="1600200"/>
                  <wp:effectExtent l="19050" t="0" r="7075" b="0"/>
                  <wp:docPr id="35" name="Рисунок 13" descr="C:\Users\Экологическая Помощь\Desktop\VPM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кологическая Помощь\Desktop\VPMD-05.jpg"/>
                          <pic:cNvPicPr>
                            <a:picLocks noChangeAspect="1" noChangeArrowheads="1"/>
                          </pic:cNvPicPr>
                        </pic:nvPicPr>
                        <pic:blipFill>
                          <a:blip r:embed="rId82" cstate="print"/>
                          <a:srcRect/>
                          <a:stretch>
                            <a:fillRect/>
                          </a:stretch>
                        </pic:blipFill>
                        <pic:spPr bwMode="auto">
                          <a:xfrm>
                            <a:off x="0" y="0"/>
                            <a:ext cx="2132554" cy="1604737"/>
                          </a:xfrm>
                          <a:prstGeom prst="rect">
                            <a:avLst/>
                          </a:prstGeom>
                          <a:noFill/>
                          <a:ln w="9525">
                            <a:noFill/>
                            <a:miter lim="800000"/>
                            <a:headEnd/>
                            <a:tailEnd/>
                          </a:ln>
                        </pic:spPr>
                      </pic:pic>
                    </a:graphicData>
                  </a:graphic>
                </wp:inline>
              </w:drawing>
            </w:r>
          </w:p>
        </w:tc>
      </w:tr>
    </w:tbl>
    <w:p w:rsidR="005134CD" w:rsidRDefault="005134CD" w:rsidP="005134CD">
      <w:pPr>
        <w:jc w:val="center"/>
        <w:rPr>
          <w:b/>
        </w:rPr>
      </w:pPr>
      <w:r w:rsidRPr="00C03CA4">
        <w:rPr>
          <w:b/>
        </w:rPr>
        <w:t xml:space="preserve">Рис. </w:t>
      </w:r>
      <w:r w:rsidR="00803C2D">
        <w:rPr>
          <w:b/>
        </w:rPr>
        <w:t>7</w:t>
      </w:r>
      <w:r>
        <w:rPr>
          <w:b/>
        </w:rPr>
        <w:t>.18</w:t>
      </w:r>
      <w:r w:rsidRPr="00C03CA4">
        <w:rPr>
          <w:b/>
        </w:rPr>
        <w:t xml:space="preserve">. </w:t>
      </w:r>
      <w:hyperlink r:id="rId83" w:history="1">
        <w:r w:rsidRPr="00C03CA4">
          <w:rPr>
            <w:b/>
          </w:rPr>
          <w:t>Вакуумная подметально-уборочная машина</w:t>
        </w:r>
      </w:hyperlink>
      <w:r w:rsidRPr="00C03CA4">
        <w:rPr>
          <w:b/>
        </w:rPr>
        <w:t xml:space="preserve"> ВПМД-01.</w:t>
      </w:r>
    </w:p>
    <w:p w:rsidR="005134CD" w:rsidRDefault="005134CD" w:rsidP="005134CD">
      <w:pPr>
        <w:jc w:val="center"/>
        <w:rPr>
          <w:b/>
        </w:rPr>
      </w:pPr>
    </w:p>
    <w:p w:rsidR="005134CD" w:rsidRDefault="005134CD" w:rsidP="005134CD">
      <w:pPr>
        <w:jc w:val="center"/>
        <w:rPr>
          <w:b/>
        </w:rPr>
      </w:pPr>
      <w:r w:rsidRPr="00C03CA4">
        <w:rPr>
          <w:b/>
        </w:rPr>
        <w:t xml:space="preserve">Таблица </w:t>
      </w:r>
      <w:r w:rsidR="00803C2D">
        <w:rPr>
          <w:b/>
        </w:rPr>
        <w:t>7</w:t>
      </w:r>
      <w:r>
        <w:rPr>
          <w:b/>
        </w:rPr>
        <w:t>.15</w:t>
      </w:r>
      <w:r w:rsidRPr="00C03CA4">
        <w:rPr>
          <w:b/>
        </w:rPr>
        <w:t xml:space="preserve">. Необходимое количество подметально-уборочных машин для уборки </w:t>
      </w:r>
    </w:p>
    <w:p w:rsidR="005134CD" w:rsidRDefault="005134CD" w:rsidP="005134CD">
      <w:pPr>
        <w:jc w:val="center"/>
        <w:rPr>
          <w:b/>
        </w:rPr>
      </w:pPr>
      <w:r w:rsidRPr="00C03CA4">
        <w:rPr>
          <w:b/>
        </w:rPr>
        <w:t xml:space="preserve">проезжей части в </w:t>
      </w:r>
      <w:r>
        <w:rPr>
          <w:b/>
        </w:rPr>
        <w:t>ГО</w:t>
      </w:r>
      <w:r w:rsidR="00CE6CE7">
        <w:rPr>
          <w:b/>
        </w:rPr>
        <w:t xml:space="preserve"> </w:t>
      </w:r>
    </w:p>
    <w:tbl>
      <w:tblPr>
        <w:tblW w:w="9591" w:type="dxa"/>
        <w:jc w:val="center"/>
        <w:tblLook w:val="04A0" w:firstRow="1" w:lastRow="0" w:firstColumn="1" w:lastColumn="0" w:noHBand="0" w:noVBand="1"/>
      </w:tblPr>
      <w:tblGrid>
        <w:gridCol w:w="1477"/>
        <w:gridCol w:w="1472"/>
        <w:gridCol w:w="1771"/>
        <w:gridCol w:w="1340"/>
        <w:gridCol w:w="1452"/>
        <w:gridCol w:w="2079"/>
      </w:tblGrid>
      <w:tr w:rsidR="005134CD" w:rsidRPr="006A2056" w:rsidTr="005134CD">
        <w:trPr>
          <w:trHeight w:val="315"/>
          <w:jc w:val="center"/>
        </w:trPr>
        <w:tc>
          <w:tcPr>
            <w:tcW w:w="4720" w:type="dxa"/>
            <w:gridSpan w:val="3"/>
            <w:tcBorders>
              <w:top w:val="single" w:sz="4" w:space="0" w:color="auto"/>
              <w:left w:val="single" w:sz="4" w:space="0" w:color="auto"/>
              <w:bottom w:val="single" w:sz="4" w:space="0" w:color="auto"/>
              <w:right w:val="single" w:sz="4" w:space="0" w:color="auto"/>
            </w:tcBorders>
            <w:shd w:val="clear" w:color="auto" w:fill="auto"/>
            <w:hideMark/>
          </w:tcPr>
          <w:p w:rsidR="005134CD" w:rsidRPr="008E550D" w:rsidRDefault="005134CD" w:rsidP="005134CD">
            <w:pPr>
              <w:jc w:val="center"/>
              <w:rPr>
                <w:color w:val="000000"/>
              </w:rPr>
            </w:pPr>
            <w:r w:rsidRPr="008E550D">
              <w:rPr>
                <w:color w:val="000000"/>
              </w:rPr>
              <w:t>Площадь механизированной  уборки, кв. м.</w:t>
            </w:r>
          </w:p>
        </w:tc>
        <w:tc>
          <w:tcPr>
            <w:tcW w:w="4871" w:type="dxa"/>
            <w:gridSpan w:val="3"/>
            <w:tcBorders>
              <w:top w:val="single" w:sz="4" w:space="0" w:color="auto"/>
              <w:left w:val="nil"/>
              <w:bottom w:val="single" w:sz="4" w:space="0" w:color="auto"/>
              <w:right w:val="single" w:sz="4" w:space="0" w:color="auto"/>
            </w:tcBorders>
            <w:shd w:val="clear" w:color="auto" w:fill="auto"/>
            <w:hideMark/>
          </w:tcPr>
          <w:p w:rsidR="005134CD" w:rsidRPr="008E550D" w:rsidRDefault="005134CD" w:rsidP="005134CD">
            <w:pPr>
              <w:jc w:val="center"/>
              <w:rPr>
                <w:color w:val="000000"/>
              </w:rPr>
            </w:pPr>
            <w:r w:rsidRPr="008E550D">
              <w:rPr>
                <w:color w:val="000000"/>
              </w:rPr>
              <w:t>Потребное количество машин ВПМД-01, шт.</w:t>
            </w:r>
          </w:p>
        </w:tc>
      </w:tr>
      <w:tr w:rsidR="005134CD" w:rsidRPr="006A2056" w:rsidTr="005134CD">
        <w:trPr>
          <w:trHeight w:val="630"/>
          <w:jc w:val="center"/>
        </w:trPr>
        <w:tc>
          <w:tcPr>
            <w:tcW w:w="1477" w:type="dxa"/>
            <w:tcBorders>
              <w:top w:val="nil"/>
              <w:left w:val="single" w:sz="4" w:space="0" w:color="auto"/>
              <w:bottom w:val="single" w:sz="4" w:space="0" w:color="auto"/>
              <w:right w:val="single" w:sz="4" w:space="0" w:color="auto"/>
            </w:tcBorders>
            <w:shd w:val="clear" w:color="auto" w:fill="auto"/>
            <w:hideMark/>
          </w:tcPr>
          <w:p w:rsidR="005134CD" w:rsidRPr="008E550D" w:rsidRDefault="005134CD" w:rsidP="005134CD">
            <w:pPr>
              <w:jc w:val="center"/>
              <w:rPr>
                <w:color w:val="000000"/>
              </w:rPr>
            </w:pPr>
            <w:r w:rsidRPr="008E550D">
              <w:rPr>
                <w:color w:val="000000"/>
              </w:rPr>
              <w:t>Существ. положение</w:t>
            </w:r>
          </w:p>
        </w:tc>
        <w:tc>
          <w:tcPr>
            <w:tcW w:w="1472" w:type="dxa"/>
            <w:tcBorders>
              <w:top w:val="nil"/>
              <w:left w:val="nil"/>
              <w:bottom w:val="single" w:sz="4" w:space="0" w:color="auto"/>
              <w:right w:val="single" w:sz="4" w:space="0" w:color="auto"/>
            </w:tcBorders>
            <w:shd w:val="clear" w:color="auto" w:fill="auto"/>
            <w:hideMark/>
          </w:tcPr>
          <w:p w:rsidR="005134CD" w:rsidRPr="008E550D" w:rsidRDefault="005134CD" w:rsidP="005134CD">
            <w:pPr>
              <w:jc w:val="center"/>
              <w:rPr>
                <w:color w:val="000000"/>
              </w:rPr>
            </w:pPr>
            <w:r w:rsidRPr="008E550D">
              <w:rPr>
                <w:color w:val="000000"/>
              </w:rPr>
              <w:t>На первую очередь</w:t>
            </w:r>
          </w:p>
        </w:tc>
        <w:tc>
          <w:tcPr>
            <w:tcW w:w="1771" w:type="dxa"/>
            <w:tcBorders>
              <w:top w:val="nil"/>
              <w:left w:val="nil"/>
              <w:bottom w:val="single" w:sz="4" w:space="0" w:color="auto"/>
              <w:right w:val="single" w:sz="4" w:space="0" w:color="auto"/>
            </w:tcBorders>
            <w:shd w:val="clear" w:color="auto" w:fill="auto"/>
            <w:hideMark/>
          </w:tcPr>
          <w:p w:rsidR="005134CD" w:rsidRPr="008E550D" w:rsidRDefault="005134CD" w:rsidP="005134CD">
            <w:pPr>
              <w:jc w:val="center"/>
              <w:rPr>
                <w:color w:val="000000"/>
              </w:rPr>
            </w:pPr>
            <w:r w:rsidRPr="008E550D">
              <w:rPr>
                <w:color w:val="000000"/>
              </w:rPr>
              <w:t>На расчетный срок</w:t>
            </w:r>
          </w:p>
        </w:tc>
        <w:tc>
          <w:tcPr>
            <w:tcW w:w="1340" w:type="dxa"/>
            <w:tcBorders>
              <w:top w:val="nil"/>
              <w:left w:val="nil"/>
              <w:bottom w:val="single" w:sz="4" w:space="0" w:color="auto"/>
              <w:right w:val="single" w:sz="4" w:space="0" w:color="auto"/>
            </w:tcBorders>
            <w:shd w:val="clear" w:color="auto" w:fill="auto"/>
            <w:hideMark/>
          </w:tcPr>
          <w:p w:rsidR="005134CD" w:rsidRPr="008E550D" w:rsidRDefault="005134CD" w:rsidP="005134CD">
            <w:pPr>
              <w:jc w:val="center"/>
              <w:rPr>
                <w:color w:val="000000"/>
              </w:rPr>
            </w:pPr>
            <w:r w:rsidRPr="008E550D">
              <w:rPr>
                <w:color w:val="000000"/>
              </w:rPr>
              <w:t>Существ. положение</w:t>
            </w:r>
          </w:p>
        </w:tc>
        <w:tc>
          <w:tcPr>
            <w:tcW w:w="1452" w:type="dxa"/>
            <w:tcBorders>
              <w:top w:val="nil"/>
              <w:left w:val="nil"/>
              <w:bottom w:val="single" w:sz="4" w:space="0" w:color="auto"/>
              <w:right w:val="single" w:sz="4" w:space="0" w:color="auto"/>
            </w:tcBorders>
            <w:shd w:val="clear" w:color="auto" w:fill="auto"/>
            <w:hideMark/>
          </w:tcPr>
          <w:p w:rsidR="005134CD" w:rsidRPr="008E550D" w:rsidRDefault="005134CD" w:rsidP="005134CD">
            <w:pPr>
              <w:jc w:val="center"/>
              <w:rPr>
                <w:color w:val="000000"/>
              </w:rPr>
            </w:pPr>
            <w:r w:rsidRPr="008E550D">
              <w:rPr>
                <w:color w:val="000000"/>
              </w:rPr>
              <w:t>На первую очередь</w:t>
            </w:r>
          </w:p>
        </w:tc>
        <w:tc>
          <w:tcPr>
            <w:tcW w:w="2079" w:type="dxa"/>
            <w:tcBorders>
              <w:top w:val="nil"/>
              <w:left w:val="nil"/>
              <w:bottom w:val="single" w:sz="4" w:space="0" w:color="auto"/>
              <w:right w:val="single" w:sz="4" w:space="0" w:color="auto"/>
            </w:tcBorders>
            <w:shd w:val="clear" w:color="auto" w:fill="auto"/>
            <w:hideMark/>
          </w:tcPr>
          <w:p w:rsidR="005134CD" w:rsidRPr="008E550D" w:rsidRDefault="005134CD" w:rsidP="005134CD">
            <w:pPr>
              <w:jc w:val="center"/>
              <w:rPr>
                <w:color w:val="000000"/>
              </w:rPr>
            </w:pPr>
            <w:r w:rsidRPr="008E550D">
              <w:rPr>
                <w:color w:val="000000"/>
              </w:rPr>
              <w:t>На расчетный срок</w:t>
            </w:r>
          </w:p>
        </w:tc>
      </w:tr>
      <w:tr w:rsidR="00254EF0" w:rsidRPr="00C66687" w:rsidTr="00593766">
        <w:trPr>
          <w:trHeight w:val="315"/>
          <w:jc w:val="center"/>
        </w:trPr>
        <w:tc>
          <w:tcPr>
            <w:tcW w:w="1477" w:type="dxa"/>
            <w:tcBorders>
              <w:top w:val="single" w:sz="4" w:space="0" w:color="auto"/>
              <w:left w:val="single" w:sz="4" w:space="0" w:color="auto"/>
              <w:bottom w:val="single" w:sz="4" w:space="0" w:color="auto"/>
              <w:right w:val="single" w:sz="4" w:space="0" w:color="auto"/>
            </w:tcBorders>
            <w:shd w:val="clear" w:color="000000" w:fill="FFFFFF"/>
            <w:hideMark/>
          </w:tcPr>
          <w:p w:rsidR="00254EF0" w:rsidRPr="001B2BBC" w:rsidRDefault="00254EF0" w:rsidP="00254EF0">
            <w:pPr>
              <w:jc w:val="center"/>
            </w:pPr>
            <w:r w:rsidRPr="001B2BBC">
              <w:t>1200000</w:t>
            </w:r>
          </w:p>
        </w:tc>
        <w:tc>
          <w:tcPr>
            <w:tcW w:w="1472" w:type="dxa"/>
            <w:tcBorders>
              <w:top w:val="single" w:sz="4" w:space="0" w:color="auto"/>
              <w:left w:val="nil"/>
              <w:bottom w:val="single" w:sz="4" w:space="0" w:color="auto"/>
              <w:right w:val="single" w:sz="4" w:space="0" w:color="auto"/>
            </w:tcBorders>
            <w:shd w:val="clear" w:color="000000" w:fill="FFFFFF"/>
            <w:hideMark/>
          </w:tcPr>
          <w:p w:rsidR="00254EF0" w:rsidRPr="001B2BBC" w:rsidRDefault="00254EF0" w:rsidP="00254EF0">
            <w:pPr>
              <w:jc w:val="center"/>
            </w:pPr>
            <w:r w:rsidRPr="001B2BBC">
              <w:t>1230000</w:t>
            </w:r>
          </w:p>
        </w:tc>
        <w:tc>
          <w:tcPr>
            <w:tcW w:w="1771" w:type="dxa"/>
            <w:tcBorders>
              <w:top w:val="single" w:sz="4" w:space="0" w:color="auto"/>
              <w:left w:val="nil"/>
              <w:bottom w:val="single" w:sz="4" w:space="0" w:color="auto"/>
              <w:right w:val="single" w:sz="4" w:space="0" w:color="auto"/>
            </w:tcBorders>
            <w:shd w:val="clear" w:color="000000" w:fill="FFFFFF"/>
            <w:hideMark/>
          </w:tcPr>
          <w:p w:rsidR="00254EF0" w:rsidRPr="001B2BBC" w:rsidRDefault="00254EF0" w:rsidP="00254EF0">
            <w:pPr>
              <w:jc w:val="center"/>
            </w:pPr>
            <w:r w:rsidRPr="001B2BBC">
              <w:t>1230000</w:t>
            </w:r>
          </w:p>
        </w:tc>
        <w:tc>
          <w:tcPr>
            <w:tcW w:w="1340" w:type="dxa"/>
            <w:tcBorders>
              <w:top w:val="single" w:sz="4" w:space="0" w:color="auto"/>
              <w:left w:val="nil"/>
              <w:bottom w:val="single" w:sz="4" w:space="0" w:color="auto"/>
              <w:right w:val="single" w:sz="4" w:space="0" w:color="auto"/>
            </w:tcBorders>
            <w:shd w:val="clear" w:color="000000" w:fill="FFFFFF"/>
            <w:hideMark/>
          </w:tcPr>
          <w:p w:rsidR="00254EF0" w:rsidRPr="001B2BBC" w:rsidRDefault="00254EF0" w:rsidP="00254EF0">
            <w:pPr>
              <w:jc w:val="center"/>
            </w:pPr>
            <w:r w:rsidRPr="001B2BBC">
              <w:t>2,2</w:t>
            </w:r>
          </w:p>
        </w:tc>
        <w:tc>
          <w:tcPr>
            <w:tcW w:w="1452" w:type="dxa"/>
            <w:tcBorders>
              <w:top w:val="single" w:sz="4" w:space="0" w:color="auto"/>
              <w:left w:val="nil"/>
              <w:bottom w:val="single" w:sz="4" w:space="0" w:color="auto"/>
              <w:right w:val="single" w:sz="4" w:space="0" w:color="auto"/>
            </w:tcBorders>
            <w:shd w:val="clear" w:color="000000" w:fill="FFFFFF"/>
            <w:hideMark/>
          </w:tcPr>
          <w:p w:rsidR="00254EF0" w:rsidRPr="001B2BBC" w:rsidRDefault="00254EF0" w:rsidP="00254EF0">
            <w:pPr>
              <w:jc w:val="center"/>
            </w:pPr>
            <w:r w:rsidRPr="001B2BBC">
              <w:t>2,2</w:t>
            </w:r>
          </w:p>
        </w:tc>
        <w:tc>
          <w:tcPr>
            <w:tcW w:w="2079" w:type="dxa"/>
            <w:tcBorders>
              <w:top w:val="single" w:sz="4" w:space="0" w:color="auto"/>
              <w:left w:val="nil"/>
              <w:bottom w:val="single" w:sz="4" w:space="0" w:color="auto"/>
              <w:right w:val="single" w:sz="4" w:space="0" w:color="auto"/>
            </w:tcBorders>
            <w:shd w:val="clear" w:color="000000" w:fill="FFFFFF"/>
            <w:hideMark/>
          </w:tcPr>
          <w:p w:rsidR="00254EF0" w:rsidRDefault="00254EF0" w:rsidP="00254EF0">
            <w:pPr>
              <w:jc w:val="center"/>
            </w:pPr>
            <w:r w:rsidRPr="001B2BBC">
              <w:t>2,2</w:t>
            </w:r>
          </w:p>
        </w:tc>
      </w:tr>
    </w:tbl>
    <w:p w:rsidR="005134CD" w:rsidRPr="00B87806" w:rsidRDefault="005134CD" w:rsidP="005134CD"/>
    <w:p w:rsidR="005134CD" w:rsidRDefault="005134CD" w:rsidP="005134CD">
      <w:pPr>
        <w:ind w:firstLine="708"/>
        <w:jc w:val="both"/>
        <w:rPr>
          <w:sz w:val="28"/>
          <w:szCs w:val="28"/>
        </w:rPr>
      </w:pPr>
      <w:r>
        <w:rPr>
          <w:sz w:val="28"/>
          <w:szCs w:val="28"/>
        </w:rPr>
        <w:t>Принимаем N=</w:t>
      </w:r>
      <w:r w:rsidR="00254EF0" w:rsidRPr="00254EF0">
        <w:rPr>
          <w:sz w:val="28"/>
          <w:szCs w:val="28"/>
        </w:rPr>
        <w:t>2</w:t>
      </w:r>
      <w:r w:rsidRPr="00C03CA4">
        <w:rPr>
          <w:sz w:val="28"/>
          <w:szCs w:val="28"/>
        </w:rPr>
        <w:t xml:space="preserve"> машин</w:t>
      </w:r>
      <w:r>
        <w:rPr>
          <w:sz w:val="28"/>
          <w:szCs w:val="28"/>
        </w:rPr>
        <w:t>ы</w:t>
      </w:r>
      <w:r w:rsidRPr="00C03CA4">
        <w:rPr>
          <w:sz w:val="28"/>
          <w:szCs w:val="28"/>
        </w:rPr>
        <w:t xml:space="preserve"> марки ВПМД-01 при прогнозируемых объемах уборки, на первую очередь и </w:t>
      </w:r>
      <w:r>
        <w:rPr>
          <w:sz w:val="28"/>
          <w:szCs w:val="28"/>
        </w:rPr>
        <w:t>N=</w:t>
      </w:r>
      <w:r w:rsidR="00254EF0" w:rsidRPr="00254EF0">
        <w:rPr>
          <w:sz w:val="28"/>
          <w:szCs w:val="28"/>
        </w:rPr>
        <w:t>2</w:t>
      </w:r>
      <w:r w:rsidRPr="00C03CA4">
        <w:rPr>
          <w:sz w:val="28"/>
          <w:szCs w:val="28"/>
        </w:rPr>
        <w:t xml:space="preserve"> машин</w:t>
      </w:r>
      <w:r>
        <w:rPr>
          <w:sz w:val="28"/>
          <w:szCs w:val="28"/>
        </w:rPr>
        <w:t>ы</w:t>
      </w:r>
      <w:r w:rsidRPr="00C03CA4">
        <w:rPr>
          <w:sz w:val="28"/>
          <w:szCs w:val="28"/>
        </w:rPr>
        <w:t xml:space="preserve"> </w:t>
      </w:r>
      <w:r>
        <w:rPr>
          <w:sz w:val="28"/>
          <w:szCs w:val="28"/>
        </w:rPr>
        <w:t xml:space="preserve">на </w:t>
      </w:r>
      <w:r w:rsidRPr="00C03CA4">
        <w:rPr>
          <w:sz w:val="28"/>
          <w:szCs w:val="28"/>
        </w:rPr>
        <w:t xml:space="preserve">расчетный срок. </w:t>
      </w:r>
    </w:p>
    <w:p w:rsidR="005134CD" w:rsidRDefault="005134CD" w:rsidP="005134CD">
      <w:pPr>
        <w:jc w:val="center"/>
        <w:rPr>
          <w:b/>
          <w:color w:val="000000" w:themeColor="text1"/>
          <w:sz w:val="28"/>
          <w:szCs w:val="28"/>
        </w:rPr>
      </w:pPr>
    </w:p>
    <w:p w:rsidR="005134CD" w:rsidRPr="0039636D" w:rsidRDefault="005134CD" w:rsidP="005134CD">
      <w:pPr>
        <w:jc w:val="center"/>
        <w:rPr>
          <w:b/>
          <w:color w:val="000000" w:themeColor="text1"/>
          <w:sz w:val="28"/>
          <w:szCs w:val="28"/>
        </w:rPr>
      </w:pPr>
      <w:r w:rsidRPr="0039636D">
        <w:rPr>
          <w:b/>
          <w:color w:val="000000" w:themeColor="text1"/>
          <w:sz w:val="28"/>
          <w:szCs w:val="28"/>
        </w:rPr>
        <w:t>Расчет количества машин для мойки дорожных  покрытий.</w:t>
      </w:r>
    </w:p>
    <w:p w:rsidR="005134CD" w:rsidRPr="00C03CA4" w:rsidRDefault="005134CD" w:rsidP="005134CD">
      <w:pPr>
        <w:ind w:firstLine="708"/>
        <w:rPr>
          <w:sz w:val="28"/>
          <w:szCs w:val="28"/>
        </w:rPr>
      </w:pPr>
      <w:r w:rsidRPr="00C03CA4">
        <w:rPr>
          <w:sz w:val="28"/>
          <w:szCs w:val="28"/>
        </w:rPr>
        <w:t>Эксплуатационная производительность поливомоечных машин при мойке проезжей части:</w:t>
      </w:r>
    </w:p>
    <w:p w:rsidR="005134CD" w:rsidRPr="00B87806" w:rsidRDefault="005134CD" w:rsidP="005134CD"/>
    <w:p w:rsidR="005134CD" w:rsidRPr="00C03CA4" w:rsidRDefault="005134CD" w:rsidP="005134CD">
      <w:pPr>
        <w:jc w:val="center"/>
        <w:rPr>
          <w:sz w:val="28"/>
          <w:szCs w:val="28"/>
        </w:rPr>
      </w:pPr>
      <w:r w:rsidRPr="00C03CA4">
        <w:rPr>
          <w:sz w:val="28"/>
          <w:szCs w:val="28"/>
        </w:rPr>
        <w:t>П</w:t>
      </w:r>
      <w:r w:rsidRPr="003033B7">
        <w:rPr>
          <w:sz w:val="20"/>
          <w:szCs w:val="20"/>
        </w:rPr>
        <w:t>п</w:t>
      </w:r>
      <w:r w:rsidRPr="00C03CA4">
        <w:rPr>
          <w:sz w:val="28"/>
          <w:szCs w:val="28"/>
        </w:rPr>
        <w:t>= U ×T × [(l-t</w:t>
      </w:r>
      <w:r w:rsidRPr="003033B7">
        <w:rPr>
          <w:sz w:val="18"/>
          <w:szCs w:val="18"/>
        </w:rPr>
        <w:t>3</w:t>
      </w:r>
      <w:r w:rsidRPr="00C03CA4">
        <w:rPr>
          <w:sz w:val="28"/>
          <w:szCs w:val="28"/>
        </w:rPr>
        <w:t xml:space="preserve"> /(t</w:t>
      </w:r>
      <w:r w:rsidRPr="003033B7">
        <w:rPr>
          <w:sz w:val="18"/>
          <w:szCs w:val="18"/>
        </w:rPr>
        <w:t>м</w:t>
      </w:r>
      <w:r w:rsidRPr="00C03CA4">
        <w:rPr>
          <w:sz w:val="28"/>
          <w:szCs w:val="28"/>
        </w:rPr>
        <w:t xml:space="preserve"> +t</w:t>
      </w:r>
      <w:r w:rsidRPr="003033B7">
        <w:rPr>
          <w:sz w:val="18"/>
          <w:szCs w:val="18"/>
        </w:rPr>
        <w:t>3</w:t>
      </w:r>
      <w:r w:rsidRPr="00C03CA4">
        <w:rPr>
          <w:sz w:val="28"/>
          <w:szCs w:val="28"/>
        </w:rPr>
        <w:t>)]</w:t>
      </w:r>
    </w:p>
    <w:p w:rsidR="005134CD" w:rsidRPr="00C03CA4" w:rsidRDefault="005134CD" w:rsidP="005134CD">
      <w:pPr>
        <w:rPr>
          <w:sz w:val="28"/>
          <w:szCs w:val="28"/>
        </w:rPr>
      </w:pPr>
      <w:r w:rsidRPr="00C03CA4">
        <w:rPr>
          <w:sz w:val="28"/>
          <w:szCs w:val="28"/>
        </w:rPr>
        <w:t>где:</w:t>
      </w:r>
    </w:p>
    <w:p w:rsidR="005134CD" w:rsidRPr="00C03CA4" w:rsidRDefault="005134CD" w:rsidP="005134CD">
      <w:pPr>
        <w:rPr>
          <w:sz w:val="28"/>
          <w:szCs w:val="28"/>
        </w:rPr>
      </w:pPr>
      <w:r w:rsidRPr="00C03CA4">
        <w:rPr>
          <w:sz w:val="28"/>
          <w:szCs w:val="28"/>
        </w:rPr>
        <w:t>U-   рабочая скорость движения, км/ч;</w:t>
      </w:r>
    </w:p>
    <w:p w:rsidR="005134CD" w:rsidRPr="00C03CA4" w:rsidRDefault="005134CD" w:rsidP="005134CD">
      <w:pPr>
        <w:rPr>
          <w:sz w:val="28"/>
          <w:szCs w:val="28"/>
        </w:rPr>
      </w:pPr>
      <w:r w:rsidRPr="00C03CA4">
        <w:rPr>
          <w:sz w:val="28"/>
          <w:szCs w:val="28"/>
        </w:rPr>
        <w:t>Т-   чистое  время работы на линии, ч;</w:t>
      </w:r>
    </w:p>
    <w:p w:rsidR="005134CD" w:rsidRPr="00C03CA4" w:rsidRDefault="005134CD" w:rsidP="005134CD">
      <w:pPr>
        <w:rPr>
          <w:sz w:val="28"/>
          <w:szCs w:val="28"/>
        </w:rPr>
      </w:pPr>
      <w:r w:rsidRPr="00C03CA4">
        <w:rPr>
          <w:sz w:val="28"/>
          <w:szCs w:val="28"/>
        </w:rPr>
        <w:t>t</w:t>
      </w:r>
      <w:r w:rsidRPr="003033B7">
        <w:rPr>
          <w:sz w:val="20"/>
          <w:szCs w:val="20"/>
        </w:rPr>
        <w:t>м</w:t>
      </w:r>
      <w:r w:rsidRPr="00C03CA4">
        <w:rPr>
          <w:sz w:val="28"/>
          <w:szCs w:val="28"/>
        </w:rPr>
        <w:t xml:space="preserve"> – время мойки (поливки) при одной заправке цистерны водой, ч; </w:t>
      </w:r>
    </w:p>
    <w:p w:rsidR="005134CD" w:rsidRDefault="005134CD" w:rsidP="005134CD">
      <w:pPr>
        <w:rPr>
          <w:sz w:val="28"/>
          <w:szCs w:val="28"/>
        </w:rPr>
      </w:pPr>
      <w:r w:rsidRPr="00C03CA4">
        <w:rPr>
          <w:sz w:val="28"/>
          <w:szCs w:val="28"/>
        </w:rPr>
        <w:t>t</w:t>
      </w:r>
      <w:r w:rsidRPr="003033B7">
        <w:rPr>
          <w:sz w:val="20"/>
          <w:szCs w:val="20"/>
        </w:rPr>
        <w:t>3</w:t>
      </w:r>
      <w:r w:rsidRPr="00C03CA4">
        <w:rPr>
          <w:sz w:val="28"/>
          <w:szCs w:val="28"/>
        </w:rPr>
        <w:t xml:space="preserve"> –   время на заправку цистерны водой, ч;</w:t>
      </w:r>
    </w:p>
    <w:p w:rsidR="005134CD" w:rsidRPr="00C03CA4" w:rsidRDefault="005134CD" w:rsidP="005134CD">
      <w:pPr>
        <w:rPr>
          <w:sz w:val="28"/>
          <w:szCs w:val="28"/>
        </w:rPr>
      </w:pPr>
      <w:r w:rsidRPr="00C03CA4">
        <w:rPr>
          <w:sz w:val="28"/>
          <w:szCs w:val="28"/>
        </w:rPr>
        <w:t>Время, затрачиваемое на мойку(поливку) при одной заправке цистерны:</w:t>
      </w:r>
    </w:p>
    <w:p w:rsidR="005134CD" w:rsidRPr="00C03CA4" w:rsidRDefault="005134CD" w:rsidP="005134CD">
      <w:pPr>
        <w:rPr>
          <w:sz w:val="28"/>
          <w:szCs w:val="28"/>
        </w:rPr>
      </w:pPr>
    </w:p>
    <w:p w:rsidR="005134CD" w:rsidRPr="00C03CA4" w:rsidRDefault="005134CD" w:rsidP="005134CD">
      <w:pPr>
        <w:jc w:val="center"/>
        <w:rPr>
          <w:sz w:val="28"/>
          <w:szCs w:val="28"/>
        </w:rPr>
      </w:pPr>
      <w:r w:rsidRPr="00C03CA4">
        <w:rPr>
          <w:sz w:val="28"/>
          <w:szCs w:val="28"/>
        </w:rPr>
        <w:t>t</w:t>
      </w:r>
      <w:r w:rsidRPr="003033B7">
        <w:rPr>
          <w:sz w:val="18"/>
          <w:szCs w:val="18"/>
        </w:rPr>
        <w:t>м</w:t>
      </w:r>
      <w:r w:rsidRPr="00C03CA4">
        <w:rPr>
          <w:sz w:val="28"/>
          <w:szCs w:val="28"/>
        </w:rPr>
        <w:t>= V</w:t>
      </w:r>
      <w:r w:rsidRPr="003033B7">
        <w:rPr>
          <w:sz w:val="18"/>
          <w:szCs w:val="18"/>
        </w:rPr>
        <w:t>ц</w:t>
      </w:r>
      <w:r w:rsidRPr="00C03CA4">
        <w:rPr>
          <w:sz w:val="28"/>
          <w:szCs w:val="28"/>
        </w:rPr>
        <w:t>/(1000 × g × U × В)</w:t>
      </w:r>
    </w:p>
    <w:p w:rsidR="005134CD" w:rsidRPr="00B87806" w:rsidRDefault="005134CD" w:rsidP="005134CD"/>
    <w:p w:rsidR="005134CD" w:rsidRPr="00C03CA4" w:rsidRDefault="005134CD" w:rsidP="005134CD">
      <w:pPr>
        <w:rPr>
          <w:sz w:val="28"/>
          <w:szCs w:val="28"/>
        </w:rPr>
      </w:pPr>
      <w:r>
        <w:rPr>
          <w:sz w:val="28"/>
          <w:szCs w:val="28"/>
        </w:rPr>
        <w:t>Для</w:t>
      </w:r>
      <w:r w:rsidRPr="00C03CA4">
        <w:rPr>
          <w:sz w:val="28"/>
          <w:szCs w:val="28"/>
        </w:rPr>
        <w:t xml:space="preserve"> МКДС 4107 установим численные выражения величин, входящих в формулу:</w:t>
      </w:r>
    </w:p>
    <w:p w:rsidR="005134CD" w:rsidRPr="00C03CA4" w:rsidRDefault="005134CD" w:rsidP="005134CD">
      <w:pPr>
        <w:rPr>
          <w:sz w:val="28"/>
          <w:szCs w:val="28"/>
        </w:rPr>
      </w:pPr>
      <w:r w:rsidRPr="00C03CA4">
        <w:rPr>
          <w:sz w:val="28"/>
          <w:szCs w:val="28"/>
        </w:rPr>
        <w:t>V</w:t>
      </w:r>
      <w:r w:rsidRPr="00D13A4C">
        <w:rPr>
          <w:sz w:val="28"/>
          <w:szCs w:val="28"/>
          <w:vertAlign w:val="subscript"/>
        </w:rPr>
        <w:t>цМКДС4107</w:t>
      </w:r>
      <w:r w:rsidRPr="00C03CA4">
        <w:rPr>
          <w:sz w:val="28"/>
          <w:szCs w:val="28"/>
        </w:rPr>
        <w:t xml:space="preserve"> = </w:t>
      </w:r>
      <w:smartTag w:uri="urn:schemas-microsoft-com:office:smarttags" w:element="metricconverter">
        <w:smartTagPr>
          <w:attr w:name="ProductID" w:val="10800 л"/>
        </w:smartTagPr>
        <w:r w:rsidRPr="00C03CA4">
          <w:rPr>
            <w:sz w:val="28"/>
            <w:szCs w:val="28"/>
          </w:rPr>
          <w:t>10800 л</w:t>
        </w:r>
      </w:smartTag>
      <w:r w:rsidRPr="00C03CA4">
        <w:rPr>
          <w:sz w:val="28"/>
          <w:szCs w:val="28"/>
        </w:rPr>
        <w:t xml:space="preserve">; </w:t>
      </w:r>
    </w:p>
    <w:p w:rsidR="005134CD" w:rsidRPr="00C03CA4" w:rsidRDefault="005134CD" w:rsidP="005134CD">
      <w:pPr>
        <w:rPr>
          <w:sz w:val="28"/>
          <w:szCs w:val="28"/>
        </w:rPr>
      </w:pPr>
      <w:r w:rsidRPr="00C03CA4">
        <w:rPr>
          <w:sz w:val="28"/>
          <w:szCs w:val="28"/>
        </w:rPr>
        <w:t>В</w:t>
      </w:r>
      <w:r w:rsidRPr="00D13A4C">
        <w:rPr>
          <w:sz w:val="28"/>
          <w:szCs w:val="28"/>
          <w:vertAlign w:val="subscript"/>
        </w:rPr>
        <w:t>мойки</w:t>
      </w:r>
      <w:r w:rsidRPr="00C03CA4">
        <w:rPr>
          <w:sz w:val="28"/>
          <w:szCs w:val="28"/>
        </w:rPr>
        <w:t xml:space="preserve"> = </w:t>
      </w:r>
      <w:smartTag w:uri="urn:schemas-microsoft-com:office:smarttags" w:element="metricconverter">
        <w:smartTagPr>
          <w:attr w:name="ProductID" w:val="8,5 м"/>
        </w:smartTagPr>
        <w:r w:rsidRPr="00C03CA4">
          <w:rPr>
            <w:sz w:val="28"/>
            <w:szCs w:val="28"/>
          </w:rPr>
          <w:t>8,5 м</w:t>
        </w:r>
      </w:smartTag>
      <w:r w:rsidRPr="00C03CA4">
        <w:rPr>
          <w:sz w:val="28"/>
          <w:szCs w:val="28"/>
        </w:rPr>
        <w:t>;</w:t>
      </w:r>
    </w:p>
    <w:p w:rsidR="005134CD" w:rsidRPr="00C03CA4" w:rsidRDefault="005134CD" w:rsidP="005134CD">
      <w:pPr>
        <w:rPr>
          <w:sz w:val="28"/>
          <w:szCs w:val="28"/>
        </w:rPr>
      </w:pPr>
      <w:r w:rsidRPr="00C03CA4">
        <w:rPr>
          <w:sz w:val="28"/>
          <w:szCs w:val="28"/>
        </w:rPr>
        <w:t>В</w:t>
      </w:r>
      <w:r w:rsidRPr="00D13A4C">
        <w:rPr>
          <w:sz w:val="28"/>
          <w:szCs w:val="28"/>
          <w:vertAlign w:val="subscript"/>
        </w:rPr>
        <w:t>полив</w:t>
      </w:r>
      <w:r w:rsidRPr="00C03CA4">
        <w:rPr>
          <w:sz w:val="28"/>
          <w:szCs w:val="28"/>
        </w:rPr>
        <w:t xml:space="preserve">= </w:t>
      </w:r>
      <w:smartTag w:uri="urn:schemas-microsoft-com:office:smarttags" w:element="metricconverter">
        <w:smartTagPr>
          <w:attr w:name="ProductID" w:val="20 м"/>
        </w:smartTagPr>
        <w:r w:rsidRPr="00C03CA4">
          <w:rPr>
            <w:sz w:val="28"/>
            <w:szCs w:val="28"/>
          </w:rPr>
          <w:t>20 м</w:t>
        </w:r>
      </w:smartTag>
      <w:r w:rsidRPr="00C03CA4">
        <w:rPr>
          <w:sz w:val="28"/>
          <w:szCs w:val="28"/>
        </w:rPr>
        <w:t>;</w:t>
      </w:r>
    </w:p>
    <w:p w:rsidR="005134CD" w:rsidRPr="00C03CA4" w:rsidRDefault="005134CD" w:rsidP="005134CD">
      <w:pPr>
        <w:rPr>
          <w:sz w:val="28"/>
          <w:szCs w:val="28"/>
        </w:rPr>
      </w:pPr>
      <w:r w:rsidRPr="00C03CA4">
        <w:rPr>
          <w:sz w:val="28"/>
          <w:szCs w:val="28"/>
        </w:rPr>
        <w:t>g</w:t>
      </w:r>
      <w:r w:rsidRPr="00D13A4C">
        <w:rPr>
          <w:sz w:val="20"/>
          <w:szCs w:val="20"/>
        </w:rPr>
        <w:t>м</w:t>
      </w:r>
      <w:r w:rsidRPr="00C03CA4">
        <w:rPr>
          <w:sz w:val="28"/>
          <w:szCs w:val="28"/>
        </w:rPr>
        <w:t xml:space="preserve"> =0,8 л/м</w:t>
      </w:r>
      <w:r>
        <w:rPr>
          <w:sz w:val="28"/>
          <w:szCs w:val="28"/>
        </w:rPr>
        <w:t>²</w:t>
      </w:r>
    </w:p>
    <w:p w:rsidR="005134CD" w:rsidRPr="00C03CA4" w:rsidRDefault="005134CD" w:rsidP="005134CD">
      <w:pPr>
        <w:rPr>
          <w:sz w:val="28"/>
          <w:szCs w:val="28"/>
        </w:rPr>
      </w:pPr>
      <w:r w:rsidRPr="00C03CA4">
        <w:rPr>
          <w:sz w:val="28"/>
          <w:szCs w:val="28"/>
        </w:rPr>
        <w:t>g</w:t>
      </w:r>
      <w:r w:rsidRPr="00D13A4C">
        <w:rPr>
          <w:sz w:val="20"/>
          <w:szCs w:val="20"/>
        </w:rPr>
        <w:t>п</w:t>
      </w:r>
      <w:r w:rsidRPr="00C03CA4">
        <w:rPr>
          <w:sz w:val="28"/>
          <w:szCs w:val="28"/>
        </w:rPr>
        <w:t>= 0,2 л/м</w:t>
      </w:r>
      <w:r>
        <w:rPr>
          <w:sz w:val="28"/>
          <w:szCs w:val="28"/>
        </w:rPr>
        <w:t>²</w:t>
      </w:r>
    </w:p>
    <w:p w:rsidR="005134CD" w:rsidRPr="00C03CA4" w:rsidRDefault="005134CD" w:rsidP="005134CD">
      <w:pPr>
        <w:rPr>
          <w:sz w:val="28"/>
          <w:szCs w:val="28"/>
        </w:rPr>
      </w:pPr>
      <w:r w:rsidRPr="00C03CA4">
        <w:rPr>
          <w:sz w:val="28"/>
          <w:szCs w:val="28"/>
        </w:rPr>
        <w:t>U</w:t>
      </w:r>
      <w:r w:rsidRPr="00D13A4C">
        <w:rPr>
          <w:sz w:val="28"/>
          <w:szCs w:val="28"/>
          <w:vertAlign w:val="subscript"/>
        </w:rPr>
        <w:t>М</w:t>
      </w:r>
      <w:r w:rsidRPr="00C03CA4">
        <w:rPr>
          <w:sz w:val="28"/>
          <w:szCs w:val="28"/>
        </w:rPr>
        <w:t xml:space="preserve">= </w:t>
      </w:r>
      <w:smartTag w:uri="urn:schemas-microsoft-com:office:smarttags" w:element="metricconverter">
        <w:smartTagPr>
          <w:attr w:name="ProductID" w:val="10 км/ч"/>
        </w:smartTagPr>
        <w:r w:rsidRPr="00C03CA4">
          <w:rPr>
            <w:sz w:val="28"/>
            <w:szCs w:val="28"/>
          </w:rPr>
          <w:t>10 км/ч</w:t>
        </w:r>
      </w:smartTag>
      <w:r w:rsidRPr="00C03CA4">
        <w:rPr>
          <w:sz w:val="28"/>
          <w:szCs w:val="28"/>
        </w:rPr>
        <w:t>;</w:t>
      </w:r>
    </w:p>
    <w:p w:rsidR="005134CD" w:rsidRPr="00C03CA4" w:rsidRDefault="005134CD" w:rsidP="005134CD">
      <w:pPr>
        <w:rPr>
          <w:sz w:val="28"/>
          <w:szCs w:val="28"/>
        </w:rPr>
      </w:pPr>
      <w:r w:rsidRPr="00C03CA4">
        <w:rPr>
          <w:sz w:val="28"/>
          <w:szCs w:val="28"/>
        </w:rPr>
        <w:t>U</w:t>
      </w:r>
      <w:r w:rsidRPr="00D13A4C">
        <w:rPr>
          <w:sz w:val="28"/>
          <w:szCs w:val="28"/>
          <w:vertAlign w:val="subscript"/>
        </w:rPr>
        <w:t>П</w:t>
      </w:r>
      <w:r w:rsidRPr="00C03CA4">
        <w:rPr>
          <w:sz w:val="28"/>
          <w:szCs w:val="28"/>
        </w:rPr>
        <w:t xml:space="preserve">= </w:t>
      </w:r>
      <w:smartTag w:uri="urn:schemas-microsoft-com:office:smarttags" w:element="metricconverter">
        <w:smartTagPr>
          <w:attr w:name="ProductID" w:val="20 км/ч"/>
        </w:smartTagPr>
        <w:r w:rsidRPr="00C03CA4">
          <w:rPr>
            <w:sz w:val="28"/>
            <w:szCs w:val="28"/>
          </w:rPr>
          <w:t>20 км/ч</w:t>
        </w:r>
      </w:smartTag>
      <w:r w:rsidRPr="00C03CA4">
        <w:rPr>
          <w:sz w:val="28"/>
          <w:szCs w:val="28"/>
        </w:rPr>
        <w:t>;</w:t>
      </w:r>
    </w:p>
    <w:p w:rsidR="005134CD" w:rsidRPr="00C03CA4" w:rsidRDefault="005134CD" w:rsidP="005134CD">
      <w:pPr>
        <w:rPr>
          <w:sz w:val="28"/>
          <w:szCs w:val="28"/>
        </w:rPr>
      </w:pPr>
      <w:r w:rsidRPr="00C03CA4">
        <w:rPr>
          <w:sz w:val="28"/>
          <w:szCs w:val="28"/>
        </w:rPr>
        <w:t>Время, затрачиваемое на мойку</w:t>
      </w:r>
      <w:r>
        <w:rPr>
          <w:sz w:val="28"/>
          <w:szCs w:val="28"/>
        </w:rPr>
        <w:t xml:space="preserve"> </w:t>
      </w:r>
      <w:r w:rsidRPr="00C03CA4">
        <w:rPr>
          <w:sz w:val="28"/>
          <w:szCs w:val="28"/>
        </w:rPr>
        <w:t>(поливку) при одной заправке цистерны</w:t>
      </w:r>
      <w:r>
        <w:rPr>
          <w:sz w:val="28"/>
          <w:szCs w:val="28"/>
        </w:rPr>
        <w:t xml:space="preserve"> </w:t>
      </w:r>
      <w:r w:rsidRPr="00C03CA4">
        <w:rPr>
          <w:sz w:val="28"/>
          <w:szCs w:val="28"/>
        </w:rPr>
        <w:t>(при сред</w:t>
      </w:r>
      <w:r>
        <w:rPr>
          <w:sz w:val="28"/>
          <w:szCs w:val="28"/>
        </w:rPr>
        <w:t>ней ширине обрабатываемой полосы</w:t>
      </w:r>
      <w:r w:rsidRPr="00C03CA4">
        <w:rPr>
          <w:sz w:val="28"/>
          <w:szCs w:val="28"/>
        </w:rPr>
        <w:t xml:space="preserve"> 8,5м):</w:t>
      </w:r>
    </w:p>
    <w:p w:rsidR="005134CD" w:rsidRPr="00C03CA4" w:rsidRDefault="005134CD" w:rsidP="005134CD">
      <w:pPr>
        <w:rPr>
          <w:sz w:val="28"/>
          <w:szCs w:val="28"/>
        </w:rPr>
      </w:pPr>
      <w:r w:rsidRPr="00C03CA4">
        <w:rPr>
          <w:sz w:val="28"/>
          <w:szCs w:val="28"/>
        </w:rPr>
        <w:t xml:space="preserve">            t</w:t>
      </w:r>
      <w:r w:rsidRPr="00D13A4C">
        <w:rPr>
          <w:sz w:val="18"/>
          <w:szCs w:val="18"/>
        </w:rPr>
        <w:t>М</w:t>
      </w:r>
      <w:r w:rsidRPr="00C03CA4">
        <w:rPr>
          <w:sz w:val="28"/>
          <w:szCs w:val="28"/>
        </w:rPr>
        <w:t xml:space="preserve"> </w:t>
      </w:r>
      <w:r w:rsidRPr="00D13A4C">
        <w:rPr>
          <w:sz w:val="18"/>
          <w:szCs w:val="18"/>
        </w:rPr>
        <w:t>МКДС 4107</w:t>
      </w:r>
      <w:r w:rsidRPr="00C03CA4">
        <w:rPr>
          <w:sz w:val="28"/>
          <w:szCs w:val="28"/>
        </w:rPr>
        <w:t>= 10800/(1000 × 0,8 × 10 × 8,5) = 0,16 ч</w:t>
      </w:r>
    </w:p>
    <w:p w:rsidR="005134CD" w:rsidRPr="00C03CA4" w:rsidRDefault="005134CD" w:rsidP="005134CD">
      <w:pPr>
        <w:rPr>
          <w:sz w:val="28"/>
          <w:szCs w:val="28"/>
        </w:rPr>
      </w:pPr>
      <w:r w:rsidRPr="00C03CA4">
        <w:rPr>
          <w:sz w:val="28"/>
          <w:szCs w:val="28"/>
        </w:rPr>
        <w:t xml:space="preserve">            t</w:t>
      </w:r>
      <w:r w:rsidRPr="00D13A4C">
        <w:rPr>
          <w:sz w:val="18"/>
          <w:szCs w:val="18"/>
        </w:rPr>
        <w:t>П</w:t>
      </w:r>
      <w:r w:rsidRPr="00C03CA4">
        <w:rPr>
          <w:sz w:val="28"/>
          <w:szCs w:val="28"/>
        </w:rPr>
        <w:t xml:space="preserve"> </w:t>
      </w:r>
      <w:r w:rsidRPr="00D13A4C">
        <w:rPr>
          <w:sz w:val="18"/>
          <w:szCs w:val="18"/>
        </w:rPr>
        <w:t>МКДС 4107</w:t>
      </w:r>
      <w:r w:rsidRPr="00C03CA4">
        <w:rPr>
          <w:sz w:val="28"/>
          <w:szCs w:val="28"/>
        </w:rPr>
        <w:t>= 10800/(1000 × 0,2 × 20 × 20) = 0,135 ч</w:t>
      </w:r>
    </w:p>
    <w:p w:rsidR="005134CD" w:rsidRPr="00C03CA4" w:rsidRDefault="005134CD" w:rsidP="005134CD">
      <w:pPr>
        <w:rPr>
          <w:sz w:val="28"/>
          <w:szCs w:val="28"/>
        </w:rPr>
      </w:pPr>
      <w:r w:rsidRPr="00C03CA4">
        <w:rPr>
          <w:sz w:val="28"/>
          <w:szCs w:val="28"/>
        </w:rPr>
        <w:t>Время, на заполнение цистерны водой t</w:t>
      </w:r>
      <w:r w:rsidRPr="003033B7">
        <w:rPr>
          <w:sz w:val="18"/>
          <w:szCs w:val="18"/>
        </w:rPr>
        <w:t>м</w:t>
      </w:r>
      <w:r w:rsidRPr="00C03CA4">
        <w:rPr>
          <w:sz w:val="28"/>
          <w:szCs w:val="28"/>
        </w:rPr>
        <w:t>= 0,3 ч; время на заправку цистерны водой:</w:t>
      </w:r>
    </w:p>
    <w:p w:rsidR="005134CD" w:rsidRPr="00C03CA4" w:rsidRDefault="005134CD" w:rsidP="005134CD">
      <w:pPr>
        <w:rPr>
          <w:sz w:val="28"/>
          <w:szCs w:val="28"/>
        </w:rPr>
      </w:pPr>
    </w:p>
    <w:p w:rsidR="005134CD" w:rsidRPr="00C03CA4" w:rsidRDefault="005134CD" w:rsidP="005134CD">
      <w:pPr>
        <w:jc w:val="center"/>
        <w:rPr>
          <w:sz w:val="28"/>
          <w:szCs w:val="28"/>
        </w:rPr>
      </w:pPr>
      <w:r w:rsidRPr="00C03CA4">
        <w:rPr>
          <w:sz w:val="28"/>
          <w:szCs w:val="28"/>
        </w:rPr>
        <w:t>t</w:t>
      </w:r>
      <w:r w:rsidRPr="003033B7">
        <w:rPr>
          <w:sz w:val="18"/>
          <w:szCs w:val="18"/>
        </w:rPr>
        <w:t>3</w:t>
      </w:r>
      <w:r w:rsidRPr="00C03CA4">
        <w:rPr>
          <w:sz w:val="28"/>
          <w:szCs w:val="28"/>
        </w:rPr>
        <w:t>= t</w:t>
      </w:r>
      <w:r w:rsidRPr="003033B7">
        <w:rPr>
          <w:sz w:val="18"/>
          <w:szCs w:val="18"/>
        </w:rPr>
        <w:t>м</w:t>
      </w:r>
      <w:r w:rsidRPr="00C03CA4">
        <w:rPr>
          <w:sz w:val="28"/>
          <w:szCs w:val="28"/>
        </w:rPr>
        <w:t>+ 2Lв/V</w:t>
      </w:r>
    </w:p>
    <w:p w:rsidR="005134CD" w:rsidRPr="00B87806" w:rsidRDefault="005134CD" w:rsidP="005134CD"/>
    <w:p w:rsidR="005134CD" w:rsidRPr="00C03CA4" w:rsidRDefault="005134CD" w:rsidP="005134CD">
      <w:pPr>
        <w:jc w:val="center"/>
        <w:rPr>
          <w:sz w:val="28"/>
          <w:szCs w:val="28"/>
        </w:rPr>
      </w:pPr>
      <w:r w:rsidRPr="00C03CA4">
        <w:rPr>
          <w:sz w:val="28"/>
          <w:szCs w:val="28"/>
        </w:rPr>
        <w:t>t</w:t>
      </w:r>
      <w:r w:rsidRPr="003033B7">
        <w:rPr>
          <w:sz w:val="18"/>
          <w:szCs w:val="18"/>
        </w:rPr>
        <w:t>3</w:t>
      </w:r>
      <w:r w:rsidRPr="00C03CA4">
        <w:rPr>
          <w:sz w:val="28"/>
          <w:szCs w:val="28"/>
        </w:rPr>
        <w:t>= 0,3 + 2 × 5/40 = 0,55 ч</w:t>
      </w:r>
    </w:p>
    <w:p w:rsidR="005134CD" w:rsidRPr="00C03CA4" w:rsidRDefault="005134CD" w:rsidP="005134CD">
      <w:pPr>
        <w:rPr>
          <w:sz w:val="28"/>
          <w:szCs w:val="28"/>
        </w:rPr>
      </w:pPr>
      <w:r w:rsidRPr="00C03CA4">
        <w:rPr>
          <w:sz w:val="28"/>
          <w:szCs w:val="28"/>
        </w:rPr>
        <w:t>Производительность при мойке при 1,5-сменном режиме:</w:t>
      </w:r>
    </w:p>
    <w:p w:rsidR="005134CD" w:rsidRPr="00C03CA4" w:rsidRDefault="005134CD" w:rsidP="005134CD">
      <w:pPr>
        <w:rPr>
          <w:sz w:val="28"/>
          <w:szCs w:val="28"/>
        </w:rPr>
      </w:pPr>
      <w:r w:rsidRPr="00C03CA4">
        <w:rPr>
          <w:sz w:val="28"/>
          <w:szCs w:val="28"/>
        </w:rPr>
        <w:t>П</w:t>
      </w:r>
      <w:r w:rsidRPr="003033B7">
        <w:rPr>
          <w:sz w:val="18"/>
          <w:szCs w:val="18"/>
        </w:rPr>
        <w:t>М</w:t>
      </w:r>
      <w:r w:rsidRPr="00C03CA4">
        <w:rPr>
          <w:sz w:val="28"/>
          <w:szCs w:val="28"/>
        </w:rPr>
        <w:t xml:space="preserve"> </w:t>
      </w:r>
      <w:r w:rsidRPr="003033B7">
        <w:rPr>
          <w:sz w:val="18"/>
          <w:szCs w:val="18"/>
        </w:rPr>
        <w:t>МКДС 4107</w:t>
      </w:r>
      <w:r w:rsidRPr="00C03CA4">
        <w:rPr>
          <w:sz w:val="28"/>
          <w:szCs w:val="28"/>
        </w:rPr>
        <w:t xml:space="preserve">= 10×10,8×[1-0,55/(0,55 + 0,1)] = 16,61 км/смену;                      </w:t>
      </w:r>
    </w:p>
    <w:p w:rsidR="005134CD" w:rsidRPr="00C03CA4" w:rsidRDefault="005134CD" w:rsidP="005134CD">
      <w:pPr>
        <w:rPr>
          <w:sz w:val="28"/>
          <w:szCs w:val="28"/>
        </w:rPr>
      </w:pPr>
      <w:r w:rsidRPr="00C03CA4">
        <w:rPr>
          <w:sz w:val="28"/>
          <w:szCs w:val="28"/>
        </w:rPr>
        <w:t>Производительность при поливке:</w:t>
      </w:r>
    </w:p>
    <w:p w:rsidR="005134CD" w:rsidRPr="00C03CA4" w:rsidRDefault="005134CD" w:rsidP="005134CD">
      <w:pPr>
        <w:rPr>
          <w:sz w:val="28"/>
          <w:szCs w:val="28"/>
        </w:rPr>
      </w:pPr>
      <w:r w:rsidRPr="00C03CA4">
        <w:rPr>
          <w:sz w:val="28"/>
          <w:szCs w:val="28"/>
        </w:rPr>
        <w:t>П</w:t>
      </w:r>
      <w:r w:rsidRPr="003033B7">
        <w:rPr>
          <w:sz w:val="18"/>
          <w:szCs w:val="18"/>
        </w:rPr>
        <w:t>П</w:t>
      </w:r>
      <w:r w:rsidRPr="00C03CA4">
        <w:rPr>
          <w:sz w:val="28"/>
          <w:szCs w:val="28"/>
        </w:rPr>
        <w:t xml:space="preserve"> </w:t>
      </w:r>
      <w:r w:rsidRPr="003033B7">
        <w:rPr>
          <w:sz w:val="18"/>
          <w:szCs w:val="18"/>
        </w:rPr>
        <w:t>МКДС 4107</w:t>
      </w:r>
      <w:r w:rsidRPr="00C03CA4">
        <w:rPr>
          <w:sz w:val="28"/>
          <w:szCs w:val="28"/>
        </w:rPr>
        <w:t xml:space="preserve">= 20×10,8 ×[1-0,55/(0,55 + 0,08)] = 27,43 км/смену      </w:t>
      </w:r>
    </w:p>
    <w:p w:rsidR="005134CD" w:rsidRPr="00B87806" w:rsidRDefault="005134CD" w:rsidP="005134CD"/>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0065"/>
      </w:tblGrid>
      <w:tr w:rsidR="005134CD" w:rsidRPr="00B87806" w:rsidTr="005134CD">
        <w:trPr>
          <w:tblCellSpacing w:w="0" w:type="dxa"/>
        </w:trPr>
        <w:tc>
          <w:tcPr>
            <w:tcW w:w="0" w:type="auto"/>
            <w:vAlign w:val="center"/>
            <w:hideMark/>
          </w:tcPr>
          <w:p w:rsidR="005134CD" w:rsidRDefault="005134CD" w:rsidP="005134CD">
            <w:pPr>
              <w:jc w:val="center"/>
            </w:pPr>
            <w:r>
              <w:rPr>
                <w:noProof/>
              </w:rPr>
              <w:lastRenderedPageBreak/>
              <w:drawing>
                <wp:inline distT="0" distB="0" distL="0" distR="0">
                  <wp:extent cx="2419350" cy="1268813"/>
                  <wp:effectExtent l="19050" t="0" r="0" b="0"/>
                  <wp:docPr id="32" name="Рисунок 12" descr="C:\Users\Экологическая Помощь\Desktop\skombi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кологическая Помощь\Desktop\skombi4107.jpg"/>
                          <pic:cNvPicPr>
                            <a:picLocks noChangeAspect="1" noChangeArrowheads="1"/>
                          </pic:cNvPicPr>
                        </pic:nvPicPr>
                        <pic:blipFill>
                          <a:blip r:embed="rId84" cstate="print"/>
                          <a:srcRect/>
                          <a:stretch>
                            <a:fillRect/>
                          </a:stretch>
                        </pic:blipFill>
                        <pic:spPr bwMode="auto">
                          <a:xfrm>
                            <a:off x="0" y="0"/>
                            <a:ext cx="2423501" cy="1270990"/>
                          </a:xfrm>
                          <a:prstGeom prst="rect">
                            <a:avLst/>
                          </a:prstGeom>
                          <a:noFill/>
                          <a:ln w="9525">
                            <a:noFill/>
                            <a:miter lim="800000"/>
                            <a:headEnd/>
                            <a:tailEnd/>
                          </a:ln>
                        </pic:spPr>
                      </pic:pic>
                    </a:graphicData>
                  </a:graphic>
                </wp:inline>
              </w:drawing>
            </w:r>
          </w:p>
          <w:p w:rsidR="005134CD" w:rsidRPr="00B87806" w:rsidRDefault="005134CD" w:rsidP="005134CD">
            <w:pPr>
              <w:jc w:val="center"/>
            </w:pPr>
            <w:r>
              <w:rPr>
                <w:noProof/>
              </w:rPr>
              <w:drawing>
                <wp:inline distT="0" distB="0" distL="0" distR="0">
                  <wp:extent cx="4729221" cy="1771650"/>
                  <wp:effectExtent l="19050" t="0" r="0" b="0"/>
                  <wp:docPr id="227" name="Рисунок 11" descr="C:\Users\Экологическая Помощь\Desktop\mkds_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кологическая Помощь\Desktop\mkds_4107.png"/>
                          <pic:cNvPicPr>
                            <a:picLocks noChangeAspect="1" noChangeArrowheads="1"/>
                          </pic:cNvPicPr>
                        </pic:nvPicPr>
                        <pic:blipFill>
                          <a:blip r:embed="rId85" cstate="print"/>
                          <a:srcRect/>
                          <a:stretch>
                            <a:fillRect/>
                          </a:stretch>
                        </pic:blipFill>
                        <pic:spPr bwMode="auto">
                          <a:xfrm>
                            <a:off x="0" y="0"/>
                            <a:ext cx="4729221" cy="1771650"/>
                          </a:xfrm>
                          <a:prstGeom prst="rect">
                            <a:avLst/>
                          </a:prstGeom>
                          <a:noFill/>
                          <a:ln w="9525">
                            <a:noFill/>
                            <a:miter lim="800000"/>
                            <a:headEnd/>
                            <a:tailEnd/>
                          </a:ln>
                        </pic:spPr>
                      </pic:pic>
                    </a:graphicData>
                  </a:graphic>
                </wp:inline>
              </w:drawing>
            </w:r>
          </w:p>
        </w:tc>
      </w:tr>
      <w:tr w:rsidR="005134CD" w:rsidRPr="00B87806" w:rsidTr="005134CD">
        <w:trPr>
          <w:tblCellSpacing w:w="0" w:type="dxa"/>
        </w:trPr>
        <w:tc>
          <w:tcPr>
            <w:tcW w:w="0" w:type="auto"/>
            <w:hideMark/>
          </w:tcPr>
          <w:p w:rsidR="005134CD" w:rsidRPr="00B87806" w:rsidRDefault="005134CD" w:rsidP="005134CD"/>
        </w:tc>
      </w:tr>
    </w:tbl>
    <w:p w:rsidR="005134CD" w:rsidRDefault="005134CD" w:rsidP="005134CD">
      <w:pPr>
        <w:jc w:val="center"/>
        <w:rPr>
          <w:b/>
        </w:rPr>
      </w:pPr>
      <w:r w:rsidRPr="00C03CA4">
        <w:rPr>
          <w:b/>
        </w:rPr>
        <w:t xml:space="preserve">Рис. </w:t>
      </w:r>
      <w:r w:rsidR="00803C2D">
        <w:rPr>
          <w:b/>
        </w:rPr>
        <w:t>7</w:t>
      </w:r>
      <w:r>
        <w:rPr>
          <w:b/>
        </w:rPr>
        <w:t>.20</w:t>
      </w:r>
      <w:r w:rsidRPr="00C03CA4">
        <w:rPr>
          <w:b/>
        </w:rPr>
        <w:t>. Комбинированная машина МКДС-4107.</w:t>
      </w:r>
    </w:p>
    <w:p w:rsidR="005134CD" w:rsidRDefault="005134CD" w:rsidP="005134CD">
      <w:pPr>
        <w:ind w:firstLine="708"/>
        <w:rPr>
          <w:color w:val="000000" w:themeColor="text1"/>
          <w:sz w:val="28"/>
          <w:szCs w:val="28"/>
        </w:rPr>
      </w:pPr>
      <w:r w:rsidRPr="00F96D72">
        <w:rPr>
          <w:color w:val="000000" w:themeColor="text1"/>
          <w:sz w:val="28"/>
          <w:szCs w:val="28"/>
        </w:rPr>
        <w:t>Машина комбинированная дорожная МКДС-4107</w:t>
      </w:r>
      <w:r>
        <w:rPr>
          <w:color w:val="000000" w:themeColor="text1"/>
          <w:sz w:val="28"/>
          <w:szCs w:val="28"/>
        </w:rPr>
        <w:t xml:space="preserve"> </w:t>
      </w:r>
      <w:r w:rsidRPr="00F96D72">
        <w:rPr>
          <w:color w:val="000000" w:themeColor="text1"/>
          <w:sz w:val="28"/>
          <w:szCs w:val="28"/>
        </w:rPr>
        <w:t xml:space="preserve"> с</w:t>
      </w:r>
      <w:r>
        <w:rPr>
          <w:color w:val="000000" w:themeColor="text1"/>
          <w:sz w:val="28"/>
          <w:szCs w:val="28"/>
        </w:rPr>
        <w:t xml:space="preserve"> </w:t>
      </w:r>
      <w:r w:rsidRPr="00F96D72">
        <w:rPr>
          <w:color w:val="000000" w:themeColor="text1"/>
          <w:sz w:val="28"/>
          <w:szCs w:val="28"/>
        </w:rPr>
        <w:t xml:space="preserve"> </w:t>
      </w:r>
      <w:r>
        <w:rPr>
          <w:color w:val="000000" w:themeColor="text1"/>
          <w:sz w:val="28"/>
          <w:szCs w:val="28"/>
        </w:rPr>
        <w:t>к</w:t>
      </w:r>
      <w:r w:rsidRPr="00F96D72">
        <w:rPr>
          <w:color w:val="000000" w:themeColor="text1"/>
          <w:sz w:val="28"/>
          <w:szCs w:val="28"/>
        </w:rPr>
        <w:t>рюковым механиз</w:t>
      </w:r>
      <w:r>
        <w:rPr>
          <w:color w:val="000000" w:themeColor="text1"/>
          <w:sz w:val="28"/>
          <w:szCs w:val="28"/>
        </w:rPr>
        <w:t xml:space="preserve">мом «Мультилифт» </w:t>
      </w:r>
      <w:r w:rsidRPr="00F96D72">
        <w:rPr>
          <w:color w:val="000000" w:themeColor="text1"/>
          <w:sz w:val="28"/>
          <w:szCs w:val="28"/>
        </w:rPr>
        <w:t xml:space="preserve">предназначена: </w:t>
      </w:r>
    </w:p>
    <w:p w:rsidR="005134CD" w:rsidRDefault="005134CD" w:rsidP="005134CD">
      <w:pPr>
        <w:ind w:firstLine="708"/>
        <w:jc w:val="both"/>
        <w:rPr>
          <w:color w:val="000000" w:themeColor="text1"/>
          <w:sz w:val="28"/>
          <w:szCs w:val="28"/>
        </w:rPr>
      </w:pPr>
      <w:r>
        <w:rPr>
          <w:color w:val="000000" w:themeColor="text1"/>
          <w:sz w:val="28"/>
          <w:szCs w:val="28"/>
        </w:rPr>
        <w:t xml:space="preserve"> в зимний </w:t>
      </w:r>
      <w:r w:rsidRPr="00F96D72">
        <w:rPr>
          <w:color w:val="000000" w:themeColor="text1"/>
          <w:sz w:val="28"/>
          <w:szCs w:val="28"/>
        </w:rPr>
        <w:t>период</w:t>
      </w:r>
      <w:r>
        <w:rPr>
          <w:color w:val="000000" w:themeColor="text1"/>
          <w:sz w:val="28"/>
          <w:szCs w:val="28"/>
        </w:rPr>
        <w:t xml:space="preserve"> — для </w:t>
      </w:r>
      <w:r w:rsidRPr="00F96D72">
        <w:rPr>
          <w:color w:val="000000" w:themeColor="text1"/>
          <w:sz w:val="28"/>
          <w:szCs w:val="28"/>
        </w:rPr>
        <w:t>распределе</w:t>
      </w:r>
      <w:r>
        <w:rPr>
          <w:color w:val="000000" w:themeColor="text1"/>
          <w:sz w:val="28"/>
          <w:szCs w:val="28"/>
        </w:rPr>
        <w:t xml:space="preserve">ния по </w:t>
      </w:r>
      <w:r w:rsidRPr="00F96D72">
        <w:rPr>
          <w:color w:val="000000" w:themeColor="text1"/>
          <w:sz w:val="28"/>
          <w:szCs w:val="28"/>
        </w:rPr>
        <w:t>поверхно</w:t>
      </w:r>
      <w:r>
        <w:rPr>
          <w:color w:val="000000" w:themeColor="text1"/>
          <w:sz w:val="28"/>
          <w:szCs w:val="28"/>
        </w:rPr>
        <w:t>сти до</w:t>
      </w:r>
      <w:r w:rsidRPr="00F96D72">
        <w:rPr>
          <w:color w:val="000000" w:themeColor="text1"/>
          <w:sz w:val="28"/>
          <w:szCs w:val="28"/>
        </w:rPr>
        <w:t>рог</w:t>
      </w:r>
      <w:r>
        <w:rPr>
          <w:color w:val="000000" w:themeColor="text1"/>
          <w:sz w:val="28"/>
          <w:szCs w:val="28"/>
        </w:rPr>
        <w:t xml:space="preserve">и </w:t>
      </w:r>
      <w:r w:rsidRPr="00F96D72">
        <w:rPr>
          <w:color w:val="000000" w:themeColor="text1"/>
          <w:sz w:val="28"/>
          <w:szCs w:val="28"/>
        </w:rPr>
        <w:t>технологических</w:t>
      </w:r>
      <w:r>
        <w:rPr>
          <w:color w:val="000000" w:themeColor="text1"/>
          <w:sz w:val="28"/>
          <w:szCs w:val="28"/>
        </w:rPr>
        <w:t xml:space="preserve"> </w:t>
      </w:r>
      <w:r w:rsidRPr="00F96D72">
        <w:rPr>
          <w:color w:val="000000" w:themeColor="text1"/>
          <w:sz w:val="28"/>
          <w:szCs w:val="28"/>
        </w:rPr>
        <w:t>материалов:</w:t>
      </w:r>
      <w:r>
        <w:rPr>
          <w:color w:val="000000" w:themeColor="text1"/>
          <w:sz w:val="28"/>
          <w:szCs w:val="28"/>
        </w:rPr>
        <w:t xml:space="preserve"> </w:t>
      </w:r>
      <w:r w:rsidRPr="00F96D72">
        <w:rPr>
          <w:color w:val="000000" w:themeColor="text1"/>
          <w:sz w:val="28"/>
          <w:szCs w:val="28"/>
        </w:rPr>
        <w:t>как</w:t>
      </w:r>
      <w:r>
        <w:rPr>
          <w:color w:val="000000" w:themeColor="text1"/>
          <w:sz w:val="28"/>
          <w:szCs w:val="28"/>
        </w:rPr>
        <w:t xml:space="preserve"> </w:t>
      </w:r>
      <w:r w:rsidRPr="00F96D72">
        <w:rPr>
          <w:color w:val="000000" w:themeColor="text1"/>
          <w:sz w:val="28"/>
          <w:szCs w:val="28"/>
        </w:rPr>
        <w:t>химических антигололедных</w:t>
      </w:r>
      <w:r>
        <w:rPr>
          <w:color w:val="000000" w:themeColor="text1"/>
          <w:sz w:val="28"/>
          <w:szCs w:val="28"/>
        </w:rPr>
        <w:t xml:space="preserve"> </w:t>
      </w:r>
      <w:r w:rsidRPr="00F96D72">
        <w:rPr>
          <w:color w:val="000000" w:themeColor="text1"/>
          <w:sz w:val="28"/>
          <w:szCs w:val="28"/>
        </w:rPr>
        <w:t>реагентов</w:t>
      </w:r>
      <w:r>
        <w:rPr>
          <w:color w:val="000000" w:themeColor="text1"/>
          <w:sz w:val="28"/>
          <w:szCs w:val="28"/>
        </w:rPr>
        <w:t xml:space="preserve"> </w:t>
      </w:r>
      <w:r w:rsidRPr="00F96D72">
        <w:rPr>
          <w:color w:val="000000" w:themeColor="text1"/>
          <w:sz w:val="28"/>
          <w:szCs w:val="28"/>
        </w:rPr>
        <w:t>(технической</w:t>
      </w:r>
      <w:r>
        <w:rPr>
          <w:color w:val="000000" w:themeColor="text1"/>
          <w:sz w:val="28"/>
          <w:szCs w:val="28"/>
        </w:rPr>
        <w:t xml:space="preserve"> </w:t>
      </w:r>
      <w:r w:rsidRPr="00F96D72">
        <w:rPr>
          <w:color w:val="000000" w:themeColor="text1"/>
          <w:sz w:val="28"/>
          <w:szCs w:val="28"/>
        </w:rPr>
        <w:t>соли,</w:t>
      </w:r>
      <w:r>
        <w:rPr>
          <w:color w:val="000000" w:themeColor="text1"/>
          <w:sz w:val="28"/>
          <w:szCs w:val="28"/>
        </w:rPr>
        <w:t xml:space="preserve"> пескосоля</w:t>
      </w:r>
      <w:r w:rsidRPr="00F96D72">
        <w:rPr>
          <w:color w:val="000000" w:themeColor="text1"/>
          <w:sz w:val="28"/>
          <w:szCs w:val="28"/>
        </w:rPr>
        <w:t>ной смеси),</w:t>
      </w:r>
      <w:r>
        <w:rPr>
          <w:color w:val="000000" w:themeColor="text1"/>
          <w:sz w:val="28"/>
          <w:szCs w:val="28"/>
        </w:rPr>
        <w:t xml:space="preserve"> </w:t>
      </w:r>
      <w:r w:rsidRPr="00F96D72">
        <w:rPr>
          <w:color w:val="000000" w:themeColor="text1"/>
          <w:sz w:val="28"/>
          <w:szCs w:val="28"/>
        </w:rPr>
        <w:t xml:space="preserve"> так</w:t>
      </w:r>
      <w:r>
        <w:rPr>
          <w:color w:val="000000" w:themeColor="text1"/>
          <w:sz w:val="28"/>
          <w:szCs w:val="28"/>
        </w:rPr>
        <w:t xml:space="preserve"> </w:t>
      </w:r>
      <w:r w:rsidRPr="00F96D72">
        <w:rPr>
          <w:color w:val="000000" w:themeColor="text1"/>
          <w:sz w:val="28"/>
          <w:szCs w:val="28"/>
        </w:rPr>
        <w:t>и</w:t>
      </w:r>
      <w:r>
        <w:rPr>
          <w:color w:val="000000" w:themeColor="text1"/>
          <w:sz w:val="28"/>
          <w:szCs w:val="28"/>
        </w:rPr>
        <w:t xml:space="preserve"> </w:t>
      </w:r>
      <w:r w:rsidRPr="00F96D72">
        <w:rPr>
          <w:color w:val="000000" w:themeColor="text1"/>
          <w:sz w:val="28"/>
          <w:szCs w:val="28"/>
        </w:rPr>
        <w:t>фрикционных материалов (песка,</w:t>
      </w:r>
      <w:r>
        <w:rPr>
          <w:color w:val="000000" w:themeColor="text1"/>
          <w:sz w:val="28"/>
          <w:szCs w:val="28"/>
        </w:rPr>
        <w:t xml:space="preserve"> гра</w:t>
      </w:r>
      <w:r w:rsidRPr="00F96D72">
        <w:rPr>
          <w:color w:val="000000" w:themeColor="text1"/>
          <w:sz w:val="28"/>
          <w:szCs w:val="28"/>
        </w:rPr>
        <w:t>нитной</w:t>
      </w:r>
      <w:r>
        <w:rPr>
          <w:color w:val="000000" w:themeColor="text1"/>
          <w:sz w:val="28"/>
          <w:szCs w:val="28"/>
        </w:rPr>
        <w:t xml:space="preserve"> </w:t>
      </w:r>
      <w:r w:rsidRPr="00F96D72">
        <w:rPr>
          <w:color w:val="000000" w:themeColor="text1"/>
          <w:sz w:val="28"/>
          <w:szCs w:val="28"/>
        </w:rPr>
        <w:t>крошки),</w:t>
      </w:r>
      <w:r>
        <w:rPr>
          <w:color w:val="000000" w:themeColor="text1"/>
          <w:sz w:val="28"/>
          <w:szCs w:val="28"/>
        </w:rPr>
        <w:t xml:space="preserve"> </w:t>
      </w:r>
      <w:r w:rsidRPr="00F96D72">
        <w:rPr>
          <w:color w:val="000000" w:themeColor="text1"/>
          <w:sz w:val="28"/>
          <w:szCs w:val="28"/>
        </w:rPr>
        <w:t>а</w:t>
      </w:r>
      <w:r>
        <w:rPr>
          <w:color w:val="000000" w:themeColor="text1"/>
          <w:sz w:val="28"/>
          <w:szCs w:val="28"/>
        </w:rPr>
        <w:t xml:space="preserve"> </w:t>
      </w:r>
      <w:r w:rsidRPr="00F96D72">
        <w:rPr>
          <w:color w:val="000000" w:themeColor="text1"/>
          <w:sz w:val="28"/>
          <w:szCs w:val="28"/>
        </w:rPr>
        <w:t>также</w:t>
      </w:r>
      <w:r>
        <w:rPr>
          <w:color w:val="000000" w:themeColor="text1"/>
          <w:sz w:val="28"/>
          <w:szCs w:val="28"/>
        </w:rPr>
        <w:t xml:space="preserve"> </w:t>
      </w:r>
      <w:r w:rsidRPr="00F96D72">
        <w:rPr>
          <w:color w:val="000000" w:themeColor="text1"/>
          <w:sz w:val="28"/>
          <w:szCs w:val="28"/>
        </w:rPr>
        <w:t>для</w:t>
      </w:r>
      <w:r>
        <w:rPr>
          <w:color w:val="000000" w:themeColor="text1"/>
          <w:sz w:val="28"/>
          <w:szCs w:val="28"/>
        </w:rPr>
        <w:t xml:space="preserve"> </w:t>
      </w:r>
      <w:r w:rsidRPr="00F96D72">
        <w:rPr>
          <w:color w:val="000000" w:themeColor="text1"/>
          <w:sz w:val="28"/>
          <w:szCs w:val="28"/>
        </w:rPr>
        <w:t>уборки</w:t>
      </w:r>
      <w:r>
        <w:rPr>
          <w:color w:val="000000" w:themeColor="text1"/>
          <w:sz w:val="28"/>
          <w:szCs w:val="28"/>
        </w:rPr>
        <w:t xml:space="preserve"> </w:t>
      </w:r>
      <w:r w:rsidRPr="00F96D72">
        <w:rPr>
          <w:color w:val="000000" w:themeColor="text1"/>
          <w:sz w:val="28"/>
          <w:szCs w:val="28"/>
        </w:rPr>
        <w:t>с</w:t>
      </w:r>
      <w:r>
        <w:rPr>
          <w:color w:val="000000" w:themeColor="text1"/>
          <w:sz w:val="28"/>
          <w:szCs w:val="28"/>
        </w:rPr>
        <w:t xml:space="preserve"> </w:t>
      </w:r>
      <w:r w:rsidRPr="00F96D72">
        <w:rPr>
          <w:color w:val="000000" w:themeColor="text1"/>
          <w:sz w:val="28"/>
          <w:szCs w:val="28"/>
        </w:rPr>
        <w:t>поверхности</w:t>
      </w:r>
      <w:r>
        <w:rPr>
          <w:color w:val="000000" w:themeColor="text1"/>
          <w:sz w:val="28"/>
          <w:szCs w:val="28"/>
        </w:rPr>
        <w:t xml:space="preserve"> </w:t>
      </w:r>
      <w:r w:rsidRPr="00F96D72">
        <w:rPr>
          <w:color w:val="000000" w:themeColor="text1"/>
          <w:sz w:val="28"/>
          <w:szCs w:val="28"/>
        </w:rPr>
        <w:t>дорог свежевыпавшего или обработанного технологическими</w:t>
      </w:r>
      <w:r>
        <w:rPr>
          <w:color w:val="000000" w:themeColor="text1"/>
          <w:sz w:val="28"/>
          <w:szCs w:val="28"/>
        </w:rPr>
        <w:t xml:space="preserve"> </w:t>
      </w:r>
      <w:r w:rsidRPr="00F96D72">
        <w:rPr>
          <w:color w:val="000000" w:themeColor="text1"/>
          <w:sz w:val="28"/>
          <w:szCs w:val="28"/>
        </w:rPr>
        <w:t xml:space="preserve"> материалами</w:t>
      </w:r>
      <w:r>
        <w:rPr>
          <w:color w:val="000000" w:themeColor="text1"/>
          <w:sz w:val="28"/>
          <w:szCs w:val="28"/>
        </w:rPr>
        <w:t xml:space="preserve"> </w:t>
      </w:r>
      <w:r w:rsidRPr="00F96D72">
        <w:rPr>
          <w:color w:val="000000" w:themeColor="text1"/>
          <w:sz w:val="28"/>
          <w:szCs w:val="28"/>
        </w:rPr>
        <w:t xml:space="preserve">снега; </w:t>
      </w:r>
    </w:p>
    <w:p w:rsidR="005134CD" w:rsidRDefault="005134CD" w:rsidP="005134CD">
      <w:pPr>
        <w:ind w:firstLine="708"/>
        <w:rPr>
          <w:color w:val="000000" w:themeColor="text1"/>
          <w:sz w:val="28"/>
          <w:szCs w:val="28"/>
          <w:highlight w:val="green"/>
        </w:rPr>
      </w:pPr>
      <w:r>
        <w:rPr>
          <w:color w:val="000000" w:themeColor="text1"/>
          <w:sz w:val="28"/>
          <w:szCs w:val="28"/>
        </w:rPr>
        <w:t xml:space="preserve"> </w:t>
      </w:r>
      <w:r w:rsidRPr="00F96D72">
        <w:rPr>
          <w:color w:val="000000" w:themeColor="text1"/>
          <w:sz w:val="28"/>
          <w:szCs w:val="28"/>
        </w:rPr>
        <w:t>в</w:t>
      </w:r>
      <w:r>
        <w:rPr>
          <w:color w:val="000000" w:themeColor="text1"/>
          <w:sz w:val="28"/>
          <w:szCs w:val="28"/>
        </w:rPr>
        <w:t xml:space="preserve"> </w:t>
      </w:r>
      <w:r w:rsidRPr="00F96D72">
        <w:rPr>
          <w:color w:val="000000" w:themeColor="text1"/>
          <w:sz w:val="28"/>
          <w:szCs w:val="28"/>
        </w:rPr>
        <w:t>остальное</w:t>
      </w:r>
      <w:r>
        <w:rPr>
          <w:color w:val="000000" w:themeColor="text1"/>
          <w:sz w:val="28"/>
          <w:szCs w:val="28"/>
        </w:rPr>
        <w:t xml:space="preserve"> </w:t>
      </w:r>
      <w:r w:rsidRPr="00F96D72">
        <w:rPr>
          <w:color w:val="000000" w:themeColor="text1"/>
          <w:sz w:val="28"/>
          <w:szCs w:val="28"/>
        </w:rPr>
        <w:t>время</w:t>
      </w:r>
      <w:r>
        <w:rPr>
          <w:color w:val="000000" w:themeColor="text1"/>
          <w:sz w:val="28"/>
          <w:szCs w:val="28"/>
        </w:rPr>
        <w:t xml:space="preserve"> </w:t>
      </w:r>
      <w:r w:rsidRPr="00F96D72">
        <w:rPr>
          <w:color w:val="000000" w:themeColor="text1"/>
          <w:sz w:val="28"/>
          <w:szCs w:val="28"/>
        </w:rPr>
        <w:t>года</w:t>
      </w:r>
      <w:r>
        <w:rPr>
          <w:color w:val="000000" w:themeColor="text1"/>
          <w:sz w:val="28"/>
          <w:szCs w:val="28"/>
        </w:rPr>
        <w:t xml:space="preserve"> </w:t>
      </w:r>
      <w:r w:rsidRPr="00F96D72">
        <w:rPr>
          <w:color w:val="000000" w:themeColor="text1"/>
          <w:sz w:val="28"/>
          <w:szCs w:val="28"/>
        </w:rPr>
        <w:t>—</w:t>
      </w:r>
      <w:r>
        <w:rPr>
          <w:color w:val="000000" w:themeColor="text1"/>
          <w:sz w:val="28"/>
          <w:szCs w:val="28"/>
        </w:rPr>
        <w:t xml:space="preserve"> </w:t>
      </w:r>
      <w:r w:rsidRPr="006279AD">
        <w:rPr>
          <w:color w:val="000000" w:themeColor="text1"/>
          <w:sz w:val="28"/>
          <w:szCs w:val="28"/>
        </w:rPr>
        <w:t>для мойки водой дорожных покрытий с помощью плоских веерообразных струй, для мойки дорожных знаков и элементов обустройства дороги, а также для полива зеленых насаждений и тушения  пожаров</w:t>
      </w:r>
      <w:r w:rsidRPr="002C243D">
        <w:rPr>
          <w:color w:val="000000" w:themeColor="text1"/>
          <w:sz w:val="28"/>
          <w:szCs w:val="28"/>
        </w:rPr>
        <w:t>;</w:t>
      </w:r>
      <w:r>
        <w:rPr>
          <w:color w:val="000000" w:themeColor="text1"/>
          <w:sz w:val="28"/>
          <w:szCs w:val="28"/>
          <w:highlight w:val="green"/>
        </w:rPr>
        <w:t xml:space="preserve"> </w:t>
      </w:r>
    </w:p>
    <w:p w:rsidR="005134CD" w:rsidRDefault="005134CD" w:rsidP="005134CD">
      <w:pPr>
        <w:ind w:firstLine="708"/>
        <w:jc w:val="both"/>
        <w:rPr>
          <w:color w:val="000000" w:themeColor="text1"/>
          <w:sz w:val="28"/>
          <w:szCs w:val="28"/>
        </w:rPr>
      </w:pPr>
      <w:r>
        <w:rPr>
          <w:color w:val="000000" w:themeColor="text1"/>
          <w:sz w:val="28"/>
          <w:szCs w:val="28"/>
        </w:rPr>
        <w:t xml:space="preserve"> </w:t>
      </w:r>
      <w:r w:rsidRPr="002C243D">
        <w:rPr>
          <w:color w:val="000000" w:themeColor="text1"/>
          <w:sz w:val="28"/>
          <w:szCs w:val="28"/>
        </w:rPr>
        <w:t xml:space="preserve">в любое время года — для перевозки насыпных грузов и разравнивания гравия и щебня при профилировании дорог. Варианты комплектации: зимний вариант-1 </w:t>
      </w:r>
      <w:r>
        <w:rPr>
          <w:color w:val="000000" w:themeColor="text1"/>
          <w:sz w:val="28"/>
          <w:szCs w:val="28"/>
        </w:rPr>
        <w:t>(пескораз</w:t>
      </w:r>
      <w:r w:rsidRPr="002C243D">
        <w:rPr>
          <w:color w:val="000000" w:themeColor="text1"/>
          <w:sz w:val="28"/>
          <w:szCs w:val="28"/>
        </w:rPr>
        <w:t xml:space="preserve">брасыватель, передний скоростной отвал, средняя щетка, боковой отвал); зимний вариант-2 (пескоразбрасыватель,  скоростной отвал, средний отвал, боковой отвал); летний вариант-1 (цистерна, передняя щетка, средняя щетка); летний вариант-2  (цистерна, щетка для мойки ограждений, средняя щетка). </w:t>
      </w:r>
    </w:p>
    <w:p w:rsidR="005134CD" w:rsidRDefault="005134CD" w:rsidP="00CE6CE7">
      <w:pPr>
        <w:ind w:firstLine="708"/>
        <w:rPr>
          <w:color w:val="000000" w:themeColor="text1"/>
          <w:sz w:val="28"/>
          <w:szCs w:val="28"/>
        </w:rPr>
      </w:pPr>
      <w:r w:rsidRPr="00FE1B17">
        <w:rPr>
          <w:color w:val="000000" w:themeColor="text1"/>
          <w:sz w:val="28"/>
          <w:szCs w:val="28"/>
        </w:rPr>
        <w:t>1. Распределительное оборудование. Состоит из кузова пескоразбрасывателя, емкостей для раствора, пластинчатого конвейера с дозированной подачей материалов на разбрасывающий диск. Разбрасывающий диск выполнен  из нержавеющей стали. В транспортном положении диск  может быть поднят вверх при помощи гидроцилиндра.</w:t>
      </w:r>
      <w:r w:rsidRPr="007073F1">
        <w:rPr>
          <w:color w:val="000000" w:themeColor="text1"/>
          <w:sz w:val="28"/>
          <w:szCs w:val="28"/>
          <w:highlight w:val="green"/>
        </w:rPr>
        <w:br/>
      </w:r>
      <w:r>
        <w:rPr>
          <w:color w:val="000000" w:themeColor="text1"/>
          <w:sz w:val="28"/>
          <w:szCs w:val="28"/>
        </w:rPr>
        <w:t xml:space="preserve">          </w:t>
      </w:r>
      <w:r w:rsidRPr="002C0834">
        <w:rPr>
          <w:color w:val="000000" w:themeColor="text1"/>
          <w:sz w:val="28"/>
          <w:szCs w:val="28"/>
        </w:rPr>
        <w:t xml:space="preserve">2. Поливомоечное оборудование с металлической цистерной с внутренним и наружным антикоррозионным покрытием. Состоит из распределительной гребенки с горизонтально расположенными соплами. Поворот и подъем опускание гребенки осуществляются из кабины водителя. Гребенка содержит боковые сопла и вертикальные штанги с соплами для мойки вертикальных поверхностей. Центробежный  многоступенчатый водяной насос с гидравлическим приводом </w:t>
      </w:r>
      <w:r w:rsidRPr="002C0834">
        <w:rPr>
          <w:color w:val="000000" w:themeColor="text1"/>
          <w:sz w:val="28"/>
          <w:szCs w:val="28"/>
        </w:rPr>
        <w:lastRenderedPageBreak/>
        <w:t>подает воду из цистерны под давлением до 25 атм. к одному или одновременно к нескольким элементам поливомоечного оборудования.</w:t>
      </w:r>
    </w:p>
    <w:p w:rsidR="005134CD" w:rsidRPr="00E07CAC" w:rsidRDefault="005134CD" w:rsidP="005134CD">
      <w:pPr>
        <w:ind w:firstLine="708"/>
        <w:jc w:val="both"/>
        <w:rPr>
          <w:color w:val="000000" w:themeColor="text1"/>
          <w:sz w:val="28"/>
          <w:szCs w:val="28"/>
        </w:rPr>
      </w:pPr>
      <w:r w:rsidRPr="00082E85">
        <w:rPr>
          <w:color w:val="000000" w:themeColor="text1"/>
          <w:sz w:val="28"/>
          <w:szCs w:val="28"/>
        </w:rPr>
        <w:t>3</w:t>
      </w:r>
      <w:r w:rsidRPr="002C0834">
        <w:rPr>
          <w:color w:val="000000" w:themeColor="text1"/>
          <w:sz w:val="28"/>
          <w:szCs w:val="28"/>
        </w:rPr>
        <w:t>. Поливомоечное оборудование с пластиковой цистерной. Состоит из сообщенных друг с другом трубопроводами пластиковых секций объемом 1,8 м</w:t>
      </w:r>
      <w:r w:rsidRPr="002C0834">
        <w:rPr>
          <w:color w:val="000000" w:themeColor="text1"/>
          <w:sz w:val="28"/>
          <w:szCs w:val="28"/>
          <w:vertAlign w:val="superscript"/>
        </w:rPr>
        <w:t>3</w:t>
      </w:r>
      <w:r w:rsidRPr="002C0834">
        <w:rPr>
          <w:color w:val="000000" w:themeColor="text1"/>
          <w:sz w:val="28"/>
          <w:szCs w:val="28"/>
        </w:rPr>
        <w:t xml:space="preserve"> каж</w:t>
      </w:r>
      <w:r>
        <w:rPr>
          <w:color w:val="000000" w:themeColor="text1"/>
          <w:sz w:val="28"/>
          <w:szCs w:val="28"/>
        </w:rPr>
        <w:t>дая. Уста</w:t>
      </w:r>
      <w:r w:rsidRPr="002C0834">
        <w:rPr>
          <w:color w:val="000000" w:themeColor="text1"/>
          <w:sz w:val="28"/>
          <w:szCs w:val="28"/>
        </w:rPr>
        <w:t>новка шести секций обеспечивает увеличение полезного объема цистерны на 1 м</w:t>
      </w:r>
      <w:r w:rsidRPr="002C0834">
        <w:rPr>
          <w:color w:val="000000" w:themeColor="text1"/>
          <w:sz w:val="28"/>
          <w:szCs w:val="28"/>
          <w:vertAlign w:val="superscript"/>
        </w:rPr>
        <w:t>3</w:t>
      </w:r>
      <w:r w:rsidRPr="002C0834">
        <w:rPr>
          <w:color w:val="000000" w:themeColor="text1"/>
          <w:sz w:val="28"/>
          <w:szCs w:val="28"/>
        </w:rPr>
        <w:t xml:space="preserve"> при снижении массы конструкции.</w:t>
      </w:r>
    </w:p>
    <w:p w:rsidR="005134CD" w:rsidRPr="00C03CA4" w:rsidRDefault="005134CD" w:rsidP="005134CD">
      <w:pPr>
        <w:ind w:firstLine="708"/>
        <w:jc w:val="both"/>
        <w:rPr>
          <w:sz w:val="28"/>
          <w:szCs w:val="28"/>
        </w:rPr>
      </w:pPr>
      <w:r w:rsidRPr="00B87806">
        <w:t xml:space="preserve"> </w:t>
      </w:r>
      <w:r w:rsidRPr="00C03CA4">
        <w:rPr>
          <w:sz w:val="28"/>
          <w:szCs w:val="28"/>
        </w:rPr>
        <w:t>Количество эксплуатируемых поливомоечных машин для обеспечения операции мойки и поливки дорог</w:t>
      </w:r>
    </w:p>
    <w:p w:rsidR="005134CD" w:rsidRPr="00C03CA4" w:rsidRDefault="005134CD" w:rsidP="005134CD">
      <w:pPr>
        <w:jc w:val="center"/>
        <w:rPr>
          <w:sz w:val="28"/>
          <w:szCs w:val="28"/>
        </w:rPr>
      </w:pPr>
      <w:r>
        <w:rPr>
          <w:sz w:val="28"/>
          <w:szCs w:val="28"/>
        </w:rPr>
        <w:t>N = Р/(</w:t>
      </w:r>
      <w:r w:rsidRPr="00C03CA4">
        <w:rPr>
          <w:sz w:val="28"/>
          <w:szCs w:val="28"/>
        </w:rPr>
        <w:t>П</w:t>
      </w:r>
      <w:r w:rsidRPr="00147DCD">
        <w:rPr>
          <w:sz w:val="28"/>
          <w:szCs w:val="28"/>
          <w:vertAlign w:val="subscript"/>
        </w:rPr>
        <w:t>М</w:t>
      </w:r>
      <w:r w:rsidRPr="003033B7">
        <w:rPr>
          <w:sz w:val="28"/>
          <w:szCs w:val="28"/>
        </w:rPr>
        <w:t xml:space="preserve">× </w:t>
      </w:r>
      <w:r w:rsidRPr="00C03CA4">
        <w:rPr>
          <w:sz w:val="28"/>
          <w:szCs w:val="28"/>
        </w:rPr>
        <w:t>К</w:t>
      </w:r>
      <w:r w:rsidRPr="003D5EEE">
        <w:rPr>
          <w:sz w:val="22"/>
          <w:szCs w:val="22"/>
        </w:rPr>
        <w:t>ис</w:t>
      </w:r>
      <w:r w:rsidRPr="00C03CA4">
        <w:rPr>
          <w:sz w:val="28"/>
          <w:szCs w:val="28"/>
        </w:rPr>
        <w:t>×</w:t>
      </w:r>
      <w:r>
        <w:rPr>
          <w:sz w:val="28"/>
          <w:szCs w:val="28"/>
          <w:lang w:val="en-US"/>
        </w:rPr>
        <w:t>r</w:t>
      </w:r>
      <w:r w:rsidRPr="00C03CA4">
        <w:rPr>
          <w:sz w:val="28"/>
          <w:szCs w:val="28"/>
        </w:rPr>
        <w:t>)</w:t>
      </w:r>
    </w:p>
    <w:p w:rsidR="005134CD" w:rsidRDefault="005134CD" w:rsidP="005134CD">
      <w:pPr>
        <w:rPr>
          <w:sz w:val="28"/>
          <w:szCs w:val="28"/>
        </w:rPr>
      </w:pPr>
      <w:r>
        <w:rPr>
          <w:sz w:val="28"/>
          <w:szCs w:val="28"/>
        </w:rPr>
        <w:t>N -</w:t>
      </w:r>
      <w:r w:rsidRPr="00C03CA4">
        <w:rPr>
          <w:sz w:val="28"/>
          <w:szCs w:val="28"/>
        </w:rPr>
        <w:t xml:space="preserve"> необходимое количество машин;</w:t>
      </w:r>
    </w:p>
    <w:p w:rsidR="005134CD" w:rsidRPr="00C03CA4" w:rsidRDefault="005134CD" w:rsidP="005134CD">
      <w:pPr>
        <w:jc w:val="both"/>
        <w:rPr>
          <w:sz w:val="28"/>
          <w:szCs w:val="28"/>
        </w:rPr>
      </w:pPr>
      <w:r w:rsidRPr="00C05846">
        <w:rPr>
          <w:sz w:val="28"/>
          <w:szCs w:val="28"/>
        </w:rPr>
        <w:t>П</w:t>
      </w:r>
      <w:r>
        <w:rPr>
          <w:sz w:val="28"/>
          <w:szCs w:val="28"/>
          <w:vertAlign w:val="subscript"/>
        </w:rPr>
        <w:t xml:space="preserve">М – </w:t>
      </w:r>
      <w:r>
        <w:rPr>
          <w:sz w:val="28"/>
          <w:szCs w:val="28"/>
        </w:rPr>
        <w:t>производительность машин, км/смену;</w:t>
      </w:r>
    </w:p>
    <w:p w:rsidR="005134CD" w:rsidRPr="00C03CA4" w:rsidRDefault="005134CD" w:rsidP="005134CD">
      <w:pPr>
        <w:rPr>
          <w:sz w:val="28"/>
          <w:szCs w:val="28"/>
        </w:rPr>
      </w:pPr>
      <w:r w:rsidRPr="00C03CA4">
        <w:rPr>
          <w:sz w:val="28"/>
          <w:szCs w:val="28"/>
        </w:rPr>
        <w:t xml:space="preserve">Р </w:t>
      </w:r>
      <w:r>
        <w:rPr>
          <w:sz w:val="28"/>
          <w:szCs w:val="28"/>
        </w:rPr>
        <w:t>-</w:t>
      </w:r>
      <w:r w:rsidRPr="00C03CA4">
        <w:rPr>
          <w:sz w:val="28"/>
          <w:szCs w:val="28"/>
        </w:rPr>
        <w:t xml:space="preserve"> протяженность дорог </w:t>
      </w:r>
      <w:r w:rsidR="001669A7">
        <w:rPr>
          <w:sz w:val="28"/>
          <w:szCs w:val="28"/>
        </w:rPr>
        <w:t>Североуральского</w:t>
      </w:r>
      <w:r w:rsidR="000D474E">
        <w:rPr>
          <w:sz w:val="28"/>
          <w:szCs w:val="28"/>
        </w:rPr>
        <w:t xml:space="preserve"> </w:t>
      </w:r>
      <w:r w:rsidR="004E1A49">
        <w:rPr>
          <w:sz w:val="28"/>
          <w:szCs w:val="28"/>
        </w:rPr>
        <w:t>городского округа</w:t>
      </w:r>
      <w:r w:rsidRPr="00C03CA4">
        <w:rPr>
          <w:sz w:val="28"/>
          <w:szCs w:val="28"/>
        </w:rPr>
        <w:t>, подлежащих мойке, км;</w:t>
      </w:r>
    </w:p>
    <w:p w:rsidR="005134CD" w:rsidRDefault="005134CD" w:rsidP="005134CD">
      <w:pPr>
        <w:rPr>
          <w:sz w:val="28"/>
          <w:szCs w:val="28"/>
        </w:rPr>
      </w:pPr>
      <w:r w:rsidRPr="00C03CA4">
        <w:rPr>
          <w:sz w:val="28"/>
          <w:szCs w:val="28"/>
        </w:rPr>
        <w:t>К</w:t>
      </w:r>
      <w:r w:rsidRPr="003D5EEE">
        <w:rPr>
          <w:sz w:val="22"/>
          <w:szCs w:val="22"/>
        </w:rPr>
        <w:t>ис</w:t>
      </w:r>
      <w:r>
        <w:rPr>
          <w:sz w:val="22"/>
          <w:szCs w:val="22"/>
        </w:rPr>
        <w:t xml:space="preserve"> </w:t>
      </w:r>
      <w:r w:rsidRPr="00C03CA4">
        <w:rPr>
          <w:sz w:val="28"/>
          <w:szCs w:val="28"/>
        </w:rPr>
        <w:t>- коэ</w:t>
      </w:r>
      <w:r>
        <w:rPr>
          <w:sz w:val="28"/>
          <w:szCs w:val="28"/>
        </w:rPr>
        <w:t>ффициент выхода  машин на линию, принимаем 0,9</w:t>
      </w:r>
      <w:r w:rsidRPr="00C03CA4">
        <w:rPr>
          <w:sz w:val="28"/>
          <w:szCs w:val="28"/>
        </w:rPr>
        <w:t>.</w:t>
      </w:r>
    </w:p>
    <w:p w:rsidR="005134CD" w:rsidRDefault="005134CD" w:rsidP="005134CD">
      <w:pPr>
        <w:jc w:val="both"/>
        <w:rPr>
          <w:sz w:val="28"/>
          <w:szCs w:val="28"/>
        </w:rPr>
      </w:pPr>
      <w:r w:rsidRPr="00DF24A0">
        <w:rPr>
          <w:sz w:val="28"/>
          <w:szCs w:val="28"/>
          <w:lang w:val="en-US"/>
        </w:rPr>
        <w:t>r</w:t>
      </w:r>
      <w:r>
        <w:rPr>
          <w:sz w:val="28"/>
          <w:szCs w:val="28"/>
        </w:rPr>
        <w:t xml:space="preserve"> -</w:t>
      </w:r>
      <w:r w:rsidRPr="00DF24A0">
        <w:rPr>
          <w:sz w:val="28"/>
          <w:szCs w:val="28"/>
        </w:rPr>
        <w:t xml:space="preserve"> количество рабочих дней необходимых для уборки всей т</w:t>
      </w:r>
      <w:r>
        <w:rPr>
          <w:sz w:val="28"/>
          <w:szCs w:val="28"/>
        </w:rPr>
        <w:t>ерритории (принимается равным 5</w:t>
      </w:r>
      <w:r w:rsidRPr="00DF24A0">
        <w:rPr>
          <w:sz w:val="28"/>
          <w:szCs w:val="28"/>
        </w:rPr>
        <w:t>)</w:t>
      </w:r>
    </w:p>
    <w:p w:rsidR="005134CD" w:rsidRPr="0072647F" w:rsidRDefault="005134CD" w:rsidP="005134CD">
      <w:pPr>
        <w:jc w:val="both"/>
        <w:rPr>
          <w:sz w:val="28"/>
          <w:szCs w:val="28"/>
        </w:rPr>
      </w:pPr>
    </w:p>
    <w:p w:rsidR="005134CD" w:rsidRPr="004F3DED" w:rsidRDefault="005134CD" w:rsidP="005134CD">
      <w:pPr>
        <w:jc w:val="center"/>
        <w:rPr>
          <w:b/>
        </w:rPr>
      </w:pPr>
      <w:r w:rsidRPr="004F3DED">
        <w:rPr>
          <w:b/>
        </w:rPr>
        <w:t xml:space="preserve">Таблица </w:t>
      </w:r>
      <w:r w:rsidR="00803C2D">
        <w:rPr>
          <w:b/>
        </w:rPr>
        <w:t>7</w:t>
      </w:r>
      <w:r>
        <w:rPr>
          <w:b/>
        </w:rPr>
        <w:t>.19</w:t>
      </w:r>
      <w:r w:rsidRPr="004F3DED">
        <w:rPr>
          <w:b/>
        </w:rPr>
        <w:t>. Необходимое количество поливомоечных машин</w:t>
      </w:r>
    </w:p>
    <w:tbl>
      <w:tblPr>
        <w:tblW w:w="8620" w:type="dxa"/>
        <w:jc w:val="center"/>
        <w:tblLook w:val="04A0" w:firstRow="1" w:lastRow="0" w:firstColumn="1" w:lastColumn="0" w:noHBand="0" w:noVBand="1"/>
      </w:tblPr>
      <w:tblGrid>
        <w:gridCol w:w="1472"/>
        <w:gridCol w:w="1350"/>
        <w:gridCol w:w="1591"/>
        <w:gridCol w:w="1340"/>
        <w:gridCol w:w="1463"/>
        <w:gridCol w:w="1404"/>
      </w:tblGrid>
      <w:tr w:rsidR="005134CD" w:rsidRPr="004F3DED" w:rsidTr="005134CD">
        <w:trPr>
          <w:trHeight w:val="472"/>
          <w:jc w:val="center"/>
        </w:trPr>
        <w:tc>
          <w:tcPr>
            <w:tcW w:w="4413" w:type="dxa"/>
            <w:gridSpan w:val="3"/>
            <w:tcBorders>
              <w:top w:val="single" w:sz="4" w:space="0" w:color="auto"/>
              <w:left w:val="single" w:sz="4" w:space="0" w:color="auto"/>
              <w:bottom w:val="single" w:sz="4" w:space="0" w:color="auto"/>
              <w:right w:val="single" w:sz="4" w:space="0" w:color="auto"/>
            </w:tcBorders>
            <w:shd w:val="clear" w:color="auto" w:fill="auto"/>
            <w:hideMark/>
          </w:tcPr>
          <w:p w:rsidR="005134CD" w:rsidRPr="004F3DED" w:rsidRDefault="005134CD" w:rsidP="004E1A49">
            <w:pPr>
              <w:jc w:val="center"/>
              <w:rPr>
                <w:color w:val="000000"/>
              </w:rPr>
            </w:pPr>
            <w:r w:rsidRPr="004F3DED">
              <w:rPr>
                <w:color w:val="000000"/>
              </w:rPr>
              <w:t xml:space="preserve">Протяженность дорог </w:t>
            </w:r>
            <w:r w:rsidR="004E1A49">
              <w:rPr>
                <w:color w:val="000000"/>
              </w:rPr>
              <w:t xml:space="preserve">городского округа, </w:t>
            </w:r>
            <w:r w:rsidRPr="004F3DED">
              <w:rPr>
                <w:color w:val="000000"/>
              </w:rPr>
              <w:t>подлежащих мойке, км</w:t>
            </w:r>
          </w:p>
        </w:tc>
        <w:tc>
          <w:tcPr>
            <w:tcW w:w="4207" w:type="dxa"/>
            <w:gridSpan w:val="3"/>
            <w:tcBorders>
              <w:top w:val="single" w:sz="4" w:space="0" w:color="auto"/>
              <w:left w:val="nil"/>
              <w:bottom w:val="single" w:sz="4" w:space="0" w:color="auto"/>
              <w:right w:val="single" w:sz="4" w:space="0" w:color="auto"/>
            </w:tcBorders>
            <w:shd w:val="clear" w:color="auto" w:fill="auto"/>
            <w:hideMark/>
          </w:tcPr>
          <w:p w:rsidR="005134CD" w:rsidRPr="004F3DED" w:rsidRDefault="005134CD" w:rsidP="005134CD">
            <w:pPr>
              <w:jc w:val="center"/>
              <w:rPr>
                <w:color w:val="000000"/>
              </w:rPr>
            </w:pPr>
            <w:r w:rsidRPr="004F3DED">
              <w:rPr>
                <w:color w:val="000000"/>
              </w:rPr>
              <w:t>Потребное количество машин  МКДС 4107, шт.</w:t>
            </w:r>
          </w:p>
        </w:tc>
      </w:tr>
      <w:tr w:rsidR="005134CD" w:rsidRPr="004F3DED" w:rsidTr="005134CD">
        <w:trPr>
          <w:trHeight w:val="480"/>
          <w:jc w:val="center"/>
        </w:trPr>
        <w:tc>
          <w:tcPr>
            <w:tcW w:w="1472" w:type="dxa"/>
            <w:tcBorders>
              <w:top w:val="nil"/>
              <w:left w:val="single" w:sz="4" w:space="0" w:color="auto"/>
              <w:bottom w:val="single" w:sz="4" w:space="0" w:color="auto"/>
              <w:right w:val="single" w:sz="4" w:space="0" w:color="auto"/>
            </w:tcBorders>
            <w:shd w:val="clear" w:color="auto" w:fill="auto"/>
            <w:hideMark/>
          </w:tcPr>
          <w:p w:rsidR="005134CD" w:rsidRPr="004F3DED" w:rsidRDefault="005134CD" w:rsidP="005134CD">
            <w:pPr>
              <w:jc w:val="center"/>
              <w:rPr>
                <w:color w:val="000000"/>
              </w:rPr>
            </w:pPr>
            <w:r w:rsidRPr="004F3DED">
              <w:rPr>
                <w:color w:val="000000"/>
              </w:rPr>
              <w:t>Существ. положение</w:t>
            </w:r>
          </w:p>
        </w:tc>
        <w:tc>
          <w:tcPr>
            <w:tcW w:w="1350" w:type="dxa"/>
            <w:tcBorders>
              <w:top w:val="nil"/>
              <w:left w:val="nil"/>
              <w:bottom w:val="single" w:sz="4" w:space="0" w:color="auto"/>
              <w:right w:val="single" w:sz="4" w:space="0" w:color="auto"/>
            </w:tcBorders>
            <w:shd w:val="clear" w:color="auto" w:fill="auto"/>
            <w:hideMark/>
          </w:tcPr>
          <w:p w:rsidR="005134CD" w:rsidRPr="004F3DED" w:rsidRDefault="005134CD" w:rsidP="005134CD">
            <w:pPr>
              <w:jc w:val="center"/>
              <w:rPr>
                <w:color w:val="000000"/>
              </w:rPr>
            </w:pPr>
            <w:r w:rsidRPr="004F3DED">
              <w:rPr>
                <w:color w:val="000000"/>
              </w:rPr>
              <w:t>На первую очередь</w:t>
            </w:r>
          </w:p>
        </w:tc>
        <w:tc>
          <w:tcPr>
            <w:tcW w:w="1591" w:type="dxa"/>
            <w:tcBorders>
              <w:top w:val="nil"/>
              <w:left w:val="nil"/>
              <w:bottom w:val="single" w:sz="4" w:space="0" w:color="auto"/>
              <w:right w:val="single" w:sz="4" w:space="0" w:color="auto"/>
            </w:tcBorders>
            <w:shd w:val="clear" w:color="auto" w:fill="auto"/>
            <w:hideMark/>
          </w:tcPr>
          <w:p w:rsidR="005134CD" w:rsidRPr="004F3DED" w:rsidRDefault="005134CD" w:rsidP="005134CD">
            <w:pPr>
              <w:jc w:val="center"/>
              <w:rPr>
                <w:color w:val="000000"/>
              </w:rPr>
            </w:pPr>
            <w:r w:rsidRPr="004F3DED">
              <w:rPr>
                <w:color w:val="000000"/>
              </w:rPr>
              <w:t>На расчетный срок</w:t>
            </w:r>
          </w:p>
        </w:tc>
        <w:tc>
          <w:tcPr>
            <w:tcW w:w="1340" w:type="dxa"/>
            <w:tcBorders>
              <w:top w:val="nil"/>
              <w:left w:val="nil"/>
              <w:bottom w:val="single" w:sz="4" w:space="0" w:color="auto"/>
              <w:right w:val="single" w:sz="4" w:space="0" w:color="auto"/>
            </w:tcBorders>
            <w:shd w:val="clear" w:color="auto" w:fill="auto"/>
            <w:hideMark/>
          </w:tcPr>
          <w:p w:rsidR="005134CD" w:rsidRPr="004F3DED" w:rsidRDefault="005134CD" w:rsidP="005134CD">
            <w:pPr>
              <w:jc w:val="center"/>
              <w:rPr>
                <w:color w:val="000000"/>
              </w:rPr>
            </w:pPr>
            <w:r w:rsidRPr="004F3DED">
              <w:rPr>
                <w:color w:val="000000"/>
              </w:rPr>
              <w:t>Существ. положение</w:t>
            </w:r>
          </w:p>
        </w:tc>
        <w:tc>
          <w:tcPr>
            <w:tcW w:w="1463" w:type="dxa"/>
            <w:tcBorders>
              <w:top w:val="nil"/>
              <w:left w:val="nil"/>
              <w:bottom w:val="single" w:sz="4" w:space="0" w:color="auto"/>
              <w:right w:val="single" w:sz="4" w:space="0" w:color="auto"/>
            </w:tcBorders>
            <w:shd w:val="clear" w:color="auto" w:fill="auto"/>
            <w:hideMark/>
          </w:tcPr>
          <w:p w:rsidR="005134CD" w:rsidRPr="004F3DED" w:rsidRDefault="005134CD" w:rsidP="005134CD">
            <w:pPr>
              <w:jc w:val="center"/>
              <w:rPr>
                <w:color w:val="000000"/>
              </w:rPr>
            </w:pPr>
            <w:r w:rsidRPr="004F3DED">
              <w:rPr>
                <w:color w:val="000000"/>
              </w:rPr>
              <w:t>На первую очередь</w:t>
            </w:r>
          </w:p>
        </w:tc>
        <w:tc>
          <w:tcPr>
            <w:tcW w:w="1404" w:type="dxa"/>
            <w:tcBorders>
              <w:top w:val="nil"/>
              <w:left w:val="nil"/>
              <w:bottom w:val="single" w:sz="4" w:space="0" w:color="auto"/>
              <w:right w:val="single" w:sz="4" w:space="0" w:color="auto"/>
            </w:tcBorders>
            <w:shd w:val="clear" w:color="auto" w:fill="auto"/>
            <w:hideMark/>
          </w:tcPr>
          <w:p w:rsidR="005134CD" w:rsidRPr="004F3DED" w:rsidRDefault="005134CD" w:rsidP="005134CD">
            <w:pPr>
              <w:jc w:val="center"/>
              <w:rPr>
                <w:color w:val="000000"/>
              </w:rPr>
            </w:pPr>
            <w:r w:rsidRPr="004F3DED">
              <w:rPr>
                <w:color w:val="000000"/>
              </w:rPr>
              <w:t>На расчетный срок</w:t>
            </w:r>
          </w:p>
        </w:tc>
      </w:tr>
      <w:tr w:rsidR="00254EF0" w:rsidRPr="004F3DED" w:rsidTr="00593766">
        <w:trPr>
          <w:trHeight w:val="315"/>
          <w:jc w:val="center"/>
        </w:trPr>
        <w:tc>
          <w:tcPr>
            <w:tcW w:w="1472" w:type="dxa"/>
            <w:tcBorders>
              <w:top w:val="single" w:sz="4" w:space="0" w:color="auto"/>
              <w:left w:val="single" w:sz="4" w:space="0" w:color="auto"/>
              <w:bottom w:val="single" w:sz="4" w:space="0" w:color="auto"/>
              <w:right w:val="single" w:sz="4" w:space="0" w:color="auto"/>
            </w:tcBorders>
            <w:shd w:val="clear" w:color="000000" w:fill="FFFFFF"/>
            <w:hideMark/>
          </w:tcPr>
          <w:p w:rsidR="00254EF0" w:rsidRPr="00647790" w:rsidRDefault="00254EF0" w:rsidP="00254EF0">
            <w:pPr>
              <w:jc w:val="center"/>
            </w:pPr>
            <w:r w:rsidRPr="00647790">
              <w:t>200</w:t>
            </w:r>
          </w:p>
        </w:tc>
        <w:tc>
          <w:tcPr>
            <w:tcW w:w="1350" w:type="dxa"/>
            <w:tcBorders>
              <w:top w:val="single" w:sz="4" w:space="0" w:color="auto"/>
              <w:left w:val="nil"/>
              <w:bottom w:val="single" w:sz="4" w:space="0" w:color="auto"/>
              <w:right w:val="single" w:sz="4" w:space="0" w:color="auto"/>
            </w:tcBorders>
            <w:shd w:val="clear" w:color="000000" w:fill="FFFFFF"/>
            <w:hideMark/>
          </w:tcPr>
          <w:p w:rsidR="00254EF0" w:rsidRPr="00647790" w:rsidRDefault="00254EF0" w:rsidP="00254EF0">
            <w:pPr>
              <w:jc w:val="center"/>
            </w:pPr>
            <w:r w:rsidRPr="00647790">
              <w:t>205</w:t>
            </w:r>
          </w:p>
        </w:tc>
        <w:tc>
          <w:tcPr>
            <w:tcW w:w="1591" w:type="dxa"/>
            <w:tcBorders>
              <w:top w:val="single" w:sz="4" w:space="0" w:color="auto"/>
              <w:left w:val="nil"/>
              <w:bottom w:val="single" w:sz="4" w:space="0" w:color="auto"/>
              <w:right w:val="single" w:sz="4" w:space="0" w:color="auto"/>
            </w:tcBorders>
            <w:shd w:val="clear" w:color="000000" w:fill="FFFFFF"/>
            <w:hideMark/>
          </w:tcPr>
          <w:p w:rsidR="00254EF0" w:rsidRPr="00647790" w:rsidRDefault="00254EF0" w:rsidP="00254EF0">
            <w:pPr>
              <w:jc w:val="center"/>
            </w:pPr>
            <w:r w:rsidRPr="00647790">
              <w:t>205</w:t>
            </w:r>
          </w:p>
        </w:tc>
        <w:tc>
          <w:tcPr>
            <w:tcW w:w="1340" w:type="dxa"/>
            <w:tcBorders>
              <w:top w:val="single" w:sz="4" w:space="0" w:color="auto"/>
              <w:left w:val="nil"/>
              <w:bottom w:val="single" w:sz="4" w:space="0" w:color="auto"/>
              <w:right w:val="single" w:sz="4" w:space="0" w:color="auto"/>
            </w:tcBorders>
            <w:shd w:val="clear" w:color="000000" w:fill="FFFFFF"/>
            <w:hideMark/>
          </w:tcPr>
          <w:p w:rsidR="00254EF0" w:rsidRPr="00647790" w:rsidRDefault="00254EF0" w:rsidP="00254EF0">
            <w:pPr>
              <w:jc w:val="center"/>
            </w:pPr>
            <w:r w:rsidRPr="00647790">
              <w:t>2,7</w:t>
            </w:r>
          </w:p>
        </w:tc>
        <w:tc>
          <w:tcPr>
            <w:tcW w:w="1463" w:type="dxa"/>
            <w:tcBorders>
              <w:top w:val="single" w:sz="4" w:space="0" w:color="auto"/>
              <w:left w:val="nil"/>
              <w:bottom w:val="single" w:sz="4" w:space="0" w:color="auto"/>
              <w:right w:val="single" w:sz="4" w:space="0" w:color="auto"/>
            </w:tcBorders>
            <w:shd w:val="clear" w:color="000000" w:fill="FFFFFF"/>
            <w:hideMark/>
          </w:tcPr>
          <w:p w:rsidR="00254EF0" w:rsidRPr="00647790" w:rsidRDefault="00254EF0" w:rsidP="00254EF0">
            <w:pPr>
              <w:jc w:val="center"/>
            </w:pPr>
            <w:r w:rsidRPr="00647790">
              <w:t>2,7</w:t>
            </w:r>
          </w:p>
        </w:tc>
        <w:tc>
          <w:tcPr>
            <w:tcW w:w="1404" w:type="dxa"/>
            <w:tcBorders>
              <w:top w:val="single" w:sz="4" w:space="0" w:color="auto"/>
              <w:left w:val="nil"/>
              <w:bottom w:val="single" w:sz="4" w:space="0" w:color="auto"/>
              <w:right w:val="single" w:sz="4" w:space="0" w:color="auto"/>
            </w:tcBorders>
            <w:shd w:val="clear" w:color="000000" w:fill="FFFFFF"/>
            <w:hideMark/>
          </w:tcPr>
          <w:p w:rsidR="00254EF0" w:rsidRDefault="00254EF0" w:rsidP="00254EF0">
            <w:pPr>
              <w:jc w:val="center"/>
            </w:pPr>
            <w:r w:rsidRPr="00647790">
              <w:t>2,7</w:t>
            </w:r>
          </w:p>
        </w:tc>
      </w:tr>
    </w:tbl>
    <w:p w:rsidR="005134CD" w:rsidRPr="00C03CA4" w:rsidRDefault="005134CD" w:rsidP="005134CD">
      <w:pPr>
        <w:ind w:firstLine="708"/>
        <w:jc w:val="both"/>
        <w:rPr>
          <w:sz w:val="28"/>
          <w:szCs w:val="28"/>
        </w:rPr>
      </w:pPr>
      <w:r w:rsidRPr="00C03CA4">
        <w:rPr>
          <w:sz w:val="28"/>
          <w:szCs w:val="28"/>
        </w:rPr>
        <w:t>Учитывая, что операция поливки является гигиенической и выполняемой эпизодически, только в наиболее жаркое время года и в наиболее жаркие часы дня - количество регламентируется лишь операцией мойки.</w:t>
      </w:r>
    </w:p>
    <w:p w:rsidR="005134CD" w:rsidRPr="00C03CA4" w:rsidRDefault="005134CD" w:rsidP="00EA51AC">
      <w:pPr>
        <w:ind w:firstLine="708"/>
        <w:jc w:val="both"/>
        <w:rPr>
          <w:sz w:val="28"/>
          <w:szCs w:val="28"/>
        </w:rPr>
      </w:pPr>
      <w:r>
        <w:rPr>
          <w:sz w:val="28"/>
          <w:szCs w:val="28"/>
        </w:rPr>
        <w:t xml:space="preserve"> </w:t>
      </w:r>
      <w:r w:rsidRPr="00C03CA4">
        <w:rPr>
          <w:sz w:val="28"/>
          <w:szCs w:val="28"/>
        </w:rPr>
        <w:t>Таким образом, для обеспечения  мой</w:t>
      </w:r>
      <w:r>
        <w:rPr>
          <w:sz w:val="28"/>
          <w:szCs w:val="28"/>
        </w:rPr>
        <w:t xml:space="preserve">ки  улиц необходимо не более </w:t>
      </w:r>
      <w:r w:rsidR="001669A7">
        <w:rPr>
          <w:sz w:val="28"/>
          <w:szCs w:val="28"/>
        </w:rPr>
        <w:t>3</w:t>
      </w:r>
      <w:r w:rsidRPr="00C03CA4">
        <w:rPr>
          <w:sz w:val="28"/>
          <w:szCs w:val="28"/>
        </w:rPr>
        <w:t xml:space="preserve"> поливомо</w:t>
      </w:r>
      <w:r>
        <w:rPr>
          <w:sz w:val="28"/>
          <w:szCs w:val="28"/>
        </w:rPr>
        <w:t>ечн</w:t>
      </w:r>
      <w:r w:rsidR="001669A7">
        <w:rPr>
          <w:sz w:val="28"/>
          <w:szCs w:val="28"/>
        </w:rPr>
        <w:t>ых</w:t>
      </w:r>
      <w:r>
        <w:rPr>
          <w:sz w:val="28"/>
          <w:szCs w:val="28"/>
        </w:rPr>
        <w:t xml:space="preserve"> машин</w:t>
      </w:r>
      <w:r w:rsidR="00377CCC">
        <w:rPr>
          <w:sz w:val="28"/>
          <w:szCs w:val="28"/>
        </w:rPr>
        <w:t>ы</w:t>
      </w:r>
      <w:r>
        <w:rPr>
          <w:sz w:val="28"/>
          <w:szCs w:val="28"/>
        </w:rPr>
        <w:t xml:space="preserve"> типа МКДС 4107</w:t>
      </w:r>
      <w:r w:rsidRPr="00C03CA4">
        <w:rPr>
          <w:sz w:val="28"/>
          <w:szCs w:val="28"/>
        </w:rPr>
        <w:t xml:space="preserve"> на шасси КАМАЗ 53229. </w:t>
      </w:r>
    </w:p>
    <w:p w:rsidR="005134CD" w:rsidRPr="00B87806" w:rsidRDefault="005134CD" w:rsidP="005134CD"/>
    <w:p w:rsidR="005134CD" w:rsidRPr="003D5EEE" w:rsidRDefault="005134CD" w:rsidP="005134CD">
      <w:pPr>
        <w:jc w:val="center"/>
        <w:rPr>
          <w:b/>
          <w:sz w:val="28"/>
          <w:szCs w:val="28"/>
        </w:rPr>
      </w:pPr>
      <w:r w:rsidRPr="003D5EEE">
        <w:rPr>
          <w:b/>
          <w:sz w:val="28"/>
          <w:szCs w:val="28"/>
        </w:rPr>
        <w:t>Зимние уборочные работы</w:t>
      </w:r>
    </w:p>
    <w:p w:rsidR="005134CD" w:rsidRPr="0042050C" w:rsidRDefault="005134CD" w:rsidP="005134CD">
      <w:pPr>
        <w:ind w:firstLine="708"/>
        <w:jc w:val="both"/>
        <w:rPr>
          <w:sz w:val="28"/>
          <w:szCs w:val="28"/>
        </w:rPr>
      </w:pPr>
      <w:r>
        <w:rPr>
          <w:b/>
          <w:i/>
          <w:sz w:val="28"/>
          <w:szCs w:val="28"/>
        </w:rPr>
        <w:t xml:space="preserve"> </w:t>
      </w:r>
      <w:r w:rsidRPr="00B21463">
        <w:rPr>
          <w:sz w:val="28"/>
          <w:szCs w:val="28"/>
        </w:rPr>
        <w:t xml:space="preserve">В городском </w:t>
      </w:r>
      <w:r>
        <w:rPr>
          <w:sz w:val="28"/>
          <w:szCs w:val="28"/>
        </w:rPr>
        <w:t>округе</w:t>
      </w:r>
      <w:r w:rsidRPr="00B21463">
        <w:rPr>
          <w:sz w:val="28"/>
          <w:szCs w:val="28"/>
        </w:rPr>
        <w:t xml:space="preserve"> зимний период работ имеет продолжительность 5 месяцев: ноябрь, декабрь, январь, февраль, март</w:t>
      </w:r>
      <w:r w:rsidRPr="0042050C">
        <w:rPr>
          <w:sz w:val="28"/>
          <w:szCs w:val="28"/>
        </w:rPr>
        <w:t xml:space="preserve">. В зимний период работы по текущему содержанию  дорог и улиц  включают следующие виды: обработка проезжей части противогололедными материалами (песчано-гравийная смесь); подметание снега и снегоочистка; формирование снежных валов; выполнение разрывов в валах снега; уборка дворовых территорий, тротуаров, пешеходных дорожек, площадок на остановках пассажирского транспорта; вывоз снега на снегосвалку; уборку обочин на дорогах; уборку тротуаров и лестничных сходов на мостовых сооружениях.     </w:t>
      </w:r>
    </w:p>
    <w:p w:rsidR="005134CD" w:rsidRPr="0042050C" w:rsidRDefault="005134CD" w:rsidP="005134CD">
      <w:pPr>
        <w:ind w:firstLine="708"/>
        <w:jc w:val="both"/>
        <w:rPr>
          <w:sz w:val="28"/>
          <w:szCs w:val="28"/>
        </w:rPr>
      </w:pPr>
      <w:r w:rsidRPr="0042050C">
        <w:rPr>
          <w:sz w:val="28"/>
          <w:szCs w:val="28"/>
        </w:rPr>
        <w:t>Работы по зимней уборке улиц и дорог делятся на три группы: снегоочистка, удаление снега и скола, ликвидация гололеда и борьба со скользкостью дорог.</w:t>
      </w:r>
    </w:p>
    <w:p w:rsidR="005134CD" w:rsidRPr="0042050C" w:rsidRDefault="005134CD" w:rsidP="005134CD">
      <w:pPr>
        <w:jc w:val="both"/>
        <w:rPr>
          <w:sz w:val="28"/>
          <w:szCs w:val="28"/>
        </w:rPr>
      </w:pPr>
      <w:r w:rsidRPr="0042050C">
        <w:rPr>
          <w:sz w:val="28"/>
          <w:szCs w:val="28"/>
        </w:rPr>
        <w:t xml:space="preserve">Снегоочистку улиц и дорог выполняют механическим способом. </w:t>
      </w:r>
    </w:p>
    <w:p w:rsidR="005134CD" w:rsidRPr="0042050C" w:rsidRDefault="005134CD" w:rsidP="005134CD">
      <w:pPr>
        <w:ind w:firstLine="708"/>
        <w:jc w:val="both"/>
        <w:rPr>
          <w:sz w:val="28"/>
          <w:szCs w:val="28"/>
        </w:rPr>
      </w:pPr>
      <w:r w:rsidRPr="0042050C">
        <w:rPr>
          <w:sz w:val="28"/>
          <w:szCs w:val="28"/>
        </w:rPr>
        <w:t xml:space="preserve">При интенсивности движения транспорта не более 100-120 авт/ч, а также при снегопадах, интенсивность которых меньше 5 мм/ч (по высоте слоя неуплотненного снега) снегоочистку выполняют одними только плужно-щеточными очистителями </w:t>
      </w:r>
      <w:r w:rsidRPr="0042050C">
        <w:rPr>
          <w:sz w:val="28"/>
          <w:szCs w:val="28"/>
        </w:rPr>
        <w:lastRenderedPageBreak/>
        <w:t>без применения химических реагентов.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w:t>
      </w:r>
    </w:p>
    <w:p w:rsidR="005134CD" w:rsidRPr="0042050C" w:rsidRDefault="005134CD" w:rsidP="005134CD">
      <w:pPr>
        <w:ind w:firstLine="708"/>
        <w:jc w:val="both"/>
        <w:rPr>
          <w:sz w:val="28"/>
          <w:szCs w:val="28"/>
        </w:rPr>
      </w:pPr>
      <w:r w:rsidRPr="0042050C">
        <w:rPr>
          <w:sz w:val="28"/>
          <w:szCs w:val="28"/>
        </w:rPr>
        <w:t xml:space="preserve">При интенсивности движения более 100-120 авт/ч снегоочистка проезжей части механическим способом затруднена и неэффективна, т.к. происходит уплотнение снега колесами автомобилей и образование снежно-ледяного наката. </w:t>
      </w:r>
    </w:p>
    <w:p w:rsidR="005134CD" w:rsidRPr="0042050C" w:rsidRDefault="005134CD" w:rsidP="005134CD">
      <w:pPr>
        <w:ind w:firstLine="708"/>
        <w:jc w:val="both"/>
        <w:rPr>
          <w:sz w:val="28"/>
          <w:szCs w:val="28"/>
        </w:rPr>
      </w:pPr>
      <w:r w:rsidRPr="0042050C">
        <w:rPr>
          <w:sz w:val="28"/>
          <w:szCs w:val="28"/>
        </w:rPr>
        <w:t>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w:t>
      </w:r>
    </w:p>
    <w:p w:rsidR="005134CD" w:rsidRPr="0042050C" w:rsidRDefault="005134CD" w:rsidP="005134CD">
      <w:pPr>
        <w:ind w:firstLine="708"/>
        <w:jc w:val="both"/>
        <w:rPr>
          <w:sz w:val="28"/>
          <w:szCs w:val="28"/>
        </w:rPr>
      </w:pPr>
      <w:r w:rsidRPr="0042050C">
        <w:rPr>
          <w:sz w:val="28"/>
          <w:szCs w:val="28"/>
        </w:rPr>
        <w:t>На перекрестках и пешеходных переходах снежный вал необходимо расчищать на ширину 2-</w:t>
      </w:r>
      <w:smartTag w:uri="urn:schemas-microsoft-com:office:smarttags" w:element="metricconverter">
        <w:smartTagPr>
          <w:attr w:name="ProductID" w:val="5 м"/>
        </w:smartTagPr>
        <w:r w:rsidRPr="0042050C">
          <w:rPr>
            <w:sz w:val="28"/>
            <w:szCs w:val="28"/>
          </w:rPr>
          <w:t>5 м</w:t>
        </w:r>
      </w:smartTag>
      <w:r w:rsidRPr="0042050C">
        <w:rPr>
          <w:sz w:val="28"/>
          <w:szCs w:val="28"/>
        </w:rPr>
        <w:t>,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w:t>
      </w:r>
    </w:p>
    <w:p w:rsidR="005134CD" w:rsidRPr="0042050C" w:rsidRDefault="005134CD" w:rsidP="005134CD">
      <w:pPr>
        <w:ind w:firstLine="708"/>
        <w:jc w:val="both"/>
        <w:rPr>
          <w:sz w:val="28"/>
          <w:szCs w:val="28"/>
        </w:rPr>
      </w:pPr>
      <w:r w:rsidRPr="0042050C">
        <w:rPr>
          <w:sz w:val="28"/>
          <w:szCs w:val="28"/>
        </w:rPr>
        <w:t>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 снег с которых перемещают в лоток.</w:t>
      </w:r>
    </w:p>
    <w:p w:rsidR="005134CD" w:rsidRPr="0042050C" w:rsidRDefault="005134CD" w:rsidP="005134CD">
      <w:pPr>
        <w:ind w:firstLine="708"/>
        <w:jc w:val="both"/>
        <w:rPr>
          <w:sz w:val="28"/>
          <w:szCs w:val="28"/>
        </w:rPr>
      </w:pPr>
      <w:r w:rsidRPr="0042050C">
        <w:rPr>
          <w:sz w:val="28"/>
          <w:szCs w:val="28"/>
        </w:rPr>
        <w:t>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w:t>
      </w:r>
    </w:p>
    <w:p w:rsidR="005134CD" w:rsidRPr="0042050C" w:rsidRDefault="005134CD" w:rsidP="005134CD">
      <w:pPr>
        <w:ind w:firstLine="708"/>
        <w:jc w:val="both"/>
        <w:rPr>
          <w:sz w:val="28"/>
          <w:szCs w:val="28"/>
        </w:rPr>
      </w:pPr>
      <w:r w:rsidRPr="0042050C">
        <w:rPr>
          <w:sz w:val="28"/>
          <w:szCs w:val="28"/>
        </w:rPr>
        <w:t>Вывоз снега в комплексе работ по зимней уборке улиц является трудоемкой и дорогостоящей операцией. На улицах с интенсивным движением транспорта погрузку снега в самосвалы целесообразно выполнять лаповыми снегопогрузчиками с продольным расположением самосвалов, так как при этом – самосвалы, поступающие под погрузку, двигаются вслед за погрузчиком по освобожденной от снежного вала полосе и не создают помех в движении проходящего транспорта.</w:t>
      </w:r>
    </w:p>
    <w:p w:rsidR="005134CD" w:rsidRPr="0042050C" w:rsidRDefault="005134CD" w:rsidP="005134CD">
      <w:pPr>
        <w:jc w:val="both"/>
        <w:rPr>
          <w:sz w:val="28"/>
          <w:szCs w:val="28"/>
        </w:rPr>
      </w:pPr>
      <w:r w:rsidRPr="0042050C">
        <w:rPr>
          <w:sz w:val="28"/>
          <w:szCs w:val="28"/>
        </w:rPr>
        <w:t>Для ликвидации тонких гололедных пленок на дорожном покрытии лучше всего использовать мелкозернистые соли, чешуированный хлористый кальций и жидкие хлориды, позволяющие быстро устранять обледенение проезжей части.</w:t>
      </w:r>
    </w:p>
    <w:p w:rsidR="005134CD" w:rsidRPr="0042050C" w:rsidRDefault="005134CD" w:rsidP="005134CD">
      <w:pPr>
        <w:ind w:firstLine="708"/>
        <w:jc w:val="both"/>
        <w:rPr>
          <w:sz w:val="28"/>
          <w:szCs w:val="28"/>
        </w:rPr>
      </w:pPr>
      <w:r w:rsidRPr="0042050C">
        <w:rPr>
          <w:sz w:val="28"/>
          <w:szCs w:val="28"/>
        </w:rPr>
        <w:t xml:space="preserve">Следует отметить, что снижение скользкости обледененного дорожного покрытия путем обработки его чистыми фрикционными материалами не дает желаемых результатов. Так, при посыпке песка по обледененному покрытию коэффициент сцепления не превышает 0,15, а при интенсивном движении транспорта практически полностью сдувается в лоток проезжей части через 20-30 мин. </w:t>
      </w:r>
    </w:p>
    <w:p w:rsidR="005134CD" w:rsidRPr="0042050C" w:rsidRDefault="005134CD" w:rsidP="005134CD">
      <w:pPr>
        <w:ind w:firstLine="708"/>
        <w:jc w:val="both"/>
        <w:rPr>
          <w:sz w:val="28"/>
          <w:szCs w:val="28"/>
        </w:rPr>
      </w:pPr>
      <w:r w:rsidRPr="0042050C">
        <w:rPr>
          <w:sz w:val="28"/>
          <w:szCs w:val="28"/>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w:t>
      </w:r>
      <w:r w:rsidRPr="0042050C">
        <w:rPr>
          <w:sz w:val="28"/>
          <w:szCs w:val="28"/>
        </w:rPr>
        <w:lastRenderedPageBreak/>
        <w:t>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лоток проезжей части,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w:t>
      </w:r>
    </w:p>
    <w:p w:rsidR="005134CD" w:rsidRPr="0042050C" w:rsidRDefault="005134CD" w:rsidP="005134CD">
      <w:pPr>
        <w:ind w:firstLine="708"/>
        <w:jc w:val="both"/>
        <w:rPr>
          <w:sz w:val="28"/>
          <w:szCs w:val="28"/>
        </w:rPr>
      </w:pPr>
      <w:r w:rsidRPr="0042050C">
        <w:rPr>
          <w:sz w:val="28"/>
          <w:szCs w:val="28"/>
        </w:rPr>
        <w:t>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Тротуары и внутриквартальные проезды обрабатываются фрикционными материалами при норме посыпки 200-300г/м</w:t>
      </w:r>
      <w:r>
        <w:rPr>
          <w:sz w:val="28"/>
          <w:szCs w:val="28"/>
        </w:rPr>
        <w:t>²</w:t>
      </w:r>
      <w:r w:rsidRPr="0042050C">
        <w:rPr>
          <w:sz w:val="28"/>
          <w:szCs w:val="28"/>
        </w:rPr>
        <w:t>. На остановках общественного транспорта, участках с уклонами и со ступенями норму посыпки увеличивают до 400-500г/м</w:t>
      </w:r>
      <w:r>
        <w:rPr>
          <w:sz w:val="28"/>
          <w:szCs w:val="28"/>
        </w:rPr>
        <w:t>²</w:t>
      </w:r>
      <w:r w:rsidRPr="0042050C">
        <w:rPr>
          <w:sz w:val="28"/>
          <w:szCs w:val="28"/>
        </w:rPr>
        <w:t>. Обработка покрытий должна быть завершена в течении 1,5-2 ч после начала образования скользкости покрытия.</w:t>
      </w:r>
    </w:p>
    <w:p w:rsidR="005134CD" w:rsidRPr="0042050C" w:rsidRDefault="005134CD" w:rsidP="005134CD">
      <w:pPr>
        <w:ind w:firstLine="708"/>
        <w:jc w:val="both"/>
        <w:rPr>
          <w:sz w:val="28"/>
          <w:szCs w:val="28"/>
        </w:rPr>
      </w:pPr>
      <w:r w:rsidRPr="0042050C">
        <w:rPr>
          <w:sz w:val="28"/>
          <w:szCs w:val="28"/>
        </w:rPr>
        <w:t>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w:t>
      </w:r>
    </w:p>
    <w:p w:rsidR="005134CD" w:rsidRDefault="005134CD" w:rsidP="005134CD">
      <w:pPr>
        <w:ind w:firstLine="708"/>
        <w:jc w:val="both"/>
        <w:rPr>
          <w:sz w:val="28"/>
          <w:szCs w:val="28"/>
        </w:rPr>
      </w:pPr>
      <w:r w:rsidRPr="0042050C">
        <w:rPr>
          <w:sz w:val="28"/>
          <w:szCs w:val="28"/>
        </w:rPr>
        <w:t xml:space="preserve">Для выполнения зимних уборочных работ имеющийся парк поливомоечных машин дооборудуется плужно-щеточным оборудованием, при этом характеристика навесного оборудования имеет показатели, приведенные в таблице </w:t>
      </w:r>
      <w:r w:rsidR="00803C2D">
        <w:rPr>
          <w:sz w:val="28"/>
          <w:szCs w:val="28"/>
        </w:rPr>
        <w:t>7</w:t>
      </w:r>
      <w:r>
        <w:rPr>
          <w:sz w:val="28"/>
          <w:szCs w:val="28"/>
        </w:rPr>
        <w:t>.20</w:t>
      </w:r>
      <w:r w:rsidRPr="0042050C">
        <w:rPr>
          <w:sz w:val="28"/>
          <w:szCs w:val="28"/>
        </w:rPr>
        <w:t>.</w:t>
      </w:r>
    </w:p>
    <w:p w:rsidR="005134CD" w:rsidRPr="0042050C" w:rsidRDefault="005134CD" w:rsidP="005134CD">
      <w:pPr>
        <w:ind w:firstLine="708"/>
        <w:jc w:val="both"/>
        <w:rPr>
          <w:sz w:val="28"/>
          <w:szCs w:val="28"/>
        </w:rPr>
      </w:pPr>
    </w:p>
    <w:p w:rsidR="005134CD" w:rsidRPr="0042050C" w:rsidRDefault="005134CD" w:rsidP="005134CD">
      <w:pPr>
        <w:jc w:val="center"/>
        <w:rPr>
          <w:b/>
        </w:rPr>
      </w:pPr>
      <w:r w:rsidRPr="0042050C">
        <w:rPr>
          <w:b/>
        </w:rPr>
        <w:t xml:space="preserve">Таблица </w:t>
      </w:r>
      <w:r w:rsidR="00803C2D">
        <w:rPr>
          <w:b/>
        </w:rPr>
        <w:t>7</w:t>
      </w:r>
      <w:r>
        <w:rPr>
          <w:b/>
        </w:rPr>
        <w:t>.20</w:t>
      </w:r>
      <w:r w:rsidRPr="0042050C">
        <w:rPr>
          <w:b/>
        </w:rPr>
        <w:t>. Характеристики спецтехники</w:t>
      </w:r>
    </w:p>
    <w:tbl>
      <w:tblPr>
        <w:tblW w:w="97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21"/>
        <w:gridCol w:w="1059"/>
        <w:gridCol w:w="1136"/>
        <w:gridCol w:w="900"/>
        <w:gridCol w:w="900"/>
        <w:gridCol w:w="1080"/>
        <w:gridCol w:w="1096"/>
      </w:tblGrid>
      <w:tr w:rsidR="005134CD" w:rsidRPr="00B87806" w:rsidTr="005134CD">
        <w:trPr>
          <w:cantSplit/>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Показатели</w:t>
            </w:r>
          </w:p>
        </w:tc>
        <w:tc>
          <w:tcPr>
            <w:tcW w:w="6171" w:type="dxa"/>
            <w:gridSpan w:val="6"/>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Тип машины</w:t>
            </w:r>
          </w:p>
        </w:tc>
      </w:tr>
      <w:tr w:rsidR="005134CD" w:rsidRPr="00B87806" w:rsidTr="005134CD">
        <w:trPr>
          <w:cantSplit/>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p>
        </w:tc>
        <w:tc>
          <w:tcPr>
            <w:tcW w:w="1059"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КО-713</w:t>
            </w:r>
          </w:p>
        </w:tc>
        <w:tc>
          <w:tcPr>
            <w:tcW w:w="113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КО-829А-01</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КО-707</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МДК 4337</w:t>
            </w:r>
          </w:p>
        </w:tc>
        <w:tc>
          <w:tcPr>
            <w:tcW w:w="108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МКДС-1</w:t>
            </w:r>
          </w:p>
        </w:tc>
        <w:tc>
          <w:tcPr>
            <w:tcW w:w="109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МКДС-4107</w:t>
            </w:r>
          </w:p>
        </w:tc>
      </w:tr>
      <w:tr w:rsidR="005134CD" w:rsidRPr="00B87806" w:rsidTr="005134CD">
        <w:trPr>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Тип базового шасси/двигателя</w:t>
            </w:r>
          </w:p>
        </w:tc>
        <w:tc>
          <w:tcPr>
            <w:tcW w:w="1059"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ЗИЛ</w:t>
            </w:r>
          </w:p>
        </w:tc>
        <w:tc>
          <w:tcPr>
            <w:tcW w:w="113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ЗИЛ 433362</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МТЗ -82</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ЗИЛ</w:t>
            </w:r>
          </w:p>
        </w:tc>
        <w:tc>
          <w:tcPr>
            <w:tcW w:w="108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ЗИЛ</w:t>
            </w:r>
          </w:p>
        </w:tc>
        <w:tc>
          <w:tcPr>
            <w:tcW w:w="109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КАМАЗ</w:t>
            </w:r>
          </w:p>
        </w:tc>
      </w:tr>
      <w:tr w:rsidR="005134CD" w:rsidRPr="00B87806" w:rsidTr="005134CD">
        <w:trPr>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Ширина полосы, очищаемой плугом, м</w:t>
            </w:r>
          </w:p>
        </w:tc>
        <w:tc>
          <w:tcPr>
            <w:tcW w:w="1059"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2,5-3,0</w:t>
            </w:r>
          </w:p>
        </w:tc>
        <w:tc>
          <w:tcPr>
            <w:tcW w:w="113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2,6</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1,3</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2,7- 3,2</w:t>
            </w:r>
          </w:p>
        </w:tc>
        <w:tc>
          <w:tcPr>
            <w:tcW w:w="108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3,2</w:t>
            </w:r>
          </w:p>
        </w:tc>
        <w:tc>
          <w:tcPr>
            <w:tcW w:w="109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3,8</w:t>
            </w:r>
          </w:p>
        </w:tc>
      </w:tr>
      <w:tr w:rsidR="005134CD" w:rsidRPr="00B87806" w:rsidTr="005134CD">
        <w:trPr>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Ширина полосы, очищаемой щеткой, м</w:t>
            </w:r>
          </w:p>
        </w:tc>
        <w:tc>
          <w:tcPr>
            <w:tcW w:w="1059"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2,7</w:t>
            </w:r>
          </w:p>
        </w:tc>
        <w:tc>
          <w:tcPr>
            <w:tcW w:w="113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2,7</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1,2</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2,75</w:t>
            </w:r>
          </w:p>
        </w:tc>
        <w:tc>
          <w:tcPr>
            <w:tcW w:w="108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2,75</w:t>
            </w:r>
          </w:p>
        </w:tc>
        <w:tc>
          <w:tcPr>
            <w:tcW w:w="109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2,75</w:t>
            </w:r>
          </w:p>
        </w:tc>
      </w:tr>
      <w:tr w:rsidR="005134CD" w:rsidRPr="00B87806" w:rsidTr="005134CD">
        <w:trPr>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Максимальная высота снега, м</w:t>
            </w:r>
          </w:p>
        </w:tc>
        <w:tc>
          <w:tcPr>
            <w:tcW w:w="1059"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0,5</w:t>
            </w:r>
          </w:p>
        </w:tc>
        <w:tc>
          <w:tcPr>
            <w:tcW w:w="113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0,5</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0,1</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0,5</w:t>
            </w:r>
          </w:p>
        </w:tc>
        <w:tc>
          <w:tcPr>
            <w:tcW w:w="108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0,5</w:t>
            </w:r>
          </w:p>
        </w:tc>
        <w:tc>
          <w:tcPr>
            <w:tcW w:w="109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0,6</w:t>
            </w:r>
          </w:p>
        </w:tc>
      </w:tr>
      <w:tr w:rsidR="005134CD" w:rsidRPr="00B87806" w:rsidTr="005134CD">
        <w:trPr>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Рабочая скорость при снегоочистке, км/ч</w:t>
            </w:r>
          </w:p>
        </w:tc>
        <w:tc>
          <w:tcPr>
            <w:tcW w:w="1059"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20</w:t>
            </w:r>
          </w:p>
        </w:tc>
        <w:tc>
          <w:tcPr>
            <w:tcW w:w="113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20</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5..6,5</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30</w:t>
            </w:r>
          </w:p>
        </w:tc>
        <w:tc>
          <w:tcPr>
            <w:tcW w:w="108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30</w:t>
            </w:r>
          </w:p>
        </w:tc>
        <w:tc>
          <w:tcPr>
            <w:tcW w:w="109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30</w:t>
            </w:r>
          </w:p>
        </w:tc>
      </w:tr>
      <w:tr w:rsidR="005134CD" w:rsidRPr="00B87806" w:rsidTr="005134CD">
        <w:trPr>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Вместимость бункера распределителя реагентов, м3</w:t>
            </w:r>
          </w:p>
        </w:tc>
        <w:tc>
          <w:tcPr>
            <w:tcW w:w="1059"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3</w:t>
            </w:r>
          </w:p>
        </w:tc>
        <w:tc>
          <w:tcPr>
            <w:tcW w:w="113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3,1</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4,5</w:t>
            </w:r>
          </w:p>
        </w:tc>
        <w:tc>
          <w:tcPr>
            <w:tcW w:w="108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3,3</w:t>
            </w:r>
          </w:p>
        </w:tc>
        <w:tc>
          <w:tcPr>
            <w:tcW w:w="109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5,5</w:t>
            </w:r>
          </w:p>
        </w:tc>
      </w:tr>
      <w:tr w:rsidR="005134CD" w:rsidRPr="00B87806" w:rsidTr="005134CD">
        <w:trPr>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Ширина распределения ПМ</w:t>
            </w:r>
          </w:p>
        </w:tc>
        <w:tc>
          <w:tcPr>
            <w:tcW w:w="1059"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9</w:t>
            </w:r>
          </w:p>
        </w:tc>
        <w:tc>
          <w:tcPr>
            <w:tcW w:w="113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4-9</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3-12</w:t>
            </w:r>
          </w:p>
        </w:tc>
        <w:tc>
          <w:tcPr>
            <w:tcW w:w="108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2-8</w:t>
            </w:r>
          </w:p>
        </w:tc>
        <w:tc>
          <w:tcPr>
            <w:tcW w:w="109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2-8</w:t>
            </w:r>
          </w:p>
        </w:tc>
      </w:tr>
      <w:tr w:rsidR="005134CD" w:rsidRPr="00B87806" w:rsidTr="005134CD">
        <w:trPr>
          <w:jc w:val="center"/>
        </w:trPr>
        <w:tc>
          <w:tcPr>
            <w:tcW w:w="3621"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Рабочая скорость при распределении ПМ, км/ч</w:t>
            </w:r>
          </w:p>
        </w:tc>
        <w:tc>
          <w:tcPr>
            <w:tcW w:w="1059"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20</w:t>
            </w:r>
          </w:p>
        </w:tc>
        <w:tc>
          <w:tcPr>
            <w:tcW w:w="113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20</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w:t>
            </w:r>
          </w:p>
        </w:tc>
        <w:tc>
          <w:tcPr>
            <w:tcW w:w="90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20</w:t>
            </w:r>
          </w:p>
        </w:tc>
        <w:tc>
          <w:tcPr>
            <w:tcW w:w="1080"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20</w:t>
            </w:r>
          </w:p>
        </w:tc>
        <w:tc>
          <w:tcPr>
            <w:tcW w:w="1096" w:type="dxa"/>
            <w:tcBorders>
              <w:top w:val="single" w:sz="6" w:space="0" w:color="auto"/>
              <w:left w:val="single" w:sz="6" w:space="0" w:color="auto"/>
              <w:bottom w:val="single" w:sz="6" w:space="0" w:color="auto"/>
              <w:right w:val="single" w:sz="6" w:space="0" w:color="auto"/>
            </w:tcBorders>
          </w:tcPr>
          <w:p w:rsidR="005134CD" w:rsidRPr="00B87806" w:rsidRDefault="005134CD" w:rsidP="005134CD">
            <w:pPr>
              <w:jc w:val="center"/>
            </w:pPr>
            <w:r w:rsidRPr="00B87806">
              <w:t>до 50</w:t>
            </w:r>
          </w:p>
        </w:tc>
      </w:tr>
    </w:tbl>
    <w:p w:rsidR="005134CD" w:rsidRPr="001952C4" w:rsidRDefault="005134CD" w:rsidP="005134CD">
      <w:pPr>
        <w:rPr>
          <w:sz w:val="28"/>
          <w:szCs w:val="28"/>
        </w:rPr>
      </w:pPr>
      <w:r w:rsidRPr="001952C4">
        <w:rPr>
          <w:sz w:val="28"/>
          <w:szCs w:val="28"/>
        </w:rPr>
        <w:t>Эксплуатационная производительность плужно-щеточного снегоочистителя определяется по формуле:</w:t>
      </w:r>
    </w:p>
    <w:p w:rsidR="005134CD" w:rsidRPr="001952C4" w:rsidRDefault="005134CD" w:rsidP="005134CD">
      <w:pPr>
        <w:jc w:val="center"/>
        <w:rPr>
          <w:sz w:val="28"/>
          <w:szCs w:val="28"/>
        </w:rPr>
      </w:pPr>
      <w:r w:rsidRPr="001952C4">
        <w:rPr>
          <w:sz w:val="28"/>
          <w:szCs w:val="28"/>
        </w:rPr>
        <w:t>П = U × B × K</w:t>
      </w:r>
      <w:r w:rsidRPr="00C03CA4">
        <w:rPr>
          <w:sz w:val="20"/>
          <w:szCs w:val="20"/>
        </w:rPr>
        <w:t>п</w:t>
      </w:r>
      <w:r w:rsidRPr="001952C4">
        <w:rPr>
          <w:sz w:val="28"/>
          <w:szCs w:val="28"/>
        </w:rPr>
        <w:t xml:space="preserve"> × K</w:t>
      </w:r>
      <w:r w:rsidRPr="00C03CA4">
        <w:rPr>
          <w:sz w:val="20"/>
          <w:szCs w:val="20"/>
        </w:rPr>
        <w:t>ис</w:t>
      </w:r>
    </w:p>
    <w:p w:rsidR="005134CD" w:rsidRPr="001952C4" w:rsidRDefault="005134CD" w:rsidP="005134CD">
      <w:pPr>
        <w:rPr>
          <w:sz w:val="28"/>
          <w:szCs w:val="28"/>
        </w:rPr>
      </w:pPr>
      <w:r w:rsidRPr="001952C4">
        <w:rPr>
          <w:sz w:val="28"/>
          <w:szCs w:val="28"/>
        </w:rPr>
        <w:t>где:</w:t>
      </w:r>
    </w:p>
    <w:p w:rsidR="005134CD" w:rsidRPr="001952C4" w:rsidRDefault="005134CD" w:rsidP="005134CD">
      <w:pPr>
        <w:rPr>
          <w:sz w:val="28"/>
          <w:szCs w:val="28"/>
        </w:rPr>
      </w:pPr>
      <w:r w:rsidRPr="001952C4">
        <w:rPr>
          <w:sz w:val="28"/>
          <w:szCs w:val="28"/>
        </w:rPr>
        <w:lastRenderedPageBreak/>
        <w:t>U- рабочая скорость движения машины, км/ч;</w:t>
      </w:r>
    </w:p>
    <w:p w:rsidR="005134CD" w:rsidRPr="001952C4" w:rsidRDefault="005134CD" w:rsidP="005134CD">
      <w:pPr>
        <w:rPr>
          <w:sz w:val="28"/>
          <w:szCs w:val="28"/>
        </w:rPr>
      </w:pPr>
      <w:r w:rsidRPr="001952C4">
        <w:rPr>
          <w:sz w:val="28"/>
          <w:szCs w:val="28"/>
        </w:rPr>
        <w:t xml:space="preserve">В </w:t>
      </w:r>
      <w:r>
        <w:rPr>
          <w:sz w:val="28"/>
          <w:szCs w:val="28"/>
        </w:rPr>
        <w:t>-</w:t>
      </w:r>
      <w:r w:rsidRPr="001952C4">
        <w:rPr>
          <w:sz w:val="28"/>
          <w:szCs w:val="28"/>
        </w:rPr>
        <w:t xml:space="preserve"> ширина очищаемой полосы, м;</w:t>
      </w:r>
    </w:p>
    <w:p w:rsidR="005134CD" w:rsidRPr="001952C4" w:rsidRDefault="005134CD" w:rsidP="005134CD">
      <w:pPr>
        <w:rPr>
          <w:sz w:val="28"/>
          <w:szCs w:val="28"/>
        </w:rPr>
      </w:pPr>
      <w:r w:rsidRPr="001952C4">
        <w:rPr>
          <w:sz w:val="28"/>
          <w:szCs w:val="28"/>
        </w:rPr>
        <w:t>К</w:t>
      </w:r>
      <w:r w:rsidRPr="00C03CA4">
        <w:rPr>
          <w:sz w:val="20"/>
          <w:szCs w:val="20"/>
        </w:rPr>
        <w:t>п</w:t>
      </w:r>
      <w:r w:rsidRPr="001952C4">
        <w:rPr>
          <w:sz w:val="28"/>
          <w:szCs w:val="28"/>
        </w:rPr>
        <w:t>- коэффициент перекрытия очищаемой полосы;</w:t>
      </w:r>
    </w:p>
    <w:p w:rsidR="005134CD" w:rsidRPr="001952C4" w:rsidRDefault="005134CD" w:rsidP="005134CD">
      <w:pPr>
        <w:rPr>
          <w:sz w:val="28"/>
          <w:szCs w:val="28"/>
        </w:rPr>
      </w:pPr>
      <w:r w:rsidRPr="001952C4">
        <w:rPr>
          <w:sz w:val="28"/>
          <w:szCs w:val="28"/>
        </w:rPr>
        <w:t>К</w:t>
      </w:r>
      <w:r w:rsidRPr="00C03CA4">
        <w:rPr>
          <w:sz w:val="20"/>
          <w:szCs w:val="20"/>
        </w:rPr>
        <w:t>ис</w:t>
      </w:r>
      <w:r w:rsidRPr="001952C4">
        <w:rPr>
          <w:sz w:val="28"/>
          <w:szCs w:val="28"/>
        </w:rPr>
        <w:t>- коэффициент использования машины на линии.</w:t>
      </w:r>
    </w:p>
    <w:p w:rsidR="005134CD" w:rsidRPr="001952C4" w:rsidRDefault="005134CD" w:rsidP="005134CD">
      <w:pPr>
        <w:ind w:firstLine="708"/>
        <w:jc w:val="both"/>
        <w:rPr>
          <w:sz w:val="28"/>
          <w:szCs w:val="28"/>
        </w:rPr>
      </w:pPr>
      <w:r w:rsidRPr="001952C4">
        <w:rPr>
          <w:sz w:val="28"/>
          <w:szCs w:val="28"/>
        </w:rPr>
        <w:t xml:space="preserve">При заданных показателях уборки U= </w:t>
      </w:r>
      <w:smartTag w:uri="urn:schemas-microsoft-com:office:smarttags" w:element="metricconverter">
        <w:smartTagPr>
          <w:attr w:name="ProductID" w:val="20 км/ч"/>
        </w:smartTagPr>
        <w:r w:rsidRPr="001952C4">
          <w:rPr>
            <w:sz w:val="28"/>
            <w:szCs w:val="28"/>
          </w:rPr>
          <w:t>20 км/ч</w:t>
        </w:r>
      </w:smartTag>
      <w:r w:rsidRPr="001952C4">
        <w:rPr>
          <w:sz w:val="28"/>
          <w:szCs w:val="28"/>
        </w:rPr>
        <w:t xml:space="preserve">; В = </w:t>
      </w:r>
      <w:smartTag w:uri="urn:schemas-microsoft-com:office:smarttags" w:element="metricconverter">
        <w:smartTagPr>
          <w:attr w:name="ProductID" w:val="2,5 м"/>
        </w:smartTagPr>
        <w:r w:rsidRPr="001952C4">
          <w:rPr>
            <w:sz w:val="28"/>
            <w:szCs w:val="28"/>
          </w:rPr>
          <w:t>2,5 м</w:t>
        </w:r>
      </w:smartTag>
      <w:r w:rsidRPr="001952C4">
        <w:rPr>
          <w:sz w:val="28"/>
          <w:szCs w:val="28"/>
        </w:rPr>
        <w:t>; К</w:t>
      </w:r>
      <w:r w:rsidRPr="005E2D39">
        <w:rPr>
          <w:sz w:val="28"/>
          <w:szCs w:val="28"/>
          <w:vertAlign w:val="subscript"/>
        </w:rPr>
        <w:t>п</w:t>
      </w:r>
      <w:r w:rsidRPr="001952C4">
        <w:rPr>
          <w:sz w:val="28"/>
          <w:szCs w:val="28"/>
        </w:rPr>
        <w:t>= 0,9; К</w:t>
      </w:r>
      <w:r w:rsidRPr="005E2D39">
        <w:rPr>
          <w:sz w:val="28"/>
          <w:szCs w:val="28"/>
          <w:vertAlign w:val="subscript"/>
        </w:rPr>
        <w:t>ис</w:t>
      </w:r>
      <w:r w:rsidRPr="001952C4">
        <w:rPr>
          <w:sz w:val="28"/>
          <w:szCs w:val="28"/>
        </w:rPr>
        <w:t>= 0,75 эксплуатационная производительность для различных машин составит:</w:t>
      </w:r>
    </w:p>
    <w:p w:rsidR="005134CD" w:rsidRPr="001952C4" w:rsidRDefault="005134CD" w:rsidP="005134CD">
      <w:pPr>
        <w:rPr>
          <w:sz w:val="28"/>
          <w:szCs w:val="28"/>
        </w:rPr>
      </w:pPr>
      <w:r w:rsidRPr="001952C4">
        <w:rPr>
          <w:sz w:val="28"/>
          <w:szCs w:val="28"/>
        </w:rPr>
        <w:t xml:space="preserve">           П</w:t>
      </w:r>
      <w:r w:rsidRPr="00C03CA4">
        <w:rPr>
          <w:sz w:val="28"/>
          <w:szCs w:val="28"/>
          <w:vertAlign w:val="subscript"/>
        </w:rPr>
        <w:t xml:space="preserve">КО-829А-01 (КО 713) </w:t>
      </w:r>
      <w:r w:rsidRPr="001952C4">
        <w:rPr>
          <w:sz w:val="28"/>
          <w:szCs w:val="28"/>
        </w:rPr>
        <w:t>= 20 × 2,6 × 0,9 × 0,75 = 35 100 м</w:t>
      </w:r>
      <w:r w:rsidRPr="001952C4">
        <w:rPr>
          <w:sz w:val="28"/>
          <w:szCs w:val="28"/>
          <w:vertAlign w:val="superscript"/>
        </w:rPr>
        <w:t>2</w:t>
      </w:r>
      <w:r w:rsidRPr="001952C4">
        <w:rPr>
          <w:sz w:val="28"/>
          <w:szCs w:val="28"/>
        </w:rPr>
        <w:t>/ч</w:t>
      </w:r>
    </w:p>
    <w:p w:rsidR="005134CD" w:rsidRPr="001952C4" w:rsidRDefault="005134CD" w:rsidP="005134CD">
      <w:pPr>
        <w:rPr>
          <w:sz w:val="28"/>
          <w:szCs w:val="28"/>
        </w:rPr>
      </w:pPr>
      <w:r w:rsidRPr="001952C4">
        <w:rPr>
          <w:sz w:val="28"/>
          <w:szCs w:val="28"/>
        </w:rPr>
        <w:t xml:space="preserve">           П</w:t>
      </w:r>
      <w:r w:rsidRPr="00C03CA4">
        <w:rPr>
          <w:sz w:val="28"/>
          <w:szCs w:val="28"/>
          <w:vertAlign w:val="subscript"/>
        </w:rPr>
        <w:t xml:space="preserve">КО-707 </w:t>
      </w:r>
      <w:r w:rsidRPr="001952C4">
        <w:rPr>
          <w:sz w:val="28"/>
          <w:szCs w:val="28"/>
        </w:rPr>
        <w:t>= 5,0 × 1,2×0,9 × 0,75 = 4 050 м</w:t>
      </w:r>
      <w:r>
        <w:rPr>
          <w:sz w:val="28"/>
          <w:szCs w:val="28"/>
        </w:rPr>
        <w:t>²</w:t>
      </w:r>
      <w:r w:rsidRPr="001952C4">
        <w:rPr>
          <w:sz w:val="28"/>
          <w:szCs w:val="28"/>
        </w:rPr>
        <w:t>/ч</w:t>
      </w:r>
    </w:p>
    <w:p w:rsidR="005134CD" w:rsidRPr="001952C4" w:rsidRDefault="005134CD" w:rsidP="005134CD">
      <w:pPr>
        <w:rPr>
          <w:sz w:val="28"/>
          <w:szCs w:val="28"/>
        </w:rPr>
      </w:pPr>
      <w:r w:rsidRPr="001952C4">
        <w:rPr>
          <w:sz w:val="28"/>
          <w:szCs w:val="28"/>
        </w:rPr>
        <w:t xml:space="preserve">           П</w:t>
      </w:r>
      <w:r w:rsidRPr="00C03CA4">
        <w:rPr>
          <w:sz w:val="28"/>
          <w:szCs w:val="28"/>
          <w:vertAlign w:val="subscript"/>
        </w:rPr>
        <w:t xml:space="preserve">МКДС-4107 </w:t>
      </w:r>
      <w:r w:rsidRPr="001952C4">
        <w:rPr>
          <w:sz w:val="28"/>
          <w:szCs w:val="28"/>
        </w:rPr>
        <w:t>= 30 × 3,8×0,9 × 0,75 = 76 950 м</w:t>
      </w:r>
      <w:r>
        <w:rPr>
          <w:sz w:val="28"/>
          <w:szCs w:val="28"/>
        </w:rPr>
        <w:t>²</w:t>
      </w:r>
      <w:r w:rsidRPr="001952C4">
        <w:rPr>
          <w:sz w:val="28"/>
          <w:szCs w:val="28"/>
        </w:rPr>
        <w:t>/ч</w:t>
      </w:r>
    </w:p>
    <w:p w:rsidR="005134CD" w:rsidRPr="001952C4" w:rsidRDefault="005134CD" w:rsidP="005134CD">
      <w:pPr>
        <w:ind w:firstLine="708"/>
        <w:rPr>
          <w:sz w:val="28"/>
          <w:szCs w:val="28"/>
        </w:rPr>
      </w:pPr>
      <w:r w:rsidRPr="001952C4">
        <w:rPr>
          <w:sz w:val="28"/>
          <w:szCs w:val="28"/>
        </w:rPr>
        <w:t>При средней ширине улиц (с учетом снежного в</w:t>
      </w:r>
      <w:r>
        <w:rPr>
          <w:sz w:val="28"/>
          <w:szCs w:val="28"/>
        </w:rPr>
        <w:t>ала в прилотковой части) равной</w:t>
      </w:r>
      <w:r w:rsidRPr="001952C4">
        <w:rPr>
          <w:sz w:val="28"/>
          <w:szCs w:val="28"/>
        </w:rPr>
        <w:t xml:space="preserve"> </w:t>
      </w:r>
      <w:smartTag w:uri="urn:schemas-microsoft-com:office:smarttags" w:element="metricconverter">
        <w:smartTagPr>
          <w:attr w:name="ProductID" w:val="8 м"/>
        </w:smartTagPr>
        <w:r w:rsidRPr="001952C4">
          <w:rPr>
            <w:sz w:val="28"/>
            <w:szCs w:val="28"/>
          </w:rPr>
          <w:t>8 м</w:t>
        </w:r>
      </w:smartTag>
      <w:r w:rsidRPr="001952C4">
        <w:rPr>
          <w:sz w:val="28"/>
          <w:szCs w:val="28"/>
        </w:rPr>
        <w:t xml:space="preserve"> количество проходов плужного снегоочистителя составит: </w:t>
      </w:r>
    </w:p>
    <w:p w:rsidR="005134CD" w:rsidRPr="001952C4" w:rsidRDefault="005134CD" w:rsidP="005134CD">
      <w:pPr>
        <w:rPr>
          <w:sz w:val="28"/>
          <w:szCs w:val="28"/>
        </w:rPr>
      </w:pPr>
      <w:r>
        <w:rPr>
          <w:sz w:val="28"/>
          <w:szCs w:val="28"/>
        </w:rPr>
        <w:t xml:space="preserve">           </w:t>
      </w:r>
      <w:r w:rsidRPr="001952C4">
        <w:rPr>
          <w:sz w:val="28"/>
          <w:szCs w:val="28"/>
        </w:rPr>
        <w:t xml:space="preserve">8 / 1,3 </w:t>
      </w:r>
      <w:r w:rsidRPr="001952C4">
        <w:rPr>
          <w:sz w:val="28"/>
          <w:szCs w:val="28"/>
        </w:rPr>
        <w:sym w:font="Symbol" w:char="F0BB"/>
      </w:r>
      <w:r w:rsidRPr="001952C4">
        <w:rPr>
          <w:sz w:val="28"/>
          <w:szCs w:val="28"/>
        </w:rPr>
        <w:t xml:space="preserve"> 6;   8 / 3,2 </w:t>
      </w:r>
      <w:r w:rsidRPr="001952C4">
        <w:rPr>
          <w:sz w:val="28"/>
          <w:szCs w:val="28"/>
        </w:rPr>
        <w:sym w:font="Symbol" w:char="F0BB"/>
      </w:r>
      <w:r w:rsidRPr="001952C4">
        <w:rPr>
          <w:sz w:val="28"/>
          <w:szCs w:val="28"/>
        </w:rPr>
        <w:t xml:space="preserve"> 3;  8/ 2,6 </w:t>
      </w:r>
      <w:r w:rsidRPr="001952C4">
        <w:rPr>
          <w:sz w:val="28"/>
          <w:szCs w:val="28"/>
        </w:rPr>
        <w:sym w:font="Symbol" w:char="F0BB"/>
      </w:r>
      <w:r w:rsidRPr="001952C4">
        <w:rPr>
          <w:sz w:val="28"/>
          <w:szCs w:val="28"/>
        </w:rPr>
        <w:t xml:space="preserve"> 3; 8 / 3,8 </w:t>
      </w:r>
      <w:r w:rsidRPr="001952C4">
        <w:rPr>
          <w:sz w:val="28"/>
          <w:szCs w:val="28"/>
        </w:rPr>
        <w:sym w:font="Symbol" w:char="F0BB"/>
      </w:r>
      <w:r w:rsidRPr="001952C4">
        <w:rPr>
          <w:sz w:val="28"/>
          <w:szCs w:val="28"/>
        </w:rPr>
        <w:t xml:space="preserve"> 2.    </w:t>
      </w:r>
    </w:p>
    <w:p w:rsidR="005134CD" w:rsidRPr="001952C4" w:rsidRDefault="005134CD" w:rsidP="005134CD">
      <w:pPr>
        <w:rPr>
          <w:sz w:val="28"/>
          <w:szCs w:val="28"/>
        </w:rPr>
      </w:pPr>
      <w:r w:rsidRPr="001952C4">
        <w:rPr>
          <w:sz w:val="28"/>
          <w:szCs w:val="28"/>
        </w:rPr>
        <w:t>Расчетное количество машин необходимых для сгребания снега рассчитывалось по формуле</w:t>
      </w:r>
    </w:p>
    <w:p w:rsidR="005134CD" w:rsidRPr="003352BE" w:rsidRDefault="005134CD" w:rsidP="005134CD">
      <w:pPr>
        <w:ind w:firstLine="708"/>
        <w:jc w:val="center"/>
        <w:rPr>
          <w:sz w:val="28"/>
          <w:szCs w:val="28"/>
        </w:rPr>
      </w:pPr>
      <w:r w:rsidRPr="00C03CA4">
        <w:rPr>
          <w:sz w:val="28"/>
          <w:szCs w:val="28"/>
          <w:lang w:val="en-US"/>
        </w:rPr>
        <w:t>N</w:t>
      </w:r>
      <w:r w:rsidRPr="003352BE">
        <w:rPr>
          <w:sz w:val="28"/>
          <w:szCs w:val="28"/>
        </w:rPr>
        <w:t xml:space="preserve"> = </w:t>
      </w:r>
      <w:r w:rsidRPr="00C03CA4">
        <w:rPr>
          <w:sz w:val="28"/>
          <w:szCs w:val="28"/>
          <w:lang w:val="en-US"/>
        </w:rPr>
        <w:t>S</w:t>
      </w:r>
      <w:r w:rsidRPr="003352BE">
        <w:rPr>
          <w:sz w:val="28"/>
          <w:szCs w:val="28"/>
        </w:rPr>
        <w:t xml:space="preserve">/ </w:t>
      </w:r>
      <w:r>
        <w:rPr>
          <w:sz w:val="28"/>
          <w:szCs w:val="28"/>
        </w:rPr>
        <w:t>П</w:t>
      </w:r>
      <w:r w:rsidRPr="00C03CA4">
        <w:rPr>
          <w:sz w:val="28"/>
          <w:szCs w:val="28"/>
          <w:vertAlign w:val="subscript"/>
        </w:rPr>
        <w:t>мкдс</w:t>
      </w:r>
      <w:r w:rsidRPr="003352BE">
        <w:rPr>
          <w:sz w:val="28"/>
          <w:szCs w:val="28"/>
          <w:vertAlign w:val="subscript"/>
        </w:rPr>
        <w:t>4107</w:t>
      </w:r>
      <w:r w:rsidRPr="003352BE">
        <w:rPr>
          <w:sz w:val="28"/>
          <w:szCs w:val="28"/>
        </w:rPr>
        <w:t xml:space="preserve"> ×</w:t>
      </w:r>
      <w:r w:rsidRPr="00C03CA4">
        <w:rPr>
          <w:sz w:val="28"/>
          <w:szCs w:val="28"/>
          <w:lang w:val="en-US"/>
        </w:rPr>
        <w:t>t</w:t>
      </w:r>
      <w:r w:rsidRPr="001952C4">
        <w:rPr>
          <w:sz w:val="18"/>
          <w:szCs w:val="18"/>
        </w:rPr>
        <w:t>Д</w:t>
      </w:r>
      <w:r w:rsidRPr="003352BE">
        <w:rPr>
          <w:sz w:val="28"/>
          <w:szCs w:val="28"/>
        </w:rPr>
        <w:t xml:space="preserve"> ×</w:t>
      </w:r>
      <w:r w:rsidRPr="00C03CA4">
        <w:rPr>
          <w:sz w:val="28"/>
          <w:szCs w:val="28"/>
          <w:lang w:val="en-US"/>
        </w:rPr>
        <w:t>K</w:t>
      </w:r>
      <w:r w:rsidRPr="001952C4">
        <w:rPr>
          <w:sz w:val="18"/>
          <w:szCs w:val="18"/>
        </w:rPr>
        <w:t>вых</w:t>
      </w:r>
    </w:p>
    <w:p w:rsidR="005134CD" w:rsidRPr="001952C4" w:rsidRDefault="005134CD" w:rsidP="005134CD">
      <w:pPr>
        <w:rPr>
          <w:sz w:val="28"/>
          <w:szCs w:val="28"/>
        </w:rPr>
      </w:pPr>
      <w:r w:rsidRPr="001952C4">
        <w:rPr>
          <w:sz w:val="28"/>
          <w:szCs w:val="28"/>
        </w:rPr>
        <w:t>N -  необходимое количество машин;</w:t>
      </w:r>
    </w:p>
    <w:p w:rsidR="005134CD" w:rsidRPr="001952C4" w:rsidRDefault="005134CD" w:rsidP="005134CD">
      <w:pPr>
        <w:rPr>
          <w:sz w:val="28"/>
          <w:szCs w:val="28"/>
        </w:rPr>
      </w:pPr>
      <w:r w:rsidRPr="001952C4">
        <w:rPr>
          <w:sz w:val="28"/>
          <w:szCs w:val="28"/>
        </w:rPr>
        <w:t xml:space="preserve">S </w:t>
      </w:r>
      <w:r>
        <w:rPr>
          <w:sz w:val="28"/>
          <w:szCs w:val="28"/>
        </w:rPr>
        <w:t>-</w:t>
      </w:r>
      <w:r w:rsidRPr="001952C4">
        <w:rPr>
          <w:sz w:val="28"/>
          <w:szCs w:val="28"/>
        </w:rPr>
        <w:t xml:space="preserve"> площадь уборки;</w:t>
      </w:r>
    </w:p>
    <w:p w:rsidR="005134CD" w:rsidRPr="001952C4" w:rsidRDefault="005134CD" w:rsidP="005134CD">
      <w:pPr>
        <w:rPr>
          <w:sz w:val="28"/>
          <w:szCs w:val="28"/>
        </w:rPr>
      </w:pPr>
      <w:r w:rsidRPr="001952C4">
        <w:rPr>
          <w:sz w:val="28"/>
          <w:szCs w:val="28"/>
        </w:rPr>
        <w:t>t</w:t>
      </w:r>
      <w:r w:rsidRPr="001952C4">
        <w:rPr>
          <w:sz w:val="18"/>
          <w:szCs w:val="18"/>
        </w:rPr>
        <w:t>Д</w:t>
      </w:r>
      <w:r>
        <w:rPr>
          <w:sz w:val="28"/>
          <w:szCs w:val="28"/>
        </w:rPr>
        <w:t xml:space="preserve"> -</w:t>
      </w:r>
      <w:r w:rsidRPr="001952C4">
        <w:rPr>
          <w:sz w:val="28"/>
          <w:szCs w:val="28"/>
        </w:rPr>
        <w:t xml:space="preserve"> директивное время;</w:t>
      </w:r>
    </w:p>
    <w:p w:rsidR="005134CD" w:rsidRPr="001952C4" w:rsidRDefault="005134CD" w:rsidP="005134CD">
      <w:pPr>
        <w:rPr>
          <w:sz w:val="28"/>
          <w:szCs w:val="28"/>
        </w:rPr>
      </w:pPr>
      <w:r w:rsidRPr="001952C4">
        <w:rPr>
          <w:sz w:val="28"/>
          <w:szCs w:val="28"/>
        </w:rPr>
        <w:t>П</w:t>
      </w:r>
      <w:r w:rsidRPr="00C03CA4">
        <w:rPr>
          <w:sz w:val="28"/>
          <w:szCs w:val="28"/>
          <w:vertAlign w:val="subscript"/>
        </w:rPr>
        <w:t>мкдс4107</w:t>
      </w:r>
      <w:r w:rsidRPr="001952C4">
        <w:rPr>
          <w:sz w:val="28"/>
          <w:szCs w:val="28"/>
        </w:rPr>
        <w:t xml:space="preserve">  - часовая производительность машины МКДС 4107</w:t>
      </w:r>
    </w:p>
    <w:p w:rsidR="005134CD" w:rsidRPr="001952C4" w:rsidRDefault="005134CD" w:rsidP="005134CD">
      <w:pPr>
        <w:rPr>
          <w:sz w:val="28"/>
          <w:szCs w:val="28"/>
        </w:rPr>
      </w:pPr>
      <w:r w:rsidRPr="001952C4">
        <w:rPr>
          <w:sz w:val="28"/>
          <w:szCs w:val="28"/>
        </w:rPr>
        <w:t>К</w:t>
      </w:r>
      <w:r w:rsidRPr="001952C4">
        <w:rPr>
          <w:sz w:val="18"/>
          <w:szCs w:val="18"/>
        </w:rPr>
        <w:t>вых</w:t>
      </w:r>
      <w:r>
        <w:rPr>
          <w:sz w:val="18"/>
          <w:szCs w:val="18"/>
        </w:rPr>
        <w:t xml:space="preserve"> </w:t>
      </w:r>
      <w:r w:rsidRPr="001952C4">
        <w:rPr>
          <w:sz w:val="28"/>
          <w:szCs w:val="28"/>
        </w:rPr>
        <w:t xml:space="preserve">- коэффициент выхода  машин на линию  </w:t>
      </w:r>
      <w:r>
        <w:rPr>
          <w:sz w:val="28"/>
          <w:szCs w:val="28"/>
        </w:rPr>
        <w:t>с учетом директивного времени уборки равен</w:t>
      </w:r>
      <w:r w:rsidRPr="00182659">
        <w:rPr>
          <w:sz w:val="28"/>
          <w:szCs w:val="28"/>
        </w:rPr>
        <w:t xml:space="preserve"> </w:t>
      </w:r>
      <w:r>
        <w:rPr>
          <w:sz w:val="28"/>
          <w:szCs w:val="28"/>
        </w:rPr>
        <w:t>1</w:t>
      </w:r>
      <w:r w:rsidRPr="001952C4">
        <w:rPr>
          <w:sz w:val="28"/>
          <w:szCs w:val="28"/>
        </w:rPr>
        <w:t>.</w:t>
      </w:r>
    </w:p>
    <w:p w:rsidR="005134CD" w:rsidRPr="001952C4" w:rsidRDefault="005134CD" w:rsidP="005134CD">
      <w:pPr>
        <w:jc w:val="both"/>
        <w:rPr>
          <w:sz w:val="28"/>
          <w:szCs w:val="28"/>
        </w:rPr>
      </w:pPr>
      <w:r w:rsidRPr="001952C4">
        <w:rPr>
          <w:sz w:val="28"/>
          <w:szCs w:val="28"/>
        </w:rPr>
        <w:t xml:space="preserve"> </w:t>
      </w:r>
      <w:r>
        <w:rPr>
          <w:sz w:val="28"/>
          <w:szCs w:val="28"/>
        </w:rPr>
        <w:tab/>
      </w:r>
      <w:r w:rsidRPr="001952C4">
        <w:rPr>
          <w:sz w:val="28"/>
          <w:szCs w:val="28"/>
        </w:rPr>
        <w:t xml:space="preserve">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w:t>
      </w:r>
    </w:p>
    <w:p w:rsidR="005134CD" w:rsidRPr="00B87806" w:rsidRDefault="005134CD" w:rsidP="005134CD"/>
    <w:p w:rsidR="005134CD" w:rsidRPr="001952C4" w:rsidRDefault="005134CD" w:rsidP="005134CD">
      <w:pPr>
        <w:rPr>
          <w:b/>
        </w:rPr>
      </w:pPr>
      <w:r w:rsidRPr="00D33004">
        <w:rPr>
          <w:b/>
        </w:rPr>
        <w:t xml:space="preserve">              </w:t>
      </w:r>
      <w:r w:rsidRPr="001952C4">
        <w:rPr>
          <w:b/>
        </w:rPr>
        <w:t xml:space="preserve">Таблица </w:t>
      </w:r>
      <w:r w:rsidR="00803C2D">
        <w:rPr>
          <w:b/>
        </w:rPr>
        <w:t>7</w:t>
      </w:r>
      <w:r>
        <w:rPr>
          <w:b/>
        </w:rPr>
        <w:t>.21</w:t>
      </w:r>
      <w:r w:rsidRPr="001952C4">
        <w:rPr>
          <w:b/>
        </w:rPr>
        <w:t>. Потребное количество спецмашин для сгребания снега</w:t>
      </w:r>
    </w:p>
    <w:tbl>
      <w:tblPr>
        <w:tblStyle w:val="af"/>
        <w:tblW w:w="8882" w:type="dxa"/>
        <w:tblInd w:w="724" w:type="dxa"/>
        <w:tblLayout w:type="fixed"/>
        <w:tblLook w:val="01E0" w:firstRow="1" w:lastRow="1" w:firstColumn="1" w:lastColumn="1" w:noHBand="0" w:noVBand="0"/>
      </w:tblPr>
      <w:tblGrid>
        <w:gridCol w:w="1440"/>
        <w:gridCol w:w="1440"/>
        <w:gridCol w:w="1440"/>
        <w:gridCol w:w="1443"/>
        <w:gridCol w:w="1559"/>
        <w:gridCol w:w="1560"/>
      </w:tblGrid>
      <w:tr w:rsidR="005134CD" w:rsidRPr="006A2056" w:rsidTr="005134CD">
        <w:tc>
          <w:tcPr>
            <w:tcW w:w="4320" w:type="dxa"/>
            <w:gridSpan w:val="3"/>
          </w:tcPr>
          <w:p w:rsidR="005134CD" w:rsidRPr="00DF7DF7" w:rsidRDefault="005134CD" w:rsidP="005134CD">
            <w:pPr>
              <w:jc w:val="center"/>
            </w:pPr>
            <w:r w:rsidRPr="00DF7DF7">
              <w:t>Площадь механизированной  уборки,</w:t>
            </w:r>
          </w:p>
          <w:p w:rsidR="005134CD" w:rsidRPr="00DF7DF7" w:rsidRDefault="005134CD" w:rsidP="005134CD">
            <w:pPr>
              <w:jc w:val="center"/>
            </w:pPr>
            <w:r w:rsidRPr="00DF7DF7">
              <w:t>кв. м.</w:t>
            </w:r>
          </w:p>
        </w:tc>
        <w:tc>
          <w:tcPr>
            <w:tcW w:w="4562" w:type="dxa"/>
            <w:gridSpan w:val="3"/>
          </w:tcPr>
          <w:p w:rsidR="005134CD" w:rsidRPr="00DF7DF7" w:rsidRDefault="005134CD" w:rsidP="005134CD">
            <w:pPr>
              <w:jc w:val="center"/>
            </w:pPr>
            <w:r w:rsidRPr="00DF7DF7">
              <w:t>Потребное количество машин  МКДС 4107, шт.</w:t>
            </w:r>
          </w:p>
        </w:tc>
      </w:tr>
      <w:tr w:rsidR="005134CD" w:rsidRPr="006A2056" w:rsidTr="005134CD">
        <w:tc>
          <w:tcPr>
            <w:tcW w:w="1440" w:type="dxa"/>
          </w:tcPr>
          <w:p w:rsidR="005134CD" w:rsidRPr="00DF7DF7" w:rsidRDefault="005134CD" w:rsidP="005134CD">
            <w:pPr>
              <w:jc w:val="center"/>
            </w:pPr>
            <w:r w:rsidRPr="00DF7DF7">
              <w:t>Существ.</w:t>
            </w:r>
          </w:p>
          <w:p w:rsidR="005134CD" w:rsidRPr="00DF7DF7" w:rsidRDefault="005134CD" w:rsidP="005134CD">
            <w:pPr>
              <w:jc w:val="center"/>
            </w:pPr>
            <w:r w:rsidRPr="00DF7DF7">
              <w:t>положение</w:t>
            </w:r>
          </w:p>
        </w:tc>
        <w:tc>
          <w:tcPr>
            <w:tcW w:w="1440" w:type="dxa"/>
          </w:tcPr>
          <w:p w:rsidR="005134CD" w:rsidRPr="00DF7DF7" w:rsidRDefault="005134CD" w:rsidP="005134CD">
            <w:pPr>
              <w:jc w:val="center"/>
            </w:pPr>
            <w:r w:rsidRPr="00DF7DF7">
              <w:t>На первую очередь</w:t>
            </w:r>
          </w:p>
        </w:tc>
        <w:tc>
          <w:tcPr>
            <w:tcW w:w="1440" w:type="dxa"/>
          </w:tcPr>
          <w:p w:rsidR="005134CD" w:rsidRPr="00DF7DF7" w:rsidRDefault="005134CD" w:rsidP="005134CD">
            <w:pPr>
              <w:jc w:val="center"/>
            </w:pPr>
            <w:r w:rsidRPr="00DF7DF7">
              <w:t>На расчет-ный срок</w:t>
            </w:r>
          </w:p>
        </w:tc>
        <w:tc>
          <w:tcPr>
            <w:tcW w:w="1443" w:type="dxa"/>
          </w:tcPr>
          <w:p w:rsidR="005134CD" w:rsidRPr="00DF7DF7" w:rsidRDefault="005134CD" w:rsidP="005134CD">
            <w:pPr>
              <w:jc w:val="center"/>
            </w:pPr>
            <w:r w:rsidRPr="00DF7DF7">
              <w:t>Сущ.</w:t>
            </w:r>
          </w:p>
          <w:p w:rsidR="005134CD" w:rsidRPr="006A2056" w:rsidRDefault="005134CD" w:rsidP="005134CD">
            <w:pPr>
              <w:jc w:val="center"/>
              <w:rPr>
                <w:highlight w:val="yellow"/>
              </w:rPr>
            </w:pPr>
            <w:r w:rsidRPr="00DF7DF7">
              <w:t>положение</w:t>
            </w:r>
          </w:p>
        </w:tc>
        <w:tc>
          <w:tcPr>
            <w:tcW w:w="1559" w:type="dxa"/>
          </w:tcPr>
          <w:p w:rsidR="005134CD" w:rsidRPr="00DF7DF7" w:rsidRDefault="005134CD" w:rsidP="005134CD">
            <w:pPr>
              <w:jc w:val="center"/>
            </w:pPr>
            <w:r w:rsidRPr="00DF7DF7">
              <w:t>На первую очередь</w:t>
            </w:r>
          </w:p>
        </w:tc>
        <w:tc>
          <w:tcPr>
            <w:tcW w:w="1560" w:type="dxa"/>
          </w:tcPr>
          <w:p w:rsidR="005134CD" w:rsidRPr="00DF7DF7" w:rsidRDefault="005134CD" w:rsidP="005134CD">
            <w:pPr>
              <w:jc w:val="center"/>
            </w:pPr>
            <w:r w:rsidRPr="00DF7DF7">
              <w:t>На расчетный срок</w:t>
            </w:r>
          </w:p>
        </w:tc>
      </w:tr>
      <w:tr w:rsidR="00254EF0" w:rsidRPr="00B87806" w:rsidTr="00593766">
        <w:tc>
          <w:tcPr>
            <w:tcW w:w="1440" w:type="dxa"/>
            <w:tcBorders>
              <w:top w:val="single" w:sz="4" w:space="0" w:color="auto"/>
              <w:left w:val="single" w:sz="4" w:space="0" w:color="auto"/>
              <w:bottom w:val="single" w:sz="4" w:space="0" w:color="auto"/>
              <w:right w:val="single" w:sz="4" w:space="0" w:color="auto"/>
            </w:tcBorders>
            <w:shd w:val="clear" w:color="000000" w:fill="FFFFFF"/>
          </w:tcPr>
          <w:p w:rsidR="00254EF0" w:rsidRPr="00E818A7" w:rsidRDefault="00254EF0" w:rsidP="00254EF0">
            <w:pPr>
              <w:jc w:val="center"/>
            </w:pPr>
            <w:r w:rsidRPr="00E818A7">
              <w:t>1200000</w:t>
            </w:r>
          </w:p>
        </w:tc>
        <w:tc>
          <w:tcPr>
            <w:tcW w:w="1440" w:type="dxa"/>
            <w:tcBorders>
              <w:top w:val="single" w:sz="4" w:space="0" w:color="auto"/>
              <w:left w:val="nil"/>
              <w:bottom w:val="single" w:sz="4" w:space="0" w:color="auto"/>
              <w:right w:val="single" w:sz="4" w:space="0" w:color="auto"/>
            </w:tcBorders>
            <w:shd w:val="clear" w:color="000000" w:fill="FFFFFF"/>
          </w:tcPr>
          <w:p w:rsidR="00254EF0" w:rsidRPr="00E818A7" w:rsidRDefault="00254EF0" w:rsidP="00254EF0">
            <w:pPr>
              <w:jc w:val="center"/>
            </w:pPr>
            <w:r w:rsidRPr="00E818A7">
              <w:t>1230000</w:t>
            </w:r>
          </w:p>
        </w:tc>
        <w:tc>
          <w:tcPr>
            <w:tcW w:w="1440" w:type="dxa"/>
            <w:tcBorders>
              <w:top w:val="single" w:sz="4" w:space="0" w:color="auto"/>
              <w:left w:val="nil"/>
              <w:bottom w:val="single" w:sz="4" w:space="0" w:color="auto"/>
              <w:right w:val="single" w:sz="4" w:space="0" w:color="auto"/>
            </w:tcBorders>
            <w:shd w:val="clear" w:color="000000" w:fill="FFFFFF"/>
          </w:tcPr>
          <w:p w:rsidR="00254EF0" w:rsidRPr="00E818A7" w:rsidRDefault="00254EF0" w:rsidP="00254EF0">
            <w:pPr>
              <w:jc w:val="center"/>
            </w:pPr>
            <w:r w:rsidRPr="00E818A7">
              <w:t>1230000</w:t>
            </w:r>
          </w:p>
        </w:tc>
        <w:tc>
          <w:tcPr>
            <w:tcW w:w="1443" w:type="dxa"/>
            <w:tcBorders>
              <w:top w:val="single" w:sz="4" w:space="0" w:color="auto"/>
              <w:left w:val="nil"/>
              <w:bottom w:val="single" w:sz="4" w:space="0" w:color="auto"/>
              <w:right w:val="single" w:sz="4" w:space="0" w:color="auto"/>
            </w:tcBorders>
            <w:shd w:val="clear" w:color="000000" w:fill="FFFFFF"/>
          </w:tcPr>
          <w:p w:rsidR="00254EF0" w:rsidRPr="00E818A7" w:rsidRDefault="00254EF0" w:rsidP="00254EF0">
            <w:pPr>
              <w:jc w:val="center"/>
            </w:pPr>
            <w:r w:rsidRPr="00E818A7">
              <w:t>3,1</w:t>
            </w:r>
          </w:p>
        </w:tc>
        <w:tc>
          <w:tcPr>
            <w:tcW w:w="1559" w:type="dxa"/>
            <w:tcBorders>
              <w:top w:val="single" w:sz="4" w:space="0" w:color="auto"/>
              <w:left w:val="nil"/>
              <w:bottom w:val="single" w:sz="4" w:space="0" w:color="auto"/>
              <w:right w:val="single" w:sz="4" w:space="0" w:color="auto"/>
            </w:tcBorders>
            <w:shd w:val="clear" w:color="000000" w:fill="FFFFFF"/>
          </w:tcPr>
          <w:p w:rsidR="00254EF0" w:rsidRPr="00E818A7" w:rsidRDefault="00254EF0" w:rsidP="00254EF0">
            <w:pPr>
              <w:jc w:val="center"/>
            </w:pPr>
            <w:r w:rsidRPr="00E818A7">
              <w:t>3,2</w:t>
            </w:r>
          </w:p>
        </w:tc>
        <w:tc>
          <w:tcPr>
            <w:tcW w:w="1560" w:type="dxa"/>
            <w:tcBorders>
              <w:top w:val="single" w:sz="4" w:space="0" w:color="auto"/>
              <w:left w:val="nil"/>
              <w:bottom w:val="single" w:sz="4" w:space="0" w:color="auto"/>
              <w:right w:val="single" w:sz="4" w:space="0" w:color="auto"/>
            </w:tcBorders>
            <w:shd w:val="clear" w:color="000000" w:fill="FFFFFF"/>
          </w:tcPr>
          <w:p w:rsidR="00254EF0" w:rsidRDefault="00254EF0" w:rsidP="00254EF0">
            <w:pPr>
              <w:jc w:val="center"/>
            </w:pPr>
            <w:r w:rsidRPr="00E818A7">
              <w:t>3,2</w:t>
            </w:r>
          </w:p>
        </w:tc>
      </w:tr>
    </w:tbl>
    <w:p w:rsidR="005134CD" w:rsidRPr="00B87806" w:rsidRDefault="005134CD" w:rsidP="005134CD"/>
    <w:p w:rsidR="005134CD" w:rsidRPr="001952C4" w:rsidRDefault="005134CD" w:rsidP="005134CD">
      <w:pPr>
        <w:rPr>
          <w:sz w:val="28"/>
          <w:szCs w:val="28"/>
        </w:rPr>
      </w:pPr>
      <w:r w:rsidRPr="00B87806">
        <w:t xml:space="preserve">            </w:t>
      </w:r>
      <w:r w:rsidRPr="001952C4">
        <w:rPr>
          <w:sz w:val="28"/>
          <w:szCs w:val="28"/>
        </w:rPr>
        <w:t>Директивн</w:t>
      </w:r>
      <w:r>
        <w:rPr>
          <w:sz w:val="28"/>
          <w:szCs w:val="28"/>
        </w:rPr>
        <w:t>ое  время уборки принято равным</w:t>
      </w:r>
      <w:r w:rsidRPr="001952C4">
        <w:rPr>
          <w:sz w:val="28"/>
          <w:szCs w:val="28"/>
        </w:rPr>
        <w:t xml:space="preserve"> </w:t>
      </w:r>
      <w:r>
        <w:rPr>
          <w:sz w:val="28"/>
          <w:szCs w:val="28"/>
        </w:rPr>
        <w:t>5</w:t>
      </w:r>
      <w:r w:rsidRPr="001952C4">
        <w:rPr>
          <w:sz w:val="28"/>
          <w:szCs w:val="28"/>
        </w:rPr>
        <w:t xml:space="preserve"> часа</w:t>
      </w:r>
      <w:r>
        <w:rPr>
          <w:sz w:val="28"/>
          <w:szCs w:val="28"/>
        </w:rPr>
        <w:t>м.</w:t>
      </w:r>
    </w:p>
    <w:p w:rsidR="005134CD" w:rsidRPr="001952C4" w:rsidRDefault="005134CD" w:rsidP="00CE6CE7">
      <w:pPr>
        <w:jc w:val="both"/>
        <w:rPr>
          <w:sz w:val="28"/>
          <w:szCs w:val="28"/>
        </w:rPr>
      </w:pPr>
      <w:r w:rsidRPr="001952C4">
        <w:rPr>
          <w:sz w:val="28"/>
          <w:szCs w:val="28"/>
        </w:rPr>
        <w:t>Директивное время обработки дорожных покрытий противогололедными материалами (песчано-гравийная  смесь)  принимается равным 5 часа</w:t>
      </w:r>
      <w:r>
        <w:rPr>
          <w:sz w:val="28"/>
          <w:szCs w:val="28"/>
        </w:rPr>
        <w:t>м</w:t>
      </w:r>
      <w:r w:rsidRPr="001952C4">
        <w:rPr>
          <w:sz w:val="28"/>
          <w:szCs w:val="28"/>
        </w:rPr>
        <w:t>. Эксплуатационная производительность распределителя технологических материалов определяется по формуле:</w:t>
      </w:r>
    </w:p>
    <w:p w:rsidR="005134CD" w:rsidRPr="00B87806" w:rsidRDefault="005134CD" w:rsidP="005134CD"/>
    <w:p w:rsidR="005134CD" w:rsidRPr="00B87806" w:rsidRDefault="005134CD" w:rsidP="005134CD">
      <w:pPr>
        <w:jc w:val="center"/>
      </w:pPr>
      <w:r w:rsidRPr="001952C4">
        <w:rPr>
          <w:sz w:val="28"/>
          <w:szCs w:val="28"/>
        </w:rPr>
        <w:t>П</w:t>
      </w:r>
      <w:r w:rsidRPr="001952C4">
        <w:rPr>
          <w:sz w:val="18"/>
          <w:szCs w:val="18"/>
        </w:rPr>
        <w:t>Распр</w:t>
      </w:r>
      <w:r w:rsidRPr="001952C4">
        <w:rPr>
          <w:sz w:val="28"/>
          <w:szCs w:val="28"/>
        </w:rPr>
        <w:t xml:space="preserve"> =60U × K</w:t>
      </w:r>
      <w:r>
        <w:rPr>
          <w:sz w:val="28"/>
          <w:szCs w:val="28"/>
          <w:vertAlign w:val="subscript"/>
        </w:rPr>
        <w:t>и</w:t>
      </w:r>
      <w:r w:rsidRPr="001952C4">
        <w:rPr>
          <w:sz w:val="28"/>
          <w:szCs w:val="28"/>
        </w:rPr>
        <w:t xml:space="preserve"> ×K</w:t>
      </w:r>
      <w:r>
        <w:rPr>
          <w:sz w:val="28"/>
          <w:szCs w:val="28"/>
          <w:vertAlign w:val="subscript"/>
        </w:rPr>
        <w:t>з</w:t>
      </w:r>
      <w:r w:rsidRPr="001952C4">
        <w:rPr>
          <w:sz w:val="28"/>
          <w:szCs w:val="28"/>
        </w:rPr>
        <w:t xml:space="preserve"> ×γ</w:t>
      </w:r>
      <w:r w:rsidRPr="004E3BF4">
        <w:rPr>
          <w:sz w:val="28"/>
          <w:szCs w:val="28"/>
          <w:vertAlign w:val="subscript"/>
        </w:rPr>
        <w:t>р</w:t>
      </w:r>
      <w:r w:rsidRPr="001952C4">
        <w:rPr>
          <w:sz w:val="28"/>
          <w:szCs w:val="28"/>
        </w:rPr>
        <w:t>/(60U× K</w:t>
      </w:r>
      <w:r w:rsidRPr="001952C4">
        <w:rPr>
          <w:sz w:val="18"/>
          <w:szCs w:val="18"/>
        </w:rPr>
        <w:t>з</w:t>
      </w:r>
      <w:r w:rsidRPr="001952C4">
        <w:rPr>
          <w:sz w:val="28"/>
          <w:szCs w:val="28"/>
        </w:rPr>
        <w:t xml:space="preserve"> ×γ</w:t>
      </w:r>
      <w:r w:rsidRPr="001952C4">
        <w:rPr>
          <w:sz w:val="18"/>
          <w:szCs w:val="18"/>
        </w:rPr>
        <w:t>р</w:t>
      </w:r>
      <w:r w:rsidRPr="001952C4">
        <w:rPr>
          <w:sz w:val="28"/>
          <w:szCs w:val="28"/>
        </w:rPr>
        <w:t>/(V</w:t>
      </w:r>
      <w:r w:rsidRPr="001952C4">
        <w:rPr>
          <w:sz w:val="18"/>
          <w:szCs w:val="18"/>
        </w:rPr>
        <w:t>m</w:t>
      </w:r>
      <w:r w:rsidRPr="001952C4">
        <w:rPr>
          <w:sz w:val="28"/>
          <w:szCs w:val="28"/>
        </w:rPr>
        <w:t>×B</w:t>
      </w:r>
      <w:r w:rsidRPr="001952C4">
        <w:rPr>
          <w:sz w:val="18"/>
          <w:szCs w:val="18"/>
        </w:rPr>
        <w:t>n</w:t>
      </w:r>
      <w:r w:rsidRPr="001952C4">
        <w:rPr>
          <w:sz w:val="28"/>
          <w:szCs w:val="28"/>
        </w:rPr>
        <w:t>)+g</w:t>
      </w:r>
      <w:r w:rsidRPr="001952C4">
        <w:rPr>
          <w:sz w:val="18"/>
          <w:szCs w:val="18"/>
        </w:rPr>
        <w:t>p</w:t>
      </w:r>
      <w:r w:rsidRPr="001952C4">
        <w:rPr>
          <w:sz w:val="28"/>
          <w:szCs w:val="28"/>
        </w:rPr>
        <w:t>·× t</w:t>
      </w:r>
      <w:r w:rsidRPr="001952C4">
        <w:rPr>
          <w:sz w:val="18"/>
          <w:szCs w:val="18"/>
        </w:rPr>
        <w:t>3</w:t>
      </w:r>
      <w:r w:rsidRPr="00B87806">
        <w:t>)</w:t>
      </w:r>
    </w:p>
    <w:p w:rsidR="005134CD" w:rsidRPr="001952C4" w:rsidRDefault="005134CD" w:rsidP="005134CD">
      <w:pPr>
        <w:rPr>
          <w:sz w:val="28"/>
          <w:szCs w:val="28"/>
        </w:rPr>
      </w:pPr>
      <w:r w:rsidRPr="001952C4">
        <w:rPr>
          <w:sz w:val="28"/>
          <w:szCs w:val="28"/>
        </w:rPr>
        <w:t>где,</w:t>
      </w:r>
    </w:p>
    <w:p w:rsidR="005134CD" w:rsidRPr="001952C4" w:rsidRDefault="005134CD" w:rsidP="005134CD">
      <w:pPr>
        <w:rPr>
          <w:sz w:val="28"/>
          <w:szCs w:val="28"/>
        </w:rPr>
      </w:pPr>
      <w:r w:rsidRPr="001952C4">
        <w:rPr>
          <w:sz w:val="28"/>
          <w:szCs w:val="28"/>
        </w:rPr>
        <w:t>вместимость кузова распределителя, л;</w:t>
      </w:r>
    </w:p>
    <w:p w:rsidR="005134CD" w:rsidRPr="001952C4" w:rsidRDefault="005134CD" w:rsidP="005134CD">
      <w:pPr>
        <w:rPr>
          <w:sz w:val="28"/>
          <w:szCs w:val="28"/>
        </w:rPr>
      </w:pPr>
      <w:r w:rsidRPr="001952C4">
        <w:rPr>
          <w:sz w:val="28"/>
          <w:szCs w:val="28"/>
        </w:rPr>
        <w:t>γ</w:t>
      </w:r>
      <w:r w:rsidRPr="001952C4">
        <w:rPr>
          <w:sz w:val="18"/>
          <w:szCs w:val="18"/>
        </w:rPr>
        <w:t>р</w:t>
      </w:r>
      <w:r w:rsidRPr="001952C4">
        <w:rPr>
          <w:sz w:val="28"/>
          <w:szCs w:val="28"/>
        </w:rPr>
        <w:t>- объемная масса  реагента, кг/л;</w:t>
      </w:r>
    </w:p>
    <w:p w:rsidR="005134CD" w:rsidRPr="001952C4" w:rsidRDefault="005134CD" w:rsidP="005134CD">
      <w:pPr>
        <w:rPr>
          <w:sz w:val="28"/>
          <w:szCs w:val="28"/>
        </w:rPr>
      </w:pPr>
      <w:r w:rsidRPr="001952C4">
        <w:rPr>
          <w:sz w:val="28"/>
          <w:szCs w:val="28"/>
        </w:rPr>
        <w:t>g</w:t>
      </w:r>
      <w:r w:rsidRPr="001952C4">
        <w:rPr>
          <w:sz w:val="18"/>
          <w:szCs w:val="18"/>
        </w:rPr>
        <w:t>p</w:t>
      </w:r>
      <w:r w:rsidRPr="001952C4">
        <w:rPr>
          <w:sz w:val="28"/>
          <w:szCs w:val="28"/>
        </w:rPr>
        <w:t>- плотность распределения реагента, кг/м</w:t>
      </w:r>
      <w:r>
        <w:rPr>
          <w:sz w:val="28"/>
          <w:szCs w:val="28"/>
        </w:rPr>
        <w:t>²</w:t>
      </w:r>
      <w:r w:rsidRPr="001952C4">
        <w:rPr>
          <w:sz w:val="28"/>
          <w:szCs w:val="28"/>
        </w:rPr>
        <w:t>;</w:t>
      </w:r>
    </w:p>
    <w:p w:rsidR="005134CD" w:rsidRPr="001952C4" w:rsidRDefault="005134CD" w:rsidP="005134CD">
      <w:pPr>
        <w:rPr>
          <w:sz w:val="28"/>
          <w:szCs w:val="28"/>
        </w:rPr>
      </w:pPr>
      <w:r w:rsidRPr="001952C4">
        <w:rPr>
          <w:sz w:val="28"/>
          <w:szCs w:val="28"/>
        </w:rPr>
        <w:t>V</w:t>
      </w:r>
      <w:r w:rsidRPr="001952C4">
        <w:rPr>
          <w:sz w:val="18"/>
          <w:szCs w:val="18"/>
        </w:rPr>
        <w:t>m</w:t>
      </w:r>
      <w:r w:rsidRPr="001952C4">
        <w:rPr>
          <w:sz w:val="28"/>
          <w:szCs w:val="28"/>
        </w:rPr>
        <w:t xml:space="preserve"> – рабочая скорость машины, км/час;</w:t>
      </w:r>
    </w:p>
    <w:p w:rsidR="005134CD" w:rsidRPr="001952C4" w:rsidRDefault="005134CD" w:rsidP="005134CD">
      <w:pPr>
        <w:rPr>
          <w:sz w:val="28"/>
          <w:szCs w:val="28"/>
        </w:rPr>
      </w:pPr>
      <w:r w:rsidRPr="001952C4">
        <w:rPr>
          <w:sz w:val="28"/>
          <w:szCs w:val="28"/>
        </w:rPr>
        <w:t>B</w:t>
      </w:r>
      <w:r w:rsidRPr="00C03CA4">
        <w:rPr>
          <w:sz w:val="20"/>
          <w:szCs w:val="20"/>
        </w:rPr>
        <w:t>n</w:t>
      </w:r>
      <w:r w:rsidRPr="001952C4">
        <w:rPr>
          <w:sz w:val="28"/>
          <w:szCs w:val="28"/>
        </w:rPr>
        <w:t>-ширина обрабатываемой полосы, м;</w:t>
      </w:r>
    </w:p>
    <w:p w:rsidR="005134CD" w:rsidRPr="001952C4" w:rsidRDefault="005134CD" w:rsidP="005134CD">
      <w:pPr>
        <w:rPr>
          <w:sz w:val="28"/>
          <w:szCs w:val="28"/>
        </w:rPr>
      </w:pPr>
      <w:r w:rsidRPr="001952C4">
        <w:rPr>
          <w:sz w:val="28"/>
          <w:szCs w:val="28"/>
        </w:rPr>
        <w:lastRenderedPageBreak/>
        <w:t>K</w:t>
      </w:r>
      <w:r w:rsidRPr="005E2D39">
        <w:rPr>
          <w:sz w:val="28"/>
          <w:szCs w:val="28"/>
          <w:vertAlign w:val="subscript"/>
        </w:rPr>
        <w:t>з</w:t>
      </w:r>
      <w:r w:rsidRPr="001952C4">
        <w:rPr>
          <w:sz w:val="28"/>
          <w:szCs w:val="28"/>
        </w:rPr>
        <w:t xml:space="preserve"> –коэффициент заполнения кузова реагентом;</w:t>
      </w:r>
    </w:p>
    <w:p w:rsidR="005134CD" w:rsidRPr="001952C4" w:rsidRDefault="005134CD" w:rsidP="005134CD">
      <w:pPr>
        <w:rPr>
          <w:sz w:val="28"/>
          <w:szCs w:val="28"/>
        </w:rPr>
      </w:pPr>
      <w:r w:rsidRPr="001952C4">
        <w:rPr>
          <w:sz w:val="28"/>
          <w:szCs w:val="28"/>
        </w:rPr>
        <w:t>K</w:t>
      </w:r>
      <w:r w:rsidRPr="005E2D39">
        <w:rPr>
          <w:sz w:val="18"/>
          <w:szCs w:val="18"/>
          <w:vertAlign w:val="subscript"/>
        </w:rPr>
        <w:t>И</w:t>
      </w:r>
      <w:r w:rsidRPr="001952C4">
        <w:rPr>
          <w:sz w:val="28"/>
          <w:szCs w:val="28"/>
        </w:rPr>
        <w:t xml:space="preserve"> – коэффициент выхода машин на линию</w:t>
      </w:r>
      <w:r>
        <w:rPr>
          <w:sz w:val="28"/>
          <w:szCs w:val="28"/>
        </w:rPr>
        <w:t>,</w:t>
      </w:r>
      <w:r w:rsidRPr="001952C4">
        <w:rPr>
          <w:sz w:val="28"/>
          <w:szCs w:val="28"/>
        </w:rPr>
        <w:t>1</w:t>
      </w:r>
    </w:p>
    <w:p w:rsidR="005134CD" w:rsidRPr="001952C4" w:rsidRDefault="005134CD" w:rsidP="005134CD">
      <w:pPr>
        <w:rPr>
          <w:sz w:val="28"/>
          <w:szCs w:val="28"/>
        </w:rPr>
      </w:pPr>
      <w:r w:rsidRPr="001952C4">
        <w:rPr>
          <w:sz w:val="28"/>
          <w:szCs w:val="28"/>
        </w:rPr>
        <w:t>t</w:t>
      </w:r>
      <w:r w:rsidRPr="001952C4">
        <w:rPr>
          <w:sz w:val="18"/>
          <w:szCs w:val="18"/>
        </w:rPr>
        <w:t>3</w:t>
      </w:r>
      <w:r w:rsidRPr="001952C4">
        <w:rPr>
          <w:sz w:val="28"/>
          <w:szCs w:val="28"/>
        </w:rPr>
        <w:t>- время загрузки бункера машины технологическими материалами и</w:t>
      </w:r>
      <w:r>
        <w:rPr>
          <w:sz w:val="28"/>
          <w:szCs w:val="28"/>
        </w:rPr>
        <w:t xml:space="preserve"> поездок на склад</w:t>
      </w:r>
      <w:r w:rsidRPr="001952C4">
        <w:rPr>
          <w:sz w:val="28"/>
          <w:szCs w:val="28"/>
        </w:rPr>
        <w:t xml:space="preserve"> ПСС, подготовительно-заключительных операций;</w:t>
      </w:r>
    </w:p>
    <w:p w:rsidR="005134CD" w:rsidRPr="00B87806" w:rsidRDefault="005134CD" w:rsidP="005134CD"/>
    <w:p w:rsidR="005134CD" w:rsidRPr="00460B8D" w:rsidRDefault="005134CD" w:rsidP="005134CD">
      <w:pPr>
        <w:rPr>
          <w:sz w:val="28"/>
          <w:szCs w:val="28"/>
        </w:rPr>
      </w:pPr>
      <w:r w:rsidRPr="00460B8D">
        <w:rPr>
          <w:sz w:val="28"/>
          <w:szCs w:val="28"/>
        </w:rPr>
        <w:t xml:space="preserve">                      t</w:t>
      </w:r>
      <w:r w:rsidRPr="00460B8D">
        <w:rPr>
          <w:sz w:val="18"/>
          <w:szCs w:val="18"/>
        </w:rPr>
        <w:t>3</w:t>
      </w:r>
      <w:r w:rsidRPr="00460B8D">
        <w:rPr>
          <w:sz w:val="28"/>
          <w:szCs w:val="28"/>
        </w:rPr>
        <w:t>= t</w:t>
      </w:r>
      <w:r w:rsidRPr="00460B8D">
        <w:rPr>
          <w:sz w:val="18"/>
          <w:szCs w:val="18"/>
        </w:rPr>
        <w:t>н</w:t>
      </w:r>
      <w:r w:rsidRPr="00460B8D">
        <w:rPr>
          <w:sz w:val="28"/>
          <w:szCs w:val="28"/>
        </w:rPr>
        <w:t xml:space="preserve"> + 2L/V+ t</w:t>
      </w:r>
      <w:r w:rsidRPr="009C4964">
        <w:rPr>
          <w:sz w:val="18"/>
          <w:szCs w:val="18"/>
          <w:vertAlign w:val="subscript"/>
        </w:rPr>
        <w:t>ПЗ</w:t>
      </w:r>
      <w:r w:rsidRPr="00460B8D">
        <w:rPr>
          <w:sz w:val="28"/>
          <w:szCs w:val="28"/>
        </w:rPr>
        <w:t xml:space="preserve"> = 0,3 + 10/40 +0,15= 0,7 ч                                  </w:t>
      </w:r>
    </w:p>
    <w:p w:rsidR="005134CD" w:rsidRPr="00460B8D" w:rsidRDefault="005134CD" w:rsidP="005134CD">
      <w:pPr>
        <w:rPr>
          <w:sz w:val="28"/>
          <w:szCs w:val="28"/>
        </w:rPr>
      </w:pPr>
      <w:r w:rsidRPr="00460B8D">
        <w:rPr>
          <w:sz w:val="28"/>
          <w:szCs w:val="28"/>
        </w:rPr>
        <w:t>t</w:t>
      </w:r>
      <w:r w:rsidRPr="00460B8D">
        <w:rPr>
          <w:sz w:val="18"/>
          <w:szCs w:val="18"/>
        </w:rPr>
        <w:t>н</w:t>
      </w:r>
      <w:r w:rsidRPr="00460B8D">
        <w:rPr>
          <w:sz w:val="28"/>
          <w:szCs w:val="28"/>
        </w:rPr>
        <w:t xml:space="preserve"> – время загрузки бункера технологическими материалами, 0,3 ч;</w:t>
      </w:r>
    </w:p>
    <w:p w:rsidR="005134CD" w:rsidRPr="00460B8D" w:rsidRDefault="005134CD" w:rsidP="005134CD">
      <w:pPr>
        <w:rPr>
          <w:sz w:val="28"/>
          <w:szCs w:val="28"/>
        </w:rPr>
      </w:pPr>
      <w:r w:rsidRPr="00460B8D">
        <w:rPr>
          <w:sz w:val="28"/>
          <w:szCs w:val="28"/>
        </w:rPr>
        <w:t xml:space="preserve">L- расстояние до ПСС, </w:t>
      </w:r>
      <w:r>
        <w:rPr>
          <w:sz w:val="28"/>
          <w:szCs w:val="28"/>
        </w:rPr>
        <w:t>10</w:t>
      </w:r>
      <w:r w:rsidRPr="00460B8D">
        <w:rPr>
          <w:sz w:val="28"/>
          <w:szCs w:val="28"/>
        </w:rPr>
        <w:t xml:space="preserve"> км;</w:t>
      </w:r>
    </w:p>
    <w:p w:rsidR="005134CD" w:rsidRPr="00460B8D" w:rsidRDefault="005134CD" w:rsidP="005134CD">
      <w:pPr>
        <w:rPr>
          <w:sz w:val="28"/>
          <w:szCs w:val="28"/>
        </w:rPr>
      </w:pPr>
      <w:r w:rsidRPr="00460B8D">
        <w:rPr>
          <w:sz w:val="28"/>
          <w:szCs w:val="28"/>
        </w:rPr>
        <w:t xml:space="preserve">V-  средняя транспортная скорость, </w:t>
      </w:r>
      <w:smartTag w:uri="urn:schemas-microsoft-com:office:smarttags" w:element="metricconverter">
        <w:smartTagPr>
          <w:attr w:name="ProductID" w:val="40 км/ч"/>
        </w:smartTagPr>
        <w:r w:rsidRPr="00460B8D">
          <w:rPr>
            <w:sz w:val="28"/>
            <w:szCs w:val="28"/>
          </w:rPr>
          <w:t>40 км/ч</w:t>
        </w:r>
      </w:smartTag>
      <w:r w:rsidRPr="00460B8D">
        <w:rPr>
          <w:sz w:val="28"/>
          <w:szCs w:val="28"/>
        </w:rPr>
        <w:t xml:space="preserve">. </w:t>
      </w:r>
    </w:p>
    <w:p w:rsidR="005134CD" w:rsidRPr="00460B8D" w:rsidRDefault="005134CD" w:rsidP="005134CD">
      <w:pPr>
        <w:rPr>
          <w:sz w:val="28"/>
          <w:szCs w:val="28"/>
        </w:rPr>
      </w:pPr>
      <w:r w:rsidRPr="00460B8D">
        <w:rPr>
          <w:sz w:val="28"/>
          <w:szCs w:val="28"/>
        </w:rPr>
        <w:t>t</w:t>
      </w:r>
      <w:r w:rsidRPr="009C4964">
        <w:rPr>
          <w:sz w:val="18"/>
          <w:szCs w:val="18"/>
          <w:vertAlign w:val="subscript"/>
        </w:rPr>
        <w:t>ПЗ</w:t>
      </w:r>
      <w:r w:rsidRPr="00460B8D">
        <w:rPr>
          <w:sz w:val="28"/>
          <w:szCs w:val="28"/>
        </w:rPr>
        <w:t xml:space="preserve"> – время подготовительно-заключительных операций, 0,15ч</w:t>
      </w:r>
    </w:p>
    <w:p w:rsidR="005134CD" w:rsidRPr="00460B8D" w:rsidRDefault="005134CD" w:rsidP="005134CD">
      <w:pPr>
        <w:rPr>
          <w:sz w:val="28"/>
          <w:szCs w:val="28"/>
        </w:rPr>
      </w:pPr>
      <w:r w:rsidRPr="00460B8D">
        <w:rPr>
          <w:sz w:val="28"/>
          <w:szCs w:val="28"/>
        </w:rPr>
        <w:t>Для МКДС (шасси КАМАЗ ) принимаем вместимость U= 5,5 м</w:t>
      </w:r>
      <w:r>
        <w:rPr>
          <w:sz w:val="28"/>
          <w:szCs w:val="28"/>
        </w:rPr>
        <w:t>³</w:t>
      </w:r>
      <w:r w:rsidRPr="00460B8D">
        <w:rPr>
          <w:sz w:val="28"/>
          <w:szCs w:val="28"/>
        </w:rPr>
        <w:t xml:space="preserve"> /5500 л/; γ</w:t>
      </w:r>
      <w:r w:rsidRPr="004E3BF4">
        <w:rPr>
          <w:sz w:val="28"/>
          <w:szCs w:val="28"/>
          <w:vertAlign w:val="subscript"/>
        </w:rPr>
        <w:t>р</w:t>
      </w:r>
      <w:r w:rsidRPr="00460B8D">
        <w:rPr>
          <w:sz w:val="28"/>
          <w:szCs w:val="28"/>
        </w:rPr>
        <w:t>=1,4 т/м</w:t>
      </w:r>
      <w:r>
        <w:rPr>
          <w:sz w:val="28"/>
          <w:szCs w:val="28"/>
        </w:rPr>
        <w:t>³</w:t>
      </w:r>
      <w:r w:rsidRPr="00460B8D">
        <w:rPr>
          <w:sz w:val="28"/>
          <w:szCs w:val="28"/>
        </w:rPr>
        <w:t xml:space="preserve">; ширину посыпки (4 - </w:t>
      </w:r>
      <w:smartTag w:uri="urn:schemas-microsoft-com:office:smarttags" w:element="metricconverter">
        <w:smartTagPr>
          <w:attr w:name="ProductID" w:val="8 м"/>
        </w:smartTagPr>
        <w:r w:rsidRPr="00460B8D">
          <w:rPr>
            <w:sz w:val="28"/>
            <w:szCs w:val="28"/>
          </w:rPr>
          <w:t>8 м</w:t>
        </w:r>
      </w:smartTag>
      <w:r w:rsidRPr="00460B8D">
        <w:rPr>
          <w:sz w:val="28"/>
          <w:szCs w:val="28"/>
        </w:rPr>
        <w:t xml:space="preserve">) принимаем В= </w:t>
      </w:r>
      <w:smartTag w:uri="urn:schemas-microsoft-com:office:smarttags" w:element="metricconverter">
        <w:smartTagPr>
          <w:attr w:name="ProductID" w:val="8 м"/>
        </w:smartTagPr>
        <w:r w:rsidRPr="00460B8D">
          <w:rPr>
            <w:sz w:val="28"/>
            <w:szCs w:val="28"/>
          </w:rPr>
          <w:t>8 м</w:t>
        </w:r>
      </w:smartTag>
      <w:r w:rsidRPr="00460B8D">
        <w:rPr>
          <w:sz w:val="28"/>
          <w:szCs w:val="28"/>
        </w:rPr>
        <w:t>; V</w:t>
      </w:r>
      <w:r w:rsidRPr="00460B8D">
        <w:rPr>
          <w:sz w:val="18"/>
          <w:szCs w:val="18"/>
        </w:rPr>
        <w:t>m</w:t>
      </w:r>
      <w:r w:rsidRPr="00460B8D">
        <w:rPr>
          <w:sz w:val="28"/>
          <w:szCs w:val="28"/>
        </w:rPr>
        <w:t xml:space="preserve"> = </w:t>
      </w:r>
      <w:r>
        <w:rPr>
          <w:sz w:val="28"/>
          <w:szCs w:val="28"/>
        </w:rPr>
        <w:t>4</w:t>
      </w:r>
      <w:r w:rsidRPr="00460B8D">
        <w:rPr>
          <w:sz w:val="28"/>
          <w:szCs w:val="28"/>
        </w:rPr>
        <w:t>0 км/ч, плотность посыпки g</w:t>
      </w:r>
      <w:r w:rsidRPr="00460B8D">
        <w:rPr>
          <w:sz w:val="18"/>
          <w:szCs w:val="18"/>
        </w:rPr>
        <w:t>p</w:t>
      </w:r>
      <w:r w:rsidRPr="00460B8D">
        <w:rPr>
          <w:sz w:val="28"/>
          <w:szCs w:val="28"/>
        </w:rPr>
        <w:t>= 50 г/м</w:t>
      </w:r>
      <w:r>
        <w:rPr>
          <w:sz w:val="28"/>
          <w:szCs w:val="28"/>
        </w:rPr>
        <w:t>²</w:t>
      </w:r>
    </w:p>
    <w:p w:rsidR="005134CD" w:rsidRPr="00460B8D" w:rsidRDefault="005134CD" w:rsidP="005134CD">
      <w:pPr>
        <w:rPr>
          <w:sz w:val="28"/>
          <w:szCs w:val="28"/>
        </w:rPr>
      </w:pPr>
      <w:r>
        <w:rPr>
          <w:sz w:val="28"/>
          <w:szCs w:val="28"/>
        </w:rPr>
        <w:t>П</w:t>
      </w:r>
      <w:r w:rsidRPr="00F93DFA">
        <w:rPr>
          <w:sz w:val="28"/>
          <w:szCs w:val="28"/>
          <w:vertAlign w:val="subscript"/>
        </w:rPr>
        <w:t>РаспрМКДС4107</w:t>
      </w:r>
      <w:r>
        <w:rPr>
          <w:sz w:val="28"/>
          <w:szCs w:val="28"/>
        </w:rPr>
        <w:t>=60× 5500×</w:t>
      </w:r>
      <w:r w:rsidRPr="00460B8D">
        <w:rPr>
          <w:sz w:val="28"/>
          <w:szCs w:val="28"/>
        </w:rPr>
        <w:t>1 × 0,75×1,4/(60×5500 ×1× 1,4/(</w:t>
      </w:r>
      <w:r>
        <w:rPr>
          <w:sz w:val="28"/>
          <w:szCs w:val="28"/>
        </w:rPr>
        <w:t>4</w:t>
      </w:r>
      <w:r w:rsidRPr="00460B8D">
        <w:rPr>
          <w:sz w:val="28"/>
          <w:szCs w:val="28"/>
        </w:rPr>
        <w:t>0000× 8)+0,05× 0,7)=</w:t>
      </w:r>
      <w:r>
        <w:rPr>
          <w:sz w:val="28"/>
          <w:szCs w:val="28"/>
        </w:rPr>
        <w:t>234915</w:t>
      </w:r>
      <w:r w:rsidRPr="00460B8D">
        <w:rPr>
          <w:sz w:val="28"/>
          <w:szCs w:val="28"/>
        </w:rPr>
        <w:t xml:space="preserve"> м</w:t>
      </w:r>
      <w:r>
        <w:rPr>
          <w:sz w:val="28"/>
          <w:szCs w:val="28"/>
        </w:rPr>
        <w:t>²</w:t>
      </w:r>
      <w:r w:rsidRPr="00460B8D">
        <w:rPr>
          <w:sz w:val="28"/>
          <w:szCs w:val="28"/>
        </w:rPr>
        <w:t>/ч</w:t>
      </w:r>
    </w:p>
    <w:p w:rsidR="005134CD" w:rsidRDefault="005134CD" w:rsidP="005134CD">
      <w:pPr>
        <w:rPr>
          <w:sz w:val="28"/>
          <w:szCs w:val="28"/>
        </w:rPr>
      </w:pPr>
      <w:r w:rsidRPr="00460B8D">
        <w:rPr>
          <w:sz w:val="28"/>
          <w:szCs w:val="28"/>
        </w:rPr>
        <w:t xml:space="preserve">   </w:t>
      </w:r>
      <w:r>
        <w:rPr>
          <w:sz w:val="28"/>
          <w:szCs w:val="28"/>
        </w:rPr>
        <w:tab/>
      </w:r>
      <w:r w:rsidRPr="00460B8D">
        <w:rPr>
          <w:sz w:val="28"/>
          <w:szCs w:val="28"/>
        </w:rPr>
        <w:t xml:space="preserve">В таблице </w:t>
      </w:r>
      <w:r w:rsidR="00803C2D">
        <w:rPr>
          <w:sz w:val="28"/>
          <w:szCs w:val="28"/>
        </w:rPr>
        <w:t>7</w:t>
      </w:r>
      <w:r>
        <w:rPr>
          <w:sz w:val="28"/>
          <w:szCs w:val="28"/>
        </w:rPr>
        <w:t>.22</w:t>
      </w:r>
      <w:r w:rsidRPr="00460B8D">
        <w:rPr>
          <w:sz w:val="28"/>
          <w:szCs w:val="28"/>
        </w:rPr>
        <w:t xml:space="preserve"> представлены  данные  по необходимому   количеству  распредели</w:t>
      </w:r>
      <w:r>
        <w:rPr>
          <w:sz w:val="28"/>
          <w:szCs w:val="28"/>
        </w:rPr>
        <w:t>телей  материалов</w:t>
      </w:r>
      <w:r w:rsidRPr="00460B8D">
        <w:rPr>
          <w:sz w:val="28"/>
          <w:szCs w:val="28"/>
        </w:rPr>
        <w:t xml:space="preserve">: </w:t>
      </w:r>
    </w:p>
    <w:p w:rsidR="005134CD" w:rsidRDefault="005134CD" w:rsidP="005134CD">
      <w:pPr>
        <w:rPr>
          <w:sz w:val="28"/>
          <w:szCs w:val="28"/>
        </w:rPr>
      </w:pPr>
    </w:p>
    <w:p w:rsidR="005134CD" w:rsidRDefault="005134CD" w:rsidP="005134CD">
      <w:pPr>
        <w:jc w:val="center"/>
        <w:rPr>
          <w:b/>
        </w:rPr>
      </w:pPr>
      <w:r w:rsidRPr="00460B8D">
        <w:rPr>
          <w:b/>
        </w:rPr>
        <w:t xml:space="preserve">Таблица </w:t>
      </w:r>
      <w:r w:rsidR="00803C2D">
        <w:rPr>
          <w:b/>
        </w:rPr>
        <w:t>7</w:t>
      </w:r>
      <w:r>
        <w:rPr>
          <w:b/>
        </w:rPr>
        <w:t>.22</w:t>
      </w:r>
      <w:r w:rsidRPr="00460B8D">
        <w:rPr>
          <w:b/>
        </w:rPr>
        <w:t>. Потребное количество спецмашин для обработки дорожных покрытий</w:t>
      </w:r>
    </w:p>
    <w:p w:rsidR="005134CD" w:rsidRPr="00460B8D" w:rsidRDefault="005134CD" w:rsidP="005134CD">
      <w:pPr>
        <w:jc w:val="center"/>
        <w:rPr>
          <w:b/>
        </w:rPr>
      </w:pPr>
      <w:r w:rsidRPr="00460B8D">
        <w:rPr>
          <w:b/>
        </w:rPr>
        <w:t>противогололедными материалами</w:t>
      </w:r>
    </w:p>
    <w:tbl>
      <w:tblPr>
        <w:tblStyle w:val="af"/>
        <w:tblW w:w="8985" w:type="dxa"/>
        <w:jc w:val="center"/>
        <w:tblLayout w:type="fixed"/>
        <w:tblLook w:val="01E0" w:firstRow="1" w:lastRow="1" w:firstColumn="1" w:lastColumn="1" w:noHBand="0" w:noVBand="0"/>
      </w:tblPr>
      <w:tblGrid>
        <w:gridCol w:w="1440"/>
        <w:gridCol w:w="1440"/>
        <w:gridCol w:w="1440"/>
        <w:gridCol w:w="1458"/>
        <w:gridCol w:w="1337"/>
        <w:gridCol w:w="1870"/>
      </w:tblGrid>
      <w:tr w:rsidR="005134CD" w:rsidRPr="006A2056" w:rsidTr="005134CD">
        <w:trPr>
          <w:jc w:val="center"/>
        </w:trPr>
        <w:tc>
          <w:tcPr>
            <w:tcW w:w="4320" w:type="dxa"/>
            <w:gridSpan w:val="3"/>
          </w:tcPr>
          <w:p w:rsidR="005134CD" w:rsidRPr="00B21BC9" w:rsidRDefault="005134CD" w:rsidP="005134CD">
            <w:pPr>
              <w:jc w:val="center"/>
            </w:pPr>
            <w:r w:rsidRPr="00B21BC9">
              <w:t>Площадь посыпки, кв. м.</w:t>
            </w:r>
          </w:p>
        </w:tc>
        <w:tc>
          <w:tcPr>
            <w:tcW w:w="4665" w:type="dxa"/>
            <w:gridSpan w:val="3"/>
          </w:tcPr>
          <w:p w:rsidR="005134CD" w:rsidRPr="00B21BC9" w:rsidRDefault="005134CD" w:rsidP="005134CD">
            <w:pPr>
              <w:jc w:val="center"/>
            </w:pPr>
            <w:r w:rsidRPr="00B21BC9">
              <w:t>Потребное количество машин  МКДС 4107 для посыпки, шт.</w:t>
            </w:r>
          </w:p>
        </w:tc>
      </w:tr>
      <w:tr w:rsidR="005134CD" w:rsidRPr="006A2056" w:rsidTr="005134CD">
        <w:trPr>
          <w:jc w:val="center"/>
        </w:trPr>
        <w:tc>
          <w:tcPr>
            <w:tcW w:w="1440" w:type="dxa"/>
          </w:tcPr>
          <w:p w:rsidR="005134CD" w:rsidRPr="00B21BC9" w:rsidRDefault="005134CD" w:rsidP="005134CD">
            <w:pPr>
              <w:jc w:val="center"/>
            </w:pPr>
            <w:r w:rsidRPr="00B21BC9">
              <w:t>Существ.</w:t>
            </w:r>
          </w:p>
          <w:p w:rsidR="005134CD" w:rsidRPr="006A2056" w:rsidRDefault="005134CD" w:rsidP="005134CD">
            <w:pPr>
              <w:jc w:val="center"/>
              <w:rPr>
                <w:highlight w:val="yellow"/>
              </w:rPr>
            </w:pPr>
            <w:r w:rsidRPr="00B21BC9">
              <w:t>положение</w:t>
            </w:r>
          </w:p>
        </w:tc>
        <w:tc>
          <w:tcPr>
            <w:tcW w:w="1440" w:type="dxa"/>
          </w:tcPr>
          <w:p w:rsidR="005134CD" w:rsidRPr="00B21BC9" w:rsidRDefault="005134CD" w:rsidP="005134CD">
            <w:pPr>
              <w:jc w:val="center"/>
            </w:pPr>
            <w:r w:rsidRPr="00B21BC9">
              <w:t>На первую очередь</w:t>
            </w:r>
          </w:p>
        </w:tc>
        <w:tc>
          <w:tcPr>
            <w:tcW w:w="1440" w:type="dxa"/>
          </w:tcPr>
          <w:p w:rsidR="005134CD" w:rsidRPr="00B21BC9" w:rsidRDefault="005134CD" w:rsidP="005134CD">
            <w:pPr>
              <w:jc w:val="center"/>
            </w:pPr>
            <w:r w:rsidRPr="00B21BC9">
              <w:t>На расчет-ный срок</w:t>
            </w:r>
          </w:p>
        </w:tc>
        <w:tc>
          <w:tcPr>
            <w:tcW w:w="1458" w:type="dxa"/>
          </w:tcPr>
          <w:p w:rsidR="005134CD" w:rsidRPr="00B21BC9" w:rsidRDefault="005134CD" w:rsidP="005134CD">
            <w:pPr>
              <w:jc w:val="center"/>
            </w:pPr>
            <w:r w:rsidRPr="00B21BC9">
              <w:t>Сущ.</w:t>
            </w:r>
          </w:p>
          <w:p w:rsidR="005134CD" w:rsidRPr="006A2056" w:rsidRDefault="005134CD" w:rsidP="005134CD">
            <w:pPr>
              <w:jc w:val="center"/>
              <w:rPr>
                <w:highlight w:val="yellow"/>
              </w:rPr>
            </w:pPr>
            <w:r w:rsidRPr="00B21BC9">
              <w:t>Положение</w:t>
            </w:r>
          </w:p>
        </w:tc>
        <w:tc>
          <w:tcPr>
            <w:tcW w:w="1337" w:type="dxa"/>
          </w:tcPr>
          <w:p w:rsidR="005134CD" w:rsidRPr="00B21BC9" w:rsidRDefault="005134CD" w:rsidP="005134CD">
            <w:pPr>
              <w:jc w:val="center"/>
            </w:pPr>
            <w:r w:rsidRPr="00B21BC9">
              <w:t>На первую очередь</w:t>
            </w:r>
          </w:p>
        </w:tc>
        <w:tc>
          <w:tcPr>
            <w:tcW w:w="1870" w:type="dxa"/>
          </w:tcPr>
          <w:p w:rsidR="005134CD" w:rsidRPr="00B21BC9" w:rsidRDefault="005134CD" w:rsidP="005134CD">
            <w:pPr>
              <w:jc w:val="center"/>
            </w:pPr>
            <w:r w:rsidRPr="00B21BC9">
              <w:t>На расчетный срок</w:t>
            </w:r>
          </w:p>
        </w:tc>
      </w:tr>
      <w:tr w:rsidR="00254EF0" w:rsidRPr="00B87806" w:rsidTr="00593766">
        <w:trPr>
          <w:jc w:val="center"/>
        </w:trPr>
        <w:tc>
          <w:tcPr>
            <w:tcW w:w="1440" w:type="dxa"/>
            <w:tcBorders>
              <w:top w:val="single" w:sz="4" w:space="0" w:color="auto"/>
              <w:left w:val="single" w:sz="4" w:space="0" w:color="auto"/>
              <w:bottom w:val="single" w:sz="4" w:space="0" w:color="auto"/>
              <w:right w:val="single" w:sz="4" w:space="0" w:color="auto"/>
            </w:tcBorders>
            <w:shd w:val="clear" w:color="000000" w:fill="FFFFFF"/>
          </w:tcPr>
          <w:p w:rsidR="00254EF0" w:rsidRPr="00F5258D" w:rsidRDefault="00254EF0" w:rsidP="00254EF0">
            <w:pPr>
              <w:jc w:val="center"/>
            </w:pPr>
            <w:r w:rsidRPr="00F5258D">
              <w:t>1200000</w:t>
            </w:r>
          </w:p>
        </w:tc>
        <w:tc>
          <w:tcPr>
            <w:tcW w:w="1440" w:type="dxa"/>
            <w:tcBorders>
              <w:top w:val="single" w:sz="4" w:space="0" w:color="auto"/>
              <w:left w:val="nil"/>
              <w:bottom w:val="single" w:sz="4" w:space="0" w:color="auto"/>
              <w:right w:val="single" w:sz="4" w:space="0" w:color="auto"/>
            </w:tcBorders>
            <w:shd w:val="clear" w:color="000000" w:fill="FFFFFF"/>
          </w:tcPr>
          <w:p w:rsidR="00254EF0" w:rsidRPr="00F5258D" w:rsidRDefault="00254EF0" w:rsidP="00254EF0">
            <w:pPr>
              <w:jc w:val="center"/>
            </w:pPr>
            <w:r w:rsidRPr="00F5258D">
              <w:t>1230000</w:t>
            </w:r>
          </w:p>
        </w:tc>
        <w:tc>
          <w:tcPr>
            <w:tcW w:w="1440" w:type="dxa"/>
            <w:tcBorders>
              <w:top w:val="single" w:sz="4" w:space="0" w:color="auto"/>
              <w:left w:val="nil"/>
              <w:bottom w:val="single" w:sz="4" w:space="0" w:color="auto"/>
              <w:right w:val="single" w:sz="4" w:space="0" w:color="auto"/>
            </w:tcBorders>
            <w:shd w:val="clear" w:color="000000" w:fill="FFFFFF"/>
          </w:tcPr>
          <w:p w:rsidR="00254EF0" w:rsidRPr="00F5258D" w:rsidRDefault="00254EF0" w:rsidP="00254EF0">
            <w:pPr>
              <w:jc w:val="center"/>
            </w:pPr>
            <w:r w:rsidRPr="00F5258D">
              <w:t>1230000</w:t>
            </w:r>
          </w:p>
        </w:tc>
        <w:tc>
          <w:tcPr>
            <w:tcW w:w="1458" w:type="dxa"/>
            <w:tcBorders>
              <w:top w:val="single" w:sz="4" w:space="0" w:color="auto"/>
              <w:left w:val="nil"/>
              <w:bottom w:val="single" w:sz="4" w:space="0" w:color="auto"/>
              <w:right w:val="single" w:sz="4" w:space="0" w:color="auto"/>
            </w:tcBorders>
            <w:shd w:val="clear" w:color="000000" w:fill="FFFFFF"/>
          </w:tcPr>
          <w:p w:rsidR="00254EF0" w:rsidRPr="00F5258D" w:rsidRDefault="00254EF0" w:rsidP="00254EF0">
            <w:pPr>
              <w:jc w:val="center"/>
            </w:pPr>
            <w:r w:rsidRPr="00F5258D">
              <w:t>1,0</w:t>
            </w:r>
          </w:p>
        </w:tc>
        <w:tc>
          <w:tcPr>
            <w:tcW w:w="1337" w:type="dxa"/>
            <w:tcBorders>
              <w:top w:val="single" w:sz="4" w:space="0" w:color="auto"/>
              <w:left w:val="nil"/>
              <w:bottom w:val="single" w:sz="4" w:space="0" w:color="auto"/>
              <w:right w:val="single" w:sz="4" w:space="0" w:color="auto"/>
            </w:tcBorders>
            <w:shd w:val="clear" w:color="000000" w:fill="FFFFFF"/>
          </w:tcPr>
          <w:p w:rsidR="00254EF0" w:rsidRPr="00F5258D" w:rsidRDefault="00254EF0" w:rsidP="00254EF0">
            <w:pPr>
              <w:jc w:val="center"/>
            </w:pPr>
            <w:r w:rsidRPr="00F5258D">
              <w:t>1,0</w:t>
            </w:r>
          </w:p>
        </w:tc>
        <w:tc>
          <w:tcPr>
            <w:tcW w:w="1870" w:type="dxa"/>
            <w:tcBorders>
              <w:top w:val="single" w:sz="4" w:space="0" w:color="auto"/>
              <w:left w:val="nil"/>
              <w:bottom w:val="single" w:sz="4" w:space="0" w:color="auto"/>
              <w:right w:val="single" w:sz="4" w:space="0" w:color="auto"/>
            </w:tcBorders>
            <w:shd w:val="clear" w:color="000000" w:fill="FFFFFF"/>
          </w:tcPr>
          <w:p w:rsidR="00254EF0" w:rsidRDefault="00254EF0" w:rsidP="00254EF0">
            <w:pPr>
              <w:jc w:val="center"/>
            </w:pPr>
            <w:r w:rsidRPr="00F5258D">
              <w:t>1,0</w:t>
            </w:r>
          </w:p>
        </w:tc>
      </w:tr>
    </w:tbl>
    <w:p w:rsidR="005134CD" w:rsidRPr="00460B8D" w:rsidRDefault="005134CD" w:rsidP="005134CD">
      <w:pPr>
        <w:rPr>
          <w:sz w:val="28"/>
          <w:szCs w:val="28"/>
        </w:rPr>
      </w:pPr>
      <w:r w:rsidRPr="00460B8D">
        <w:rPr>
          <w:sz w:val="28"/>
          <w:szCs w:val="28"/>
        </w:rPr>
        <w:t>Эксплуатационная производительность снегопогрузчика в смену определяется по формуле:</w:t>
      </w:r>
    </w:p>
    <w:p w:rsidR="005134CD" w:rsidRPr="00460B8D" w:rsidRDefault="005134CD" w:rsidP="005134CD">
      <w:pPr>
        <w:rPr>
          <w:sz w:val="28"/>
          <w:szCs w:val="28"/>
        </w:rPr>
      </w:pPr>
    </w:p>
    <w:p w:rsidR="005134CD" w:rsidRPr="00460B8D" w:rsidRDefault="005134CD" w:rsidP="005134CD">
      <w:pPr>
        <w:jc w:val="center"/>
        <w:rPr>
          <w:sz w:val="28"/>
          <w:szCs w:val="28"/>
        </w:rPr>
      </w:pPr>
      <w:r w:rsidRPr="00460B8D">
        <w:rPr>
          <w:sz w:val="28"/>
          <w:szCs w:val="28"/>
        </w:rPr>
        <w:t>П</w:t>
      </w:r>
      <w:r w:rsidRPr="00460B8D">
        <w:rPr>
          <w:sz w:val="18"/>
          <w:szCs w:val="18"/>
        </w:rPr>
        <w:t>Погр</w:t>
      </w:r>
      <w:r w:rsidRPr="00460B8D">
        <w:rPr>
          <w:sz w:val="28"/>
          <w:szCs w:val="28"/>
        </w:rPr>
        <w:t xml:space="preserve">  =П</w:t>
      </w:r>
      <w:r w:rsidRPr="00460B8D">
        <w:rPr>
          <w:sz w:val="18"/>
          <w:szCs w:val="18"/>
        </w:rPr>
        <w:t>тпогр</w:t>
      </w:r>
      <w:r>
        <w:rPr>
          <w:sz w:val="28"/>
          <w:szCs w:val="28"/>
        </w:rPr>
        <w:t xml:space="preserve"> × Т </w:t>
      </w:r>
      <w:r w:rsidRPr="00460B8D">
        <w:rPr>
          <w:sz w:val="28"/>
          <w:szCs w:val="28"/>
        </w:rPr>
        <w:t>× К</w:t>
      </w:r>
      <w:r w:rsidRPr="00460B8D">
        <w:rPr>
          <w:sz w:val="18"/>
          <w:szCs w:val="18"/>
        </w:rPr>
        <w:t>сн</w:t>
      </w:r>
      <w:r w:rsidRPr="00460B8D">
        <w:rPr>
          <w:sz w:val="28"/>
          <w:szCs w:val="28"/>
        </w:rPr>
        <w:t xml:space="preserve">  × [l – t0/(t</w:t>
      </w:r>
      <w:r w:rsidRPr="00460B8D">
        <w:rPr>
          <w:sz w:val="18"/>
          <w:szCs w:val="18"/>
        </w:rPr>
        <w:t>3</w:t>
      </w:r>
      <w:r w:rsidRPr="00460B8D">
        <w:rPr>
          <w:sz w:val="28"/>
          <w:szCs w:val="28"/>
        </w:rPr>
        <w:t>+t0)]</w:t>
      </w:r>
    </w:p>
    <w:p w:rsidR="005134CD" w:rsidRPr="00460B8D" w:rsidRDefault="005134CD" w:rsidP="005134CD">
      <w:pPr>
        <w:rPr>
          <w:sz w:val="28"/>
          <w:szCs w:val="28"/>
        </w:rPr>
      </w:pPr>
    </w:p>
    <w:p w:rsidR="005134CD" w:rsidRPr="00460B8D" w:rsidRDefault="005134CD" w:rsidP="005134CD">
      <w:pPr>
        <w:rPr>
          <w:sz w:val="28"/>
          <w:szCs w:val="28"/>
        </w:rPr>
      </w:pPr>
      <w:r w:rsidRPr="00460B8D">
        <w:rPr>
          <w:sz w:val="28"/>
          <w:szCs w:val="28"/>
        </w:rPr>
        <w:t>где:</w:t>
      </w:r>
    </w:p>
    <w:p w:rsidR="005134CD" w:rsidRPr="00460B8D" w:rsidRDefault="005134CD" w:rsidP="005134CD">
      <w:pPr>
        <w:rPr>
          <w:sz w:val="28"/>
          <w:szCs w:val="28"/>
        </w:rPr>
      </w:pPr>
      <w:r w:rsidRPr="00460B8D">
        <w:rPr>
          <w:sz w:val="28"/>
          <w:szCs w:val="28"/>
        </w:rPr>
        <w:t>П</w:t>
      </w:r>
      <w:r w:rsidRPr="00F93DFA">
        <w:rPr>
          <w:sz w:val="28"/>
          <w:szCs w:val="28"/>
          <w:vertAlign w:val="subscript"/>
        </w:rPr>
        <w:t>тпогр</w:t>
      </w:r>
      <w:r w:rsidRPr="00460B8D">
        <w:rPr>
          <w:sz w:val="28"/>
          <w:szCs w:val="28"/>
        </w:rPr>
        <w:t>- техническая производительность, м</w:t>
      </w:r>
      <w:r>
        <w:rPr>
          <w:sz w:val="28"/>
          <w:szCs w:val="28"/>
        </w:rPr>
        <w:t>³</w:t>
      </w:r>
      <w:r w:rsidRPr="00460B8D">
        <w:rPr>
          <w:sz w:val="28"/>
          <w:szCs w:val="28"/>
        </w:rPr>
        <w:t>/ч;</w:t>
      </w:r>
    </w:p>
    <w:p w:rsidR="005134CD" w:rsidRPr="00460B8D" w:rsidRDefault="005134CD" w:rsidP="005134CD">
      <w:pPr>
        <w:rPr>
          <w:sz w:val="28"/>
          <w:szCs w:val="28"/>
        </w:rPr>
      </w:pPr>
      <w:r w:rsidRPr="00460B8D">
        <w:rPr>
          <w:sz w:val="28"/>
          <w:szCs w:val="28"/>
        </w:rPr>
        <w:t>К</w:t>
      </w:r>
      <w:r w:rsidRPr="00F93DFA">
        <w:rPr>
          <w:sz w:val="28"/>
          <w:szCs w:val="28"/>
          <w:vertAlign w:val="subscript"/>
        </w:rPr>
        <w:t>сн</w:t>
      </w:r>
      <w:r w:rsidRPr="00460B8D">
        <w:rPr>
          <w:sz w:val="28"/>
          <w:szCs w:val="28"/>
        </w:rPr>
        <w:t>- коэффициент снижения производительности снегопогрузчика;</w:t>
      </w:r>
    </w:p>
    <w:p w:rsidR="005134CD" w:rsidRPr="00460B8D" w:rsidRDefault="005134CD" w:rsidP="005134CD">
      <w:pPr>
        <w:rPr>
          <w:sz w:val="28"/>
          <w:szCs w:val="28"/>
        </w:rPr>
      </w:pPr>
      <w:r w:rsidRPr="00460B8D">
        <w:rPr>
          <w:sz w:val="28"/>
          <w:szCs w:val="28"/>
        </w:rPr>
        <w:t xml:space="preserve">Т </w:t>
      </w:r>
      <w:r>
        <w:rPr>
          <w:sz w:val="28"/>
          <w:szCs w:val="28"/>
        </w:rPr>
        <w:t>-</w:t>
      </w:r>
      <w:r w:rsidRPr="00460B8D">
        <w:rPr>
          <w:sz w:val="28"/>
          <w:szCs w:val="28"/>
        </w:rPr>
        <w:t xml:space="preserve"> продолжительность рабочей смены, ч;</w:t>
      </w:r>
    </w:p>
    <w:p w:rsidR="005134CD" w:rsidRPr="00460B8D" w:rsidRDefault="005134CD" w:rsidP="005134CD">
      <w:pPr>
        <w:rPr>
          <w:sz w:val="28"/>
          <w:szCs w:val="28"/>
        </w:rPr>
      </w:pPr>
      <w:r w:rsidRPr="00460B8D">
        <w:rPr>
          <w:sz w:val="28"/>
          <w:szCs w:val="28"/>
        </w:rPr>
        <w:t>t</w:t>
      </w:r>
      <w:r w:rsidRPr="00F93DFA">
        <w:rPr>
          <w:sz w:val="28"/>
          <w:szCs w:val="28"/>
          <w:vertAlign w:val="subscript"/>
        </w:rPr>
        <w:t>0</w:t>
      </w:r>
      <w:r w:rsidRPr="00460B8D">
        <w:rPr>
          <w:sz w:val="28"/>
          <w:szCs w:val="28"/>
        </w:rPr>
        <w:t>- время прекращения работы снегопогрузчика при смене самосвалов, которые подходят под погрузку,  5 мин;</w:t>
      </w:r>
    </w:p>
    <w:p w:rsidR="005134CD" w:rsidRPr="00460B8D" w:rsidRDefault="005134CD" w:rsidP="005134CD">
      <w:pPr>
        <w:rPr>
          <w:sz w:val="28"/>
          <w:szCs w:val="28"/>
        </w:rPr>
      </w:pPr>
      <w:r w:rsidRPr="00460B8D">
        <w:rPr>
          <w:sz w:val="28"/>
          <w:szCs w:val="28"/>
        </w:rPr>
        <w:t>t</w:t>
      </w:r>
      <w:r w:rsidRPr="00F93DFA">
        <w:rPr>
          <w:sz w:val="28"/>
          <w:szCs w:val="28"/>
          <w:vertAlign w:val="subscript"/>
        </w:rPr>
        <w:t>3</w:t>
      </w:r>
      <w:r w:rsidRPr="00460B8D">
        <w:rPr>
          <w:sz w:val="28"/>
          <w:szCs w:val="28"/>
        </w:rPr>
        <w:t>- время загрузки снега в самосвал, мин</w:t>
      </w:r>
    </w:p>
    <w:p w:rsidR="005134CD" w:rsidRPr="00460B8D" w:rsidRDefault="005134CD" w:rsidP="005134CD">
      <w:pPr>
        <w:rPr>
          <w:sz w:val="28"/>
          <w:szCs w:val="28"/>
        </w:rPr>
      </w:pPr>
    </w:p>
    <w:p w:rsidR="005134CD" w:rsidRPr="00460B8D" w:rsidRDefault="005134CD" w:rsidP="005134CD">
      <w:pPr>
        <w:jc w:val="center"/>
        <w:rPr>
          <w:sz w:val="28"/>
          <w:szCs w:val="28"/>
        </w:rPr>
      </w:pPr>
      <w:r w:rsidRPr="00460B8D">
        <w:rPr>
          <w:sz w:val="28"/>
          <w:szCs w:val="28"/>
        </w:rPr>
        <w:t>t</w:t>
      </w:r>
      <w:r w:rsidRPr="00F93DFA">
        <w:rPr>
          <w:sz w:val="28"/>
          <w:szCs w:val="28"/>
          <w:vertAlign w:val="subscript"/>
        </w:rPr>
        <w:t>3</w:t>
      </w:r>
      <w:r w:rsidRPr="00460B8D">
        <w:rPr>
          <w:sz w:val="28"/>
          <w:szCs w:val="28"/>
        </w:rPr>
        <w:t>= 60 × Vс/(Пт  )</w:t>
      </w:r>
    </w:p>
    <w:p w:rsidR="005134CD" w:rsidRPr="00B87806" w:rsidRDefault="005134CD" w:rsidP="005134CD"/>
    <w:p w:rsidR="005134CD" w:rsidRPr="00460B8D" w:rsidRDefault="005134CD" w:rsidP="005134CD">
      <w:pPr>
        <w:rPr>
          <w:sz w:val="28"/>
          <w:szCs w:val="28"/>
        </w:rPr>
      </w:pPr>
      <w:r w:rsidRPr="00460B8D">
        <w:rPr>
          <w:sz w:val="28"/>
          <w:szCs w:val="28"/>
        </w:rPr>
        <w:t>Vс- объем снега, который загружают в самосвал, м³;</w:t>
      </w:r>
    </w:p>
    <w:p w:rsidR="005134CD" w:rsidRPr="00460B8D" w:rsidRDefault="005134CD" w:rsidP="005134CD">
      <w:pPr>
        <w:rPr>
          <w:sz w:val="28"/>
          <w:szCs w:val="28"/>
        </w:rPr>
      </w:pPr>
      <w:r w:rsidRPr="00460B8D">
        <w:rPr>
          <w:sz w:val="28"/>
          <w:szCs w:val="28"/>
        </w:rPr>
        <w:t>Техническая производительность ковшовых  снегопогрузчиков  может быть рассчитана по формуле:</w:t>
      </w:r>
    </w:p>
    <w:p w:rsidR="005134CD" w:rsidRPr="00460B8D" w:rsidRDefault="005134CD" w:rsidP="005134CD">
      <w:pPr>
        <w:jc w:val="center"/>
        <w:rPr>
          <w:sz w:val="28"/>
          <w:szCs w:val="28"/>
        </w:rPr>
      </w:pPr>
      <w:r w:rsidRPr="00460B8D">
        <w:rPr>
          <w:sz w:val="28"/>
          <w:szCs w:val="28"/>
        </w:rPr>
        <w:t>П</w:t>
      </w:r>
      <w:r w:rsidRPr="00F93DFA">
        <w:rPr>
          <w:sz w:val="28"/>
          <w:szCs w:val="28"/>
          <w:vertAlign w:val="subscript"/>
        </w:rPr>
        <w:t>тпоргК</w:t>
      </w:r>
      <w:r w:rsidRPr="00460B8D">
        <w:rPr>
          <w:sz w:val="28"/>
          <w:szCs w:val="28"/>
        </w:rPr>
        <w:t>= 3600×q×kH × k</w:t>
      </w:r>
      <w:r w:rsidRPr="00F93DFA">
        <w:rPr>
          <w:sz w:val="28"/>
          <w:szCs w:val="28"/>
          <w:vertAlign w:val="subscript"/>
        </w:rPr>
        <w:t>B</w:t>
      </w:r>
      <w:r w:rsidRPr="00460B8D">
        <w:rPr>
          <w:sz w:val="28"/>
          <w:szCs w:val="28"/>
        </w:rPr>
        <w:t xml:space="preserve"> /T</w:t>
      </w:r>
      <w:r w:rsidRPr="003E7859">
        <w:rPr>
          <w:sz w:val="16"/>
          <w:szCs w:val="16"/>
        </w:rPr>
        <w:t>Ц</w:t>
      </w:r>
    </w:p>
    <w:p w:rsidR="005134CD" w:rsidRPr="00460B8D" w:rsidRDefault="005134CD" w:rsidP="005134CD">
      <w:pPr>
        <w:rPr>
          <w:sz w:val="28"/>
          <w:szCs w:val="28"/>
        </w:rPr>
      </w:pPr>
      <w:r w:rsidRPr="00460B8D">
        <w:rPr>
          <w:sz w:val="28"/>
          <w:szCs w:val="28"/>
        </w:rPr>
        <w:t>Где  q-  вместимость ковша, м</w:t>
      </w:r>
      <w:r>
        <w:rPr>
          <w:sz w:val="28"/>
          <w:szCs w:val="28"/>
        </w:rPr>
        <w:t>³</w:t>
      </w:r>
    </w:p>
    <w:p w:rsidR="005134CD" w:rsidRPr="00460B8D" w:rsidRDefault="005134CD" w:rsidP="005134CD">
      <w:pPr>
        <w:rPr>
          <w:sz w:val="28"/>
          <w:szCs w:val="28"/>
        </w:rPr>
      </w:pPr>
      <w:r w:rsidRPr="00460B8D">
        <w:rPr>
          <w:sz w:val="28"/>
          <w:szCs w:val="28"/>
        </w:rPr>
        <w:lastRenderedPageBreak/>
        <w:t>k</w:t>
      </w:r>
      <w:r w:rsidRPr="00F93DFA">
        <w:rPr>
          <w:sz w:val="28"/>
          <w:szCs w:val="28"/>
          <w:vertAlign w:val="subscript"/>
        </w:rPr>
        <w:t>H</w:t>
      </w:r>
      <w:r w:rsidRPr="00460B8D">
        <w:rPr>
          <w:sz w:val="28"/>
          <w:szCs w:val="28"/>
        </w:rPr>
        <w:t xml:space="preserve"> – коэффициент наполнения ковша (k</w:t>
      </w:r>
      <w:r w:rsidRPr="00F93DFA">
        <w:rPr>
          <w:sz w:val="28"/>
          <w:szCs w:val="28"/>
          <w:vertAlign w:val="subscript"/>
        </w:rPr>
        <w:t>H</w:t>
      </w:r>
      <w:r w:rsidRPr="00460B8D">
        <w:rPr>
          <w:sz w:val="28"/>
          <w:szCs w:val="28"/>
        </w:rPr>
        <w:t xml:space="preserve"> =0,5…1,25); k</w:t>
      </w:r>
      <w:r w:rsidRPr="00F93DFA">
        <w:rPr>
          <w:sz w:val="28"/>
          <w:szCs w:val="28"/>
          <w:vertAlign w:val="subscript"/>
        </w:rPr>
        <w:t>В</w:t>
      </w:r>
      <w:r w:rsidRPr="00460B8D">
        <w:rPr>
          <w:sz w:val="28"/>
          <w:szCs w:val="28"/>
        </w:rPr>
        <w:t xml:space="preserve"> –средний коэффициент использования погрузчика по времени – 0,8; T</w:t>
      </w:r>
      <w:r w:rsidRPr="00F93DFA">
        <w:rPr>
          <w:sz w:val="28"/>
          <w:szCs w:val="28"/>
          <w:vertAlign w:val="subscript"/>
        </w:rPr>
        <w:t>Ц</w:t>
      </w:r>
      <w:r w:rsidRPr="00460B8D">
        <w:rPr>
          <w:sz w:val="28"/>
          <w:szCs w:val="28"/>
        </w:rPr>
        <w:t>- время  полного цикла, с.</w:t>
      </w:r>
    </w:p>
    <w:p w:rsidR="005134CD" w:rsidRPr="00460B8D" w:rsidRDefault="005134CD" w:rsidP="005134CD">
      <w:pPr>
        <w:rPr>
          <w:sz w:val="28"/>
          <w:szCs w:val="28"/>
        </w:rPr>
      </w:pPr>
      <w:r w:rsidRPr="00460B8D">
        <w:rPr>
          <w:sz w:val="28"/>
          <w:szCs w:val="28"/>
        </w:rPr>
        <w:t xml:space="preserve">Для погрузчиков МУП 351 ТМ на базе МТЗ-82 при погрузке снега: </w:t>
      </w:r>
    </w:p>
    <w:p w:rsidR="005134CD" w:rsidRPr="00460B8D" w:rsidRDefault="005134CD" w:rsidP="005134CD">
      <w:pPr>
        <w:rPr>
          <w:sz w:val="28"/>
          <w:szCs w:val="28"/>
        </w:rPr>
      </w:pPr>
      <w:r w:rsidRPr="00460B8D">
        <w:rPr>
          <w:sz w:val="28"/>
          <w:szCs w:val="28"/>
        </w:rPr>
        <w:t xml:space="preserve">            q= </w:t>
      </w:r>
      <w:smartTag w:uri="urn:schemas-microsoft-com:office:smarttags" w:element="metricconverter">
        <w:smartTagPr>
          <w:attr w:name="ProductID" w:val="0,8 м3"/>
        </w:smartTagPr>
        <w:r w:rsidRPr="00460B8D">
          <w:rPr>
            <w:sz w:val="28"/>
            <w:szCs w:val="28"/>
          </w:rPr>
          <w:t>0,8 м</w:t>
        </w:r>
        <w:r w:rsidRPr="00F93DFA">
          <w:rPr>
            <w:sz w:val="28"/>
            <w:szCs w:val="28"/>
            <w:vertAlign w:val="superscript"/>
          </w:rPr>
          <w:t>3</w:t>
        </w:r>
      </w:smartTag>
    </w:p>
    <w:p w:rsidR="005134CD" w:rsidRPr="00460B8D" w:rsidRDefault="005134CD" w:rsidP="005134CD">
      <w:pPr>
        <w:rPr>
          <w:sz w:val="28"/>
          <w:szCs w:val="28"/>
        </w:rPr>
      </w:pPr>
      <w:r>
        <w:rPr>
          <w:sz w:val="28"/>
          <w:szCs w:val="28"/>
        </w:rPr>
        <w:t xml:space="preserve">            </w:t>
      </w:r>
      <w:r w:rsidRPr="00460B8D">
        <w:rPr>
          <w:sz w:val="28"/>
          <w:szCs w:val="28"/>
        </w:rPr>
        <w:t>k</w:t>
      </w:r>
      <w:r w:rsidRPr="00F93DFA">
        <w:rPr>
          <w:sz w:val="28"/>
          <w:szCs w:val="28"/>
          <w:vertAlign w:val="subscript"/>
        </w:rPr>
        <w:t>H</w:t>
      </w:r>
      <w:r w:rsidRPr="00460B8D">
        <w:rPr>
          <w:sz w:val="28"/>
          <w:szCs w:val="28"/>
        </w:rPr>
        <w:t xml:space="preserve"> =1;</w:t>
      </w:r>
    </w:p>
    <w:p w:rsidR="005134CD" w:rsidRPr="00460B8D" w:rsidRDefault="005134CD" w:rsidP="005134CD">
      <w:pPr>
        <w:rPr>
          <w:sz w:val="28"/>
          <w:szCs w:val="28"/>
        </w:rPr>
      </w:pPr>
      <w:r>
        <w:rPr>
          <w:sz w:val="28"/>
          <w:szCs w:val="28"/>
        </w:rPr>
        <w:t xml:space="preserve">            </w:t>
      </w:r>
      <w:r w:rsidRPr="00460B8D">
        <w:rPr>
          <w:sz w:val="28"/>
          <w:szCs w:val="28"/>
        </w:rPr>
        <w:t>T</w:t>
      </w:r>
      <w:r w:rsidRPr="00F93DFA">
        <w:rPr>
          <w:sz w:val="28"/>
          <w:szCs w:val="28"/>
          <w:vertAlign w:val="subscript"/>
        </w:rPr>
        <w:t>Ц</w:t>
      </w:r>
      <w:r w:rsidRPr="00460B8D">
        <w:rPr>
          <w:sz w:val="28"/>
          <w:szCs w:val="28"/>
        </w:rPr>
        <w:t xml:space="preserve"> = 90 с.</w:t>
      </w:r>
    </w:p>
    <w:p w:rsidR="005134CD" w:rsidRPr="00460B8D" w:rsidRDefault="005134CD" w:rsidP="005134CD">
      <w:pPr>
        <w:rPr>
          <w:sz w:val="28"/>
          <w:szCs w:val="28"/>
        </w:rPr>
      </w:pPr>
      <w:r>
        <w:rPr>
          <w:sz w:val="28"/>
          <w:szCs w:val="28"/>
        </w:rPr>
        <w:t xml:space="preserve">            </w:t>
      </w:r>
      <w:r w:rsidRPr="00460B8D">
        <w:rPr>
          <w:sz w:val="28"/>
          <w:szCs w:val="28"/>
        </w:rPr>
        <w:t>П</w:t>
      </w:r>
      <w:r w:rsidRPr="009B1751">
        <w:rPr>
          <w:sz w:val="28"/>
          <w:szCs w:val="28"/>
          <w:vertAlign w:val="subscript"/>
        </w:rPr>
        <w:t>тпогр</w:t>
      </w:r>
      <w:r w:rsidRPr="00460B8D">
        <w:rPr>
          <w:sz w:val="28"/>
          <w:szCs w:val="28"/>
        </w:rPr>
        <w:t>= 28,8 м</w:t>
      </w:r>
      <w:r w:rsidRPr="00F93DFA">
        <w:rPr>
          <w:sz w:val="28"/>
          <w:szCs w:val="28"/>
          <w:vertAlign w:val="superscript"/>
        </w:rPr>
        <w:t>3</w:t>
      </w:r>
      <w:r w:rsidRPr="00460B8D">
        <w:rPr>
          <w:sz w:val="28"/>
          <w:szCs w:val="28"/>
        </w:rPr>
        <w:t>/ч</w:t>
      </w:r>
    </w:p>
    <w:p w:rsidR="005134CD" w:rsidRPr="00460B8D" w:rsidRDefault="005134CD" w:rsidP="005134CD">
      <w:pPr>
        <w:ind w:firstLine="708"/>
        <w:rPr>
          <w:sz w:val="28"/>
          <w:szCs w:val="28"/>
        </w:rPr>
      </w:pPr>
      <w:r w:rsidRPr="00460B8D">
        <w:rPr>
          <w:sz w:val="28"/>
          <w:szCs w:val="28"/>
        </w:rPr>
        <w:t>Техническая производительность для лаповых снегопогрузчиков типа КО-206 – 300  м</w:t>
      </w:r>
      <w:r w:rsidRPr="00F93DFA">
        <w:rPr>
          <w:sz w:val="28"/>
          <w:szCs w:val="28"/>
          <w:vertAlign w:val="superscript"/>
        </w:rPr>
        <w:t>3</w:t>
      </w:r>
      <w:r w:rsidRPr="00460B8D">
        <w:rPr>
          <w:sz w:val="28"/>
          <w:szCs w:val="28"/>
        </w:rPr>
        <w:t>/ч (для других лаповых снегопогрузчиков  является технической характеристикой по паспорту).</w:t>
      </w:r>
    </w:p>
    <w:p w:rsidR="005134CD" w:rsidRPr="00460B8D" w:rsidRDefault="005134CD" w:rsidP="005134CD">
      <w:pPr>
        <w:ind w:firstLine="708"/>
        <w:rPr>
          <w:sz w:val="28"/>
          <w:szCs w:val="28"/>
        </w:rPr>
      </w:pPr>
      <w:r w:rsidRPr="00460B8D">
        <w:rPr>
          <w:sz w:val="28"/>
          <w:szCs w:val="28"/>
        </w:rPr>
        <w:t>Коэффициент снижения производительности при высоте снежного покрова 0,05-</w:t>
      </w:r>
      <w:smartTag w:uri="urn:schemas-microsoft-com:office:smarttags" w:element="metricconverter">
        <w:smartTagPr>
          <w:attr w:name="ProductID" w:val="0,2 м"/>
        </w:smartTagPr>
        <w:r w:rsidRPr="00460B8D">
          <w:rPr>
            <w:sz w:val="28"/>
            <w:szCs w:val="28"/>
          </w:rPr>
          <w:t>0,2 м</w:t>
        </w:r>
      </w:smartTag>
      <w:r>
        <w:rPr>
          <w:sz w:val="28"/>
          <w:szCs w:val="28"/>
        </w:rPr>
        <w:t xml:space="preserve"> и ширине 1</w:t>
      </w:r>
      <w:r w:rsidRPr="00F93DFA">
        <w:rPr>
          <w:sz w:val="28"/>
          <w:szCs w:val="28"/>
        </w:rPr>
        <w:t>,</w:t>
      </w:r>
      <w:r w:rsidRPr="00460B8D">
        <w:rPr>
          <w:sz w:val="28"/>
          <w:szCs w:val="28"/>
        </w:rPr>
        <w:t>0 м составляет 0,8.</w:t>
      </w:r>
    </w:p>
    <w:p w:rsidR="005134CD" w:rsidRDefault="005134CD" w:rsidP="005134CD">
      <w:pPr>
        <w:ind w:firstLine="708"/>
        <w:rPr>
          <w:sz w:val="28"/>
          <w:szCs w:val="28"/>
        </w:rPr>
      </w:pPr>
      <w:r w:rsidRPr="00460B8D">
        <w:rPr>
          <w:sz w:val="28"/>
          <w:szCs w:val="28"/>
        </w:rPr>
        <w:t>Эксплуатационная производительность ковшового снегопогрузчика составляет:</w:t>
      </w:r>
      <w:r>
        <w:rPr>
          <w:sz w:val="28"/>
          <w:szCs w:val="28"/>
        </w:rPr>
        <w:t xml:space="preserve">          </w:t>
      </w:r>
    </w:p>
    <w:p w:rsidR="005134CD" w:rsidRPr="001E35A4" w:rsidRDefault="005134CD" w:rsidP="005134CD">
      <w:pPr>
        <w:ind w:firstLine="708"/>
        <w:jc w:val="center"/>
        <w:rPr>
          <w:sz w:val="28"/>
          <w:szCs w:val="28"/>
        </w:rPr>
      </w:pPr>
      <w:r w:rsidRPr="00BF6F77">
        <w:rPr>
          <w:color w:val="000000" w:themeColor="text1"/>
          <w:sz w:val="28"/>
          <w:szCs w:val="28"/>
        </w:rPr>
        <w:t>П</w:t>
      </w:r>
      <w:r w:rsidRPr="00BF6F77">
        <w:rPr>
          <w:color w:val="000000" w:themeColor="text1"/>
          <w:sz w:val="28"/>
          <w:szCs w:val="28"/>
          <w:vertAlign w:val="subscript"/>
        </w:rPr>
        <w:t>ПогрК</w:t>
      </w:r>
      <w:r w:rsidRPr="00BF6F77">
        <w:rPr>
          <w:color w:val="000000" w:themeColor="text1"/>
          <w:sz w:val="28"/>
          <w:szCs w:val="28"/>
        </w:rPr>
        <w:t xml:space="preserve"> = 28,8×8 × 0,8 × (1-5/(20,8 + 5)) = 149,3 м</w:t>
      </w:r>
      <w:r w:rsidRPr="00BF6F77">
        <w:rPr>
          <w:color w:val="000000" w:themeColor="text1"/>
          <w:sz w:val="28"/>
          <w:szCs w:val="28"/>
          <w:vertAlign w:val="superscript"/>
        </w:rPr>
        <w:t>3</w:t>
      </w:r>
      <w:r w:rsidRPr="00BF6F77">
        <w:rPr>
          <w:color w:val="000000" w:themeColor="text1"/>
          <w:sz w:val="28"/>
          <w:szCs w:val="28"/>
        </w:rPr>
        <w:t>/смену</w:t>
      </w:r>
    </w:p>
    <w:p w:rsidR="005134CD" w:rsidRPr="00BF6F77" w:rsidRDefault="005134CD" w:rsidP="005134CD">
      <w:pPr>
        <w:ind w:firstLine="708"/>
        <w:rPr>
          <w:color w:val="000000" w:themeColor="text1"/>
          <w:sz w:val="28"/>
          <w:szCs w:val="28"/>
        </w:rPr>
      </w:pPr>
      <w:r w:rsidRPr="00BF6F77">
        <w:rPr>
          <w:color w:val="000000" w:themeColor="text1"/>
          <w:sz w:val="28"/>
          <w:szCs w:val="28"/>
        </w:rPr>
        <w:t>Эксплуатационная производительность лапового снегопогрузчика составляет:</w:t>
      </w:r>
    </w:p>
    <w:p w:rsidR="005134CD" w:rsidRPr="00BF6F77" w:rsidRDefault="005134CD" w:rsidP="005134CD">
      <w:pPr>
        <w:jc w:val="center"/>
        <w:rPr>
          <w:color w:val="000000" w:themeColor="text1"/>
          <w:sz w:val="28"/>
          <w:szCs w:val="28"/>
        </w:rPr>
      </w:pPr>
      <w:r w:rsidRPr="00BF6F77">
        <w:rPr>
          <w:color w:val="000000" w:themeColor="text1"/>
          <w:sz w:val="28"/>
          <w:szCs w:val="28"/>
        </w:rPr>
        <w:t>П</w:t>
      </w:r>
      <w:r w:rsidRPr="00BF6F77">
        <w:rPr>
          <w:color w:val="000000" w:themeColor="text1"/>
          <w:sz w:val="28"/>
          <w:szCs w:val="28"/>
          <w:vertAlign w:val="subscript"/>
        </w:rPr>
        <w:t xml:space="preserve">ПогрЛ </w:t>
      </w:r>
      <w:r w:rsidRPr="00BF6F77">
        <w:rPr>
          <w:color w:val="000000" w:themeColor="text1"/>
          <w:sz w:val="28"/>
          <w:szCs w:val="28"/>
        </w:rPr>
        <w:t>= 300 × 8 × 0,8 × (1-5/(2 + 5)) =  576 м</w:t>
      </w:r>
      <w:r w:rsidRPr="00BF6F77">
        <w:rPr>
          <w:color w:val="000000" w:themeColor="text1"/>
          <w:sz w:val="28"/>
          <w:szCs w:val="28"/>
          <w:vertAlign w:val="superscript"/>
        </w:rPr>
        <w:t>3</w:t>
      </w:r>
      <w:r w:rsidRPr="00BF6F77">
        <w:rPr>
          <w:color w:val="000000" w:themeColor="text1"/>
          <w:sz w:val="28"/>
          <w:szCs w:val="28"/>
        </w:rPr>
        <w:t>/смену</w:t>
      </w:r>
    </w:p>
    <w:p w:rsidR="005134CD" w:rsidRPr="00460B8D" w:rsidRDefault="005134CD" w:rsidP="005134CD">
      <w:pPr>
        <w:ind w:firstLine="708"/>
        <w:rPr>
          <w:sz w:val="28"/>
          <w:szCs w:val="28"/>
        </w:rPr>
      </w:pPr>
      <w:r w:rsidRPr="00460B8D">
        <w:rPr>
          <w:sz w:val="28"/>
          <w:szCs w:val="28"/>
        </w:rPr>
        <w:t>Таким образом, наибольшей производительностью обладают  лаповые снегопогрузчики КО - 206.</w:t>
      </w:r>
      <w:r>
        <w:rPr>
          <w:sz w:val="28"/>
          <w:szCs w:val="28"/>
        </w:rPr>
        <w:t xml:space="preserve"> </w:t>
      </w:r>
      <w:r w:rsidRPr="00460B8D">
        <w:rPr>
          <w:sz w:val="28"/>
          <w:szCs w:val="28"/>
        </w:rPr>
        <w:t>Потребное количество лаповых снегопогрузчиков   вычисляется по формуле:</w:t>
      </w:r>
    </w:p>
    <w:p w:rsidR="005134CD" w:rsidRPr="00460B8D" w:rsidRDefault="005134CD" w:rsidP="005134CD">
      <w:pPr>
        <w:jc w:val="center"/>
        <w:rPr>
          <w:sz w:val="28"/>
          <w:szCs w:val="28"/>
        </w:rPr>
      </w:pPr>
      <w:r w:rsidRPr="00460B8D">
        <w:rPr>
          <w:sz w:val="28"/>
          <w:szCs w:val="28"/>
        </w:rPr>
        <w:t>М</w:t>
      </w:r>
      <w:r w:rsidRPr="005E2D39">
        <w:rPr>
          <w:sz w:val="28"/>
          <w:szCs w:val="28"/>
          <w:vertAlign w:val="subscript"/>
        </w:rPr>
        <w:t>СнепогрЛ</w:t>
      </w:r>
      <w:r>
        <w:rPr>
          <w:sz w:val="28"/>
          <w:szCs w:val="28"/>
        </w:rPr>
        <w:t xml:space="preserve"> =  S×C</w:t>
      </w:r>
      <w:r w:rsidRPr="00460B8D">
        <w:rPr>
          <w:sz w:val="28"/>
          <w:szCs w:val="28"/>
        </w:rPr>
        <w:t>/(П</w:t>
      </w:r>
      <w:r w:rsidRPr="005E2D39">
        <w:rPr>
          <w:sz w:val="28"/>
          <w:szCs w:val="28"/>
          <w:vertAlign w:val="subscript"/>
        </w:rPr>
        <w:t>ПогрЛ</w:t>
      </w:r>
      <w:r>
        <w:rPr>
          <w:sz w:val="28"/>
          <w:szCs w:val="28"/>
        </w:rPr>
        <w:t xml:space="preserve"> × Н × </w:t>
      </w:r>
      <w:r w:rsidRPr="00460B8D">
        <w:rPr>
          <w:sz w:val="28"/>
          <w:szCs w:val="28"/>
        </w:rPr>
        <w:t>К</w:t>
      </w:r>
      <w:r w:rsidRPr="005E2D39">
        <w:rPr>
          <w:sz w:val="28"/>
          <w:szCs w:val="28"/>
          <w:vertAlign w:val="subscript"/>
        </w:rPr>
        <w:t>1</w:t>
      </w:r>
      <w:r w:rsidRPr="00460B8D">
        <w:rPr>
          <w:sz w:val="28"/>
          <w:szCs w:val="28"/>
        </w:rPr>
        <w:t>× К</w:t>
      </w:r>
      <w:r w:rsidRPr="005E2D39">
        <w:rPr>
          <w:sz w:val="28"/>
          <w:szCs w:val="28"/>
          <w:vertAlign w:val="subscript"/>
        </w:rPr>
        <w:t>2</w:t>
      </w:r>
      <w:r w:rsidRPr="00460B8D">
        <w:rPr>
          <w:sz w:val="28"/>
          <w:szCs w:val="28"/>
        </w:rPr>
        <w:t>)</w:t>
      </w:r>
    </w:p>
    <w:p w:rsidR="005134CD" w:rsidRPr="00460B8D" w:rsidRDefault="005134CD" w:rsidP="005134CD">
      <w:pPr>
        <w:rPr>
          <w:sz w:val="28"/>
          <w:szCs w:val="28"/>
        </w:rPr>
      </w:pPr>
      <w:r w:rsidRPr="00460B8D">
        <w:rPr>
          <w:sz w:val="28"/>
          <w:szCs w:val="28"/>
        </w:rPr>
        <w:t>S</w:t>
      </w:r>
      <w:r>
        <w:rPr>
          <w:sz w:val="28"/>
          <w:szCs w:val="28"/>
        </w:rPr>
        <w:t xml:space="preserve">- </w:t>
      </w:r>
      <w:r w:rsidRPr="00460B8D">
        <w:rPr>
          <w:sz w:val="28"/>
          <w:szCs w:val="28"/>
        </w:rPr>
        <w:t>площадь улиц, с которых  вывозится снег;</w:t>
      </w:r>
    </w:p>
    <w:p w:rsidR="005134CD" w:rsidRPr="00460B8D" w:rsidRDefault="005134CD" w:rsidP="005134CD">
      <w:pPr>
        <w:rPr>
          <w:sz w:val="28"/>
          <w:szCs w:val="28"/>
        </w:rPr>
      </w:pPr>
      <w:r w:rsidRPr="00460B8D">
        <w:rPr>
          <w:sz w:val="28"/>
          <w:szCs w:val="28"/>
        </w:rPr>
        <w:t xml:space="preserve">С= </w:t>
      </w:r>
      <w:smartTag w:uri="urn:schemas-microsoft-com:office:smarttags" w:element="metricconverter">
        <w:smartTagPr>
          <w:attr w:name="ProductID" w:val="0,05 м"/>
        </w:smartTagPr>
        <w:r w:rsidRPr="00460B8D">
          <w:rPr>
            <w:sz w:val="28"/>
            <w:szCs w:val="28"/>
          </w:rPr>
          <w:t>0,05 м</w:t>
        </w:r>
      </w:smartTag>
      <w:r w:rsidRPr="00460B8D">
        <w:rPr>
          <w:sz w:val="28"/>
          <w:szCs w:val="28"/>
        </w:rPr>
        <w:t xml:space="preserve"> расч</w:t>
      </w:r>
      <w:r>
        <w:rPr>
          <w:sz w:val="28"/>
          <w:szCs w:val="28"/>
        </w:rPr>
        <w:t>етный слой свежевыпавшего снега</w:t>
      </w:r>
      <w:r w:rsidRPr="00460B8D">
        <w:rPr>
          <w:sz w:val="28"/>
          <w:szCs w:val="28"/>
        </w:rPr>
        <w:t xml:space="preserve"> за 1 снегопад;</w:t>
      </w:r>
    </w:p>
    <w:p w:rsidR="005134CD" w:rsidRPr="00460B8D" w:rsidRDefault="005134CD" w:rsidP="005134CD">
      <w:pPr>
        <w:rPr>
          <w:sz w:val="28"/>
          <w:szCs w:val="28"/>
        </w:rPr>
      </w:pPr>
      <w:r w:rsidRPr="00460B8D">
        <w:rPr>
          <w:sz w:val="28"/>
          <w:szCs w:val="28"/>
        </w:rPr>
        <w:t>П</w:t>
      </w:r>
      <w:r w:rsidRPr="005E2D39">
        <w:rPr>
          <w:sz w:val="28"/>
          <w:szCs w:val="28"/>
          <w:vertAlign w:val="subscript"/>
        </w:rPr>
        <w:t>ПогрЛ</w:t>
      </w:r>
      <w:r w:rsidRPr="00460B8D">
        <w:rPr>
          <w:sz w:val="28"/>
          <w:szCs w:val="28"/>
        </w:rPr>
        <w:t xml:space="preserve"> – эксплутационная производительность 1 снегопогрузчика (м</w:t>
      </w:r>
      <w:r>
        <w:rPr>
          <w:sz w:val="28"/>
          <w:szCs w:val="28"/>
        </w:rPr>
        <w:t>³</w:t>
      </w:r>
      <w:r w:rsidRPr="00460B8D">
        <w:rPr>
          <w:sz w:val="28"/>
          <w:szCs w:val="28"/>
        </w:rPr>
        <w:t>/смену);</w:t>
      </w:r>
    </w:p>
    <w:p w:rsidR="005134CD" w:rsidRPr="00460B8D" w:rsidRDefault="005134CD" w:rsidP="005134CD">
      <w:pPr>
        <w:rPr>
          <w:sz w:val="28"/>
          <w:szCs w:val="28"/>
        </w:rPr>
      </w:pPr>
      <w:r w:rsidRPr="00460B8D">
        <w:rPr>
          <w:sz w:val="28"/>
          <w:szCs w:val="28"/>
        </w:rPr>
        <w:t>М</w:t>
      </w:r>
      <w:r w:rsidRPr="005E2D39">
        <w:rPr>
          <w:sz w:val="28"/>
          <w:szCs w:val="28"/>
          <w:vertAlign w:val="subscript"/>
        </w:rPr>
        <w:t>СнепогрК</w:t>
      </w:r>
      <w:r w:rsidRPr="00460B8D">
        <w:rPr>
          <w:sz w:val="28"/>
          <w:szCs w:val="28"/>
        </w:rPr>
        <w:t xml:space="preserve">, Л – количество снегопогрузчиков; </w:t>
      </w:r>
    </w:p>
    <w:p w:rsidR="005134CD" w:rsidRPr="00460B8D" w:rsidRDefault="005134CD" w:rsidP="005134CD">
      <w:pPr>
        <w:rPr>
          <w:sz w:val="28"/>
          <w:szCs w:val="28"/>
        </w:rPr>
      </w:pPr>
      <w:r w:rsidRPr="00460B8D">
        <w:rPr>
          <w:sz w:val="28"/>
          <w:szCs w:val="28"/>
        </w:rPr>
        <w:t>К</w:t>
      </w:r>
      <w:r w:rsidRPr="005E2D39">
        <w:rPr>
          <w:sz w:val="28"/>
          <w:szCs w:val="28"/>
          <w:vertAlign w:val="subscript"/>
        </w:rPr>
        <w:t>1</w:t>
      </w:r>
      <w:r w:rsidRPr="00460B8D">
        <w:rPr>
          <w:sz w:val="28"/>
          <w:szCs w:val="28"/>
        </w:rPr>
        <w:t xml:space="preserve"> – коэффициент использования парка 0,75;</w:t>
      </w:r>
    </w:p>
    <w:p w:rsidR="005134CD" w:rsidRPr="00460B8D" w:rsidRDefault="005134CD" w:rsidP="005134CD">
      <w:pPr>
        <w:rPr>
          <w:sz w:val="28"/>
          <w:szCs w:val="28"/>
        </w:rPr>
      </w:pPr>
      <w:r w:rsidRPr="00460B8D">
        <w:rPr>
          <w:sz w:val="28"/>
          <w:szCs w:val="28"/>
        </w:rPr>
        <w:t>К</w:t>
      </w:r>
      <w:r w:rsidRPr="005E2D39">
        <w:rPr>
          <w:sz w:val="28"/>
          <w:szCs w:val="28"/>
          <w:vertAlign w:val="subscript"/>
        </w:rPr>
        <w:t>2</w:t>
      </w:r>
      <w:r w:rsidRPr="00460B8D">
        <w:rPr>
          <w:sz w:val="28"/>
          <w:szCs w:val="28"/>
        </w:rPr>
        <w:t xml:space="preserve"> – коэффициент учета таяния и уплотнения снега при его подметании 2;</w:t>
      </w:r>
    </w:p>
    <w:p w:rsidR="005134CD" w:rsidRPr="00460B8D" w:rsidRDefault="005134CD" w:rsidP="005134CD">
      <w:pPr>
        <w:rPr>
          <w:sz w:val="28"/>
          <w:szCs w:val="28"/>
        </w:rPr>
      </w:pPr>
      <w:r w:rsidRPr="00460B8D">
        <w:rPr>
          <w:sz w:val="28"/>
          <w:szCs w:val="28"/>
        </w:rPr>
        <w:t xml:space="preserve">Н= 15- число смен уборки после снегопада (5 дней). </w:t>
      </w:r>
    </w:p>
    <w:p w:rsidR="005134CD" w:rsidRDefault="005134CD" w:rsidP="005134CD">
      <w:pPr>
        <w:jc w:val="center"/>
        <w:rPr>
          <w:noProof/>
        </w:rPr>
      </w:pPr>
      <w:r>
        <w:rPr>
          <w:noProof/>
        </w:rPr>
        <w:drawing>
          <wp:inline distT="0" distB="0" distL="0" distR="0">
            <wp:extent cx="2171700" cy="1407843"/>
            <wp:effectExtent l="19050" t="0" r="0" b="0"/>
            <wp:docPr id="36" name="Рисунок 14" descr="C:\Users\Экологическая Помощь\Desktop\ko-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кологическая Помощь\Desktop\ko-206.jpg"/>
                    <pic:cNvPicPr>
                      <a:picLocks noChangeAspect="1" noChangeArrowheads="1"/>
                    </pic:cNvPicPr>
                  </pic:nvPicPr>
                  <pic:blipFill>
                    <a:blip r:embed="rId86" cstate="print"/>
                    <a:srcRect/>
                    <a:stretch>
                      <a:fillRect/>
                    </a:stretch>
                  </pic:blipFill>
                  <pic:spPr bwMode="auto">
                    <a:xfrm>
                      <a:off x="0" y="0"/>
                      <a:ext cx="2179523" cy="1412914"/>
                    </a:xfrm>
                    <a:prstGeom prst="rect">
                      <a:avLst/>
                    </a:prstGeom>
                    <a:noFill/>
                    <a:ln w="9525">
                      <a:noFill/>
                      <a:miter lim="800000"/>
                      <a:headEnd/>
                      <a:tailEnd/>
                    </a:ln>
                  </pic:spPr>
                </pic:pic>
              </a:graphicData>
            </a:graphic>
          </wp:inline>
        </w:drawing>
      </w:r>
    </w:p>
    <w:p w:rsidR="005134CD" w:rsidRPr="00460B8D" w:rsidRDefault="005134CD" w:rsidP="005134CD">
      <w:pPr>
        <w:rPr>
          <w:b/>
        </w:rPr>
      </w:pPr>
      <w:r>
        <w:t xml:space="preserve">                                  </w:t>
      </w:r>
      <w:r w:rsidRPr="00460B8D">
        <w:rPr>
          <w:b/>
        </w:rPr>
        <w:t xml:space="preserve">Рис. </w:t>
      </w:r>
      <w:r w:rsidR="00803C2D">
        <w:rPr>
          <w:b/>
        </w:rPr>
        <w:t>7</w:t>
      </w:r>
      <w:r>
        <w:rPr>
          <w:b/>
        </w:rPr>
        <w:t>.21</w:t>
      </w:r>
      <w:r w:rsidRPr="00460B8D">
        <w:rPr>
          <w:b/>
        </w:rPr>
        <w:t>. Лаповый снегопогрузчик КО-206.</w:t>
      </w:r>
    </w:p>
    <w:tbl>
      <w:tblPr>
        <w:tblpPr w:leftFromText="45" w:rightFromText="45" w:vertAnchor="text"/>
        <w:tblW w:w="0" w:type="auto"/>
        <w:tblCellMar>
          <w:left w:w="0" w:type="dxa"/>
          <w:right w:w="0" w:type="dxa"/>
        </w:tblCellMar>
        <w:tblLook w:val="04A0" w:firstRow="1" w:lastRow="0" w:firstColumn="1" w:lastColumn="0" w:noHBand="0" w:noVBand="1"/>
      </w:tblPr>
      <w:tblGrid>
        <w:gridCol w:w="6"/>
      </w:tblGrid>
      <w:tr w:rsidR="005134CD" w:rsidRPr="00B87806" w:rsidTr="005134CD">
        <w:tc>
          <w:tcPr>
            <w:tcW w:w="0" w:type="auto"/>
            <w:tcBorders>
              <w:bottom w:val="single" w:sz="6" w:space="0" w:color="666666"/>
            </w:tcBorders>
            <w:tcMar>
              <w:top w:w="45" w:type="dxa"/>
              <w:left w:w="0" w:type="dxa"/>
              <w:bottom w:w="45" w:type="dxa"/>
              <w:right w:w="0" w:type="dxa"/>
            </w:tcMar>
            <w:hideMark/>
          </w:tcPr>
          <w:p w:rsidR="005134CD" w:rsidRPr="00B87806" w:rsidRDefault="005134CD" w:rsidP="005134CD"/>
        </w:tc>
      </w:tr>
    </w:tbl>
    <w:p w:rsidR="005134CD" w:rsidRDefault="005134CD" w:rsidP="005134CD"/>
    <w:p w:rsidR="005134CD" w:rsidRPr="00460B8D" w:rsidRDefault="005134CD" w:rsidP="005134CD">
      <w:pPr>
        <w:rPr>
          <w:sz w:val="28"/>
          <w:szCs w:val="28"/>
        </w:rPr>
      </w:pPr>
      <w:r w:rsidRPr="00460B8D">
        <w:rPr>
          <w:sz w:val="28"/>
          <w:szCs w:val="28"/>
        </w:rPr>
        <w:t>Время,  затрачиваемое 1 самосвалом  на 1 рейс при бесперебойной погрузке:</w:t>
      </w:r>
    </w:p>
    <w:p w:rsidR="005134CD" w:rsidRPr="00460B8D" w:rsidRDefault="005134CD" w:rsidP="005134CD">
      <w:pPr>
        <w:jc w:val="center"/>
        <w:rPr>
          <w:sz w:val="28"/>
          <w:szCs w:val="28"/>
        </w:rPr>
      </w:pPr>
      <w:r w:rsidRPr="00460B8D">
        <w:rPr>
          <w:sz w:val="28"/>
          <w:szCs w:val="28"/>
        </w:rPr>
        <w:t>T</w:t>
      </w:r>
      <w:r w:rsidRPr="005E2D39">
        <w:rPr>
          <w:sz w:val="28"/>
          <w:szCs w:val="28"/>
          <w:vertAlign w:val="subscript"/>
        </w:rPr>
        <w:t>1см1рейс</w:t>
      </w:r>
      <w:r w:rsidRPr="00460B8D">
        <w:rPr>
          <w:sz w:val="28"/>
          <w:szCs w:val="28"/>
        </w:rPr>
        <w:t xml:space="preserve"> = t</w:t>
      </w:r>
      <w:r w:rsidRPr="005E2D39">
        <w:rPr>
          <w:sz w:val="28"/>
          <w:szCs w:val="28"/>
          <w:vertAlign w:val="subscript"/>
        </w:rPr>
        <w:t>З</w:t>
      </w:r>
      <w:r w:rsidRPr="00460B8D">
        <w:rPr>
          <w:sz w:val="28"/>
          <w:szCs w:val="28"/>
        </w:rPr>
        <w:t>+ t</w:t>
      </w:r>
      <w:r w:rsidRPr="005E2D39">
        <w:rPr>
          <w:sz w:val="28"/>
          <w:szCs w:val="28"/>
          <w:vertAlign w:val="subscript"/>
        </w:rPr>
        <w:t>Р</w:t>
      </w:r>
      <w:r w:rsidRPr="00460B8D">
        <w:rPr>
          <w:sz w:val="28"/>
          <w:szCs w:val="28"/>
        </w:rPr>
        <w:t>+ t</w:t>
      </w:r>
      <w:r w:rsidRPr="005E2D39">
        <w:rPr>
          <w:sz w:val="28"/>
          <w:szCs w:val="28"/>
          <w:vertAlign w:val="subscript"/>
        </w:rPr>
        <w:t>0</w:t>
      </w:r>
      <w:r w:rsidRPr="00460B8D">
        <w:rPr>
          <w:sz w:val="28"/>
          <w:szCs w:val="28"/>
        </w:rPr>
        <w:t>+ t</w:t>
      </w:r>
      <w:r w:rsidRPr="005E2D39">
        <w:rPr>
          <w:sz w:val="28"/>
          <w:szCs w:val="28"/>
          <w:vertAlign w:val="subscript"/>
        </w:rPr>
        <w:t>Е</w:t>
      </w:r>
    </w:p>
    <w:p w:rsidR="005134CD" w:rsidRPr="00460B8D" w:rsidRDefault="005134CD" w:rsidP="005134CD">
      <w:pPr>
        <w:rPr>
          <w:sz w:val="28"/>
          <w:szCs w:val="28"/>
        </w:rPr>
      </w:pPr>
      <w:r w:rsidRPr="00460B8D">
        <w:rPr>
          <w:sz w:val="28"/>
          <w:szCs w:val="28"/>
        </w:rPr>
        <w:t>t</w:t>
      </w:r>
      <w:r w:rsidRPr="005E2D39">
        <w:rPr>
          <w:sz w:val="18"/>
          <w:szCs w:val="18"/>
          <w:vertAlign w:val="subscript"/>
        </w:rPr>
        <w:t>З</w:t>
      </w:r>
      <w:r w:rsidRPr="00460B8D">
        <w:rPr>
          <w:sz w:val="28"/>
          <w:szCs w:val="28"/>
        </w:rPr>
        <w:t>- время погрузки, 0,14 ч;</w:t>
      </w:r>
    </w:p>
    <w:p w:rsidR="005134CD" w:rsidRPr="00460B8D" w:rsidRDefault="005134CD" w:rsidP="005134CD">
      <w:pPr>
        <w:rPr>
          <w:sz w:val="28"/>
          <w:szCs w:val="28"/>
        </w:rPr>
      </w:pPr>
      <w:r w:rsidRPr="00460B8D">
        <w:rPr>
          <w:sz w:val="28"/>
          <w:szCs w:val="28"/>
        </w:rPr>
        <w:t>t</w:t>
      </w:r>
      <w:r w:rsidRPr="00F93DFA">
        <w:rPr>
          <w:sz w:val="18"/>
          <w:szCs w:val="18"/>
        </w:rPr>
        <w:t>Р</w:t>
      </w:r>
      <w:r w:rsidRPr="00460B8D">
        <w:rPr>
          <w:sz w:val="28"/>
          <w:szCs w:val="28"/>
        </w:rPr>
        <w:t>- время разгрузки и маневрирования при разгрузке, 0,16 ч;</w:t>
      </w:r>
    </w:p>
    <w:p w:rsidR="005134CD" w:rsidRPr="00460B8D" w:rsidRDefault="005134CD" w:rsidP="005134CD">
      <w:pPr>
        <w:rPr>
          <w:sz w:val="28"/>
          <w:szCs w:val="28"/>
        </w:rPr>
      </w:pPr>
      <w:r w:rsidRPr="00460B8D">
        <w:rPr>
          <w:sz w:val="28"/>
          <w:szCs w:val="28"/>
        </w:rPr>
        <w:t>t</w:t>
      </w:r>
      <w:r w:rsidRPr="00F93DFA">
        <w:rPr>
          <w:sz w:val="18"/>
          <w:szCs w:val="18"/>
        </w:rPr>
        <w:t>0</w:t>
      </w:r>
      <w:r w:rsidRPr="00460B8D">
        <w:rPr>
          <w:sz w:val="28"/>
          <w:szCs w:val="28"/>
        </w:rPr>
        <w:t>- время прекращения работы при смене (подъезде самосвала), 0,08 ч;</w:t>
      </w:r>
    </w:p>
    <w:p w:rsidR="005134CD" w:rsidRPr="00460B8D" w:rsidRDefault="005134CD" w:rsidP="005134CD">
      <w:pPr>
        <w:rPr>
          <w:sz w:val="28"/>
          <w:szCs w:val="28"/>
        </w:rPr>
      </w:pPr>
      <w:r w:rsidRPr="00460B8D">
        <w:rPr>
          <w:sz w:val="28"/>
          <w:szCs w:val="28"/>
        </w:rPr>
        <w:t>t</w:t>
      </w:r>
      <w:r w:rsidRPr="005E2D39">
        <w:rPr>
          <w:sz w:val="20"/>
          <w:szCs w:val="20"/>
          <w:vertAlign w:val="subscript"/>
        </w:rPr>
        <w:t>Е</w:t>
      </w:r>
      <w:r w:rsidRPr="00460B8D">
        <w:rPr>
          <w:sz w:val="28"/>
          <w:szCs w:val="28"/>
        </w:rPr>
        <w:t xml:space="preserve"> – время на ездку самосвала до снегосвалки и обратно</w:t>
      </w:r>
    </w:p>
    <w:p w:rsidR="005134CD" w:rsidRPr="00460B8D" w:rsidRDefault="005134CD" w:rsidP="005134CD">
      <w:pPr>
        <w:jc w:val="center"/>
        <w:rPr>
          <w:sz w:val="28"/>
          <w:szCs w:val="28"/>
        </w:rPr>
      </w:pPr>
      <w:r w:rsidRPr="00460B8D">
        <w:rPr>
          <w:sz w:val="28"/>
          <w:szCs w:val="28"/>
        </w:rPr>
        <w:t>t</w:t>
      </w:r>
      <w:r w:rsidRPr="005E2D39">
        <w:rPr>
          <w:sz w:val="20"/>
          <w:szCs w:val="20"/>
          <w:vertAlign w:val="subscript"/>
        </w:rPr>
        <w:t>Е</w:t>
      </w:r>
      <w:r w:rsidRPr="00460B8D">
        <w:rPr>
          <w:sz w:val="28"/>
          <w:szCs w:val="28"/>
        </w:rPr>
        <w:t>=2× L</w:t>
      </w:r>
      <w:r w:rsidRPr="005E2D39">
        <w:rPr>
          <w:sz w:val="28"/>
          <w:szCs w:val="28"/>
          <w:vertAlign w:val="subscript"/>
        </w:rPr>
        <w:t>с</w:t>
      </w:r>
      <w:r w:rsidRPr="00460B8D">
        <w:rPr>
          <w:sz w:val="28"/>
          <w:szCs w:val="28"/>
        </w:rPr>
        <w:t xml:space="preserve"> /V = 0,3 ч</w:t>
      </w:r>
    </w:p>
    <w:p w:rsidR="005134CD" w:rsidRPr="00460B8D" w:rsidRDefault="005134CD" w:rsidP="005134CD">
      <w:pPr>
        <w:rPr>
          <w:sz w:val="28"/>
          <w:szCs w:val="28"/>
        </w:rPr>
      </w:pPr>
      <w:r w:rsidRPr="00460B8D">
        <w:rPr>
          <w:sz w:val="28"/>
          <w:szCs w:val="28"/>
        </w:rPr>
        <w:lastRenderedPageBreak/>
        <w:t>L</w:t>
      </w:r>
      <w:r w:rsidRPr="00F93DFA">
        <w:rPr>
          <w:sz w:val="20"/>
          <w:szCs w:val="20"/>
        </w:rPr>
        <w:t>с</w:t>
      </w:r>
      <w:r w:rsidRPr="00460B8D">
        <w:rPr>
          <w:sz w:val="28"/>
          <w:szCs w:val="28"/>
        </w:rPr>
        <w:t xml:space="preserve">- расстояние до свалки снега, км; - </w:t>
      </w:r>
      <w:smartTag w:uri="urn:schemas-microsoft-com:office:smarttags" w:element="metricconverter">
        <w:smartTagPr>
          <w:attr w:name="ProductID" w:val="6 км"/>
        </w:smartTagPr>
        <w:r w:rsidRPr="00460B8D">
          <w:rPr>
            <w:sz w:val="28"/>
            <w:szCs w:val="28"/>
          </w:rPr>
          <w:t>6 км</w:t>
        </w:r>
      </w:smartTag>
    </w:p>
    <w:p w:rsidR="005134CD" w:rsidRPr="00460B8D" w:rsidRDefault="005134CD" w:rsidP="005134CD">
      <w:pPr>
        <w:rPr>
          <w:sz w:val="28"/>
          <w:szCs w:val="28"/>
        </w:rPr>
      </w:pPr>
      <w:r w:rsidRPr="00460B8D">
        <w:rPr>
          <w:sz w:val="28"/>
          <w:szCs w:val="28"/>
        </w:rPr>
        <w:t xml:space="preserve">V </w:t>
      </w:r>
      <w:r>
        <w:rPr>
          <w:sz w:val="28"/>
          <w:szCs w:val="28"/>
        </w:rPr>
        <w:t>-</w:t>
      </w:r>
      <w:r w:rsidRPr="00460B8D">
        <w:rPr>
          <w:sz w:val="28"/>
          <w:szCs w:val="28"/>
        </w:rPr>
        <w:t xml:space="preserve"> транспортная скорость движения самосвала, км/ч </w:t>
      </w:r>
      <w:smartTag w:uri="urn:schemas-microsoft-com:office:smarttags" w:element="metricconverter">
        <w:smartTagPr>
          <w:attr w:name="ProductID" w:val="-40 км/ч"/>
        </w:smartTagPr>
        <w:r w:rsidRPr="00460B8D">
          <w:rPr>
            <w:sz w:val="28"/>
            <w:szCs w:val="28"/>
          </w:rPr>
          <w:t>-40 км/ч</w:t>
        </w:r>
      </w:smartTag>
      <w:r w:rsidRPr="00460B8D">
        <w:rPr>
          <w:sz w:val="28"/>
          <w:szCs w:val="28"/>
        </w:rPr>
        <w:t xml:space="preserve"> </w:t>
      </w:r>
    </w:p>
    <w:p w:rsidR="005134CD" w:rsidRPr="00460B8D" w:rsidRDefault="005134CD" w:rsidP="005134CD">
      <w:pPr>
        <w:rPr>
          <w:sz w:val="28"/>
          <w:szCs w:val="28"/>
        </w:rPr>
      </w:pPr>
      <w:r w:rsidRPr="00460B8D">
        <w:rPr>
          <w:sz w:val="28"/>
          <w:szCs w:val="28"/>
        </w:rPr>
        <w:t>T</w:t>
      </w:r>
      <w:r w:rsidRPr="00F93DFA">
        <w:rPr>
          <w:sz w:val="20"/>
          <w:szCs w:val="20"/>
        </w:rPr>
        <w:t>1см1рейс</w:t>
      </w:r>
      <w:r w:rsidRPr="00460B8D">
        <w:rPr>
          <w:sz w:val="28"/>
          <w:szCs w:val="28"/>
        </w:rPr>
        <w:t xml:space="preserve"> = 0,68 ч</w:t>
      </w:r>
    </w:p>
    <w:p w:rsidR="005134CD" w:rsidRPr="00460B8D" w:rsidRDefault="005134CD" w:rsidP="005134CD">
      <w:pPr>
        <w:rPr>
          <w:sz w:val="28"/>
          <w:szCs w:val="28"/>
        </w:rPr>
      </w:pPr>
      <w:r w:rsidRPr="00460B8D">
        <w:rPr>
          <w:sz w:val="28"/>
          <w:szCs w:val="28"/>
        </w:rPr>
        <w:t>Производительность 1 самосвала в смену:</w:t>
      </w:r>
    </w:p>
    <w:p w:rsidR="005134CD" w:rsidRPr="00460B8D" w:rsidRDefault="005134CD" w:rsidP="005134CD">
      <w:pPr>
        <w:rPr>
          <w:sz w:val="28"/>
          <w:szCs w:val="28"/>
        </w:rPr>
      </w:pPr>
      <w:r w:rsidRPr="00460B8D">
        <w:rPr>
          <w:sz w:val="28"/>
          <w:szCs w:val="28"/>
        </w:rPr>
        <w:t>П</w:t>
      </w:r>
      <w:r w:rsidRPr="00F93DFA">
        <w:rPr>
          <w:sz w:val="20"/>
          <w:szCs w:val="20"/>
        </w:rPr>
        <w:t>1сам</w:t>
      </w:r>
      <w:r w:rsidRPr="00460B8D">
        <w:rPr>
          <w:sz w:val="28"/>
          <w:szCs w:val="28"/>
        </w:rPr>
        <w:t>= T</w:t>
      </w:r>
      <w:r w:rsidRPr="00F93DFA">
        <w:rPr>
          <w:sz w:val="20"/>
          <w:szCs w:val="20"/>
        </w:rPr>
        <w:t>См</w:t>
      </w:r>
      <w:r w:rsidRPr="00460B8D">
        <w:rPr>
          <w:sz w:val="28"/>
          <w:szCs w:val="28"/>
        </w:rPr>
        <w:t>×V/ T</w:t>
      </w:r>
      <w:r w:rsidRPr="00F93DFA">
        <w:rPr>
          <w:sz w:val="22"/>
          <w:szCs w:val="22"/>
        </w:rPr>
        <w:t>1см1рейс</w:t>
      </w:r>
    </w:p>
    <w:p w:rsidR="005134CD" w:rsidRPr="00460B8D" w:rsidRDefault="005134CD" w:rsidP="005134CD">
      <w:pPr>
        <w:rPr>
          <w:sz w:val="28"/>
          <w:szCs w:val="28"/>
        </w:rPr>
      </w:pPr>
      <w:r w:rsidRPr="00460B8D">
        <w:rPr>
          <w:sz w:val="28"/>
          <w:szCs w:val="28"/>
        </w:rPr>
        <w:t>T</w:t>
      </w:r>
      <w:r w:rsidRPr="005E2D39">
        <w:rPr>
          <w:sz w:val="22"/>
          <w:szCs w:val="22"/>
          <w:vertAlign w:val="subscript"/>
        </w:rPr>
        <w:t>См</w:t>
      </w:r>
      <w:r w:rsidRPr="00460B8D">
        <w:rPr>
          <w:sz w:val="28"/>
          <w:szCs w:val="28"/>
        </w:rPr>
        <w:t>= 7,</w:t>
      </w:r>
      <w:r>
        <w:rPr>
          <w:sz w:val="28"/>
          <w:szCs w:val="28"/>
        </w:rPr>
        <w:t>0 ч – продолжительность смены (</w:t>
      </w:r>
      <w:r w:rsidRPr="00460B8D">
        <w:rPr>
          <w:sz w:val="28"/>
          <w:szCs w:val="28"/>
        </w:rPr>
        <w:t>с учетом нулевых пробегов и т.д.);</w:t>
      </w:r>
    </w:p>
    <w:p w:rsidR="005134CD" w:rsidRPr="00460B8D" w:rsidRDefault="005134CD" w:rsidP="005134CD">
      <w:pPr>
        <w:rPr>
          <w:sz w:val="28"/>
          <w:szCs w:val="28"/>
        </w:rPr>
      </w:pPr>
      <w:r w:rsidRPr="00460B8D">
        <w:rPr>
          <w:sz w:val="28"/>
          <w:szCs w:val="28"/>
        </w:rPr>
        <w:t>V- объём снега, загружаемого в самосвал, 10 м</w:t>
      </w:r>
      <w:r>
        <w:rPr>
          <w:sz w:val="28"/>
          <w:szCs w:val="28"/>
        </w:rPr>
        <w:t>³</w:t>
      </w:r>
      <w:r w:rsidRPr="00460B8D">
        <w:rPr>
          <w:sz w:val="28"/>
          <w:szCs w:val="28"/>
        </w:rPr>
        <w:t>;</w:t>
      </w:r>
    </w:p>
    <w:p w:rsidR="005134CD" w:rsidRPr="00460B8D" w:rsidRDefault="005134CD" w:rsidP="005134CD">
      <w:pPr>
        <w:rPr>
          <w:sz w:val="28"/>
          <w:szCs w:val="28"/>
        </w:rPr>
      </w:pPr>
      <w:r w:rsidRPr="00460B8D">
        <w:rPr>
          <w:sz w:val="28"/>
          <w:szCs w:val="28"/>
        </w:rPr>
        <w:t>П</w:t>
      </w:r>
      <w:r w:rsidRPr="005E2D39">
        <w:rPr>
          <w:sz w:val="28"/>
          <w:szCs w:val="28"/>
          <w:vertAlign w:val="subscript"/>
        </w:rPr>
        <w:t>1сам</w:t>
      </w:r>
      <w:r w:rsidRPr="00460B8D">
        <w:rPr>
          <w:sz w:val="28"/>
          <w:szCs w:val="28"/>
        </w:rPr>
        <w:t xml:space="preserve"> </w:t>
      </w:r>
      <w:r w:rsidRPr="00460B8D">
        <w:rPr>
          <w:sz w:val="28"/>
          <w:szCs w:val="28"/>
        </w:rPr>
        <w:sym w:font="Symbol" w:char="F0BB"/>
      </w:r>
      <w:r w:rsidRPr="00460B8D">
        <w:rPr>
          <w:sz w:val="28"/>
          <w:szCs w:val="28"/>
        </w:rPr>
        <w:t xml:space="preserve"> 102,94 м</w:t>
      </w:r>
      <w:r>
        <w:rPr>
          <w:sz w:val="28"/>
          <w:szCs w:val="28"/>
        </w:rPr>
        <w:t>³</w:t>
      </w:r>
      <w:r w:rsidRPr="00460B8D">
        <w:rPr>
          <w:sz w:val="28"/>
          <w:szCs w:val="28"/>
        </w:rPr>
        <w:t>/смену</w:t>
      </w:r>
    </w:p>
    <w:p w:rsidR="005134CD" w:rsidRPr="00460B8D" w:rsidRDefault="005134CD" w:rsidP="005134CD">
      <w:pPr>
        <w:rPr>
          <w:sz w:val="28"/>
          <w:szCs w:val="28"/>
        </w:rPr>
      </w:pPr>
      <w:r w:rsidRPr="00460B8D">
        <w:rPr>
          <w:sz w:val="28"/>
          <w:szCs w:val="28"/>
        </w:rPr>
        <w:t>Необходимое количество автосамосвалов для обеспечения непрерывной работы одного ковшового снегопогрузчика:</w:t>
      </w:r>
    </w:p>
    <w:p w:rsidR="005134CD" w:rsidRPr="00460B8D" w:rsidRDefault="005134CD" w:rsidP="005134CD">
      <w:pPr>
        <w:rPr>
          <w:sz w:val="28"/>
          <w:szCs w:val="28"/>
        </w:rPr>
      </w:pPr>
      <w:r w:rsidRPr="00460B8D">
        <w:rPr>
          <w:sz w:val="28"/>
          <w:szCs w:val="28"/>
        </w:rPr>
        <w:t>С = П</w:t>
      </w:r>
      <w:r w:rsidRPr="005E2D39">
        <w:rPr>
          <w:sz w:val="28"/>
          <w:szCs w:val="28"/>
          <w:vertAlign w:val="subscript"/>
        </w:rPr>
        <w:t>Погр</w:t>
      </w:r>
      <w:r w:rsidRPr="00460B8D">
        <w:rPr>
          <w:sz w:val="28"/>
          <w:szCs w:val="28"/>
        </w:rPr>
        <w:t xml:space="preserve"> / П</w:t>
      </w:r>
      <w:r w:rsidRPr="005E2D39">
        <w:rPr>
          <w:sz w:val="28"/>
          <w:szCs w:val="28"/>
          <w:vertAlign w:val="subscript"/>
        </w:rPr>
        <w:t>1сам</w:t>
      </w:r>
    </w:p>
    <w:p w:rsidR="005134CD" w:rsidRPr="00460B8D" w:rsidRDefault="005134CD" w:rsidP="005134CD">
      <w:pPr>
        <w:rPr>
          <w:sz w:val="28"/>
          <w:szCs w:val="28"/>
        </w:rPr>
      </w:pPr>
      <w:r w:rsidRPr="00460B8D">
        <w:rPr>
          <w:sz w:val="28"/>
          <w:szCs w:val="28"/>
        </w:rPr>
        <w:t>С</w:t>
      </w:r>
      <w:r w:rsidRPr="005E2D39">
        <w:rPr>
          <w:sz w:val="28"/>
          <w:szCs w:val="28"/>
          <w:vertAlign w:val="subscript"/>
        </w:rPr>
        <w:t>К</w:t>
      </w:r>
      <w:r w:rsidRPr="00460B8D">
        <w:rPr>
          <w:sz w:val="28"/>
          <w:szCs w:val="28"/>
        </w:rPr>
        <w:t>= 1,1</w:t>
      </w:r>
    </w:p>
    <w:p w:rsidR="005134CD" w:rsidRPr="00460B8D" w:rsidRDefault="005134CD" w:rsidP="005134CD">
      <w:pPr>
        <w:ind w:firstLine="708"/>
        <w:rPr>
          <w:sz w:val="28"/>
          <w:szCs w:val="28"/>
        </w:rPr>
      </w:pPr>
      <w:r w:rsidRPr="00460B8D">
        <w:rPr>
          <w:sz w:val="28"/>
          <w:szCs w:val="28"/>
        </w:rPr>
        <w:t>Необходимое количество автосамосвалов для обеспечения работы одного лапового  снегопогрузчика принимаем С</w:t>
      </w:r>
      <w:r w:rsidRPr="005E2D39">
        <w:rPr>
          <w:sz w:val="28"/>
          <w:szCs w:val="28"/>
          <w:vertAlign w:val="subscript"/>
        </w:rPr>
        <w:t>Л</w:t>
      </w:r>
      <w:r w:rsidRPr="00460B8D">
        <w:rPr>
          <w:sz w:val="28"/>
          <w:szCs w:val="28"/>
        </w:rPr>
        <w:t>= 1 (работа с перерывами)</w:t>
      </w:r>
      <w:r>
        <w:rPr>
          <w:sz w:val="28"/>
          <w:szCs w:val="28"/>
        </w:rPr>
        <w:t>.</w:t>
      </w:r>
    </w:p>
    <w:p w:rsidR="005134CD" w:rsidRPr="00460B8D" w:rsidRDefault="005134CD" w:rsidP="005134CD">
      <w:pPr>
        <w:ind w:firstLine="708"/>
        <w:rPr>
          <w:sz w:val="28"/>
          <w:szCs w:val="28"/>
        </w:rPr>
      </w:pPr>
      <w:r w:rsidRPr="00460B8D">
        <w:rPr>
          <w:sz w:val="28"/>
          <w:szCs w:val="28"/>
        </w:rPr>
        <w:t>Потребное  количество  лаповых сн</w:t>
      </w:r>
      <w:r>
        <w:rPr>
          <w:sz w:val="28"/>
          <w:szCs w:val="28"/>
        </w:rPr>
        <w:t xml:space="preserve">егопогрузчиков и самосвалов </w:t>
      </w:r>
      <w:r w:rsidRPr="00460B8D">
        <w:rPr>
          <w:sz w:val="28"/>
          <w:szCs w:val="28"/>
        </w:rPr>
        <w:t xml:space="preserve">приведено  в табл. </w:t>
      </w:r>
      <w:r w:rsidR="00803C2D">
        <w:rPr>
          <w:sz w:val="28"/>
          <w:szCs w:val="28"/>
        </w:rPr>
        <w:t>7</w:t>
      </w:r>
      <w:r>
        <w:rPr>
          <w:sz w:val="28"/>
          <w:szCs w:val="28"/>
        </w:rPr>
        <w:t>.23</w:t>
      </w:r>
    </w:p>
    <w:p w:rsidR="005134CD" w:rsidRDefault="005134CD" w:rsidP="005134CD"/>
    <w:p w:rsidR="005134CD" w:rsidRPr="00B21463" w:rsidRDefault="005134CD" w:rsidP="005134CD">
      <w:pPr>
        <w:rPr>
          <w:b/>
        </w:rPr>
      </w:pPr>
      <w:r w:rsidRPr="00B87806">
        <w:t xml:space="preserve">       </w:t>
      </w:r>
      <w:r w:rsidRPr="00B21463">
        <w:rPr>
          <w:b/>
        </w:rPr>
        <w:t xml:space="preserve">Таблица </w:t>
      </w:r>
      <w:r w:rsidR="00803C2D">
        <w:rPr>
          <w:b/>
        </w:rPr>
        <w:t>7</w:t>
      </w:r>
      <w:r w:rsidRPr="00B21463">
        <w:rPr>
          <w:b/>
        </w:rPr>
        <w:t xml:space="preserve">.23. Потребное количество лаповых снегопогрузчиков, самосвалов </w:t>
      </w:r>
    </w:p>
    <w:tbl>
      <w:tblPr>
        <w:tblStyle w:val="af"/>
        <w:tblW w:w="8289" w:type="dxa"/>
        <w:tblInd w:w="544" w:type="dxa"/>
        <w:tblLook w:val="01E0" w:firstRow="1" w:lastRow="1" w:firstColumn="1" w:lastColumn="1" w:noHBand="0" w:noVBand="0"/>
      </w:tblPr>
      <w:tblGrid>
        <w:gridCol w:w="3134"/>
        <w:gridCol w:w="1152"/>
        <w:gridCol w:w="2117"/>
        <w:gridCol w:w="1886"/>
      </w:tblGrid>
      <w:tr w:rsidR="005134CD" w:rsidRPr="00B21463" w:rsidTr="005134CD">
        <w:tc>
          <w:tcPr>
            <w:tcW w:w="3134" w:type="dxa"/>
          </w:tcPr>
          <w:p w:rsidR="005134CD" w:rsidRPr="00B21463" w:rsidRDefault="005134CD" w:rsidP="005134CD">
            <w:pPr>
              <w:jc w:val="center"/>
            </w:pPr>
            <w:r w:rsidRPr="00B21463">
              <w:t>Срок</w:t>
            </w:r>
          </w:p>
        </w:tc>
        <w:tc>
          <w:tcPr>
            <w:tcW w:w="1152" w:type="dxa"/>
          </w:tcPr>
          <w:p w:rsidR="005134CD" w:rsidRPr="00B21463" w:rsidRDefault="005134CD" w:rsidP="005134CD">
            <w:pPr>
              <w:jc w:val="center"/>
              <w:rPr>
                <w:color w:val="000000" w:themeColor="text1"/>
              </w:rPr>
            </w:pPr>
            <w:r w:rsidRPr="00B21463">
              <w:rPr>
                <w:color w:val="000000" w:themeColor="text1"/>
              </w:rPr>
              <w:t>Площадь уборки</w:t>
            </w:r>
          </w:p>
          <w:p w:rsidR="005134CD" w:rsidRPr="00B21463" w:rsidRDefault="005134CD" w:rsidP="005134CD">
            <w:pPr>
              <w:jc w:val="center"/>
              <w:rPr>
                <w:color w:val="000000" w:themeColor="text1"/>
              </w:rPr>
            </w:pPr>
            <w:r w:rsidRPr="00B21463">
              <w:rPr>
                <w:color w:val="000000" w:themeColor="text1"/>
              </w:rPr>
              <w:t>тыс. кв.м.</w:t>
            </w:r>
          </w:p>
        </w:tc>
        <w:tc>
          <w:tcPr>
            <w:tcW w:w="2117" w:type="dxa"/>
          </w:tcPr>
          <w:p w:rsidR="005134CD" w:rsidRPr="00B21463" w:rsidRDefault="005134CD" w:rsidP="005134CD">
            <w:pPr>
              <w:jc w:val="center"/>
              <w:rPr>
                <w:color w:val="000000" w:themeColor="text1"/>
              </w:rPr>
            </w:pPr>
            <w:r w:rsidRPr="00B21463">
              <w:rPr>
                <w:color w:val="000000" w:themeColor="text1"/>
              </w:rPr>
              <w:t>Потребное количество лаповых снегопогрузчиков, шт.</w:t>
            </w:r>
          </w:p>
        </w:tc>
        <w:tc>
          <w:tcPr>
            <w:tcW w:w="1886" w:type="dxa"/>
          </w:tcPr>
          <w:p w:rsidR="005134CD" w:rsidRPr="00B21463" w:rsidRDefault="005134CD" w:rsidP="005134CD">
            <w:pPr>
              <w:jc w:val="center"/>
              <w:rPr>
                <w:color w:val="000000" w:themeColor="text1"/>
              </w:rPr>
            </w:pPr>
            <w:r w:rsidRPr="00B21463">
              <w:rPr>
                <w:color w:val="000000" w:themeColor="text1"/>
              </w:rPr>
              <w:t>Потребное количество автосамосвалов, шт. Vк=10 м³</w:t>
            </w:r>
          </w:p>
        </w:tc>
      </w:tr>
      <w:tr w:rsidR="005134CD" w:rsidRPr="00B21463" w:rsidTr="005134CD">
        <w:tc>
          <w:tcPr>
            <w:tcW w:w="3134" w:type="dxa"/>
          </w:tcPr>
          <w:p w:rsidR="005134CD" w:rsidRPr="00B21463" w:rsidRDefault="005134CD" w:rsidP="005134CD">
            <w:pPr>
              <w:rPr>
                <w:color w:val="000000" w:themeColor="text1"/>
              </w:rPr>
            </w:pPr>
            <w:r w:rsidRPr="00B21463">
              <w:rPr>
                <w:color w:val="000000" w:themeColor="text1"/>
              </w:rPr>
              <w:t>Существующее положение</w:t>
            </w:r>
          </w:p>
        </w:tc>
        <w:tc>
          <w:tcPr>
            <w:tcW w:w="1152" w:type="dxa"/>
          </w:tcPr>
          <w:p w:rsidR="005134CD" w:rsidRPr="004C2EDA" w:rsidRDefault="001669A7" w:rsidP="005134CD">
            <w:pPr>
              <w:jc w:val="center"/>
              <w:rPr>
                <w:color w:val="000000"/>
              </w:rPr>
            </w:pPr>
            <w:r>
              <w:rPr>
                <w:color w:val="000000"/>
              </w:rPr>
              <w:t>120000</w:t>
            </w:r>
            <w:r w:rsidR="00C131CB">
              <w:rPr>
                <w:color w:val="000000"/>
              </w:rPr>
              <w:t>0</w:t>
            </w:r>
          </w:p>
        </w:tc>
        <w:tc>
          <w:tcPr>
            <w:tcW w:w="2117" w:type="dxa"/>
          </w:tcPr>
          <w:p w:rsidR="005134CD" w:rsidRPr="004C2EDA" w:rsidRDefault="005134CD" w:rsidP="005134CD">
            <w:pPr>
              <w:jc w:val="center"/>
            </w:pPr>
            <w:r w:rsidRPr="004C2EDA">
              <w:t>1</w:t>
            </w:r>
          </w:p>
        </w:tc>
        <w:tc>
          <w:tcPr>
            <w:tcW w:w="1886" w:type="dxa"/>
          </w:tcPr>
          <w:p w:rsidR="005134CD" w:rsidRPr="004C2EDA" w:rsidRDefault="005134CD" w:rsidP="005134CD">
            <w:pPr>
              <w:jc w:val="center"/>
            </w:pPr>
            <w:r w:rsidRPr="004C2EDA">
              <w:t>1</w:t>
            </w:r>
          </w:p>
        </w:tc>
      </w:tr>
      <w:tr w:rsidR="005134CD" w:rsidRPr="00B21463" w:rsidTr="005134CD">
        <w:tc>
          <w:tcPr>
            <w:tcW w:w="3134" w:type="dxa"/>
          </w:tcPr>
          <w:p w:rsidR="005134CD" w:rsidRPr="00B21463" w:rsidRDefault="005134CD" w:rsidP="005134CD">
            <w:pPr>
              <w:rPr>
                <w:color w:val="000000" w:themeColor="text1"/>
              </w:rPr>
            </w:pPr>
            <w:r w:rsidRPr="00B21463">
              <w:rPr>
                <w:color w:val="000000" w:themeColor="text1"/>
              </w:rPr>
              <w:t>Первая очередь</w:t>
            </w:r>
          </w:p>
        </w:tc>
        <w:tc>
          <w:tcPr>
            <w:tcW w:w="1152" w:type="dxa"/>
          </w:tcPr>
          <w:p w:rsidR="005134CD" w:rsidRPr="004C2EDA" w:rsidRDefault="001669A7" w:rsidP="004C2EDA">
            <w:pPr>
              <w:jc w:val="center"/>
              <w:rPr>
                <w:color w:val="000000"/>
              </w:rPr>
            </w:pPr>
            <w:r>
              <w:rPr>
                <w:color w:val="000000"/>
              </w:rPr>
              <w:t>1230000</w:t>
            </w:r>
          </w:p>
        </w:tc>
        <w:tc>
          <w:tcPr>
            <w:tcW w:w="2117" w:type="dxa"/>
          </w:tcPr>
          <w:p w:rsidR="005134CD" w:rsidRPr="004C2EDA" w:rsidRDefault="005134CD" w:rsidP="005134CD">
            <w:pPr>
              <w:jc w:val="center"/>
            </w:pPr>
            <w:r w:rsidRPr="004C2EDA">
              <w:t>1</w:t>
            </w:r>
          </w:p>
        </w:tc>
        <w:tc>
          <w:tcPr>
            <w:tcW w:w="1886" w:type="dxa"/>
          </w:tcPr>
          <w:p w:rsidR="005134CD" w:rsidRPr="004C2EDA" w:rsidRDefault="005134CD" w:rsidP="005134CD">
            <w:pPr>
              <w:jc w:val="center"/>
            </w:pPr>
            <w:r w:rsidRPr="004C2EDA">
              <w:t>1</w:t>
            </w:r>
          </w:p>
        </w:tc>
      </w:tr>
      <w:tr w:rsidR="005134CD" w:rsidRPr="00B87806" w:rsidTr="005134CD">
        <w:tc>
          <w:tcPr>
            <w:tcW w:w="3134" w:type="dxa"/>
          </w:tcPr>
          <w:p w:rsidR="005134CD" w:rsidRPr="00B21463" w:rsidRDefault="005134CD" w:rsidP="005134CD">
            <w:pPr>
              <w:rPr>
                <w:color w:val="000000" w:themeColor="text1"/>
              </w:rPr>
            </w:pPr>
            <w:r w:rsidRPr="00B21463">
              <w:rPr>
                <w:color w:val="000000" w:themeColor="text1"/>
              </w:rPr>
              <w:t>Расчетный срок</w:t>
            </w:r>
          </w:p>
        </w:tc>
        <w:tc>
          <w:tcPr>
            <w:tcW w:w="1152" w:type="dxa"/>
          </w:tcPr>
          <w:p w:rsidR="005134CD" w:rsidRPr="004C2EDA" w:rsidRDefault="001669A7" w:rsidP="005134CD">
            <w:pPr>
              <w:jc w:val="center"/>
              <w:rPr>
                <w:color w:val="000000"/>
              </w:rPr>
            </w:pPr>
            <w:r>
              <w:rPr>
                <w:color w:val="000000"/>
              </w:rPr>
              <w:t>1230000</w:t>
            </w:r>
          </w:p>
        </w:tc>
        <w:tc>
          <w:tcPr>
            <w:tcW w:w="2117" w:type="dxa"/>
          </w:tcPr>
          <w:p w:rsidR="005134CD" w:rsidRPr="004C2EDA" w:rsidRDefault="005134CD" w:rsidP="005134CD">
            <w:pPr>
              <w:jc w:val="center"/>
            </w:pPr>
            <w:r w:rsidRPr="004C2EDA">
              <w:t>1</w:t>
            </w:r>
          </w:p>
        </w:tc>
        <w:tc>
          <w:tcPr>
            <w:tcW w:w="1886" w:type="dxa"/>
          </w:tcPr>
          <w:p w:rsidR="005134CD" w:rsidRPr="004C2EDA" w:rsidRDefault="005134CD" w:rsidP="005134CD">
            <w:pPr>
              <w:jc w:val="center"/>
            </w:pPr>
            <w:r w:rsidRPr="004C2EDA">
              <w:t>1</w:t>
            </w:r>
          </w:p>
        </w:tc>
      </w:tr>
    </w:tbl>
    <w:p w:rsidR="005134CD" w:rsidRPr="003E7BAB" w:rsidRDefault="005134CD" w:rsidP="00CE6CE7">
      <w:pPr>
        <w:ind w:firstLine="708"/>
        <w:jc w:val="both"/>
        <w:rPr>
          <w:b/>
        </w:rPr>
      </w:pPr>
      <w:r>
        <w:t xml:space="preserve">                                </w:t>
      </w:r>
    </w:p>
    <w:p w:rsidR="005134CD" w:rsidRPr="005E2D39" w:rsidRDefault="005134CD" w:rsidP="005134CD">
      <w:pPr>
        <w:ind w:firstLine="708"/>
        <w:jc w:val="both"/>
        <w:rPr>
          <w:sz w:val="28"/>
          <w:szCs w:val="28"/>
        </w:rPr>
      </w:pPr>
      <w:r w:rsidRPr="005E2D39">
        <w:rPr>
          <w:sz w:val="28"/>
          <w:szCs w:val="28"/>
        </w:rPr>
        <w:t>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 Задача весенней уборки дорог и улиц от грунтовых наносов заключается в том, чтобы достигнуть уровня засоренности покрытий, меньшего допустимого уровня. А затем в процессе эксплуатации поддерживать состояние засоренности на допустимом уровне.</w:t>
      </w:r>
    </w:p>
    <w:p w:rsidR="005134CD" w:rsidRPr="00B87806" w:rsidRDefault="005134CD" w:rsidP="005134CD"/>
    <w:p w:rsidR="005134CD" w:rsidRPr="005E2D39" w:rsidRDefault="005134CD" w:rsidP="005134CD">
      <w:pPr>
        <w:jc w:val="center"/>
        <w:rPr>
          <w:b/>
        </w:rPr>
      </w:pPr>
      <w:r w:rsidRPr="005E2D39">
        <w:rPr>
          <w:b/>
        </w:rPr>
        <w:t xml:space="preserve">Таблица </w:t>
      </w:r>
      <w:r w:rsidR="00803C2D">
        <w:rPr>
          <w:b/>
        </w:rPr>
        <w:t>7</w:t>
      </w:r>
      <w:r>
        <w:rPr>
          <w:b/>
        </w:rPr>
        <w:t>.24</w:t>
      </w:r>
      <w:r w:rsidRPr="005E2D39">
        <w:rPr>
          <w:b/>
        </w:rPr>
        <w:t>. Требуемое количество спецмашин для механизированной уборки</w:t>
      </w:r>
    </w:p>
    <w:tbl>
      <w:tblPr>
        <w:tblStyle w:val="af"/>
        <w:tblW w:w="0" w:type="auto"/>
        <w:tblLook w:val="04A0" w:firstRow="1" w:lastRow="0" w:firstColumn="1" w:lastColumn="0" w:noHBand="0" w:noVBand="1"/>
      </w:tblPr>
      <w:tblGrid>
        <w:gridCol w:w="942"/>
        <w:gridCol w:w="4096"/>
        <w:gridCol w:w="2502"/>
        <w:gridCol w:w="2515"/>
      </w:tblGrid>
      <w:tr w:rsidR="005134CD" w:rsidRPr="00855EDF" w:rsidTr="005134CD">
        <w:tc>
          <w:tcPr>
            <w:tcW w:w="959" w:type="dxa"/>
          </w:tcPr>
          <w:p w:rsidR="005134CD" w:rsidRPr="00B21463" w:rsidRDefault="005134CD" w:rsidP="005134CD">
            <w:pPr>
              <w:jc w:val="center"/>
            </w:pPr>
            <w:r w:rsidRPr="00B21463">
              <w:t>№ п/п</w:t>
            </w:r>
          </w:p>
        </w:tc>
        <w:tc>
          <w:tcPr>
            <w:tcW w:w="4181" w:type="dxa"/>
          </w:tcPr>
          <w:p w:rsidR="005134CD" w:rsidRPr="00B21463" w:rsidRDefault="005134CD" w:rsidP="005134CD">
            <w:r w:rsidRPr="00B21463">
              <w:t>Наименование параметра</w:t>
            </w:r>
          </w:p>
        </w:tc>
        <w:tc>
          <w:tcPr>
            <w:tcW w:w="2570" w:type="dxa"/>
          </w:tcPr>
          <w:p w:rsidR="005134CD" w:rsidRPr="00B21463" w:rsidRDefault="005134CD" w:rsidP="005134CD">
            <w:pPr>
              <w:jc w:val="center"/>
            </w:pPr>
            <w:r w:rsidRPr="00B21463">
              <w:t>Первая очередь</w:t>
            </w:r>
          </w:p>
        </w:tc>
        <w:tc>
          <w:tcPr>
            <w:tcW w:w="2571" w:type="dxa"/>
          </w:tcPr>
          <w:p w:rsidR="005134CD" w:rsidRPr="00B21463" w:rsidRDefault="005134CD" w:rsidP="005134CD">
            <w:pPr>
              <w:jc w:val="center"/>
            </w:pPr>
            <w:r w:rsidRPr="00B21463">
              <w:t>Расчетный срок</w:t>
            </w:r>
          </w:p>
        </w:tc>
      </w:tr>
      <w:tr w:rsidR="005134CD" w:rsidRPr="00855EDF" w:rsidTr="005134CD">
        <w:tc>
          <w:tcPr>
            <w:tcW w:w="959" w:type="dxa"/>
          </w:tcPr>
          <w:p w:rsidR="005134CD" w:rsidRPr="00B21463" w:rsidRDefault="005134CD" w:rsidP="005134CD">
            <w:pPr>
              <w:jc w:val="center"/>
            </w:pPr>
            <w:r w:rsidRPr="00B21463">
              <w:t>1.</w:t>
            </w:r>
          </w:p>
        </w:tc>
        <w:tc>
          <w:tcPr>
            <w:tcW w:w="4181" w:type="dxa"/>
          </w:tcPr>
          <w:p w:rsidR="005134CD" w:rsidRPr="00365036" w:rsidRDefault="005134CD" w:rsidP="005134CD">
            <w:r w:rsidRPr="00B21463">
              <w:t>Площадь, подлежащая механизированной уборке, м².</w:t>
            </w:r>
          </w:p>
        </w:tc>
        <w:tc>
          <w:tcPr>
            <w:tcW w:w="2570" w:type="dxa"/>
            <w:vAlign w:val="center"/>
          </w:tcPr>
          <w:p w:rsidR="005134CD" w:rsidRPr="00C131CB" w:rsidRDefault="00C131CB" w:rsidP="005134CD">
            <w:pPr>
              <w:jc w:val="center"/>
            </w:pPr>
            <w:r w:rsidRPr="00C131CB">
              <w:rPr>
                <w:color w:val="000000"/>
              </w:rPr>
              <w:t>1230000</w:t>
            </w:r>
          </w:p>
        </w:tc>
        <w:tc>
          <w:tcPr>
            <w:tcW w:w="2571" w:type="dxa"/>
            <w:vAlign w:val="center"/>
          </w:tcPr>
          <w:p w:rsidR="005134CD" w:rsidRPr="00C131CB" w:rsidRDefault="00C131CB" w:rsidP="005134CD">
            <w:pPr>
              <w:jc w:val="center"/>
            </w:pPr>
            <w:r w:rsidRPr="00C131CB">
              <w:rPr>
                <w:color w:val="000000"/>
              </w:rPr>
              <w:t>1230000</w:t>
            </w:r>
          </w:p>
        </w:tc>
      </w:tr>
      <w:tr w:rsidR="005134CD" w:rsidRPr="00855EDF" w:rsidTr="005134CD">
        <w:tc>
          <w:tcPr>
            <w:tcW w:w="959" w:type="dxa"/>
          </w:tcPr>
          <w:p w:rsidR="005134CD" w:rsidRPr="00B21463" w:rsidRDefault="005134CD" w:rsidP="005134CD">
            <w:pPr>
              <w:jc w:val="center"/>
            </w:pPr>
            <w:r w:rsidRPr="00B21463">
              <w:t>2.</w:t>
            </w:r>
          </w:p>
        </w:tc>
        <w:tc>
          <w:tcPr>
            <w:tcW w:w="4181" w:type="dxa"/>
          </w:tcPr>
          <w:p w:rsidR="005134CD" w:rsidRPr="00B21463" w:rsidRDefault="005134CD" w:rsidP="005134CD">
            <w:r w:rsidRPr="00B21463">
              <w:t>Протяжённость дорог с твердым покрытием, м.</w:t>
            </w:r>
          </w:p>
        </w:tc>
        <w:tc>
          <w:tcPr>
            <w:tcW w:w="2570" w:type="dxa"/>
            <w:vAlign w:val="center"/>
          </w:tcPr>
          <w:p w:rsidR="005134CD" w:rsidRPr="007C7AF1" w:rsidRDefault="007C7AF1" w:rsidP="005134CD">
            <w:pPr>
              <w:jc w:val="center"/>
              <w:rPr>
                <w:b/>
                <w:lang w:val="en-US"/>
              </w:rPr>
            </w:pPr>
            <w:r w:rsidRPr="007C7AF1">
              <w:rPr>
                <w:lang w:val="en-US"/>
              </w:rPr>
              <w:t>205000</w:t>
            </w:r>
          </w:p>
        </w:tc>
        <w:tc>
          <w:tcPr>
            <w:tcW w:w="2571" w:type="dxa"/>
            <w:vAlign w:val="center"/>
          </w:tcPr>
          <w:p w:rsidR="005134CD" w:rsidRPr="007C7AF1" w:rsidRDefault="007C7AF1" w:rsidP="005134CD">
            <w:pPr>
              <w:jc w:val="center"/>
              <w:rPr>
                <w:lang w:val="en-US"/>
              </w:rPr>
            </w:pPr>
            <w:r w:rsidRPr="007C7AF1">
              <w:rPr>
                <w:lang w:val="en-US"/>
              </w:rPr>
              <w:t>205000</w:t>
            </w:r>
          </w:p>
        </w:tc>
      </w:tr>
      <w:tr w:rsidR="005134CD" w:rsidRPr="00855EDF" w:rsidTr="005134CD">
        <w:tc>
          <w:tcPr>
            <w:tcW w:w="959" w:type="dxa"/>
          </w:tcPr>
          <w:p w:rsidR="005134CD" w:rsidRPr="00B21463" w:rsidRDefault="005134CD" w:rsidP="005134CD">
            <w:pPr>
              <w:jc w:val="center"/>
            </w:pPr>
            <w:r w:rsidRPr="00B21463">
              <w:t>3.</w:t>
            </w:r>
          </w:p>
        </w:tc>
        <w:tc>
          <w:tcPr>
            <w:tcW w:w="4181" w:type="dxa"/>
          </w:tcPr>
          <w:p w:rsidR="005134CD" w:rsidRPr="00B21463" w:rsidRDefault="005134CD" w:rsidP="005134CD">
            <w:r w:rsidRPr="00B21463">
              <w:t>Необходимое количество автомобилей и техники:</w:t>
            </w:r>
          </w:p>
        </w:tc>
        <w:tc>
          <w:tcPr>
            <w:tcW w:w="2570" w:type="dxa"/>
            <w:vAlign w:val="center"/>
          </w:tcPr>
          <w:p w:rsidR="005134CD" w:rsidRPr="007C7AF1" w:rsidRDefault="00BF4050" w:rsidP="005134CD">
            <w:pPr>
              <w:jc w:val="center"/>
            </w:pPr>
            <w:r w:rsidRPr="007C7AF1">
              <w:t>4</w:t>
            </w:r>
          </w:p>
        </w:tc>
        <w:tc>
          <w:tcPr>
            <w:tcW w:w="2571" w:type="dxa"/>
            <w:vAlign w:val="center"/>
          </w:tcPr>
          <w:p w:rsidR="005134CD" w:rsidRPr="007C7AF1" w:rsidRDefault="00BF4050" w:rsidP="005134CD">
            <w:pPr>
              <w:jc w:val="center"/>
            </w:pPr>
            <w:r w:rsidRPr="007C7AF1">
              <w:t>4</w:t>
            </w:r>
          </w:p>
        </w:tc>
      </w:tr>
      <w:tr w:rsidR="005134CD" w:rsidRPr="00855EDF" w:rsidTr="005134CD">
        <w:tc>
          <w:tcPr>
            <w:tcW w:w="959" w:type="dxa"/>
          </w:tcPr>
          <w:p w:rsidR="005134CD" w:rsidRPr="00B21463" w:rsidRDefault="005134CD" w:rsidP="005134CD">
            <w:pPr>
              <w:jc w:val="center"/>
            </w:pPr>
            <w:r w:rsidRPr="00B21463">
              <w:t>3.1.</w:t>
            </w:r>
          </w:p>
        </w:tc>
        <w:tc>
          <w:tcPr>
            <w:tcW w:w="4181" w:type="dxa"/>
          </w:tcPr>
          <w:p w:rsidR="005134CD" w:rsidRPr="00B21463" w:rsidRDefault="005134CD" w:rsidP="005134CD">
            <w:r w:rsidRPr="00B21463">
              <w:t>подметально-уборочных машин ВПМД-01</w:t>
            </w:r>
          </w:p>
        </w:tc>
        <w:tc>
          <w:tcPr>
            <w:tcW w:w="2570" w:type="dxa"/>
            <w:vAlign w:val="center"/>
          </w:tcPr>
          <w:p w:rsidR="005134CD" w:rsidRPr="007C7AF1" w:rsidRDefault="00BF4050" w:rsidP="005134CD">
            <w:pPr>
              <w:jc w:val="center"/>
            </w:pPr>
            <w:r w:rsidRPr="007C7AF1">
              <w:t>1</w:t>
            </w:r>
          </w:p>
        </w:tc>
        <w:tc>
          <w:tcPr>
            <w:tcW w:w="2571" w:type="dxa"/>
            <w:vAlign w:val="center"/>
          </w:tcPr>
          <w:p w:rsidR="005134CD" w:rsidRPr="007C7AF1" w:rsidRDefault="00BF4050" w:rsidP="005134CD">
            <w:pPr>
              <w:jc w:val="center"/>
            </w:pPr>
            <w:r w:rsidRPr="007C7AF1">
              <w:t>1</w:t>
            </w:r>
          </w:p>
        </w:tc>
      </w:tr>
      <w:tr w:rsidR="005134CD" w:rsidRPr="00855EDF" w:rsidTr="005134CD">
        <w:tc>
          <w:tcPr>
            <w:tcW w:w="959" w:type="dxa"/>
          </w:tcPr>
          <w:p w:rsidR="005134CD" w:rsidRPr="00B21463" w:rsidRDefault="005134CD" w:rsidP="005134CD">
            <w:pPr>
              <w:jc w:val="center"/>
            </w:pPr>
            <w:r w:rsidRPr="00B21463">
              <w:t>3.2.</w:t>
            </w:r>
          </w:p>
        </w:tc>
        <w:tc>
          <w:tcPr>
            <w:tcW w:w="4181" w:type="dxa"/>
          </w:tcPr>
          <w:p w:rsidR="005134CD" w:rsidRPr="00B21463" w:rsidRDefault="005134CD" w:rsidP="005134CD">
            <w:r w:rsidRPr="00B21463">
              <w:t xml:space="preserve">комбинированных дорожных машин (поливомоечные, снегоочистители, </w:t>
            </w:r>
            <w:r w:rsidRPr="00B21463">
              <w:lastRenderedPageBreak/>
              <w:t>транспорт для посыпки противогололёдных реагентов) МКДС 4107</w:t>
            </w:r>
          </w:p>
        </w:tc>
        <w:tc>
          <w:tcPr>
            <w:tcW w:w="2570" w:type="dxa"/>
            <w:vAlign w:val="center"/>
          </w:tcPr>
          <w:p w:rsidR="005134CD" w:rsidRPr="007C7AF1" w:rsidRDefault="00BF4050" w:rsidP="005134CD">
            <w:pPr>
              <w:jc w:val="center"/>
            </w:pPr>
            <w:r w:rsidRPr="007C7AF1">
              <w:lastRenderedPageBreak/>
              <w:t>1</w:t>
            </w:r>
          </w:p>
        </w:tc>
        <w:tc>
          <w:tcPr>
            <w:tcW w:w="2571" w:type="dxa"/>
            <w:vAlign w:val="center"/>
          </w:tcPr>
          <w:p w:rsidR="005134CD" w:rsidRPr="007C7AF1" w:rsidRDefault="00BF4050" w:rsidP="005134CD">
            <w:pPr>
              <w:jc w:val="center"/>
            </w:pPr>
            <w:r w:rsidRPr="007C7AF1">
              <w:t>1</w:t>
            </w:r>
          </w:p>
        </w:tc>
      </w:tr>
      <w:tr w:rsidR="005134CD" w:rsidRPr="00855EDF" w:rsidTr="005134CD">
        <w:tc>
          <w:tcPr>
            <w:tcW w:w="959" w:type="dxa"/>
          </w:tcPr>
          <w:p w:rsidR="005134CD" w:rsidRPr="00B21463" w:rsidRDefault="005134CD" w:rsidP="005134CD">
            <w:pPr>
              <w:jc w:val="center"/>
            </w:pPr>
            <w:r w:rsidRPr="00B21463">
              <w:lastRenderedPageBreak/>
              <w:t>3.3.</w:t>
            </w:r>
          </w:p>
        </w:tc>
        <w:tc>
          <w:tcPr>
            <w:tcW w:w="4181" w:type="dxa"/>
          </w:tcPr>
          <w:p w:rsidR="005134CD" w:rsidRPr="00B21463" w:rsidRDefault="005134CD" w:rsidP="005134CD">
            <w:r w:rsidRPr="00B21463">
              <w:t>Снегопогрузчиков</w:t>
            </w:r>
            <w:r w:rsidRPr="00B21463">
              <w:rPr>
                <w:b/>
              </w:rPr>
              <w:t xml:space="preserve"> </w:t>
            </w:r>
            <w:r w:rsidRPr="00B21463">
              <w:t>КО-206</w:t>
            </w:r>
          </w:p>
        </w:tc>
        <w:tc>
          <w:tcPr>
            <w:tcW w:w="2570" w:type="dxa"/>
            <w:vAlign w:val="center"/>
          </w:tcPr>
          <w:p w:rsidR="005134CD" w:rsidRPr="007C7AF1" w:rsidRDefault="005134CD" w:rsidP="005134CD">
            <w:pPr>
              <w:jc w:val="center"/>
            </w:pPr>
            <w:r w:rsidRPr="007C7AF1">
              <w:t>1</w:t>
            </w:r>
          </w:p>
        </w:tc>
        <w:tc>
          <w:tcPr>
            <w:tcW w:w="2571" w:type="dxa"/>
            <w:vAlign w:val="center"/>
          </w:tcPr>
          <w:p w:rsidR="005134CD" w:rsidRPr="007C7AF1" w:rsidRDefault="005134CD" w:rsidP="005134CD">
            <w:pPr>
              <w:jc w:val="center"/>
            </w:pPr>
            <w:r w:rsidRPr="007C7AF1">
              <w:t>1</w:t>
            </w:r>
          </w:p>
        </w:tc>
      </w:tr>
      <w:tr w:rsidR="005134CD" w:rsidRPr="00B87806" w:rsidTr="005134CD">
        <w:trPr>
          <w:trHeight w:val="179"/>
        </w:trPr>
        <w:tc>
          <w:tcPr>
            <w:tcW w:w="959" w:type="dxa"/>
          </w:tcPr>
          <w:p w:rsidR="005134CD" w:rsidRPr="00B21463" w:rsidRDefault="005134CD" w:rsidP="005134CD">
            <w:pPr>
              <w:jc w:val="center"/>
            </w:pPr>
            <w:r w:rsidRPr="00B21463">
              <w:t>3.4.</w:t>
            </w:r>
          </w:p>
        </w:tc>
        <w:tc>
          <w:tcPr>
            <w:tcW w:w="4181" w:type="dxa"/>
          </w:tcPr>
          <w:p w:rsidR="005134CD" w:rsidRPr="00B21463" w:rsidRDefault="005134CD" w:rsidP="005134CD">
            <w:r w:rsidRPr="00B21463">
              <w:t xml:space="preserve">Самосвалов </w:t>
            </w:r>
            <w:r w:rsidRPr="00B21463">
              <w:rPr>
                <w:color w:val="000000"/>
              </w:rPr>
              <w:t>КамАЗ-55111</w:t>
            </w:r>
          </w:p>
        </w:tc>
        <w:tc>
          <w:tcPr>
            <w:tcW w:w="2570" w:type="dxa"/>
            <w:vAlign w:val="center"/>
          </w:tcPr>
          <w:p w:rsidR="005134CD" w:rsidRPr="007C7AF1" w:rsidRDefault="005134CD" w:rsidP="005134CD">
            <w:pPr>
              <w:jc w:val="center"/>
            </w:pPr>
            <w:r w:rsidRPr="007C7AF1">
              <w:t>1</w:t>
            </w:r>
          </w:p>
        </w:tc>
        <w:tc>
          <w:tcPr>
            <w:tcW w:w="2571" w:type="dxa"/>
            <w:vAlign w:val="center"/>
          </w:tcPr>
          <w:p w:rsidR="005134CD" w:rsidRPr="007C7AF1" w:rsidRDefault="005134CD" w:rsidP="005134CD">
            <w:pPr>
              <w:jc w:val="center"/>
            </w:pPr>
            <w:r w:rsidRPr="007C7AF1">
              <w:t>1</w:t>
            </w:r>
          </w:p>
        </w:tc>
      </w:tr>
    </w:tbl>
    <w:p w:rsidR="005134CD" w:rsidRPr="00974F36" w:rsidRDefault="005134CD" w:rsidP="006D55BB">
      <w:pPr>
        <w:pStyle w:val="af2"/>
        <w:framePr w:w="10739" w:wrap="auto" w:hAnchor="text" w:x="1276"/>
        <w:numPr>
          <w:ilvl w:val="0"/>
          <w:numId w:val="10"/>
        </w:numPr>
        <w:rPr>
          <w:highlight w:val="green"/>
        </w:rPr>
        <w:sectPr w:rsidR="005134CD" w:rsidRPr="00974F36" w:rsidSect="005134CD">
          <w:pgSz w:w="11906" w:h="16838"/>
          <w:pgMar w:top="851" w:right="707" w:bottom="851" w:left="1134"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sectPr>
      </w:pPr>
    </w:p>
    <w:p w:rsidR="005134CD" w:rsidRPr="00B21463" w:rsidRDefault="00803C2D" w:rsidP="005134CD">
      <w:pPr>
        <w:jc w:val="center"/>
        <w:rPr>
          <w:rFonts w:eastAsia="Calibri"/>
          <w:b/>
          <w:sz w:val="28"/>
          <w:szCs w:val="28"/>
        </w:rPr>
      </w:pPr>
      <w:r>
        <w:rPr>
          <w:rFonts w:eastAsia="Calibri"/>
          <w:b/>
          <w:sz w:val="28"/>
          <w:szCs w:val="28"/>
        </w:rPr>
        <w:lastRenderedPageBreak/>
        <w:t>8</w:t>
      </w:r>
      <w:r w:rsidR="005134CD" w:rsidRPr="00B21463">
        <w:rPr>
          <w:rFonts w:eastAsia="Calibri"/>
          <w:b/>
          <w:sz w:val="28"/>
          <w:szCs w:val="28"/>
        </w:rPr>
        <w:t>.ТРАНСПОРТНО-ПРОИЗВОДСТВЕННЫЕ БАЗЫ</w:t>
      </w:r>
    </w:p>
    <w:p w:rsidR="005134CD" w:rsidRPr="00855EDF" w:rsidRDefault="005134CD" w:rsidP="005134CD">
      <w:pPr>
        <w:jc w:val="center"/>
        <w:rPr>
          <w:b/>
          <w:sz w:val="28"/>
          <w:szCs w:val="28"/>
          <w:highlight w:val="yellow"/>
        </w:rPr>
      </w:pPr>
    </w:p>
    <w:p w:rsidR="005134CD" w:rsidRPr="004915FD" w:rsidRDefault="005134CD" w:rsidP="005134CD">
      <w:pPr>
        <w:pStyle w:val="a9"/>
        <w:spacing w:before="0" w:beforeAutospacing="0" w:after="0" w:afterAutospacing="0"/>
        <w:ind w:firstLine="708"/>
        <w:jc w:val="both"/>
        <w:rPr>
          <w:sz w:val="28"/>
          <w:szCs w:val="28"/>
        </w:rPr>
      </w:pPr>
      <w:r>
        <w:rPr>
          <w:sz w:val="28"/>
          <w:szCs w:val="28"/>
        </w:rPr>
        <w:t>Транспортно-производственные (п</w:t>
      </w:r>
      <w:r w:rsidRPr="004915FD">
        <w:rPr>
          <w:sz w:val="28"/>
          <w:szCs w:val="28"/>
        </w:rPr>
        <w:t>роизводственно-ремонтные</w:t>
      </w:r>
      <w:r>
        <w:rPr>
          <w:sz w:val="28"/>
          <w:szCs w:val="28"/>
        </w:rPr>
        <w:t>)</w:t>
      </w:r>
      <w:r w:rsidRPr="004915FD">
        <w:rPr>
          <w:sz w:val="28"/>
          <w:szCs w:val="28"/>
        </w:rPr>
        <w:t xml:space="preserve"> базы предназначены для хранения, технического обслуживания и ремонта машин и механизмов, необходимых для </w:t>
      </w:r>
      <w:r>
        <w:rPr>
          <w:sz w:val="28"/>
          <w:szCs w:val="28"/>
        </w:rPr>
        <w:t xml:space="preserve">вывоза </w:t>
      </w:r>
      <w:r w:rsidR="00E95844">
        <w:rPr>
          <w:sz w:val="28"/>
          <w:szCs w:val="28"/>
        </w:rPr>
        <w:t>коммунальных</w:t>
      </w:r>
      <w:r>
        <w:rPr>
          <w:sz w:val="28"/>
          <w:szCs w:val="28"/>
        </w:rPr>
        <w:t xml:space="preserve"> отходов и </w:t>
      </w:r>
      <w:r w:rsidRPr="004915FD">
        <w:rPr>
          <w:sz w:val="28"/>
          <w:szCs w:val="28"/>
        </w:rPr>
        <w:t>содержания дорог. В производственных корпусах типовой базы размещены отделения ежедневного, первого и второго технических обслуживании, текущего ремонта, агрегатное, слесарно-механическое, малярное, шиноремонтное, электротехническое, аккумуляторное, дорожных машин и механизмов, тепловое (куз</w:t>
      </w:r>
      <w:r>
        <w:rPr>
          <w:sz w:val="28"/>
          <w:szCs w:val="28"/>
        </w:rPr>
        <w:t>нечно-</w:t>
      </w:r>
      <w:r w:rsidRPr="004915FD">
        <w:rPr>
          <w:sz w:val="28"/>
          <w:szCs w:val="28"/>
        </w:rPr>
        <w:t>сварочн</w:t>
      </w:r>
      <w:r>
        <w:rPr>
          <w:sz w:val="28"/>
          <w:szCs w:val="28"/>
        </w:rPr>
        <w:t>о</w:t>
      </w:r>
      <w:r w:rsidRPr="004915FD">
        <w:rPr>
          <w:sz w:val="28"/>
          <w:szCs w:val="28"/>
        </w:rPr>
        <w:t>е и термические участки), гидромеханизмов, а также склады запасных частей, резины, смазочных материалов и другие.</w:t>
      </w:r>
    </w:p>
    <w:p w:rsidR="005134CD" w:rsidRPr="004915FD" w:rsidRDefault="005134CD" w:rsidP="005134CD">
      <w:pPr>
        <w:pStyle w:val="a9"/>
        <w:spacing w:before="0" w:beforeAutospacing="0" w:after="0" w:afterAutospacing="0"/>
        <w:ind w:firstLine="708"/>
        <w:jc w:val="both"/>
        <w:rPr>
          <w:sz w:val="28"/>
          <w:szCs w:val="28"/>
        </w:rPr>
      </w:pPr>
      <w:r w:rsidRPr="004915FD">
        <w:rPr>
          <w:sz w:val="28"/>
          <w:szCs w:val="28"/>
        </w:rPr>
        <w:t>Линия ежедневного обслуживания оборудована механизированной струенаправленной моечной установкой, конструкция которой обеспечивает хорошие условия для работы мойщика (при правильной эксплуатации установки исключена возможность попадания на него воды). Подача воды, воздуха, смазочных материалов и спуск отработавшего масла из машины при ТО-1, ТО-2 и текущем ремонте осуществляется через централизованную систему. Въезды и выезды машин оборудованы воздушными завесами.</w:t>
      </w:r>
    </w:p>
    <w:p w:rsidR="005134CD" w:rsidRDefault="005134CD" w:rsidP="005134CD">
      <w:pPr>
        <w:pStyle w:val="a9"/>
        <w:spacing w:before="0" w:beforeAutospacing="0" w:after="0" w:afterAutospacing="0"/>
        <w:ind w:firstLine="708"/>
        <w:jc w:val="both"/>
        <w:rPr>
          <w:sz w:val="28"/>
          <w:szCs w:val="28"/>
        </w:rPr>
      </w:pPr>
      <w:r w:rsidRPr="004915FD">
        <w:rPr>
          <w:sz w:val="28"/>
          <w:szCs w:val="28"/>
        </w:rPr>
        <w:t xml:space="preserve">В агрегатном отделении моют машину, контролируют ее техническое состояние и ремонтируют узлы и детали. Для моечных операций предусмотрена моечно-выварочная ванна, для испытания установлены соответствующие стенды. </w:t>
      </w:r>
    </w:p>
    <w:p w:rsidR="005134CD" w:rsidRPr="004915FD" w:rsidRDefault="005134CD" w:rsidP="005134CD">
      <w:pPr>
        <w:pStyle w:val="a9"/>
        <w:spacing w:before="0" w:beforeAutospacing="0" w:after="0" w:afterAutospacing="0"/>
        <w:ind w:firstLine="708"/>
        <w:jc w:val="both"/>
        <w:rPr>
          <w:sz w:val="28"/>
          <w:szCs w:val="28"/>
        </w:rPr>
      </w:pPr>
      <w:r w:rsidRPr="004915FD">
        <w:rPr>
          <w:sz w:val="28"/>
          <w:szCs w:val="28"/>
        </w:rPr>
        <w:t>В слесарно-механическом отделении производят механическую обработку восстанавливаемых и изготовляемых запасных частей к автомобилям и специальным агрегатам уборочных машин. Слесарно-подгоночные работы выполняют на верстаках с помощью соответствующих приспособлений. Малярное отделение предназначено для окраски машин безвоздушным распыливанием; оно оборудовано двумя гидрофильтрами. В шиномонтажном отделении производят монтаж и демонтаж покрышек и электровулканизацию камер. Отделение приборов питания и электрооборудования расположено в изолированном помещении, оснащенном оборудованием для проведения точного контроля и регулировки приборов питания. Аккумуляторное отделение предусмотрено для текущего ремонта, зарядки и подзарядки аккумуляторов, производства дистиллированной воды. В тепловом отделении сосредоточены кузнечные, термические, электро- и газосварочные работы. В отделении имеется место для одной машины, оборудованное гидроподъемником, которое предназначено для электро- и газосварочных работ непосредственно на машине. Отделение ремонта гидромеханизмов оборудовано гидростендами.</w:t>
      </w:r>
    </w:p>
    <w:p w:rsidR="005134CD" w:rsidRPr="004915FD" w:rsidRDefault="005134CD" w:rsidP="005134CD">
      <w:pPr>
        <w:pStyle w:val="a9"/>
        <w:spacing w:before="0" w:beforeAutospacing="0" w:after="0" w:afterAutospacing="0"/>
        <w:ind w:firstLine="708"/>
        <w:jc w:val="both"/>
        <w:rPr>
          <w:sz w:val="28"/>
          <w:szCs w:val="28"/>
        </w:rPr>
      </w:pPr>
      <w:r w:rsidRPr="004915FD">
        <w:rPr>
          <w:sz w:val="28"/>
          <w:szCs w:val="28"/>
        </w:rPr>
        <w:t>В производственных корпусах базы р</w:t>
      </w:r>
      <w:r>
        <w:rPr>
          <w:sz w:val="28"/>
          <w:szCs w:val="28"/>
        </w:rPr>
        <w:t>асполагаются также мед</w:t>
      </w:r>
      <w:r w:rsidRPr="004915FD">
        <w:rPr>
          <w:sz w:val="28"/>
          <w:szCs w:val="28"/>
        </w:rPr>
        <w:t>ницко-жестяницкое, деревоотделочное и обойное отделения.</w:t>
      </w:r>
    </w:p>
    <w:p w:rsidR="005134CD" w:rsidRPr="004915FD" w:rsidRDefault="005134CD" w:rsidP="005134CD">
      <w:pPr>
        <w:pStyle w:val="a9"/>
        <w:spacing w:before="0" w:beforeAutospacing="0" w:after="0" w:afterAutospacing="0"/>
        <w:ind w:firstLine="708"/>
        <w:jc w:val="both"/>
        <w:rPr>
          <w:sz w:val="28"/>
          <w:szCs w:val="28"/>
        </w:rPr>
      </w:pPr>
      <w:r w:rsidRPr="004915FD">
        <w:rPr>
          <w:sz w:val="28"/>
          <w:szCs w:val="28"/>
        </w:rPr>
        <w:t xml:space="preserve">Рассмотрим состав типовых </w:t>
      </w:r>
      <w:r>
        <w:rPr>
          <w:sz w:val="28"/>
          <w:szCs w:val="28"/>
        </w:rPr>
        <w:t>транспортно-производственных (</w:t>
      </w:r>
      <w:r w:rsidRPr="004915FD">
        <w:rPr>
          <w:sz w:val="28"/>
          <w:szCs w:val="28"/>
        </w:rPr>
        <w:t>произ</w:t>
      </w:r>
      <w:r>
        <w:rPr>
          <w:sz w:val="28"/>
          <w:szCs w:val="28"/>
        </w:rPr>
        <w:t xml:space="preserve">водственно-ремонтных) баз на 50 и 100 </w:t>
      </w:r>
      <w:r w:rsidRPr="004915FD">
        <w:rPr>
          <w:sz w:val="28"/>
          <w:szCs w:val="28"/>
        </w:rPr>
        <w:t>автомо</w:t>
      </w:r>
      <w:r>
        <w:rPr>
          <w:sz w:val="28"/>
          <w:szCs w:val="28"/>
        </w:rPr>
        <w:t xml:space="preserve">билей для вывоза </w:t>
      </w:r>
      <w:r w:rsidR="00E95844">
        <w:rPr>
          <w:sz w:val="28"/>
          <w:szCs w:val="28"/>
        </w:rPr>
        <w:t>коммунальных</w:t>
      </w:r>
      <w:r>
        <w:rPr>
          <w:sz w:val="28"/>
          <w:szCs w:val="28"/>
        </w:rPr>
        <w:t xml:space="preserve"> отходов и </w:t>
      </w:r>
      <w:r w:rsidRPr="004915FD">
        <w:rPr>
          <w:sz w:val="28"/>
          <w:szCs w:val="28"/>
        </w:rPr>
        <w:t xml:space="preserve"> уборки дорожных покрытий.</w:t>
      </w:r>
    </w:p>
    <w:p w:rsidR="005134CD" w:rsidRPr="004915FD" w:rsidRDefault="005134CD" w:rsidP="005134CD">
      <w:pPr>
        <w:pStyle w:val="a9"/>
        <w:spacing w:before="0" w:beforeAutospacing="0" w:after="0" w:afterAutospacing="0"/>
        <w:ind w:firstLine="708"/>
        <w:jc w:val="both"/>
        <w:rPr>
          <w:sz w:val="28"/>
          <w:szCs w:val="28"/>
        </w:rPr>
      </w:pPr>
      <w:r w:rsidRPr="00FC378D">
        <w:rPr>
          <w:sz w:val="28"/>
          <w:szCs w:val="28"/>
          <w:u w:val="single"/>
        </w:rPr>
        <w:t>База на 50 машин.</w:t>
      </w:r>
      <w:r w:rsidRPr="004915FD">
        <w:rPr>
          <w:sz w:val="28"/>
          <w:szCs w:val="28"/>
        </w:rPr>
        <w:t xml:space="preserve"> Она состоит из производственного помещения (одноэтажное здание размером 48</w:t>
      </w:r>
      <w:r>
        <w:rPr>
          <w:sz w:val="28"/>
          <w:szCs w:val="28"/>
        </w:rPr>
        <w:t>×</w:t>
      </w:r>
      <w:r w:rsidRPr="004915FD">
        <w:rPr>
          <w:sz w:val="28"/>
          <w:szCs w:val="28"/>
        </w:rPr>
        <w:t>36 м), в котором предусмотрены линии ЕО</w:t>
      </w:r>
      <w:r>
        <w:rPr>
          <w:sz w:val="28"/>
          <w:szCs w:val="28"/>
        </w:rPr>
        <w:t xml:space="preserve"> (ежедневное техническое обслуживание)</w:t>
      </w:r>
      <w:r w:rsidRPr="004915FD">
        <w:rPr>
          <w:sz w:val="28"/>
          <w:szCs w:val="28"/>
        </w:rPr>
        <w:t xml:space="preserve"> и ТО-1</w:t>
      </w:r>
      <w:r>
        <w:rPr>
          <w:sz w:val="28"/>
          <w:szCs w:val="28"/>
        </w:rPr>
        <w:t>(первое техническое обслуживание)</w:t>
      </w:r>
      <w:r w:rsidRPr="004915FD">
        <w:rPr>
          <w:sz w:val="28"/>
          <w:szCs w:val="28"/>
        </w:rPr>
        <w:t xml:space="preserve">, </w:t>
      </w:r>
      <w:r w:rsidRPr="004915FD">
        <w:rPr>
          <w:sz w:val="28"/>
          <w:szCs w:val="28"/>
        </w:rPr>
        <w:lastRenderedPageBreak/>
        <w:t>специализированные посты ТО-2</w:t>
      </w:r>
      <w:r>
        <w:rPr>
          <w:sz w:val="28"/>
          <w:szCs w:val="28"/>
        </w:rPr>
        <w:t xml:space="preserve"> (второе техническое обслуживание)</w:t>
      </w:r>
      <w:r w:rsidRPr="004915FD">
        <w:rPr>
          <w:sz w:val="28"/>
          <w:szCs w:val="28"/>
        </w:rPr>
        <w:t>, ремонтный зал с вспомогательными цехами и административно-бытовые помещения (двухэтажная пристройка размером 12</w:t>
      </w:r>
      <w:r>
        <w:rPr>
          <w:sz w:val="28"/>
          <w:szCs w:val="28"/>
        </w:rPr>
        <w:t>×</w:t>
      </w:r>
      <w:r w:rsidRPr="004915FD">
        <w:rPr>
          <w:sz w:val="28"/>
          <w:szCs w:val="28"/>
        </w:rPr>
        <w:t>36 м).</w:t>
      </w:r>
    </w:p>
    <w:p w:rsidR="005134CD" w:rsidRDefault="005134CD" w:rsidP="005134CD">
      <w:pPr>
        <w:pStyle w:val="a9"/>
        <w:spacing w:before="0" w:beforeAutospacing="0" w:after="0" w:afterAutospacing="0"/>
        <w:ind w:firstLine="708"/>
        <w:jc w:val="both"/>
      </w:pPr>
      <w:r w:rsidRPr="004915FD">
        <w:rPr>
          <w:sz w:val="28"/>
          <w:szCs w:val="28"/>
        </w:rPr>
        <w:t>Главный корпус запроектирован с применением типовых сборных железобетонных конструкций с наружными стенами из керамзитовых панелей или кирпича. В состав производственного корпуса входят службы: зал ремонта машин; слесарно-техническое, обойное, деревообрабатывающее, малярное, агрегатное, аккумуляторное, шиномонтажное, насосно-компрессорное отделения и отделение приборов питания; участки ремонта гидромеханизмов и навесного оборудования; склады резины, агрегатов и масел; линии ЕО и ТО-1; посты ТО-2 и текущего ремонта</w:t>
      </w:r>
      <w:r>
        <w:t>.</w:t>
      </w:r>
    </w:p>
    <w:p w:rsidR="005134CD" w:rsidRDefault="005134CD" w:rsidP="005134CD">
      <w:pPr>
        <w:pStyle w:val="a9"/>
        <w:jc w:val="center"/>
      </w:pPr>
      <w:r>
        <w:rPr>
          <w:noProof/>
        </w:rPr>
        <w:drawing>
          <wp:inline distT="0" distB="0" distL="0" distR="0">
            <wp:extent cx="3131130" cy="3952875"/>
            <wp:effectExtent l="19050" t="0" r="0" b="0"/>
            <wp:docPr id="21" name="Рисунок 11" descr="C:\Users\Экологическая Помощь\Desktop\Стройтехника\Типовые производственно-ремонтные базы2_files\image_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кологическая Помощь\Desktop\Стройтехника\Типовые производственно-ремонтные базы2_files\image_5_4.gif"/>
                    <pic:cNvPicPr>
                      <a:picLocks noChangeAspect="1" noChangeArrowheads="1"/>
                    </pic:cNvPicPr>
                  </pic:nvPicPr>
                  <pic:blipFill>
                    <a:blip r:embed="rId87" cstate="print"/>
                    <a:srcRect/>
                    <a:stretch>
                      <a:fillRect/>
                    </a:stretch>
                  </pic:blipFill>
                  <pic:spPr bwMode="auto">
                    <a:xfrm>
                      <a:off x="0" y="0"/>
                      <a:ext cx="3131130" cy="3952875"/>
                    </a:xfrm>
                    <a:prstGeom prst="rect">
                      <a:avLst/>
                    </a:prstGeom>
                    <a:noFill/>
                    <a:ln w="9525">
                      <a:noFill/>
                      <a:miter lim="800000"/>
                      <a:headEnd/>
                      <a:tailEnd/>
                    </a:ln>
                  </pic:spPr>
                </pic:pic>
              </a:graphicData>
            </a:graphic>
          </wp:inline>
        </w:drawing>
      </w:r>
    </w:p>
    <w:p w:rsidR="005134CD" w:rsidRDefault="005134CD" w:rsidP="005134CD">
      <w:pPr>
        <w:pStyle w:val="a9"/>
        <w:jc w:val="center"/>
      </w:pPr>
      <w:r w:rsidRPr="00F04AD0">
        <w:rPr>
          <w:b/>
        </w:rPr>
        <w:t xml:space="preserve">Рис. </w:t>
      </w:r>
      <w:r w:rsidR="00803C2D">
        <w:rPr>
          <w:b/>
        </w:rPr>
        <w:t>8</w:t>
      </w:r>
      <w:r w:rsidRPr="00F04AD0">
        <w:rPr>
          <w:b/>
        </w:rPr>
        <w:t>.</w:t>
      </w:r>
      <w:r>
        <w:rPr>
          <w:b/>
        </w:rPr>
        <w:t>1</w:t>
      </w:r>
      <w:r w:rsidRPr="00F04AD0">
        <w:rPr>
          <w:b/>
        </w:rPr>
        <w:t>. Генеральный план базы на 50 и 100 машин:</w:t>
      </w:r>
      <w:r w:rsidRPr="00F04AD0">
        <w:rPr>
          <w:b/>
        </w:rPr>
        <w:br/>
      </w:r>
      <w:r w:rsidRPr="00F04AD0">
        <w:t>1 — открытые стоянки машин; 2 — склад материалов; 3 — главный корпус; 4 — административно-бытовой корпус; 5 — вспомогательный корпус; 6— навес для хранения сезонных машин</w:t>
      </w:r>
    </w:p>
    <w:p w:rsidR="00EA51AC" w:rsidRDefault="00EA51AC" w:rsidP="005134CD">
      <w:pPr>
        <w:pStyle w:val="a9"/>
        <w:jc w:val="center"/>
      </w:pPr>
    </w:p>
    <w:p w:rsidR="00EA51AC" w:rsidRDefault="00EA51AC" w:rsidP="005134CD">
      <w:pPr>
        <w:pStyle w:val="a9"/>
        <w:jc w:val="center"/>
      </w:pPr>
    </w:p>
    <w:p w:rsidR="00EA51AC" w:rsidRDefault="00EA51AC" w:rsidP="005134CD">
      <w:pPr>
        <w:pStyle w:val="a9"/>
        <w:jc w:val="center"/>
      </w:pPr>
    </w:p>
    <w:p w:rsidR="00EA51AC" w:rsidRDefault="00EA51AC" w:rsidP="005134CD">
      <w:pPr>
        <w:pStyle w:val="a9"/>
        <w:jc w:val="center"/>
        <w:rPr>
          <w:b/>
        </w:rPr>
      </w:pPr>
    </w:p>
    <w:p w:rsidR="00E375FD" w:rsidRPr="003207D4" w:rsidRDefault="00E375FD" w:rsidP="005134CD">
      <w:pPr>
        <w:pStyle w:val="a9"/>
        <w:jc w:val="center"/>
        <w:rPr>
          <w:b/>
        </w:rPr>
      </w:pPr>
    </w:p>
    <w:p w:rsidR="005134CD" w:rsidRDefault="00803C2D" w:rsidP="00E375FD">
      <w:pPr>
        <w:jc w:val="both"/>
        <w:rPr>
          <w:b/>
          <w:color w:val="000000" w:themeColor="text1"/>
          <w:sz w:val="28"/>
          <w:szCs w:val="28"/>
        </w:rPr>
      </w:pPr>
      <w:r>
        <w:rPr>
          <w:b/>
          <w:color w:val="000000" w:themeColor="text1"/>
          <w:sz w:val="28"/>
          <w:szCs w:val="28"/>
        </w:rPr>
        <w:lastRenderedPageBreak/>
        <w:t>9</w:t>
      </w:r>
      <w:r w:rsidR="005134CD">
        <w:rPr>
          <w:b/>
          <w:color w:val="000000" w:themeColor="text1"/>
          <w:sz w:val="28"/>
          <w:szCs w:val="28"/>
        </w:rPr>
        <w:t>. П</w:t>
      </w:r>
      <w:r w:rsidR="005134CD" w:rsidRPr="0059109A">
        <w:rPr>
          <w:b/>
          <w:color w:val="000000" w:themeColor="text1"/>
          <w:sz w:val="28"/>
          <w:szCs w:val="28"/>
        </w:rPr>
        <w:t>ерспективны</w:t>
      </w:r>
      <w:r w:rsidR="005134CD">
        <w:rPr>
          <w:b/>
          <w:color w:val="000000" w:themeColor="text1"/>
          <w:sz w:val="28"/>
          <w:szCs w:val="28"/>
        </w:rPr>
        <w:t>е</w:t>
      </w:r>
      <w:r w:rsidR="005134CD" w:rsidRPr="0059109A">
        <w:rPr>
          <w:b/>
          <w:color w:val="000000" w:themeColor="text1"/>
          <w:sz w:val="28"/>
          <w:szCs w:val="28"/>
        </w:rPr>
        <w:t xml:space="preserve"> направлени</w:t>
      </w:r>
      <w:r w:rsidR="005134CD">
        <w:rPr>
          <w:b/>
          <w:color w:val="000000" w:themeColor="text1"/>
          <w:sz w:val="28"/>
          <w:szCs w:val="28"/>
        </w:rPr>
        <w:t>я</w:t>
      </w:r>
      <w:r w:rsidR="005134CD" w:rsidRPr="0059109A">
        <w:rPr>
          <w:b/>
          <w:color w:val="000000" w:themeColor="text1"/>
          <w:sz w:val="28"/>
          <w:szCs w:val="28"/>
        </w:rPr>
        <w:t xml:space="preserve"> совершенствования системы санитарной очистки и уборки территории</w:t>
      </w:r>
      <w:r w:rsidR="005134CD">
        <w:rPr>
          <w:b/>
          <w:color w:val="000000" w:themeColor="text1"/>
          <w:sz w:val="28"/>
          <w:szCs w:val="28"/>
        </w:rPr>
        <w:t xml:space="preserve"> </w:t>
      </w:r>
      <w:r w:rsidR="001669A7">
        <w:rPr>
          <w:b/>
          <w:color w:val="000000" w:themeColor="text1"/>
          <w:sz w:val="28"/>
          <w:szCs w:val="28"/>
        </w:rPr>
        <w:t>Североуральского</w:t>
      </w:r>
      <w:r w:rsidR="00377CCC">
        <w:rPr>
          <w:b/>
          <w:color w:val="000000" w:themeColor="text1"/>
          <w:sz w:val="28"/>
          <w:szCs w:val="28"/>
        </w:rPr>
        <w:t xml:space="preserve"> </w:t>
      </w:r>
      <w:r w:rsidR="005134CD">
        <w:rPr>
          <w:b/>
          <w:color w:val="000000" w:themeColor="text1"/>
          <w:sz w:val="28"/>
          <w:szCs w:val="28"/>
        </w:rPr>
        <w:t>городского округа</w:t>
      </w:r>
      <w:r w:rsidR="00C03612">
        <w:rPr>
          <w:b/>
          <w:color w:val="000000" w:themeColor="text1"/>
          <w:sz w:val="28"/>
          <w:szCs w:val="28"/>
        </w:rPr>
        <w:t xml:space="preserve"> </w:t>
      </w:r>
      <w:r w:rsidR="005134CD" w:rsidRPr="0059109A">
        <w:rPr>
          <w:b/>
          <w:color w:val="000000" w:themeColor="text1"/>
          <w:sz w:val="28"/>
          <w:szCs w:val="28"/>
        </w:rPr>
        <w:t>в соответствии с полномочиями органов местного самоуправления в области обращения</w:t>
      </w:r>
      <w:r w:rsidR="005134CD">
        <w:rPr>
          <w:b/>
          <w:color w:val="000000" w:themeColor="text1"/>
          <w:sz w:val="28"/>
          <w:szCs w:val="28"/>
        </w:rPr>
        <w:t xml:space="preserve"> </w:t>
      </w:r>
      <w:r w:rsidR="005134CD" w:rsidRPr="0059109A">
        <w:rPr>
          <w:b/>
          <w:color w:val="000000" w:themeColor="text1"/>
          <w:sz w:val="28"/>
          <w:szCs w:val="28"/>
        </w:rPr>
        <w:t>с отходами.</w:t>
      </w:r>
    </w:p>
    <w:p w:rsidR="005134CD" w:rsidRPr="0059109A" w:rsidRDefault="005134CD" w:rsidP="005134CD">
      <w:pPr>
        <w:jc w:val="center"/>
        <w:rPr>
          <w:b/>
          <w:color w:val="000000" w:themeColor="text1"/>
          <w:sz w:val="28"/>
          <w:szCs w:val="28"/>
        </w:rPr>
      </w:pPr>
    </w:p>
    <w:p w:rsidR="005134CD" w:rsidRPr="00E375FD" w:rsidRDefault="005134CD" w:rsidP="00E375FD">
      <w:pPr>
        <w:pStyle w:val="af5"/>
        <w:ind w:left="107" w:right="108" w:firstLine="602"/>
        <w:rPr>
          <w:bCs w:val="0"/>
        </w:rPr>
      </w:pPr>
      <w:r>
        <w:rPr>
          <w:b w:val="0"/>
          <w:sz w:val="28"/>
          <w:szCs w:val="28"/>
        </w:rPr>
        <w:t xml:space="preserve">  </w:t>
      </w:r>
      <w:r w:rsidRPr="00E375FD">
        <w:rPr>
          <w:bCs w:val="0"/>
        </w:rPr>
        <w:t xml:space="preserve">Таблица </w:t>
      </w:r>
      <w:r w:rsidR="00803C2D" w:rsidRPr="00E375FD">
        <w:rPr>
          <w:bCs w:val="0"/>
        </w:rPr>
        <w:t>9.</w:t>
      </w:r>
      <w:r w:rsidRPr="00E375FD">
        <w:rPr>
          <w:bCs w:val="0"/>
        </w:rPr>
        <w:t>1. Перспективный план мероприятий по совершенствованию</w:t>
      </w:r>
    </w:p>
    <w:p w:rsidR="005134CD" w:rsidRPr="00E04E87" w:rsidRDefault="005134CD" w:rsidP="005134CD">
      <w:pPr>
        <w:jc w:val="center"/>
        <w:rPr>
          <w:b/>
        </w:rPr>
      </w:pPr>
      <w:r w:rsidRPr="00E04E87">
        <w:rPr>
          <w:b/>
        </w:rPr>
        <w:t xml:space="preserve">санитарной очистки территории </w:t>
      </w:r>
      <w:r w:rsidR="003A2C5F" w:rsidRPr="003A2C5F">
        <w:rPr>
          <w:b/>
        </w:rPr>
        <w:t>Североуральского</w:t>
      </w:r>
      <w:r w:rsidR="00A907A1">
        <w:rPr>
          <w:b/>
        </w:rPr>
        <w:t xml:space="preserve"> </w:t>
      </w:r>
      <w:r w:rsidRPr="00BB1223">
        <w:rPr>
          <w:b/>
        </w:rPr>
        <w:t xml:space="preserve">городского округа </w:t>
      </w:r>
    </w:p>
    <w:tbl>
      <w:tblPr>
        <w:tblW w:w="10207" w:type="dxa"/>
        <w:tblInd w:w="-132" w:type="dxa"/>
        <w:tblLayout w:type="fixed"/>
        <w:tblCellMar>
          <w:left w:w="0" w:type="dxa"/>
          <w:right w:w="0" w:type="dxa"/>
        </w:tblCellMar>
        <w:tblLook w:val="04A0" w:firstRow="1" w:lastRow="0" w:firstColumn="1" w:lastColumn="0" w:noHBand="0" w:noVBand="1"/>
      </w:tblPr>
      <w:tblGrid>
        <w:gridCol w:w="426"/>
        <w:gridCol w:w="5953"/>
        <w:gridCol w:w="993"/>
        <w:gridCol w:w="2835"/>
      </w:tblGrid>
      <w:tr w:rsidR="005134CD" w:rsidRPr="004762CF" w:rsidTr="005134CD">
        <w:tc>
          <w:tcPr>
            <w:tcW w:w="426" w:type="dxa"/>
            <w:tcBorders>
              <w:top w:val="single" w:sz="8" w:space="0" w:color="000000"/>
              <w:left w:val="single" w:sz="8" w:space="0" w:color="000000"/>
              <w:bottom w:val="single" w:sz="8" w:space="0" w:color="000000"/>
              <w:right w:val="single" w:sz="8" w:space="0" w:color="000000"/>
            </w:tcBorders>
            <w:hideMark/>
          </w:tcPr>
          <w:p w:rsidR="005134CD" w:rsidRPr="00785AAE" w:rsidRDefault="005134CD" w:rsidP="005134CD">
            <w:pPr>
              <w:jc w:val="center"/>
            </w:pPr>
            <w:r w:rsidRPr="00785AAE">
              <w:t> N п/п</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785AAE" w:rsidRDefault="005134CD" w:rsidP="005134CD">
            <w:pPr>
              <w:jc w:val="center"/>
            </w:pPr>
            <w:r w:rsidRPr="00785AAE">
              <w:t>Мероприятие</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785AAE" w:rsidRDefault="005134CD" w:rsidP="005134CD">
            <w:pPr>
              <w:jc w:val="center"/>
            </w:pPr>
            <w:r w:rsidRPr="00785AAE">
              <w:t>Срок выпол-нения</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785AAE" w:rsidRDefault="005134CD" w:rsidP="005134CD">
            <w:pPr>
              <w:jc w:val="center"/>
            </w:pPr>
            <w:r w:rsidRPr="00785AAE">
              <w:t>Ожидаемые результаты</w:t>
            </w:r>
          </w:p>
        </w:tc>
      </w:tr>
      <w:tr w:rsidR="005134CD" w:rsidRPr="004762CF" w:rsidTr="005134CD">
        <w:tc>
          <w:tcPr>
            <w:tcW w:w="426" w:type="dxa"/>
            <w:tcBorders>
              <w:top w:val="single" w:sz="8" w:space="0" w:color="000000"/>
              <w:left w:val="single" w:sz="8" w:space="0" w:color="000000"/>
              <w:bottom w:val="single" w:sz="8" w:space="0" w:color="000000"/>
              <w:right w:val="single" w:sz="8" w:space="0" w:color="000000"/>
            </w:tcBorders>
            <w:hideMark/>
          </w:tcPr>
          <w:p w:rsidR="005134CD" w:rsidRPr="00785AAE" w:rsidRDefault="005134CD" w:rsidP="005134CD">
            <w:pPr>
              <w:jc w:val="center"/>
            </w:pPr>
            <w:r w:rsidRPr="00785AAE">
              <w:t>1.</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СОЗДАНИЕ МУНИЦИПАЛЬНОЙ НОРМАТИВНО-ПРАВОВОЙ БАЗЫ ПО ОБРАЩЕНИЮ С ОТХОДАМИ ПРОИЗВОДСТВА И ПОТРЕБЛЕНИЯ</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w:t>
            </w:r>
          </w:p>
        </w:tc>
      </w:tr>
      <w:tr w:rsidR="005134CD" w:rsidRPr="004762CF" w:rsidTr="005134CD">
        <w:trPr>
          <w:trHeight w:val="209"/>
        </w:trPr>
        <w:tc>
          <w:tcPr>
            <w:tcW w:w="426" w:type="dxa"/>
            <w:tcBorders>
              <w:top w:val="single" w:sz="8" w:space="0" w:color="000000"/>
              <w:left w:val="single" w:sz="8" w:space="0" w:color="000000"/>
              <w:bottom w:val="single" w:sz="8" w:space="0" w:color="000000"/>
              <w:right w:val="single" w:sz="8" w:space="0" w:color="000000"/>
            </w:tcBorders>
            <w:hideMark/>
          </w:tcPr>
          <w:p w:rsidR="005134CD" w:rsidRPr="00785AAE" w:rsidRDefault="005134CD" w:rsidP="005134CD">
            <w:pPr>
              <w:jc w:val="center"/>
            </w:pPr>
            <w:r>
              <w:t>1.1</w:t>
            </w:r>
            <w:r w:rsidRPr="00785AAE">
              <w:t>.</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tabs>
                <w:tab w:val="left" w:pos="1051"/>
              </w:tabs>
            </w:pPr>
            <w:r w:rsidRPr="00E3014D">
              <w:t xml:space="preserve">Утверждение генеральной схемы очистки территории </w:t>
            </w:r>
            <w:r w:rsidR="003A2C5F" w:rsidRPr="003A2C5F">
              <w:t>Североуральского</w:t>
            </w:r>
            <w:r w:rsidR="00A907A1">
              <w:t xml:space="preserve"> </w:t>
            </w:r>
            <w:r w:rsidRPr="00BB1223">
              <w:t xml:space="preserve">городского округа </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FF02DE" w:rsidP="003A6886">
            <w:pPr>
              <w:jc w:val="center"/>
            </w:pPr>
            <w:r>
              <w:t>2020</w:t>
            </w:r>
            <w:bookmarkStart w:id="46" w:name="_GoBack"/>
            <w:bookmarkEnd w:id="46"/>
            <w:r w:rsidR="005134CD" w:rsidRPr="00E3014D">
              <w:t xml:space="preserve"> г.</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Определение стратегических целей и задач по совершенствованию системы санитарной очистки</w:t>
            </w:r>
          </w:p>
        </w:tc>
      </w:tr>
      <w:tr w:rsidR="005134CD" w:rsidRPr="004762CF" w:rsidTr="005134CD">
        <w:tc>
          <w:tcPr>
            <w:tcW w:w="426" w:type="dxa"/>
            <w:tcBorders>
              <w:top w:val="single" w:sz="8" w:space="0" w:color="000000"/>
              <w:left w:val="single" w:sz="8" w:space="0" w:color="000000"/>
              <w:bottom w:val="single" w:sz="8" w:space="0" w:color="000000"/>
              <w:right w:val="single" w:sz="8" w:space="0" w:color="000000"/>
            </w:tcBorders>
            <w:hideMark/>
          </w:tcPr>
          <w:p w:rsidR="005134CD" w:rsidRPr="00785AAE" w:rsidRDefault="005134CD" w:rsidP="005134CD">
            <w:pPr>
              <w:jc w:val="center"/>
            </w:pPr>
            <w:r w:rsidRPr="00785AAE">
              <w:t>2.</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xml:space="preserve">СОЗДАНИЕ МУНИЦИПАЛЬНОЙ СИСТЕМЫ ОБРАЩЕНИЯ С </w:t>
            </w:r>
            <w:r>
              <w:t>ОТХОДАМИ ПРОИЗВОДСТВА И ПОТРЕБЛЕНИЯ</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w:t>
            </w:r>
          </w:p>
        </w:tc>
      </w:tr>
      <w:tr w:rsidR="005134CD" w:rsidRPr="004762CF" w:rsidTr="005134CD">
        <w:tc>
          <w:tcPr>
            <w:tcW w:w="426" w:type="dxa"/>
            <w:tcBorders>
              <w:top w:val="single" w:sz="8" w:space="0" w:color="000000"/>
              <w:left w:val="single" w:sz="8" w:space="0" w:color="000000"/>
              <w:bottom w:val="single" w:sz="8" w:space="0" w:color="000000"/>
              <w:right w:val="single" w:sz="8" w:space="0" w:color="000000"/>
            </w:tcBorders>
            <w:hideMark/>
          </w:tcPr>
          <w:p w:rsidR="005134CD" w:rsidRPr="00785AAE" w:rsidRDefault="005134CD" w:rsidP="005134CD">
            <w:pPr>
              <w:jc w:val="center"/>
            </w:pPr>
            <w:r w:rsidRPr="00785AAE">
              <w:t>2.1.</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B34BEE">
            <w:pPr>
              <w:jc w:val="both"/>
            </w:pPr>
            <w:r>
              <w:t>Участие в</w:t>
            </w:r>
            <w:r w:rsidRPr="00E3014D">
              <w:t xml:space="preserve"> инвестиционных проект</w:t>
            </w:r>
            <w:r>
              <w:t>ах</w:t>
            </w:r>
            <w:r w:rsidRPr="00E3014D">
              <w:t xml:space="preserve"> по обращению с </w:t>
            </w:r>
            <w:r w:rsidR="00B34BEE">
              <w:t>отходами производства и потребления</w:t>
            </w:r>
            <w:r w:rsidRPr="00E3014D">
              <w:t xml:space="preserve"> на территории</w:t>
            </w:r>
            <w:r>
              <w:t xml:space="preserve"> </w:t>
            </w:r>
            <w:r w:rsidR="003A2C5F" w:rsidRPr="003A2C5F">
              <w:t>Североуральского</w:t>
            </w:r>
            <w:r w:rsidR="00B34BEE">
              <w:t xml:space="preserve"> </w:t>
            </w:r>
            <w:r w:rsidRPr="004B1076">
              <w:t>городско</w:t>
            </w:r>
            <w:r>
              <w:t xml:space="preserve">го </w:t>
            </w:r>
            <w:r w:rsidRPr="004B1076">
              <w:t xml:space="preserve">округа </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Повышение кач</w:t>
            </w:r>
            <w:r w:rsidR="00E95844">
              <w:t>ества услуг по сбору и вывозу ТК</w:t>
            </w:r>
            <w:r w:rsidRPr="00E3014D">
              <w:t>О</w:t>
            </w:r>
          </w:p>
        </w:tc>
      </w:tr>
      <w:tr w:rsidR="00B34BEE" w:rsidRPr="004762CF" w:rsidTr="00B34BEE">
        <w:trPr>
          <w:trHeight w:val="214"/>
        </w:trPr>
        <w:tc>
          <w:tcPr>
            <w:tcW w:w="426" w:type="dxa"/>
            <w:tcBorders>
              <w:top w:val="single" w:sz="8" w:space="0" w:color="000000"/>
              <w:left w:val="single" w:sz="8" w:space="0" w:color="000000"/>
              <w:bottom w:val="single" w:sz="8" w:space="0" w:color="000000"/>
              <w:right w:val="single" w:sz="8" w:space="0" w:color="000000"/>
            </w:tcBorders>
            <w:hideMark/>
          </w:tcPr>
          <w:p w:rsidR="00B34BEE" w:rsidRDefault="00B34BEE" w:rsidP="00E76180">
            <w:pPr>
              <w:jc w:val="center"/>
            </w:pPr>
            <w:r>
              <w:t>2.2.</w:t>
            </w:r>
          </w:p>
        </w:tc>
        <w:tc>
          <w:tcPr>
            <w:tcW w:w="5953" w:type="dxa"/>
            <w:tcBorders>
              <w:top w:val="single" w:sz="8" w:space="0" w:color="000000"/>
              <w:left w:val="single" w:sz="8" w:space="0" w:color="000000"/>
              <w:bottom w:val="single" w:sz="8" w:space="0" w:color="000000"/>
              <w:right w:val="single" w:sz="8" w:space="0" w:color="000000"/>
            </w:tcBorders>
            <w:hideMark/>
          </w:tcPr>
          <w:p w:rsidR="00B34BEE" w:rsidRPr="00E3014D" w:rsidRDefault="00B34BEE" w:rsidP="005134CD">
            <w:r>
              <w:t>Содействие предпринимательству в развитии рынка вторичного сырья</w:t>
            </w:r>
          </w:p>
        </w:tc>
        <w:tc>
          <w:tcPr>
            <w:tcW w:w="993" w:type="dxa"/>
            <w:tcBorders>
              <w:top w:val="single" w:sz="8" w:space="0" w:color="000000"/>
              <w:left w:val="single" w:sz="8" w:space="0" w:color="000000"/>
              <w:bottom w:val="single" w:sz="8" w:space="0" w:color="000000"/>
              <w:right w:val="single" w:sz="8" w:space="0" w:color="000000"/>
            </w:tcBorders>
            <w:hideMark/>
          </w:tcPr>
          <w:p w:rsidR="00B34BEE" w:rsidRPr="00E3014D" w:rsidRDefault="00B34BEE" w:rsidP="005134CD">
            <w:pPr>
              <w:jc w:val="center"/>
              <w:rPr>
                <w:sz w:val="20"/>
                <w:szCs w:val="20"/>
              </w:rPr>
            </w:pPr>
            <w:r>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B34BEE" w:rsidRPr="00E3014D" w:rsidRDefault="00B34BEE" w:rsidP="005134CD">
            <w:r w:rsidRPr="00E3014D">
              <w:t>Повышение кач</w:t>
            </w:r>
            <w:r>
              <w:t>ества услуг по сбору и вывозу ТК</w:t>
            </w:r>
            <w:r w:rsidRPr="00E3014D">
              <w:t>О</w:t>
            </w:r>
          </w:p>
        </w:tc>
      </w:tr>
      <w:tr w:rsidR="005134CD" w:rsidRPr="004762CF" w:rsidTr="005134CD">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E76180">
            <w:pPr>
              <w:jc w:val="center"/>
            </w:pPr>
            <w:r>
              <w:t>2.</w:t>
            </w:r>
            <w:r w:rsidR="00B34BEE">
              <w:t>3</w:t>
            </w:r>
            <w:r>
              <w:t>.</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Создание условий для привлечения инвестиций в сферу обращения с отходами</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Повышение кач</w:t>
            </w:r>
            <w:r w:rsidR="00E95844">
              <w:t>ества услуг по сбору и вывозу ТК</w:t>
            </w:r>
            <w:r w:rsidRPr="00E3014D">
              <w:t>О</w:t>
            </w:r>
          </w:p>
        </w:tc>
      </w:tr>
      <w:tr w:rsidR="005134CD" w:rsidRPr="004762CF" w:rsidTr="005134CD">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E76180">
            <w:pPr>
              <w:jc w:val="center"/>
            </w:pPr>
            <w:r>
              <w:t>2.</w:t>
            </w:r>
            <w:r w:rsidR="00B34BEE">
              <w:t>4</w:t>
            </w:r>
            <w:r>
              <w:t>.</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Содействие созданию предприятий различных форм собственности, выполняющих работы и оказывающих услуги в сфере обращения с отходами</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Повышение кач</w:t>
            </w:r>
            <w:r w:rsidR="00E95844">
              <w:t>ества услуг по сбору и вывозу ТК</w:t>
            </w:r>
            <w:r w:rsidRPr="00E3014D">
              <w:t>О</w:t>
            </w:r>
          </w:p>
        </w:tc>
      </w:tr>
      <w:tr w:rsidR="005134CD" w:rsidRPr="004762CF" w:rsidTr="005134CD">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E76180">
            <w:pPr>
              <w:jc w:val="center"/>
            </w:pPr>
            <w:r>
              <w:t>2.</w:t>
            </w:r>
            <w:r w:rsidR="00B34BEE">
              <w:t>5</w:t>
            </w:r>
            <w:r>
              <w:t>.</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Инвентаризация объектов образования, сбора, транспортирования, утилизации и захоронения отходов производства и потребления на территории</w:t>
            </w:r>
            <w:r w:rsidR="00B34BEE">
              <w:t xml:space="preserve"> </w:t>
            </w:r>
            <w:r w:rsidR="003A2C5F" w:rsidRPr="003A2C5F">
              <w:t xml:space="preserve">Североуральского </w:t>
            </w:r>
            <w:r w:rsidRPr="00E3014D">
              <w:t>город</w:t>
            </w:r>
            <w:r>
              <w:t>ского округа</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rPr>
                <w:sz w:val="20"/>
                <w:szCs w:val="20"/>
              </w:rP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Повышение кач</w:t>
            </w:r>
            <w:r w:rsidR="00E95844">
              <w:t>ества услуг по сбору и вывозу ТК</w:t>
            </w:r>
            <w:r w:rsidRPr="00E3014D">
              <w:t>О</w:t>
            </w:r>
          </w:p>
        </w:tc>
      </w:tr>
      <w:tr w:rsidR="005134CD" w:rsidRPr="004762CF" w:rsidTr="005134CD">
        <w:trPr>
          <w:trHeight w:val="682"/>
        </w:trPr>
        <w:tc>
          <w:tcPr>
            <w:tcW w:w="426" w:type="dxa"/>
            <w:tcBorders>
              <w:top w:val="single" w:sz="8" w:space="0" w:color="000000"/>
              <w:left w:val="single" w:sz="8" w:space="0" w:color="000000"/>
              <w:bottom w:val="single" w:sz="8" w:space="0" w:color="000000"/>
              <w:right w:val="single" w:sz="8" w:space="0" w:color="000000"/>
            </w:tcBorders>
            <w:hideMark/>
          </w:tcPr>
          <w:p w:rsidR="005134CD" w:rsidRPr="00785AAE" w:rsidRDefault="005134CD" w:rsidP="005134CD">
            <w:pPr>
              <w:jc w:val="center"/>
            </w:pPr>
            <w:r>
              <w:t>3</w:t>
            </w:r>
          </w:p>
        </w:tc>
        <w:tc>
          <w:tcPr>
            <w:tcW w:w="5953" w:type="dxa"/>
            <w:tcBorders>
              <w:top w:val="single" w:sz="8" w:space="0" w:color="000000"/>
              <w:left w:val="single" w:sz="8" w:space="0" w:color="000000"/>
              <w:bottom w:val="single" w:sz="8" w:space="0" w:color="000000"/>
              <w:right w:val="single" w:sz="8" w:space="0" w:color="000000"/>
            </w:tcBorders>
            <w:hideMark/>
          </w:tcPr>
          <w:p w:rsidR="00831849" w:rsidRDefault="00831849" w:rsidP="005134CD"/>
          <w:p w:rsidR="00831849" w:rsidRDefault="00831849" w:rsidP="005134CD"/>
          <w:p w:rsidR="00831849" w:rsidRDefault="00831849" w:rsidP="005134CD"/>
          <w:p w:rsidR="00831849" w:rsidRDefault="005134CD" w:rsidP="005134CD">
            <w:r w:rsidRPr="00E3014D">
              <w:t>ВНЕДРЕНИЕ СОВРЕМЕННЫХ ТЕХНОЛОГИЙ, ОБОРУДОВАНИЯ И СПЕЦТЕХНИКИ В СФЕРЕ ОБРАЩЕНИЯ С ОТХОДАМИ, А ТАКЖЕ УКРЕПЛЕНИЕ МАТЕРИАЛЬНО-ТЕХНИЧЕСКОЙ БАЗЫ ПРЕДПРИЯТИЙ, СПЕЦИАЛИЗИРУЮЩИХСЯ В</w:t>
            </w:r>
          </w:p>
          <w:p w:rsidR="00831849" w:rsidRDefault="00831849" w:rsidP="005134CD"/>
          <w:p w:rsidR="00831849" w:rsidRDefault="00831849" w:rsidP="005134CD"/>
          <w:p w:rsidR="00831849" w:rsidRDefault="00831849" w:rsidP="005134CD"/>
          <w:p w:rsidR="00831849" w:rsidRDefault="00831849" w:rsidP="005134CD"/>
          <w:p w:rsidR="00831849" w:rsidRDefault="00831849" w:rsidP="005134CD"/>
          <w:p w:rsidR="00831849" w:rsidRDefault="00831849" w:rsidP="005134CD"/>
          <w:p w:rsidR="00831849" w:rsidRDefault="00831849" w:rsidP="005134CD"/>
          <w:p w:rsidR="00831849" w:rsidRDefault="00831849" w:rsidP="005134CD"/>
          <w:p w:rsidR="005134CD" w:rsidRPr="00E3014D" w:rsidRDefault="005134CD" w:rsidP="005134CD">
            <w:r w:rsidRPr="00E3014D">
              <w:t xml:space="preserve"> СФЕРЕ САНИТАРНОЙ ОЧИСТКИ И ОБРАЩЕНИЯ С ОТХОДАМИ</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tc>
      </w:tr>
      <w:tr w:rsidR="005134CD" w:rsidRPr="004762CF" w:rsidTr="005134CD">
        <w:trPr>
          <w:trHeight w:val="408"/>
        </w:trPr>
        <w:tc>
          <w:tcPr>
            <w:tcW w:w="426" w:type="dxa"/>
            <w:tcBorders>
              <w:top w:val="single" w:sz="8" w:space="0" w:color="000000"/>
              <w:left w:val="single" w:sz="8" w:space="0" w:color="000000"/>
              <w:bottom w:val="single" w:sz="8" w:space="0" w:color="000000"/>
              <w:right w:val="single" w:sz="8" w:space="0" w:color="000000"/>
            </w:tcBorders>
            <w:hideMark/>
          </w:tcPr>
          <w:p w:rsidR="005134CD" w:rsidRPr="00785AAE" w:rsidRDefault="00F063F4" w:rsidP="005134CD">
            <w:pPr>
              <w:jc w:val="center"/>
            </w:pPr>
            <w:r>
              <w:lastRenderedPageBreak/>
              <w:t>3.1</w:t>
            </w:r>
            <w:r w:rsidR="005134CD">
              <w:t>.</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Организация рационального использования и эксплуатации имеющейся специальной техники</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tcBorders>
              <w:left w:val="single" w:sz="8" w:space="0" w:color="000000"/>
              <w:bottom w:val="single" w:sz="8" w:space="0" w:color="000000"/>
              <w:right w:val="single" w:sz="8" w:space="0" w:color="000000"/>
            </w:tcBorders>
            <w:hideMark/>
          </w:tcPr>
          <w:p w:rsidR="005134CD" w:rsidRPr="00E3014D" w:rsidRDefault="005134CD" w:rsidP="005134CD"/>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Pr="00785AAE" w:rsidRDefault="00F063F4" w:rsidP="005134CD">
            <w:pPr>
              <w:jc w:val="center"/>
            </w:pPr>
            <w:r>
              <w:t>3.2</w:t>
            </w:r>
            <w:r w:rsidR="005134CD">
              <w:t>.</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xml:space="preserve">Обустройство контейнерных площадок и площадок для бункеров КГО. </w:t>
            </w:r>
          </w:p>
          <w:p w:rsidR="005134CD" w:rsidRPr="00E3014D" w:rsidRDefault="005134CD" w:rsidP="005134CD">
            <w:r w:rsidRPr="00E3014D">
              <w:t>Обустройство мусоросборных конт</w:t>
            </w:r>
            <w:r w:rsidR="00E95844">
              <w:t>ейнерных и бункерных площадок ТК</w:t>
            </w:r>
            <w:r w:rsidRPr="00E3014D">
              <w:t>О с соблюдением санитарных норм в жилом секторе, в ГСК, в садоводческих объединениях</w:t>
            </w:r>
          </w:p>
          <w:p w:rsidR="005134CD" w:rsidRPr="00E3014D" w:rsidRDefault="005134CD" w:rsidP="005134CD">
            <w:r w:rsidRPr="00E3014D">
              <w:t>- Определение балансодержателей контейнерных площадок;</w:t>
            </w:r>
          </w:p>
          <w:p w:rsidR="005134CD" w:rsidRPr="00E3014D" w:rsidRDefault="005134CD" w:rsidP="005134CD">
            <w:r w:rsidRPr="00E3014D">
              <w:t>- Перенос контейнерных площадок, удаленных менее 20 м от границ земельных участков учебных и лечебно-профилактических учреждений, площадок для игр детей и отдыха населения;</w:t>
            </w:r>
          </w:p>
          <w:p w:rsidR="005134CD" w:rsidRPr="00E3014D" w:rsidRDefault="005134CD" w:rsidP="005134CD">
            <w:r w:rsidRPr="00E3014D">
              <w:t>- Сокращение количества контейнеров на площадке до 5 единиц, при необходимости замена контейнеров на бункер;</w:t>
            </w:r>
          </w:p>
          <w:p w:rsidR="005134CD" w:rsidRPr="00E3014D" w:rsidRDefault="005134CD" w:rsidP="005134CD">
            <w:r w:rsidRPr="00E3014D">
              <w:t>- Предоставление схемы расположения контейнерных площадок для согласования в Роспотребнадзор;</w:t>
            </w:r>
          </w:p>
          <w:p w:rsidR="005134CD" w:rsidRPr="00E3014D" w:rsidRDefault="005134CD" w:rsidP="005134CD">
            <w:r w:rsidRPr="00E3014D">
              <w:t xml:space="preserve">- Рассмотрение мест размещения мусоросборных площадок, не соответствующих </w:t>
            </w:r>
            <w:r w:rsidRPr="00E3014D">
              <w:rPr>
                <w:color w:val="000000" w:themeColor="text1"/>
              </w:rPr>
              <w:t>п. 2.2.3</w:t>
            </w:r>
            <w:r w:rsidRPr="00E3014D">
              <w:t xml:space="preserve"> </w:t>
            </w:r>
            <w:r>
              <w:t>СанПиН 42-128-4690-88 комиссией</w:t>
            </w:r>
            <w:r w:rsidRPr="00E3014D">
              <w:t>.</w:t>
            </w:r>
          </w:p>
          <w:p w:rsidR="005134CD" w:rsidRPr="00E3014D" w:rsidRDefault="005134CD" w:rsidP="005134CD">
            <w:r w:rsidRPr="00E3014D">
              <w:t xml:space="preserve">Принятие комиссией решения по согласованию мест расположения мусоросборных площадок, согласно </w:t>
            </w:r>
            <w:r w:rsidRPr="00E3014D">
              <w:rPr>
                <w:color w:val="000000" w:themeColor="text1"/>
              </w:rPr>
              <w:t>п. 2.2.3</w:t>
            </w:r>
            <w:r w:rsidRPr="00E3014D">
              <w:t xml:space="preserve"> СанПиН 42-128-4690-88</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pPr>
            <w:r w:rsidRPr="00E3014D">
              <w:t>201</w:t>
            </w:r>
            <w:r w:rsidR="003A6886">
              <w:t>9</w:t>
            </w:r>
            <w:r w:rsidRPr="00E3014D">
              <w:t>-</w:t>
            </w:r>
          </w:p>
          <w:p w:rsidR="005134CD" w:rsidRPr="00E3014D" w:rsidRDefault="005134CD" w:rsidP="005134CD">
            <w:pPr>
              <w:jc w:val="center"/>
            </w:pPr>
            <w:r w:rsidRPr="00E3014D">
              <w:t>2021 г.</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Приведение площадок для контейнеров в соответствие санитарным нормам и правилам. Предотвращение образования несанкционированных свалок, захламленных участков территории.</w:t>
            </w:r>
          </w:p>
          <w:p w:rsidR="005134CD" w:rsidRPr="00E3014D" w:rsidRDefault="005134CD" w:rsidP="005134CD">
            <w:r w:rsidRPr="00E3014D">
              <w:t>Предотвращение образования стихийных свалок и зон захламления в местах активного отдыха населения.</w:t>
            </w:r>
          </w:p>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F063F4" w:rsidP="005134CD">
            <w:pPr>
              <w:jc w:val="center"/>
            </w:pPr>
            <w:r>
              <w:t>3.3</w:t>
            </w:r>
            <w:r w:rsidR="005134CD">
              <w:t>.</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Приобретение современных контейнеров и бункеров:</w:t>
            </w:r>
          </w:p>
          <w:p w:rsidR="005134CD" w:rsidRPr="00E3014D" w:rsidRDefault="005134CD" w:rsidP="005134CD"/>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pPr>
            <w:r w:rsidRPr="00E3014D">
              <w:t>201</w:t>
            </w:r>
            <w:r>
              <w:t>9</w:t>
            </w:r>
            <w:r w:rsidRPr="00E3014D">
              <w:t>-</w:t>
            </w:r>
          </w:p>
          <w:p w:rsidR="005134CD" w:rsidRPr="00E3014D" w:rsidRDefault="005134CD" w:rsidP="005134CD">
            <w:pPr>
              <w:jc w:val="center"/>
            </w:pPr>
            <w:r w:rsidRPr="00E3014D">
              <w:t>2021 г.</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xml:space="preserve">Обеспечение высокого качества услуг по санитарной очистке территории </w:t>
            </w:r>
            <w:r w:rsidR="003A2C5F" w:rsidRPr="003A2C5F">
              <w:t>Североуральского</w:t>
            </w:r>
            <w:r w:rsidR="00F063F4">
              <w:t xml:space="preserve"> </w:t>
            </w:r>
            <w:r>
              <w:t>городского округа</w:t>
            </w:r>
          </w:p>
        </w:tc>
      </w:tr>
      <w:tr w:rsidR="00F063F4"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F063F4" w:rsidRDefault="00F063F4" w:rsidP="005134CD">
            <w:pPr>
              <w:jc w:val="center"/>
            </w:pPr>
            <w:r>
              <w:t>3.4.</w:t>
            </w:r>
          </w:p>
        </w:tc>
        <w:tc>
          <w:tcPr>
            <w:tcW w:w="5953" w:type="dxa"/>
            <w:tcBorders>
              <w:top w:val="single" w:sz="8" w:space="0" w:color="000000"/>
              <w:left w:val="single" w:sz="8" w:space="0" w:color="000000"/>
              <w:bottom w:val="single" w:sz="8" w:space="0" w:color="000000"/>
              <w:right w:val="single" w:sz="8" w:space="0" w:color="000000"/>
            </w:tcBorders>
            <w:hideMark/>
          </w:tcPr>
          <w:p w:rsidR="00F063F4" w:rsidRPr="00E3014D" w:rsidRDefault="00F063F4" w:rsidP="005134CD">
            <w:r>
              <w:t>Внедрение практики механизированной мойки контейнеров с использованием специальной техники</w:t>
            </w:r>
          </w:p>
        </w:tc>
        <w:tc>
          <w:tcPr>
            <w:tcW w:w="993" w:type="dxa"/>
            <w:tcBorders>
              <w:top w:val="single" w:sz="8" w:space="0" w:color="000000"/>
              <w:left w:val="single" w:sz="8" w:space="0" w:color="000000"/>
              <w:bottom w:val="single" w:sz="8" w:space="0" w:color="000000"/>
              <w:right w:val="single" w:sz="8" w:space="0" w:color="000000"/>
            </w:tcBorders>
            <w:hideMark/>
          </w:tcPr>
          <w:p w:rsidR="00F063F4" w:rsidRPr="00E3014D" w:rsidRDefault="00F063F4" w:rsidP="005134CD">
            <w:pPr>
              <w:jc w:val="cente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F063F4" w:rsidRPr="00E3014D" w:rsidRDefault="00F063F4" w:rsidP="005134CD">
            <w:r w:rsidRPr="00E3014D">
              <w:t xml:space="preserve">Обеспечение высокого качества услуг по санитарной очистке территории </w:t>
            </w:r>
            <w:r w:rsidR="003A2C5F" w:rsidRPr="003A2C5F">
              <w:t>Североуральского</w:t>
            </w:r>
            <w:r>
              <w:t xml:space="preserve"> городского округа</w:t>
            </w:r>
          </w:p>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E76180">
            <w:pPr>
              <w:jc w:val="center"/>
            </w:pPr>
            <w:r>
              <w:t>3.</w:t>
            </w:r>
            <w:r w:rsidR="00F063F4">
              <w:t>5</w:t>
            </w:r>
            <w:r>
              <w:t>.</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rPr>
                <w:color w:val="000000"/>
              </w:rPr>
              <w:t xml:space="preserve">Обеспечение общего уровня износа спецтехники </w:t>
            </w:r>
            <w:r>
              <w:rPr>
                <w:color w:val="000000"/>
              </w:rPr>
              <w:t xml:space="preserve">           </w:t>
            </w:r>
            <w:r w:rsidRPr="00E3014D">
              <w:rPr>
                <w:color w:val="000000"/>
              </w:rPr>
              <w:t>не более 80%.</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rPr>
                <w:color w:val="000000"/>
              </w:rPr>
              <w:t>Обеспечения бесперебойного вывоза отходов в любых погодных условиях</w:t>
            </w:r>
          </w:p>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5134CD">
            <w:pPr>
              <w:jc w:val="center"/>
            </w:pPr>
            <w:r>
              <w:t>4</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xml:space="preserve">СОВЕРШЕНСТВОВАНИЕ СИСТЕМЫ МЕХАНИЗИРОВАННОЙ УБОРКИ ТЕРРИТОРИИ </w:t>
            </w:r>
            <w:r w:rsidR="003A2C5F">
              <w:t>СЕВЕРОУРАЛЬСКОГО</w:t>
            </w:r>
            <w:r w:rsidR="00A907A1">
              <w:t xml:space="preserve"> </w:t>
            </w:r>
            <w:r w:rsidRPr="00E3014D">
              <w:t>ГОРОД</w:t>
            </w:r>
            <w:r>
              <w:t>СКОГО ОКРУГА</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Pr="006C5601" w:rsidRDefault="005134CD" w:rsidP="005134CD">
            <w:pPr>
              <w:jc w:val="center"/>
            </w:pPr>
            <w:r w:rsidRPr="006C5601">
              <w:t>4.1.</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xml:space="preserve">Внедрение системы механизированной уборки территории с использованием специализированной </w:t>
            </w:r>
            <w:r w:rsidRPr="00E3014D">
              <w:lastRenderedPageBreak/>
              <w:t>техники, приобретение современной техники для механизированной уборки</w:t>
            </w:r>
          </w:p>
          <w:p w:rsidR="005134CD" w:rsidRPr="00E3014D" w:rsidRDefault="005134CD" w:rsidP="005134CD"/>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pPr>
            <w:r>
              <w:lastRenderedPageBreak/>
              <w:t>201</w:t>
            </w:r>
            <w:r w:rsidR="003A6886">
              <w:t>9</w:t>
            </w:r>
            <w:r w:rsidRPr="00E3014D">
              <w:t>-</w:t>
            </w:r>
          </w:p>
          <w:p w:rsidR="005134CD" w:rsidRPr="00E3014D" w:rsidRDefault="005134CD" w:rsidP="005134CD">
            <w:r w:rsidRPr="00E3014D">
              <w:t>2021 г.</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xml:space="preserve">Обеспечение высокого качества услуг по санитарной очистке </w:t>
            </w:r>
            <w:r w:rsidRPr="00E3014D">
              <w:lastRenderedPageBreak/>
              <w:t xml:space="preserve">территории </w:t>
            </w:r>
            <w:r w:rsidR="003A2C5F" w:rsidRPr="003A2C5F">
              <w:t>Североуральского</w:t>
            </w:r>
            <w:r w:rsidR="00A907A1">
              <w:t xml:space="preserve"> </w:t>
            </w:r>
            <w:r>
              <w:t xml:space="preserve">городского округа </w:t>
            </w:r>
          </w:p>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5134CD">
            <w:pPr>
              <w:jc w:val="center"/>
            </w:pPr>
            <w:r>
              <w:lastRenderedPageBreak/>
              <w:t>5</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СОЗДАНИЕ СИСТЕМЫ ЭКОЛОГИЧЕСКОГО И САНИТАРНО-ЭПИДЕМИОЛОГИЧЕСКОГО ОБРАЗОВАНИЯ И ИНФОРМИРОВАНИЯ НАСЕЛЕНИЯ, СПОСОБСТВУЮЩЕЙ ПРИОБРЕТЕНИЮ ЭКОЛОГИЧЕСКИХ ЗНАНИЙ И ПРИВЛЕЧЕНИЮ К АКТИВНОМУ УЧАСТИЮ В ОХРАНЕ ОКРУЖАЮЩЕЙ СРЕДЫ</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5134CD">
            <w:pPr>
              <w:jc w:val="center"/>
            </w:pPr>
            <w:r>
              <w:t>5.1.</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Регулярное освещение в СМИ действий администрации город</w:t>
            </w:r>
            <w:r>
              <w:t>ского округа</w:t>
            </w:r>
            <w:r w:rsidRPr="00E3014D">
              <w:t xml:space="preserve"> в сфере защиты окружающей среды, обращения с отходами, благоустройства и санитарного содержания территорий и объектов</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Привлекает внимание к важности вопросов санитарной очистки, обращения с отходами</w:t>
            </w:r>
          </w:p>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5134CD">
            <w:pPr>
              <w:jc w:val="center"/>
            </w:pPr>
            <w:r>
              <w:t>5.2.</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t>Содействие в п</w:t>
            </w:r>
            <w:r w:rsidRPr="00E3014D">
              <w:t>роведени</w:t>
            </w:r>
            <w:r>
              <w:t>и</w:t>
            </w:r>
            <w:r w:rsidRPr="00E3014D">
              <w:t xml:space="preserve"> общественных экологических экспертиз, обсуждений и опросов по намечаемой хозяйственной деятельности в сфере обращения с отходами</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Способствует приобретению экологических знаний и привлечению к активному участию населения в охране окружающей среды</w:t>
            </w:r>
          </w:p>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Pr="00F02933" w:rsidRDefault="005134CD" w:rsidP="005134CD">
            <w:pPr>
              <w:jc w:val="center"/>
            </w:pPr>
            <w:r w:rsidRPr="00F02933">
              <w:t>5.3.</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t>Содействие в о</w:t>
            </w:r>
            <w:r w:rsidRPr="00E3014D">
              <w:t>рганизаци</w:t>
            </w:r>
            <w:r>
              <w:t>и</w:t>
            </w:r>
            <w:r w:rsidRPr="00E3014D">
              <w:t xml:space="preserve"> работы детских и молодежных экологических отрядов в рамках муниципальных экологических акций (массовых природоохранных мероприятий по уборке и благоустройству территорий и объектов, озеленения и т.д.)</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vMerge w:val="restart"/>
            <w:tcBorders>
              <w:top w:val="single" w:sz="8" w:space="0" w:color="000000"/>
              <w:left w:val="single" w:sz="8" w:space="0" w:color="000000"/>
              <w:bottom w:val="single" w:sz="4" w:space="0" w:color="auto"/>
              <w:right w:val="single" w:sz="8" w:space="0" w:color="000000"/>
            </w:tcBorders>
            <w:hideMark/>
          </w:tcPr>
          <w:p w:rsidR="005134CD" w:rsidRPr="00E3014D" w:rsidRDefault="005134CD" w:rsidP="005134CD">
            <w:r w:rsidRPr="00E3014D">
              <w:t>Воспитание подрастающего поколения, привитие культуры рационального обращения с отходами, бережного отношения к природе</w:t>
            </w:r>
          </w:p>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Pr="00F02933" w:rsidRDefault="005134CD" w:rsidP="005134CD">
            <w:pPr>
              <w:jc w:val="center"/>
            </w:pPr>
            <w:r w:rsidRPr="00F02933">
              <w:t>5.4.</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t>Содействие в о</w:t>
            </w:r>
            <w:r w:rsidRPr="00E3014D">
              <w:t>рганизаци</w:t>
            </w:r>
            <w:r>
              <w:t>и</w:t>
            </w:r>
            <w:r w:rsidRPr="00E3014D">
              <w:t xml:space="preserve"> конкурсов образовательных и воспитательных программ экологической направленности в муниципальных дошкольных и образовательных учреждениях</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vMerge/>
            <w:tcBorders>
              <w:top w:val="single" w:sz="4" w:space="0" w:color="auto"/>
              <w:left w:val="single" w:sz="8" w:space="0" w:color="000000"/>
              <w:bottom w:val="single" w:sz="4" w:space="0" w:color="auto"/>
              <w:right w:val="single" w:sz="8" w:space="0" w:color="000000"/>
            </w:tcBorders>
            <w:hideMark/>
          </w:tcPr>
          <w:p w:rsidR="005134CD" w:rsidRPr="00E3014D" w:rsidRDefault="005134CD" w:rsidP="005134CD"/>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5134CD">
            <w:pPr>
              <w:jc w:val="center"/>
            </w:pPr>
            <w:r>
              <w:t>6</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C03612">
            <w:r w:rsidRPr="00E3014D">
              <w:t>РАЗВИТИЕ СИСТЕМЫ ОБЩЕСТВЕННОГО</w:t>
            </w:r>
            <w:r w:rsidR="00E95844">
              <w:t xml:space="preserve"> КОНТРОЛЯ В СФЕРЕ ОБРАЩЕНИЯ С ТК</w:t>
            </w:r>
            <w:r w:rsidRPr="00E3014D">
              <w:t>О И УВЕЛИЧЕНИЕ ИНДИВИДУАЛЬНОЙ ОТВЕТСТВЕННОСТИ ЖИТЕЛЕЙ</w:t>
            </w:r>
            <w:r>
              <w:t xml:space="preserve"> </w:t>
            </w:r>
            <w:r w:rsidR="003A2C5F">
              <w:t xml:space="preserve">СЕВЕРОУРАЛЬСКОГО </w:t>
            </w:r>
            <w:r>
              <w:t xml:space="preserve">ГОРОДСКОГО ОКРУГА </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tc>
        <w:tc>
          <w:tcPr>
            <w:tcW w:w="2835" w:type="dxa"/>
            <w:tcBorders>
              <w:top w:val="single" w:sz="4" w:space="0" w:color="auto"/>
              <w:left w:val="single" w:sz="8" w:space="0" w:color="000000"/>
              <w:bottom w:val="single" w:sz="8" w:space="0" w:color="000000"/>
              <w:right w:val="single" w:sz="8" w:space="0" w:color="000000"/>
            </w:tcBorders>
            <w:hideMark/>
          </w:tcPr>
          <w:p w:rsidR="005134CD" w:rsidRPr="00E3014D" w:rsidRDefault="005134CD" w:rsidP="005134CD"/>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5134CD">
            <w:pPr>
              <w:jc w:val="center"/>
            </w:pPr>
            <w:r>
              <w:t>6.1.</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Развитие системы информационного обеспечения населения о текущих пок</w:t>
            </w:r>
            <w:r w:rsidR="00E95844">
              <w:t>азателях (объемах образования ТК</w:t>
            </w:r>
            <w:r w:rsidRPr="00E3014D">
              <w:t>О на контейнерных площадках УК и ТСЖ), влияющих на стоимо</w:t>
            </w:r>
            <w:r w:rsidR="00E95844">
              <w:t>сть услуг в сфере обращения с ТК</w:t>
            </w:r>
            <w:r w:rsidRPr="00E3014D">
              <w:t>О</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Привлекает внимание к важности вопросов санитарной очистки, обращения с отходами</w:t>
            </w:r>
          </w:p>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5134CD">
            <w:pPr>
              <w:jc w:val="center"/>
            </w:pPr>
            <w:r>
              <w:t>6.2.</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t>Привлечение</w:t>
            </w:r>
            <w:r w:rsidRPr="00E3014D">
              <w:t xml:space="preserve"> общественных инспекций и групп общественного контроля (работают совместно с государственными и муниципальными контролирующими органами)</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pPr>
            <w:r w:rsidRPr="00E3014D">
              <w:t>201</w:t>
            </w:r>
            <w:r w:rsidR="00377CCC">
              <w:t>9</w:t>
            </w:r>
            <w:r w:rsidRPr="00E3014D">
              <w:t xml:space="preserve"> г.</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xml:space="preserve">Активное участие населения обеспечит эффективность </w:t>
            </w:r>
            <w:r w:rsidR="00E95844">
              <w:t>мероприятий по сбору и вывозу ТК</w:t>
            </w:r>
            <w:r w:rsidRPr="00E3014D">
              <w:t xml:space="preserve">О </w:t>
            </w:r>
          </w:p>
        </w:tc>
      </w:tr>
      <w:tr w:rsidR="005134CD" w:rsidRPr="004762CF" w:rsidTr="005134CD">
        <w:trPr>
          <w:trHeight w:val="262"/>
        </w:trPr>
        <w:tc>
          <w:tcPr>
            <w:tcW w:w="426" w:type="dxa"/>
            <w:tcBorders>
              <w:top w:val="single" w:sz="8" w:space="0" w:color="000000"/>
              <w:left w:val="single" w:sz="8" w:space="0" w:color="000000"/>
              <w:bottom w:val="single" w:sz="8" w:space="0" w:color="000000"/>
              <w:right w:val="single" w:sz="8" w:space="0" w:color="000000"/>
            </w:tcBorders>
            <w:hideMark/>
          </w:tcPr>
          <w:p w:rsidR="005134CD" w:rsidRDefault="005134CD" w:rsidP="005134CD">
            <w:pPr>
              <w:jc w:val="center"/>
            </w:pPr>
            <w:r>
              <w:t>6.3.</w:t>
            </w:r>
          </w:p>
        </w:tc>
        <w:tc>
          <w:tcPr>
            <w:tcW w:w="595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С</w:t>
            </w:r>
            <w:r>
              <w:t>одействие</w:t>
            </w:r>
            <w:r w:rsidRPr="00E3014D">
              <w:t xml:space="preserve"> граждан</w:t>
            </w:r>
            <w:r>
              <w:t>ам</w:t>
            </w:r>
            <w:r w:rsidRPr="00E3014D">
              <w:t xml:space="preserve"> в осуществлении общественного контроля как лично, так и в составе общественных объединений и иных негосударственных некоммерческих организаций в качестве общественных контролеров, общественных инспекторов и общественных экспертов, которые будут привлекаться субъектами общественного контроля</w:t>
            </w:r>
          </w:p>
        </w:tc>
        <w:tc>
          <w:tcPr>
            <w:tcW w:w="993"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pPr>
              <w:jc w:val="center"/>
              <w:rPr>
                <w:sz w:val="20"/>
                <w:szCs w:val="20"/>
              </w:rPr>
            </w:pPr>
            <w:r w:rsidRPr="00E3014D">
              <w:rPr>
                <w:sz w:val="20"/>
                <w:szCs w:val="20"/>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rsidR="005134CD" w:rsidRPr="00E3014D" w:rsidRDefault="005134CD" w:rsidP="005134CD">
            <w:r w:rsidRPr="00E3014D">
              <w:t xml:space="preserve">Активное участие населения обеспечит эффективность </w:t>
            </w:r>
            <w:r w:rsidR="00E95844">
              <w:t>мероприятий по сбору и вывозу ТК</w:t>
            </w:r>
            <w:r w:rsidRPr="00E3014D">
              <w:t>О</w:t>
            </w:r>
          </w:p>
        </w:tc>
      </w:tr>
    </w:tbl>
    <w:p w:rsidR="005134CD" w:rsidRPr="004762CF" w:rsidRDefault="005134CD" w:rsidP="005134CD">
      <w:pPr>
        <w:rPr>
          <w:sz w:val="21"/>
          <w:szCs w:val="21"/>
        </w:rPr>
      </w:pPr>
      <w:r w:rsidRPr="004762CF">
        <w:rPr>
          <w:sz w:val="21"/>
          <w:szCs w:val="21"/>
        </w:rPr>
        <w:lastRenderedPageBreak/>
        <w:t> </w:t>
      </w:r>
    </w:p>
    <w:p w:rsidR="005134CD" w:rsidRDefault="005134CD" w:rsidP="005134CD">
      <w:pPr>
        <w:rPr>
          <w:b/>
          <w:sz w:val="28"/>
          <w:szCs w:val="28"/>
        </w:rPr>
        <w:sectPr w:rsidR="005134CD" w:rsidSect="005134CD">
          <w:footnotePr>
            <w:numRestart w:val="eachPage"/>
          </w:footnotePr>
          <w:pgSz w:w="11906" w:h="16838"/>
          <w:pgMar w:top="1134" w:right="707" w:bottom="1134" w:left="99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134CD" w:rsidRPr="00A471CB" w:rsidRDefault="00803C2D" w:rsidP="005134CD">
      <w:pPr>
        <w:jc w:val="center"/>
        <w:rPr>
          <w:b/>
          <w:sz w:val="28"/>
          <w:szCs w:val="28"/>
        </w:rPr>
      </w:pPr>
      <w:r w:rsidRPr="00A471CB">
        <w:rPr>
          <w:b/>
          <w:sz w:val="28"/>
          <w:szCs w:val="28"/>
        </w:rPr>
        <w:lastRenderedPageBreak/>
        <w:t>10</w:t>
      </w:r>
      <w:r w:rsidR="005134CD" w:rsidRPr="00A471CB">
        <w:rPr>
          <w:b/>
          <w:sz w:val="28"/>
          <w:szCs w:val="28"/>
        </w:rPr>
        <w:t>. КАПИТАЛОВЛОЖЕНИЯ НА МЕРОПРИЯТИЯ ПО ОЧИСТКЕ ТЕРРИТОРИЙ</w:t>
      </w:r>
    </w:p>
    <w:p w:rsidR="005134CD" w:rsidRPr="00A471CB" w:rsidRDefault="005134CD" w:rsidP="005134CD">
      <w:pPr>
        <w:jc w:val="center"/>
        <w:rPr>
          <w:b/>
        </w:rPr>
      </w:pPr>
      <w:r w:rsidRPr="00A471CB">
        <w:rPr>
          <w:b/>
        </w:rPr>
        <w:t xml:space="preserve">Таблица </w:t>
      </w:r>
      <w:r w:rsidR="00803C2D" w:rsidRPr="00A471CB">
        <w:rPr>
          <w:b/>
        </w:rPr>
        <w:t>10</w:t>
      </w:r>
      <w:r w:rsidRPr="00A471CB">
        <w:rPr>
          <w:b/>
        </w:rPr>
        <w:t>.1. Капиталовложения</w:t>
      </w:r>
    </w:p>
    <w:tbl>
      <w:tblPr>
        <w:tblW w:w="15407" w:type="dxa"/>
        <w:jc w:val="center"/>
        <w:tblLayout w:type="fixed"/>
        <w:tblLook w:val="04A0" w:firstRow="1" w:lastRow="0" w:firstColumn="1" w:lastColumn="0" w:noHBand="0" w:noVBand="1"/>
      </w:tblPr>
      <w:tblGrid>
        <w:gridCol w:w="419"/>
        <w:gridCol w:w="1853"/>
        <w:gridCol w:w="567"/>
        <w:gridCol w:w="935"/>
        <w:gridCol w:w="993"/>
        <w:gridCol w:w="992"/>
        <w:gridCol w:w="992"/>
        <w:gridCol w:w="908"/>
        <w:gridCol w:w="1134"/>
        <w:gridCol w:w="1124"/>
        <w:gridCol w:w="992"/>
        <w:gridCol w:w="878"/>
        <w:gridCol w:w="851"/>
        <w:gridCol w:w="822"/>
        <w:gridCol w:w="869"/>
        <w:gridCol w:w="1078"/>
      </w:tblGrid>
      <w:tr w:rsidR="005134CD" w:rsidRPr="003A2C5F" w:rsidTr="00541688">
        <w:trPr>
          <w:tblHeader/>
          <w:jc w:val="center"/>
        </w:trPr>
        <w:tc>
          <w:tcPr>
            <w:tcW w:w="419" w:type="dxa"/>
            <w:vMerge w:val="restart"/>
            <w:tcBorders>
              <w:top w:val="single" w:sz="4" w:space="0" w:color="auto"/>
              <w:left w:val="single" w:sz="4" w:space="0" w:color="auto"/>
              <w:right w:val="single" w:sz="4" w:space="0" w:color="auto"/>
            </w:tcBorders>
            <w:vAlign w:val="center"/>
          </w:tcPr>
          <w:p w:rsidR="005134CD" w:rsidRPr="00A471CB" w:rsidRDefault="005134CD" w:rsidP="005134CD">
            <w:pPr>
              <w:tabs>
                <w:tab w:val="left" w:pos="3402"/>
              </w:tabs>
              <w:jc w:val="center"/>
              <w:rPr>
                <w:b/>
                <w:bCs/>
                <w:sz w:val="20"/>
                <w:szCs w:val="20"/>
              </w:rPr>
            </w:pPr>
            <w:r w:rsidRPr="00A471CB">
              <w:rPr>
                <w:b/>
                <w:bCs/>
                <w:sz w:val="20"/>
                <w:szCs w:val="20"/>
              </w:rPr>
              <w:t>№ п/п</w:t>
            </w:r>
          </w:p>
          <w:p w:rsidR="005134CD" w:rsidRPr="00A471CB" w:rsidRDefault="005134CD" w:rsidP="005134CD">
            <w:pPr>
              <w:tabs>
                <w:tab w:val="left" w:pos="3402"/>
              </w:tabs>
              <w:jc w:val="center"/>
              <w:rPr>
                <w:b/>
                <w:bCs/>
                <w:sz w:val="20"/>
                <w:szCs w:val="20"/>
              </w:rPr>
            </w:pPr>
          </w:p>
          <w:p w:rsidR="005134CD" w:rsidRPr="00A471CB" w:rsidRDefault="005134CD" w:rsidP="005134CD">
            <w:pPr>
              <w:tabs>
                <w:tab w:val="left" w:pos="3402"/>
              </w:tabs>
              <w:jc w:val="center"/>
              <w:rPr>
                <w:b/>
                <w:bCs/>
                <w:sz w:val="20"/>
                <w:szCs w:val="20"/>
              </w:rPr>
            </w:pPr>
          </w:p>
        </w:tc>
        <w:tc>
          <w:tcPr>
            <w:tcW w:w="1853" w:type="dxa"/>
            <w:vMerge w:val="restart"/>
            <w:tcBorders>
              <w:top w:val="single" w:sz="4" w:space="0" w:color="auto"/>
              <w:left w:val="single" w:sz="4" w:space="0" w:color="auto"/>
              <w:right w:val="single" w:sz="4" w:space="0" w:color="auto"/>
            </w:tcBorders>
            <w:vAlign w:val="center"/>
            <w:hideMark/>
          </w:tcPr>
          <w:p w:rsidR="005134CD" w:rsidRPr="00A471CB" w:rsidRDefault="005134CD" w:rsidP="00400460">
            <w:pPr>
              <w:tabs>
                <w:tab w:val="left" w:pos="3402"/>
              </w:tabs>
              <w:jc w:val="center"/>
              <w:rPr>
                <w:b/>
                <w:bCs/>
                <w:sz w:val="20"/>
                <w:szCs w:val="20"/>
              </w:rPr>
            </w:pPr>
            <w:r w:rsidRPr="00A471CB">
              <w:rPr>
                <w:b/>
                <w:bCs/>
                <w:sz w:val="20"/>
                <w:szCs w:val="20"/>
              </w:rPr>
              <w:t xml:space="preserve">Мероприятия </w:t>
            </w:r>
          </w:p>
        </w:tc>
        <w:tc>
          <w:tcPr>
            <w:tcW w:w="567" w:type="dxa"/>
            <w:vMerge w:val="restart"/>
            <w:tcBorders>
              <w:top w:val="single" w:sz="4" w:space="0" w:color="auto"/>
              <w:left w:val="single" w:sz="4" w:space="0" w:color="auto"/>
              <w:right w:val="single" w:sz="4" w:space="0" w:color="auto"/>
            </w:tcBorders>
            <w:vAlign w:val="center"/>
          </w:tcPr>
          <w:p w:rsidR="005134CD" w:rsidRPr="00A471CB" w:rsidRDefault="005134CD" w:rsidP="005134CD">
            <w:pPr>
              <w:tabs>
                <w:tab w:val="left" w:pos="3402"/>
              </w:tabs>
              <w:jc w:val="center"/>
              <w:rPr>
                <w:b/>
                <w:bCs/>
                <w:color w:val="000000"/>
                <w:sz w:val="18"/>
                <w:szCs w:val="18"/>
              </w:rPr>
            </w:pPr>
            <w:r w:rsidRPr="00A471CB">
              <w:rPr>
                <w:b/>
                <w:bCs/>
                <w:color w:val="000000"/>
                <w:sz w:val="18"/>
                <w:szCs w:val="18"/>
              </w:rPr>
              <w:t>Ед. изм.</w:t>
            </w:r>
          </w:p>
          <w:p w:rsidR="005134CD" w:rsidRPr="00A471CB" w:rsidRDefault="005134CD" w:rsidP="005134CD">
            <w:pPr>
              <w:tabs>
                <w:tab w:val="left" w:pos="3402"/>
              </w:tabs>
              <w:jc w:val="center"/>
              <w:rPr>
                <w:b/>
                <w:bCs/>
                <w:color w:val="000000"/>
                <w:sz w:val="20"/>
                <w:szCs w:val="20"/>
              </w:rPr>
            </w:pPr>
          </w:p>
        </w:tc>
        <w:tc>
          <w:tcPr>
            <w:tcW w:w="5954" w:type="dxa"/>
            <w:gridSpan w:val="6"/>
            <w:tcBorders>
              <w:top w:val="single" w:sz="4" w:space="0" w:color="auto"/>
              <w:left w:val="nil"/>
              <w:bottom w:val="single" w:sz="4" w:space="0" w:color="auto"/>
              <w:right w:val="single" w:sz="4" w:space="0" w:color="auto"/>
            </w:tcBorders>
            <w:vAlign w:val="center"/>
            <w:hideMark/>
          </w:tcPr>
          <w:p w:rsidR="005134CD" w:rsidRPr="00A471CB" w:rsidRDefault="005134CD" w:rsidP="005134CD">
            <w:pPr>
              <w:tabs>
                <w:tab w:val="left" w:pos="3402"/>
              </w:tabs>
              <w:jc w:val="center"/>
              <w:rPr>
                <w:b/>
                <w:bCs/>
                <w:color w:val="000000"/>
                <w:sz w:val="20"/>
                <w:szCs w:val="20"/>
              </w:rPr>
            </w:pPr>
            <w:r w:rsidRPr="00A471CB">
              <w:rPr>
                <w:b/>
                <w:bCs/>
                <w:color w:val="000000"/>
                <w:sz w:val="20"/>
                <w:szCs w:val="20"/>
              </w:rPr>
              <w:t>Объемные показатели в ед. изм.</w:t>
            </w:r>
          </w:p>
        </w:tc>
        <w:tc>
          <w:tcPr>
            <w:tcW w:w="1124" w:type="dxa"/>
            <w:vMerge w:val="restart"/>
            <w:tcBorders>
              <w:top w:val="single" w:sz="4" w:space="0" w:color="auto"/>
              <w:left w:val="single" w:sz="4" w:space="0" w:color="auto"/>
              <w:right w:val="single" w:sz="4" w:space="0" w:color="auto"/>
            </w:tcBorders>
            <w:vAlign w:val="center"/>
            <w:hideMark/>
          </w:tcPr>
          <w:p w:rsidR="005134CD" w:rsidRPr="00A471CB" w:rsidRDefault="00C56C5E" w:rsidP="005134CD">
            <w:pPr>
              <w:tabs>
                <w:tab w:val="left" w:pos="3402"/>
              </w:tabs>
              <w:jc w:val="center"/>
              <w:rPr>
                <w:b/>
                <w:bCs/>
                <w:color w:val="000000"/>
                <w:sz w:val="20"/>
                <w:szCs w:val="20"/>
              </w:rPr>
            </w:pPr>
            <w:r w:rsidRPr="00A471CB">
              <w:rPr>
                <w:b/>
                <w:bCs/>
                <w:color w:val="000000"/>
                <w:sz w:val="20"/>
                <w:szCs w:val="20"/>
              </w:rPr>
              <w:t>Цена 1 ед. в уровне цен 2019</w:t>
            </w:r>
            <w:r w:rsidR="005134CD" w:rsidRPr="00A471CB">
              <w:rPr>
                <w:b/>
                <w:bCs/>
                <w:color w:val="000000"/>
                <w:sz w:val="20"/>
                <w:szCs w:val="20"/>
              </w:rPr>
              <w:t xml:space="preserve"> г., тыс. руб. с НДС</w:t>
            </w:r>
          </w:p>
        </w:tc>
        <w:tc>
          <w:tcPr>
            <w:tcW w:w="5490" w:type="dxa"/>
            <w:gridSpan w:val="6"/>
            <w:tcBorders>
              <w:top w:val="single" w:sz="4" w:space="0" w:color="auto"/>
              <w:left w:val="nil"/>
              <w:bottom w:val="single" w:sz="4" w:space="0" w:color="auto"/>
              <w:right w:val="single" w:sz="4" w:space="0" w:color="auto"/>
            </w:tcBorders>
            <w:vAlign w:val="center"/>
            <w:hideMark/>
          </w:tcPr>
          <w:p w:rsidR="005134CD" w:rsidRPr="00A471CB" w:rsidRDefault="005134CD" w:rsidP="005134CD">
            <w:pPr>
              <w:tabs>
                <w:tab w:val="left" w:pos="3402"/>
              </w:tabs>
              <w:jc w:val="center"/>
              <w:rPr>
                <w:b/>
                <w:bCs/>
                <w:color w:val="000000"/>
              </w:rPr>
            </w:pPr>
            <w:r w:rsidRPr="00A471CB">
              <w:rPr>
                <w:b/>
                <w:bCs/>
                <w:color w:val="000000"/>
                <w:sz w:val="20"/>
                <w:szCs w:val="20"/>
              </w:rPr>
              <w:t>Стоимость  мероприятия, тыс. руб.</w:t>
            </w:r>
          </w:p>
        </w:tc>
      </w:tr>
      <w:tr w:rsidR="005134CD" w:rsidRPr="003A2C5F" w:rsidTr="00541688">
        <w:trPr>
          <w:trHeight w:val="198"/>
          <w:tblHeader/>
          <w:jc w:val="center"/>
        </w:trPr>
        <w:tc>
          <w:tcPr>
            <w:tcW w:w="419" w:type="dxa"/>
            <w:vMerge/>
            <w:tcBorders>
              <w:left w:val="single" w:sz="4" w:space="0" w:color="auto"/>
              <w:right w:val="single" w:sz="4" w:space="0" w:color="auto"/>
            </w:tcBorders>
            <w:vAlign w:val="center"/>
            <w:hideMark/>
          </w:tcPr>
          <w:p w:rsidR="005134CD" w:rsidRPr="00A471CB" w:rsidRDefault="005134CD" w:rsidP="005134CD">
            <w:pPr>
              <w:jc w:val="center"/>
              <w:rPr>
                <w:b/>
                <w:bCs/>
                <w:sz w:val="20"/>
                <w:szCs w:val="20"/>
              </w:rPr>
            </w:pPr>
          </w:p>
        </w:tc>
        <w:tc>
          <w:tcPr>
            <w:tcW w:w="1853" w:type="dxa"/>
            <w:vMerge/>
            <w:tcBorders>
              <w:left w:val="single" w:sz="4" w:space="0" w:color="auto"/>
              <w:right w:val="single" w:sz="4" w:space="0" w:color="auto"/>
            </w:tcBorders>
            <w:vAlign w:val="center"/>
            <w:hideMark/>
          </w:tcPr>
          <w:p w:rsidR="005134CD" w:rsidRPr="00A471CB" w:rsidRDefault="005134CD" w:rsidP="005134CD">
            <w:pPr>
              <w:jc w:val="center"/>
              <w:rPr>
                <w:b/>
                <w:bCs/>
                <w:sz w:val="20"/>
                <w:szCs w:val="20"/>
              </w:rPr>
            </w:pPr>
          </w:p>
        </w:tc>
        <w:tc>
          <w:tcPr>
            <w:tcW w:w="567" w:type="dxa"/>
            <w:vMerge/>
            <w:tcBorders>
              <w:left w:val="single" w:sz="4" w:space="0" w:color="auto"/>
              <w:right w:val="single" w:sz="4" w:space="0" w:color="auto"/>
            </w:tcBorders>
            <w:vAlign w:val="center"/>
            <w:hideMark/>
          </w:tcPr>
          <w:p w:rsidR="005134CD" w:rsidRPr="00A471CB" w:rsidRDefault="005134CD" w:rsidP="005134CD">
            <w:pPr>
              <w:jc w:val="center"/>
              <w:rPr>
                <w:b/>
                <w:bCs/>
                <w:color w:val="000000"/>
                <w:sz w:val="20"/>
                <w:szCs w:val="20"/>
              </w:rPr>
            </w:pPr>
          </w:p>
        </w:tc>
        <w:tc>
          <w:tcPr>
            <w:tcW w:w="4820" w:type="dxa"/>
            <w:gridSpan w:val="5"/>
            <w:tcBorders>
              <w:top w:val="nil"/>
              <w:left w:val="nil"/>
              <w:bottom w:val="single" w:sz="4" w:space="0" w:color="auto"/>
              <w:right w:val="single" w:sz="4" w:space="0" w:color="auto"/>
            </w:tcBorders>
            <w:vAlign w:val="center"/>
            <w:hideMark/>
          </w:tcPr>
          <w:p w:rsidR="005134CD" w:rsidRPr="00A471CB" w:rsidRDefault="005134CD" w:rsidP="005134CD">
            <w:pPr>
              <w:jc w:val="center"/>
              <w:rPr>
                <w:b/>
                <w:bCs/>
                <w:color w:val="000000"/>
                <w:sz w:val="20"/>
                <w:szCs w:val="20"/>
              </w:rPr>
            </w:pPr>
            <w:r w:rsidRPr="00A471CB">
              <w:rPr>
                <w:b/>
                <w:bCs/>
                <w:color w:val="000000"/>
                <w:sz w:val="20"/>
                <w:szCs w:val="20"/>
              </w:rPr>
              <w:t>Первая   очередь</w:t>
            </w:r>
          </w:p>
        </w:tc>
        <w:tc>
          <w:tcPr>
            <w:tcW w:w="1134" w:type="dxa"/>
            <w:tcBorders>
              <w:top w:val="single" w:sz="4" w:space="0" w:color="auto"/>
              <w:left w:val="single" w:sz="4" w:space="0" w:color="auto"/>
              <w:bottom w:val="single" w:sz="4" w:space="0" w:color="auto"/>
              <w:right w:val="single" w:sz="4" w:space="0" w:color="auto"/>
            </w:tcBorders>
          </w:tcPr>
          <w:p w:rsidR="005134CD" w:rsidRPr="00A471CB" w:rsidRDefault="005134CD" w:rsidP="005134CD">
            <w:pPr>
              <w:tabs>
                <w:tab w:val="left" w:pos="3402"/>
              </w:tabs>
              <w:jc w:val="center"/>
              <w:rPr>
                <w:b/>
                <w:bCs/>
                <w:color w:val="000000"/>
                <w:sz w:val="20"/>
                <w:szCs w:val="20"/>
              </w:rPr>
            </w:pPr>
            <w:r w:rsidRPr="00A471CB">
              <w:rPr>
                <w:b/>
                <w:bCs/>
                <w:color w:val="000000"/>
                <w:sz w:val="20"/>
                <w:szCs w:val="20"/>
              </w:rPr>
              <w:t>Расчет</w:t>
            </w:r>
            <w:r w:rsidR="006E7D7C" w:rsidRPr="00A471CB">
              <w:rPr>
                <w:b/>
                <w:bCs/>
                <w:color w:val="000000"/>
                <w:sz w:val="20"/>
                <w:szCs w:val="20"/>
              </w:rPr>
              <w:t>-</w:t>
            </w:r>
            <w:r w:rsidRPr="00A471CB">
              <w:rPr>
                <w:b/>
                <w:bCs/>
                <w:color w:val="000000"/>
                <w:sz w:val="20"/>
                <w:szCs w:val="20"/>
              </w:rPr>
              <w:t>ный срок</w:t>
            </w:r>
          </w:p>
        </w:tc>
        <w:tc>
          <w:tcPr>
            <w:tcW w:w="1124" w:type="dxa"/>
            <w:vMerge/>
            <w:tcBorders>
              <w:left w:val="single" w:sz="4" w:space="0" w:color="auto"/>
              <w:right w:val="single" w:sz="4" w:space="0" w:color="auto"/>
            </w:tcBorders>
            <w:vAlign w:val="center"/>
            <w:hideMark/>
          </w:tcPr>
          <w:p w:rsidR="005134CD" w:rsidRPr="00A471CB" w:rsidRDefault="005134CD" w:rsidP="005134CD">
            <w:pPr>
              <w:jc w:val="center"/>
              <w:rPr>
                <w:b/>
                <w:bCs/>
                <w:color w:val="000000"/>
                <w:sz w:val="20"/>
                <w:szCs w:val="20"/>
              </w:rPr>
            </w:pPr>
          </w:p>
        </w:tc>
        <w:tc>
          <w:tcPr>
            <w:tcW w:w="4412" w:type="dxa"/>
            <w:gridSpan w:val="5"/>
            <w:vMerge w:val="restart"/>
            <w:tcBorders>
              <w:top w:val="nil"/>
              <w:left w:val="nil"/>
              <w:right w:val="single" w:sz="4" w:space="0" w:color="auto"/>
            </w:tcBorders>
            <w:vAlign w:val="center"/>
            <w:hideMark/>
          </w:tcPr>
          <w:p w:rsidR="005134CD" w:rsidRPr="00A471CB" w:rsidRDefault="005134CD" w:rsidP="005134CD">
            <w:pPr>
              <w:tabs>
                <w:tab w:val="left" w:pos="3402"/>
              </w:tabs>
              <w:jc w:val="center"/>
              <w:rPr>
                <w:b/>
                <w:bCs/>
                <w:color w:val="000000"/>
              </w:rPr>
            </w:pPr>
            <w:r w:rsidRPr="00A471CB">
              <w:rPr>
                <w:b/>
                <w:bCs/>
                <w:color w:val="000000"/>
                <w:sz w:val="20"/>
                <w:szCs w:val="20"/>
              </w:rPr>
              <w:t xml:space="preserve">Первая очередь </w:t>
            </w:r>
          </w:p>
        </w:tc>
        <w:tc>
          <w:tcPr>
            <w:tcW w:w="1078" w:type="dxa"/>
            <w:vMerge w:val="restart"/>
            <w:tcBorders>
              <w:top w:val="single" w:sz="4" w:space="0" w:color="auto"/>
              <w:left w:val="single" w:sz="4" w:space="0" w:color="auto"/>
              <w:right w:val="single" w:sz="4" w:space="0" w:color="auto"/>
            </w:tcBorders>
          </w:tcPr>
          <w:p w:rsidR="005134CD" w:rsidRPr="00A471CB" w:rsidRDefault="005134CD" w:rsidP="005134CD">
            <w:pPr>
              <w:tabs>
                <w:tab w:val="left" w:pos="3402"/>
              </w:tabs>
              <w:jc w:val="center"/>
              <w:rPr>
                <w:b/>
                <w:bCs/>
                <w:color w:val="000000"/>
              </w:rPr>
            </w:pPr>
            <w:r w:rsidRPr="00A471CB">
              <w:rPr>
                <w:b/>
                <w:bCs/>
                <w:color w:val="000000"/>
                <w:sz w:val="20"/>
                <w:szCs w:val="20"/>
              </w:rPr>
              <w:t>Расчет</w:t>
            </w:r>
            <w:r w:rsidR="006E7D7C" w:rsidRPr="00A471CB">
              <w:rPr>
                <w:b/>
                <w:bCs/>
                <w:color w:val="000000"/>
                <w:sz w:val="20"/>
                <w:szCs w:val="20"/>
              </w:rPr>
              <w:t>-</w:t>
            </w:r>
            <w:r w:rsidRPr="00A471CB">
              <w:rPr>
                <w:b/>
                <w:bCs/>
                <w:color w:val="000000"/>
                <w:sz w:val="20"/>
                <w:szCs w:val="20"/>
              </w:rPr>
              <w:t>ный срок</w:t>
            </w:r>
          </w:p>
        </w:tc>
      </w:tr>
      <w:tr w:rsidR="005134CD" w:rsidRPr="003A2C5F" w:rsidTr="00541688">
        <w:trPr>
          <w:trHeight w:val="517"/>
          <w:tblHeader/>
          <w:jc w:val="center"/>
        </w:trPr>
        <w:tc>
          <w:tcPr>
            <w:tcW w:w="419" w:type="dxa"/>
            <w:vMerge/>
            <w:tcBorders>
              <w:left w:val="single" w:sz="4" w:space="0" w:color="auto"/>
              <w:right w:val="single" w:sz="4" w:space="0" w:color="auto"/>
            </w:tcBorders>
            <w:vAlign w:val="center"/>
            <w:hideMark/>
          </w:tcPr>
          <w:p w:rsidR="005134CD" w:rsidRPr="00A471CB" w:rsidRDefault="005134CD" w:rsidP="005134CD">
            <w:pPr>
              <w:jc w:val="center"/>
              <w:rPr>
                <w:b/>
                <w:bCs/>
                <w:sz w:val="20"/>
                <w:szCs w:val="20"/>
              </w:rPr>
            </w:pPr>
          </w:p>
        </w:tc>
        <w:tc>
          <w:tcPr>
            <w:tcW w:w="1853" w:type="dxa"/>
            <w:vMerge/>
            <w:tcBorders>
              <w:left w:val="single" w:sz="4" w:space="0" w:color="auto"/>
              <w:right w:val="single" w:sz="4" w:space="0" w:color="auto"/>
            </w:tcBorders>
            <w:vAlign w:val="center"/>
            <w:hideMark/>
          </w:tcPr>
          <w:p w:rsidR="005134CD" w:rsidRPr="00A471CB" w:rsidRDefault="005134CD" w:rsidP="005134CD">
            <w:pPr>
              <w:jc w:val="center"/>
              <w:rPr>
                <w:b/>
                <w:bCs/>
                <w:sz w:val="20"/>
                <w:szCs w:val="20"/>
              </w:rPr>
            </w:pPr>
          </w:p>
        </w:tc>
        <w:tc>
          <w:tcPr>
            <w:tcW w:w="567" w:type="dxa"/>
            <w:vMerge/>
            <w:tcBorders>
              <w:left w:val="single" w:sz="4" w:space="0" w:color="auto"/>
              <w:right w:val="single" w:sz="4" w:space="0" w:color="auto"/>
            </w:tcBorders>
            <w:vAlign w:val="center"/>
            <w:hideMark/>
          </w:tcPr>
          <w:p w:rsidR="005134CD" w:rsidRPr="00A471CB" w:rsidRDefault="005134CD" w:rsidP="005134CD">
            <w:pPr>
              <w:jc w:val="center"/>
              <w:rPr>
                <w:b/>
                <w:bCs/>
                <w:color w:val="000000"/>
                <w:sz w:val="20"/>
                <w:szCs w:val="20"/>
              </w:rPr>
            </w:pPr>
          </w:p>
        </w:tc>
        <w:tc>
          <w:tcPr>
            <w:tcW w:w="935" w:type="dxa"/>
            <w:vMerge w:val="restart"/>
            <w:tcBorders>
              <w:top w:val="single" w:sz="4" w:space="0" w:color="auto"/>
              <w:left w:val="nil"/>
              <w:right w:val="single" w:sz="4" w:space="0" w:color="auto"/>
            </w:tcBorders>
            <w:vAlign w:val="center"/>
            <w:hideMark/>
          </w:tcPr>
          <w:p w:rsidR="005134CD" w:rsidRPr="00A471CB" w:rsidRDefault="00C56C5E" w:rsidP="005134CD">
            <w:pPr>
              <w:tabs>
                <w:tab w:val="left" w:pos="3402"/>
              </w:tabs>
              <w:jc w:val="center"/>
              <w:rPr>
                <w:b/>
                <w:bCs/>
                <w:color w:val="000000"/>
                <w:sz w:val="20"/>
                <w:szCs w:val="20"/>
              </w:rPr>
            </w:pPr>
            <w:r w:rsidRPr="00A471CB">
              <w:rPr>
                <w:b/>
                <w:bCs/>
                <w:color w:val="000000"/>
                <w:sz w:val="20"/>
                <w:szCs w:val="20"/>
              </w:rPr>
              <w:t>2020</w:t>
            </w:r>
            <w:r w:rsidR="005134CD" w:rsidRPr="00A471CB">
              <w:rPr>
                <w:b/>
                <w:bCs/>
                <w:color w:val="000000"/>
                <w:sz w:val="20"/>
                <w:szCs w:val="20"/>
              </w:rPr>
              <w:t xml:space="preserve"> г.</w:t>
            </w:r>
          </w:p>
        </w:tc>
        <w:tc>
          <w:tcPr>
            <w:tcW w:w="993" w:type="dxa"/>
            <w:vMerge w:val="restart"/>
            <w:tcBorders>
              <w:top w:val="single" w:sz="4" w:space="0" w:color="auto"/>
              <w:left w:val="nil"/>
              <w:right w:val="single" w:sz="4" w:space="0" w:color="auto"/>
            </w:tcBorders>
            <w:vAlign w:val="center"/>
            <w:hideMark/>
          </w:tcPr>
          <w:p w:rsidR="005134CD" w:rsidRPr="00A471CB" w:rsidRDefault="005134CD" w:rsidP="00C56C5E">
            <w:pPr>
              <w:tabs>
                <w:tab w:val="left" w:pos="3402"/>
              </w:tabs>
              <w:jc w:val="center"/>
              <w:rPr>
                <w:b/>
                <w:bCs/>
                <w:color w:val="000000"/>
                <w:sz w:val="20"/>
                <w:szCs w:val="20"/>
              </w:rPr>
            </w:pPr>
            <w:r w:rsidRPr="00A471CB">
              <w:rPr>
                <w:b/>
                <w:bCs/>
                <w:color w:val="000000"/>
                <w:sz w:val="20"/>
                <w:szCs w:val="20"/>
              </w:rPr>
              <w:t>202</w:t>
            </w:r>
            <w:r w:rsidR="00C56C5E" w:rsidRPr="00A471CB">
              <w:rPr>
                <w:b/>
                <w:bCs/>
                <w:color w:val="000000"/>
                <w:sz w:val="20"/>
                <w:szCs w:val="20"/>
              </w:rPr>
              <w:t>1</w:t>
            </w:r>
            <w:r w:rsidRPr="00A471CB">
              <w:rPr>
                <w:b/>
                <w:bCs/>
                <w:color w:val="000000"/>
                <w:sz w:val="20"/>
                <w:szCs w:val="20"/>
              </w:rPr>
              <w:t xml:space="preserve"> г.</w:t>
            </w:r>
          </w:p>
        </w:tc>
        <w:tc>
          <w:tcPr>
            <w:tcW w:w="992" w:type="dxa"/>
            <w:vMerge w:val="restart"/>
            <w:tcBorders>
              <w:top w:val="single" w:sz="4" w:space="0" w:color="auto"/>
              <w:left w:val="single" w:sz="4" w:space="0" w:color="auto"/>
              <w:right w:val="single" w:sz="4" w:space="0" w:color="auto"/>
            </w:tcBorders>
            <w:vAlign w:val="center"/>
          </w:tcPr>
          <w:p w:rsidR="005134CD" w:rsidRPr="00A471CB" w:rsidRDefault="005134CD" w:rsidP="00C56C5E">
            <w:pPr>
              <w:jc w:val="center"/>
              <w:rPr>
                <w:b/>
                <w:bCs/>
                <w:color w:val="000000"/>
                <w:sz w:val="20"/>
                <w:szCs w:val="20"/>
              </w:rPr>
            </w:pPr>
            <w:r w:rsidRPr="00A471CB">
              <w:rPr>
                <w:b/>
                <w:bCs/>
                <w:color w:val="000000"/>
                <w:sz w:val="20"/>
                <w:szCs w:val="20"/>
              </w:rPr>
              <w:t>202</w:t>
            </w:r>
            <w:r w:rsidR="00C56C5E" w:rsidRPr="00A471CB">
              <w:rPr>
                <w:b/>
                <w:bCs/>
                <w:color w:val="000000"/>
                <w:sz w:val="20"/>
                <w:szCs w:val="20"/>
              </w:rPr>
              <w:t>2</w:t>
            </w:r>
            <w:r w:rsidRPr="00A471CB">
              <w:rPr>
                <w:b/>
                <w:bCs/>
                <w:color w:val="000000"/>
                <w:sz w:val="20"/>
                <w:szCs w:val="20"/>
              </w:rPr>
              <w:t xml:space="preserve"> г.</w:t>
            </w:r>
          </w:p>
        </w:tc>
        <w:tc>
          <w:tcPr>
            <w:tcW w:w="992" w:type="dxa"/>
            <w:vMerge w:val="restart"/>
            <w:tcBorders>
              <w:top w:val="single" w:sz="4" w:space="0" w:color="auto"/>
              <w:left w:val="single" w:sz="4" w:space="0" w:color="auto"/>
              <w:right w:val="single" w:sz="4" w:space="0" w:color="auto"/>
            </w:tcBorders>
            <w:vAlign w:val="center"/>
          </w:tcPr>
          <w:p w:rsidR="005134CD" w:rsidRPr="00A471CB" w:rsidRDefault="005134CD" w:rsidP="00C56C5E">
            <w:pPr>
              <w:tabs>
                <w:tab w:val="left" w:pos="3402"/>
              </w:tabs>
              <w:jc w:val="center"/>
              <w:rPr>
                <w:b/>
                <w:bCs/>
                <w:color w:val="000000"/>
                <w:sz w:val="20"/>
                <w:szCs w:val="20"/>
              </w:rPr>
            </w:pPr>
            <w:r w:rsidRPr="00A471CB">
              <w:rPr>
                <w:b/>
                <w:bCs/>
                <w:color w:val="000000"/>
                <w:sz w:val="20"/>
                <w:szCs w:val="20"/>
              </w:rPr>
              <w:t>202</w:t>
            </w:r>
            <w:r w:rsidR="00C56C5E" w:rsidRPr="00A471CB">
              <w:rPr>
                <w:b/>
                <w:bCs/>
                <w:color w:val="000000"/>
                <w:sz w:val="20"/>
                <w:szCs w:val="20"/>
              </w:rPr>
              <w:t>3</w:t>
            </w:r>
            <w:r w:rsidRPr="00A471CB">
              <w:rPr>
                <w:b/>
                <w:bCs/>
                <w:color w:val="000000"/>
                <w:sz w:val="20"/>
                <w:szCs w:val="20"/>
              </w:rPr>
              <w:t xml:space="preserve"> г.</w:t>
            </w:r>
          </w:p>
        </w:tc>
        <w:tc>
          <w:tcPr>
            <w:tcW w:w="908" w:type="dxa"/>
            <w:vMerge w:val="restart"/>
            <w:tcBorders>
              <w:top w:val="single" w:sz="4" w:space="0" w:color="auto"/>
              <w:left w:val="single" w:sz="4" w:space="0" w:color="auto"/>
              <w:right w:val="single" w:sz="4" w:space="0" w:color="auto"/>
            </w:tcBorders>
            <w:vAlign w:val="center"/>
          </w:tcPr>
          <w:p w:rsidR="005134CD" w:rsidRPr="00A471CB" w:rsidRDefault="005134CD" w:rsidP="00C56C5E">
            <w:pPr>
              <w:tabs>
                <w:tab w:val="left" w:pos="3402"/>
              </w:tabs>
              <w:jc w:val="center"/>
              <w:rPr>
                <w:b/>
                <w:bCs/>
                <w:color w:val="000000"/>
                <w:sz w:val="20"/>
                <w:szCs w:val="20"/>
              </w:rPr>
            </w:pPr>
            <w:r w:rsidRPr="00A471CB">
              <w:rPr>
                <w:b/>
                <w:bCs/>
                <w:color w:val="000000"/>
                <w:sz w:val="20"/>
                <w:szCs w:val="20"/>
              </w:rPr>
              <w:t>202</w:t>
            </w:r>
            <w:r w:rsidR="00C56C5E" w:rsidRPr="00A471CB">
              <w:rPr>
                <w:b/>
                <w:bCs/>
                <w:color w:val="000000"/>
                <w:sz w:val="20"/>
                <w:szCs w:val="20"/>
              </w:rPr>
              <w:t>4</w:t>
            </w:r>
            <w:r w:rsidRPr="00A471CB">
              <w:rPr>
                <w:b/>
                <w:bCs/>
                <w:color w:val="000000"/>
                <w:sz w:val="20"/>
                <w:szCs w:val="20"/>
              </w:rPr>
              <w:t xml:space="preserve"> г.</w:t>
            </w:r>
          </w:p>
        </w:tc>
        <w:tc>
          <w:tcPr>
            <w:tcW w:w="1134" w:type="dxa"/>
            <w:vMerge w:val="restart"/>
            <w:tcBorders>
              <w:top w:val="single" w:sz="4" w:space="0" w:color="auto"/>
              <w:left w:val="single" w:sz="4" w:space="0" w:color="auto"/>
              <w:right w:val="single" w:sz="4" w:space="0" w:color="auto"/>
            </w:tcBorders>
            <w:vAlign w:val="center"/>
          </w:tcPr>
          <w:p w:rsidR="005134CD" w:rsidRPr="00A471CB" w:rsidRDefault="005134CD" w:rsidP="00C56C5E">
            <w:pPr>
              <w:jc w:val="center"/>
              <w:rPr>
                <w:b/>
                <w:bCs/>
                <w:color w:val="000000"/>
                <w:sz w:val="20"/>
                <w:szCs w:val="20"/>
              </w:rPr>
            </w:pPr>
            <w:r w:rsidRPr="00A471CB">
              <w:rPr>
                <w:b/>
                <w:bCs/>
                <w:color w:val="000000"/>
                <w:sz w:val="20"/>
                <w:szCs w:val="20"/>
              </w:rPr>
              <w:t>20</w:t>
            </w:r>
            <w:r w:rsidR="00C56C5E" w:rsidRPr="00A471CB">
              <w:rPr>
                <w:b/>
                <w:bCs/>
                <w:color w:val="000000"/>
                <w:sz w:val="20"/>
                <w:szCs w:val="20"/>
              </w:rPr>
              <w:t>39</w:t>
            </w:r>
            <w:r w:rsidRPr="00A471CB">
              <w:rPr>
                <w:b/>
                <w:bCs/>
                <w:color w:val="000000"/>
                <w:sz w:val="20"/>
                <w:szCs w:val="20"/>
              </w:rPr>
              <w:t xml:space="preserve"> г.</w:t>
            </w:r>
          </w:p>
        </w:tc>
        <w:tc>
          <w:tcPr>
            <w:tcW w:w="1124" w:type="dxa"/>
            <w:vMerge/>
            <w:tcBorders>
              <w:left w:val="single" w:sz="4" w:space="0" w:color="auto"/>
              <w:right w:val="single" w:sz="4" w:space="0" w:color="auto"/>
            </w:tcBorders>
            <w:vAlign w:val="center"/>
            <w:hideMark/>
          </w:tcPr>
          <w:p w:rsidR="005134CD" w:rsidRPr="00A471CB" w:rsidRDefault="005134CD" w:rsidP="005134CD">
            <w:pPr>
              <w:jc w:val="center"/>
              <w:rPr>
                <w:b/>
                <w:bCs/>
                <w:color w:val="000000"/>
                <w:sz w:val="20"/>
                <w:szCs w:val="20"/>
              </w:rPr>
            </w:pPr>
          </w:p>
        </w:tc>
        <w:tc>
          <w:tcPr>
            <w:tcW w:w="4412" w:type="dxa"/>
            <w:gridSpan w:val="5"/>
            <w:vMerge/>
            <w:tcBorders>
              <w:left w:val="nil"/>
              <w:bottom w:val="single" w:sz="4" w:space="0" w:color="auto"/>
              <w:right w:val="single" w:sz="4" w:space="0" w:color="auto"/>
            </w:tcBorders>
            <w:vAlign w:val="center"/>
            <w:hideMark/>
          </w:tcPr>
          <w:p w:rsidR="005134CD" w:rsidRPr="00A471CB" w:rsidRDefault="005134CD" w:rsidP="005134CD">
            <w:pPr>
              <w:tabs>
                <w:tab w:val="left" w:pos="3402"/>
              </w:tabs>
              <w:jc w:val="center"/>
              <w:rPr>
                <w:b/>
                <w:bCs/>
                <w:color w:val="000000"/>
              </w:rPr>
            </w:pPr>
          </w:p>
        </w:tc>
        <w:tc>
          <w:tcPr>
            <w:tcW w:w="1078" w:type="dxa"/>
            <w:vMerge/>
            <w:tcBorders>
              <w:left w:val="single" w:sz="4" w:space="0" w:color="auto"/>
              <w:bottom w:val="single" w:sz="4" w:space="0" w:color="auto"/>
              <w:right w:val="single" w:sz="4" w:space="0" w:color="auto"/>
            </w:tcBorders>
          </w:tcPr>
          <w:p w:rsidR="005134CD" w:rsidRPr="00A471CB" w:rsidRDefault="005134CD" w:rsidP="005134CD">
            <w:pPr>
              <w:tabs>
                <w:tab w:val="left" w:pos="3402"/>
              </w:tabs>
              <w:jc w:val="center"/>
              <w:rPr>
                <w:b/>
                <w:bCs/>
                <w:color w:val="000000"/>
              </w:rPr>
            </w:pPr>
          </w:p>
        </w:tc>
      </w:tr>
      <w:tr w:rsidR="005134CD" w:rsidRPr="003A2C5F" w:rsidTr="00A471CB">
        <w:trPr>
          <w:trHeight w:val="152"/>
          <w:tblHeader/>
          <w:jc w:val="center"/>
        </w:trPr>
        <w:tc>
          <w:tcPr>
            <w:tcW w:w="419" w:type="dxa"/>
            <w:vMerge/>
            <w:tcBorders>
              <w:left w:val="single" w:sz="4" w:space="0" w:color="auto"/>
              <w:bottom w:val="single" w:sz="4" w:space="0" w:color="000000"/>
              <w:right w:val="single" w:sz="4" w:space="0" w:color="auto"/>
            </w:tcBorders>
            <w:vAlign w:val="center"/>
            <w:hideMark/>
          </w:tcPr>
          <w:p w:rsidR="005134CD" w:rsidRPr="00A471CB" w:rsidRDefault="005134CD" w:rsidP="005134CD">
            <w:pPr>
              <w:jc w:val="center"/>
              <w:rPr>
                <w:b/>
                <w:bCs/>
                <w:sz w:val="20"/>
                <w:szCs w:val="20"/>
              </w:rPr>
            </w:pPr>
          </w:p>
        </w:tc>
        <w:tc>
          <w:tcPr>
            <w:tcW w:w="1853" w:type="dxa"/>
            <w:vMerge/>
            <w:tcBorders>
              <w:left w:val="single" w:sz="4" w:space="0" w:color="auto"/>
              <w:bottom w:val="single" w:sz="4" w:space="0" w:color="000000"/>
              <w:right w:val="single" w:sz="4" w:space="0" w:color="auto"/>
            </w:tcBorders>
            <w:vAlign w:val="center"/>
            <w:hideMark/>
          </w:tcPr>
          <w:p w:rsidR="005134CD" w:rsidRPr="00A471CB" w:rsidRDefault="005134CD" w:rsidP="005134CD">
            <w:pPr>
              <w:jc w:val="center"/>
              <w:rPr>
                <w:b/>
                <w:bCs/>
                <w:sz w:val="20"/>
                <w:szCs w:val="20"/>
              </w:rPr>
            </w:pPr>
          </w:p>
        </w:tc>
        <w:tc>
          <w:tcPr>
            <w:tcW w:w="567" w:type="dxa"/>
            <w:vMerge/>
            <w:tcBorders>
              <w:left w:val="single" w:sz="4" w:space="0" w:color="auto"/>
              <w:bottom w:val="single" w:sz="4" w:space="0" w:color="000000"/>
              <w:right w:val="single" w:sz="4" w:space="0" w:color="auto"/>
            </w:tcBorders>
            <w:vAlign w:val="center"/>
            <w:hideMark/>
          </w:tcPr>
          <w:p w:rsidR="005134CD" w:rsidRPr="00A471CB" w:rsidRDefault="005134CD" w:rsidP="005134CD">
            <w:pPr>
              <w:jc w:val="center"/>
              <w:rPr>
                <w:b/>
                <w:bCs/>
                <w:color w:val="000000"/>
                <w:sz w:val="20"/>
                <w:szCs w:val="20"/>
              </w:rPr>
            </w:pPr>
          </w:p>
        </w:tc>
        <w:tc>
          <w:tcPr>
            <w:tcW w:w="935" w:type="dxa"/>
            <w:vMerge/>
            <w:tcBorders>
              <w:left w:val="nil"/>
              <w:bottom w:val="single" w:sz="4" w:space="0" w:color="auto"/>
              <w:right w:val="single" w:sz="4" w:space="0" w:color="auto"/>
            </w:tcBorders>
            <w:hideMark/>
          </w:tcPr>
          <w:p w:rsidR="005134CD" w:rsidRPr="00A471CB" w:rsidRDefault="005134CD" w:rsidP="005134CD">
            <w:pPr>
              <w:tabs>
                <w:tab w:val="left" w:pos="3402"/>
              </w:tabs>
              <w:jc w:val="center"/>
              <w:rPr>
                <w:b/>
                <w:bCs/>
                <w:color w:val="000000"/>
                <w:sz w:val="20"/>
                <w:szCs w:val="20"/>
              </w:rPr>
            </w:pPr>
          </w:p>
        </w:tc>
        <w:tc>
          <w:tcPr>
            <w:tcW w:w="993" w:type="dxa"/>
            <w:vMerge/>
            <w:tcBorders>
              <w:left w:val="nil"/>
              <w:bottom w:val="single" w:sz="4" w:space="0" w:color="auto"/>
              <w:right w:val="single" w:sz="4" w:space="0" w:color="auto"/>
            </w:tcBorders>
            <w:hideMark/>
          </w:tcPr>
          <w:p w:rsidR="005134CD" w:rsidRPr="00A471CB" w:rsidRDefault="005134CD" w:rsidP="005134CD">
            <w:pPr>
              <w:tabs>
                <w:tab w:val="left" w:pos="3402"/>
              </w:tabs>
              <w:jc w:val="center"/>
              <w:rPr>
                <w:b/>
                <w:bCs/>
                <w:color w:val="000000"/>
                <w:sz w:val="20"/>
                <w:szCs w:val="20"/>
              </w:rPr>
            </w:pPr>
          </w:p>
        </w:tc>
        <w:tc>
          <w:tcPr>
            <w:tcW w:w="992" w:type="dxa"/>
            <w:vMerge/>
            <w:tcBorders>
              <w:left w:val="single" w:sz="4" w:space="0" w:color="auto"/>
              <w:bottom w:val="single" w:sz="4" w:space="0" w:color="000000"/>
              <w:right w:val="single" w:sz="4" w:space="0" w:color="auto"/>
            </w:tcBorders>
          </w:tcPr>
          <w:p w:rsidR="005134CD" w:rsidRPr="00A471CB" w:rsidRDefault="005134CD" w:rsidP="005134CD">
            <w:pPr>
              <w:jc w:val="center"/>
              <w:rPr>
                <w:b/>
                <w:bCs/>
                <w:color w:val="000000"/>
                <w:sz w:val="20"/>
                <w:szCs w:val="20"/>
              </w:rPr>
            </w:pPr>
          </w:p>
        </w:tc>
        <w:tc>
          <w:tcPr>
            <w:tcW w:w="992" w:type="dxa"/>
            <w:vMerge/>
            <w:tcBorders>
              <w:left w:val="single" w:sz="4" w:space="0" w:color="auto"/>
              <w:bottom w:val="single" w:sz="4" w:space="0" w:color="000000"/>
              <w:right w:val="single" w:sz="4" w:space="0" w:color="auto"/>
            </w:tcBorders>
          </w:tcPr>
          <w:p w:rsidR="005134CD" w:rsidRPr="00A471CB" w:rsidRDefault="005134CD" w:rsidP="005134CD">
            <w:pPr>
              <w:jc w:val="center"/>
              <w:rPr>
                <w:b/>
                <w:bCs/>
                <w:color w:val="000000"/>
                <w:sz w:val="20"/>
                <w:szCs w:val="20"/>
              </w:rPr>
            </w:pPr>
          </w:p>
        </w:tc>
        <w:tc>
          <w:tcPr>
            <w:tcW w:w="908" w:type="dxa"/>
            <w:vMerge/>
            <w:tcBorders>
              <w:left w:val="single" w:sz="4" w:space="0" w:color="auto"/>
              <w:bottom w:val="single" w:sz="4" w:space="0" w:color="000000"/>
              <w:right w:val="single" w:sz="4" w:space="0" w:color="auto"/>
            </w:tcBorders>
          </w:tcPr>
          <w:p w:rsidR="005134CD" w:rsidRPr="00A471CB" w:rsidRDefault="005134CD" w:rsidP="005134CD">
            <w:pPr>
              <w:jc w:val="center"/>
              <w:rPr>
                <w:b/>
                <w:bCs/>
                <w:color w:val="000000"/>
                <w:sz w:val="20"/>
                <w:szCs w:val="20"/>
              </w:rPr>
            </w:pPr>
          </w:p>
        </w:tc>
        <w:tc>
          <w:tcPr>
            <w:tcW w:w="1134" w:type="dxa"/>
            <w:vMerge/>
            <w:tcBorders>
              <w:left w:val="single" w:sz="4" w:space="0" w:color="auto"/>
              <w:bottom w:val="single" w:sz="4" w:space="0" w:color="000000"/>
              <w:right w:val="single" w:sz="4" w:space="0" w:color="auto"/>
            </w:tcBorders>
          </w:tcPr>
          <w:p w:rsidR="005134CD" w:rsidRPr="00A471CB" w:rsidRDefault="005134CD" w:rsidP="005134CD">
            <w:pPr>
              <w:jc w:val="center"/>
              <w:rPr>
                <w:b/>
                <w:bCs/>
                <w:color w:val="000000"/>
                <w:sz w:val="20"/>
                <w:szCs w:val="20"/>
              </w:rPr>
            </w:pPr>
          </w:p>
        </w:tc>
        <w:tc>
          <w:tcPr>
            <w:tcW w:w="1124" w:type="dxa"/>
            <w:vMerge/>
            <w:tcBorders>
              <w:left w:val="single" w:sz="4" w:space="0" w:color="auto"/>
              <w:bottom w:val="single" w:sz="4" w:space="0" w:color="000000"/>
              <w:right w:val="single" w:sz="4" w:space="0" w:color="auto"/>
            </w:tcBorders>
            <w:vAlign w:val="center"/>
            <w:hideMark/>
          </w:tcPr>
          <w:p w:rsidR="005134CD" w:rsidRPr="00A471CB" w:rsidRDefault="005134CD" w:rsidP="005134CD">
            <w:pPr>
              <w:jc w:val="center"/>
              <w:rPr>
                <w:b/>
                <w:bCs/>
                <w:color w:val="000000"/>
                <w:sz w:val="20"/>
                <w:szCs w:val="20"/>
              </w:rPr>
            </w:pPr>
          </w:p>
        </w:tc>
        <w:tc>
          <w:tcPr>
            <w:tcW w:w="992" w:type="dxa"/>
            <w:tcBorders>
              <w:top w:val="single" w:sz="4" w:space="0" w:color="auto"/>
              <w:left w:val="nil"/>
              <w:bottom w:val="single" w:sz="4" w:space="0" w:color="auto"/>
              <w:right w:val="single" w:sz="4" w:space="0" w:color="auto"/>
            </w:tcBorders>
            <w:hideMark/>
          </w:tcPr>
          <w:p w:rsidR="005134CD" w:rsidRPr="00A471CB" w:rsidRDefault="005134CD" w:rsidP="00C56C5E">
            <w:pPr>
              <w:tabs>
                <w:tab w:val="left" w:pos="3402"/>
              </w:tabs>
              <w:jc w:val="center"/>
              <w:rPr>
                <w:b/>
                <w:bCs/>
                <w:color w:val="000000"/>
                <w:sz w:val="20"/>
                <w:szCs w:val="20"/>
              </w:rPr>
            </w:pPr>
            <w:r w:rsidRPr="00A471CB">
              <w:rPr>
                <w:b/>
                <w:bCs/>
                <w:color w:val="000000"/>
                <w:sz w:val="20"/>
                <w:szCs w:val="20"/>
              </w:rPr>
              <w:t>20</w:t>
            </w:r>
            <w:r w:rsidR="00C56C5E" w:rsidRPr="00A471CB">
              <w:rPr>
                <w:b/>
                <w:bCs/>
                <w:color w:val="000000"/>
                <w:sz w:val="20"/>
                <w:szCs w:val="20"/>
              </w:rPr>
              <w:t>20</w:t>
            </w:r>
            <w:r w:rsidRPr="00A471CB">
              <w:rPr>
                <w:b/>
                <w:bCs/>
                <w:color w:val="000000"/>
                <w:sz w:val="20"/>
                <w:szCs w:val="20"/>
              </w:rPr>
              <w:t xml:space="preserve"> г.</w:t>
            </w:r>
          </w:p>
        </w:tc>
        <w:tc>
          <w:tcPr>
            <w:tcW w:w="878" w:type="dxa"/>
            <w:tcBorders>
              <w:top w:val="single" w:sz="4" w:space="0" w:color="auto"/>
              <w:left w:val="nil"/>
              <w:bottom w:val="single" w:sz="4" w:space="0" w:color="auto"/>
              <w:right w:val="single" w:sz="4" w:space="0" w:color="auto"/>
            </w:tcBorders>
            <w:hideMark/>
          </w:tcPr>
          <w:p w:rsidR="005134CD" w:rsidRPr="00A471CB" w:rsidRDefault="005134CD" w:rsidP="00C56C5E">
            <w:pPr>
              <w:tabs>
                <w:tab w:val="left" w:pos="3402"/>
              </w:tabs>
              <w:jc w:val="center"/>
              <w:rPr>
                <w:b/>
                <w:bCs/>
                <w:color w:val="000000"/>
                <w:sz w:val="20"/>
                <w:szCs w:val="20"/>
              </w:rPr>
            </w:pPr>
            <w:r w:rsidRPr="00A471CB">
              <w:rPr>
                <w:b/>
                <w:bCs/>
                <w:color w:val="000000"/>
                <w:sz w:val="20"/>
                <w:szCs w:val="20"/>
              </w:rPr>
              <w:t>202</w:t>
            </w:r>
            <w:r w:rsidR="00C56C5E" w:rsidRPr="00A471CB">
              <w:rPr>
                <w:b/>
                <w:bCs/>
                <w:color w:val="000000"/>
                <w:sz w:val="20"/>
                <w:szCs w:val="20"/>
              </w:rPr>
              <w:t>1</w:t>
            </w:r>
            <w:r w:rsidRPr="00A471CB">
              <w:rPr>
                <w:b/>
                <w:bCs/>
                <w:color w:val="000000"/>
                <w:sz w:val="20"/>
                <w:szCs w:val="20"/>
              </w:rPr>
              <w:t xml:space="preserve"> г.</w:t>
            </w:r>
          </w:p>
        </w:tc>
        <w:tc>
          <w:tcPr>
            <w:tcW w:w="851" w:type="dxa"/>
            <w:tcBorders>
              <w:top w:val="single" w:sz="4" w:space="0" w:color="auto"/>
              <w:left w:val="nil"/>
              <w:bottom w:val="single" w:sz="4" w:space="0" w:color="auto"/>
              <w:right w:val="single" w:sz="4" w:space="0" w:color="auto"/>
            </w:tcBorders>
          </w:tcPr>
          <w:p w:rsidR="005134CD" w:rsidRPr="00A471CB" w:rsidRDefault="005134CD" w:rsidP="00C56C5E">
            <w:pPr>
              <w:jc w:val="center"/>
              <w:rPr>
                <w:b/>
                <w:bCs/>
                <w:color w:val="000000"/>
                <w:sz w:val="20"/>
                <w:szCs w:val="20"/>
              </w:rPr>
            </w:pPr>
            <w:r w:rsidRPr="00A471CB">
              <w:rPr>
                <w:b/>
                <w:bCs/>
                <w:color w:val="000000"/>
                <w:sz w:val="20"/>
                <w:szCs w:val="20"/>
              </w:rPr>
              <w:t>202</w:t>
            </w:r>
            <w:r w:rsidR="00C56C5E" w:rsidRPr="00A471CB">
              <w:rPr>
                <w:b/>
                <w:bCs/>
                <w:color w:val="000000"/>
                <w:sz w:val="20"/>
                <w:szCs w:val="20"/>
              </w:rPr>
              <w:t>2</w:t>
            </w:r>
            <w:r w:rsidRPr="00A471CB">
              <w:rPr>
                <w:b/>
                <w:bCs/>
                <w:color w:val="000000"/>
                <w:sz w:val="20"/>
                <w:szCs w:val="20"/>
              </w:rPr>
              <w:t xml:space="preserve"> г.</w:t>
            </w:r>
          </w:p>
        </w:tc>
        <w:tc>
          <w:tcPr>
            <w:tcW w:w="822" w:type="dxa"/>
            <w:tcBorders>
              <w:top w:val="single" w:sz="4" w:space="0" w:color="auto"/>
              <w:left w:val="single" w:sz="4" w:space="0" w:color="auto"/>
              <w:bottom w:val="single" w:sz="4" w:space="0" w:color="auto"/>
              <w:right w:val="single" w:sz="4" w:space="0" w:color="auto"/>
            </w:tcBorders>
          </w:tcPr>
          <w:p w:rsidR="005134CD" w:rsidRPr="00A471CB" w:rsidRDefault="005134CD" w:rsidP="00C56C5E">
            <w:pPr>
              <w:tabs>
                <w:tab w:val="left" w:pos="3402"/>
              </w:tabs>
              <w:jc w:val="center"/>
              <w:rPr>
                <w:b/>
                <w:bCs/>
                <w:color w:val="000000"/>
                <w:sz w:val="20"/>
                <w:szCs w:val="20"/>
              </w:rPr>
            </w:pPr>
            <w:r w:rsidRPr="00A471CB">
              <w:rPr>
                <w:b/>
                <w:bCs/>
                <w:color w:val="000000"/>
                <w:sz w:val="20"/>
                <w:szCs w:val="20"/>
              </w:rPr>
              <w:t>202</w:t>
            </w:r>
            <w:r w:rsidR="00C56C5E" w:rsidRPr="00A471CB">
              <w:rPr>
                <w:b/>
                <w:bCs/>
                <w:color w:val="000000"/>
                <w:sz w:val="20"/>
                <w:szCs w:val="20"/>
              </w:rPr>
              <w:t>3</w:t>
            </w:r>
            <w:r w:rsidRPr="00A471CB">
              <w:rPr>
                <w:b/>
                <w:bCs/>
                <w:color w:val="000000"/>
                <w:sz w:val="20"/>
                <w:szCs w:val="20"/>
              </w:rPr>
              <w:t xml:space="preserve"> г.</w:t>
            </w:r>
          </w:p>
        </w:tc>
        <w:tc>
          <w:tcPr>
            <w:tcW w:w="869" w:type="dxa"/>
            <w:tcBorders>
              <w:top w:val="single" w:sz="4" w:space="0" w:color="auto"/>
              <w:left w:val="single" w:sz="4" w:space="0" w:color="auto"/>
              <w:bottom w:val="single" w:sz="4" w:space="0" w:color="auto"/>
              <w:right w:val="single" w:sz="4" w:space="0" w:color="auto"/>
            </w:tcBorders>
          </w:tcPr>
          <w:p w:rsidR="005134CD" w:rsidRPr="00A471CB" w:rsidRDefault="005134CD" w:rsidP="00C56C5E">
            <w:pPr>
              <w:tabs>
                <w:tab w:val="left" w:pos="3402"/>
              </w:tabs>
              <w:jc w:val="center"/>
              <w:rPr>
                <w:b/>
                <w:bCs/>
                <w:color w:val="000000"/>
                <w:sz w:val="20"/>
                <w:szCs w:val="20"/>
              </w:rPr>
            </w:pPr>
            <w:r w:rsidRPr="00A471CB">
              <w:rPr>
                <w:b/>
                <w:bCs/>
                <w:color w:val="000000"/>
                <w:sz w:val="20"/>
                <w:szCs w:val="20"/>
              </w:rPr>
              <w:t>202</w:t>
            </w:r>
            <w:r w:rsidR="00C56C5E" w:rsidRPr="00A471CB">
              <w:rPr>
                <w:b/>
                <w:bCs/>
                <w:color w:val="000000"/>
                <w:sz w:val="20"/>
                <w:szCs w:val="20"/>
              </w:rPr>
              <w:t>4</w:t>
            </w:r>
            <w:r w:rsidRPr="00A471CB">
              <w:rPr>
                <w:b/>
                <w:bCs/>
                <w:color w:val="000000"/>
                <w:sz w:val="20"/>
                <w:szCs w:val="20"/>
              </w:rPr>
              <w:t xml:space="preserve"> г.</w:t>
            </w:r>
          </w:p>
        </w:tc>
        <w:tc>
          <w:tcPr>
            <w:tcW w:w="1078" w:type="dxa"/>
            <w:tcBorders>
              <w:top w:val="single" w:sz="4" w:space="0" w:color="auto"/>
              <w:left w:val="single" w:sz="4" w:space="0" w:color="auto"/>
              <w:bottom w:val="single" w:sz="4" w:space="0" w:color="auto"/>
              <w:right w:val="single" w:sz="4" w:space="0" w:color="auto"/>
            </w:tcBorders>
          </w:tcPr>
          <w:p w:rsidR="005134CD" w:rsidRPr="00A471CB" w:rsidRDefault="00C56C5E" w:rsidP="005134CD">
            <w:pPr>
              <w:tabs>
                <w:tab w:val="left" w:pos="3402"/>
              </w:tabs>
              <w:jc w:val="center"/>
              <w:rPr>
                <w:b/>
                <w:bCs/>
                <w:color w:val="000000"/>
              </w:rPr>
            </w:pPr>
            <w:r w:rsidRPr="00A471CB">
              <w:rPr>
                <w:b/>
                <w:bCs/>
                <w:color w:val="000000"/>
                <w:sz w:val="20"/>
                <w:szCs w:val="20"/>
              </w:rPr>
              <w:t>2039</w:t>
            </w:r>
            <w:r w:rsidR="005134CD" w:rsidRPr="00A471CB">
              <w:rPr>
                <w:b/>
                <w:bCs/>
                <w:color w:val="000000"/>
                <w:sz w:val="20"/>
                <w:szCs w:val="20"/>
              </w:rPr>
              <w:t xml:space="preserve"> г.</w:t>
            </w:r>
          </w:p>
        </w:tc>
      </w:tr>
      <w:tr w:rsidR="00A471CB" w:rsidRPr="003A2C5F" w:rsidTr="00A471CB">
        <w:trPr>
          <w:jc w:val="center"/>
        </w:trPr>
        <w:tc>
          <w:tcPr>
            <w:tcW w:w="419" w:type="dxa"/>
            <w:tcBorders>
              <w:top w:val="nil"/>
              <w:left w:val="single" w:sz="4" w:space="0" w:color="auto"/>
              <w:bottom w:val="single" w:sz="4" w:space="0" w:color="auto"/>
              <w:right w:val="single" w:sz="4" w:space="0" w:color="auto"/>
            </w:tcBorders>
            <w:vAlign w:val="center"/>
            <w:hideMark/>
          </w:tcPr>
          <w:p w:rsidR="00A471CB" w:rsidRPr="00A471CB" w:rsidRDefault="00A471CB" w:rsidP="00A471CB">
            <w:pPr>
              <w:tabs>
                <w:tab w:val="left" w:pos="3402"/>
              </w:tabs>
              <w:jc w:val="center"/>
              <w:rPr>
                <w:bCs/>
                <w:sz w:val="20"/>
                <w:szCs w:val="20"/>
              </w:rPr>
            </w:pPr>
            <w:r w:rsidRPr="00A471CB">
              <w:rPr>
                <w:bCs/>
                <w:sz w:val="20"/>
                <w:szCs w:val="20"/>
              </w:rPr>
              <w:t>1</w:t>
            </w:r>
          </w:p>
        </w:tc>
        <w:tc>
          <w:tcPr>
            <w:tcW w:w="1853" w:type="dxa"/>
            <w:tcBorders>
              <w:top w:val="nil"/>
              <w:left w:val="nil"/>
              <w:bottom w:val="single" w:sz="4" w:space="0" w:color="auto"/>
              <w:right w:val="single" w:sz="4" w:space="0" w:color="auto"/>
            </w:tcBorders>
            <w:vAlign w:val="center"/>
            <w:hideMark/>
          </w:tcPr>
          <w:p w:rsidR="00A471CB" w:rsidRPr="00A471CB" w:rsidRDefault="00A471CB" w:rsidP="00A471CB">
            <w:pPr>
              <w:tabs>
                <w:tab w:val="left" w:pos="3402"/>
              </w:tabs>
              <w:jc w:val="both"/>
              <w:rPr>
                <w:bCs/>
                <w:sz w:val="20"/>
                <w:szCs w:val="20"/>
              </w:rPr>
            </w:pPr>
            <w:r w:rsidRPr="00A471CB">
              <w:rPr>
                <w:bCs/>
                <w:sz w:val="20"/>
                <w:szCs w:val="20"/>
              </w:rPr>
              <w:t>Установка контейнеров ёмкостью 0,75 м</w:t>
            </w:r>
            <w:r w:rsidRPr="00A471CB">
              <w:rPr>
                <w:bCs/>
                <w:sz w:val="20"/>
                <w:szCs w:val="20"/>
                <w:vertAlign w:val="superscript"/>
              </w:rPr>
              <w:t>3</w:t>
            </w:r>
          </w:p>
        </w:tc>
        <w:tc>
          <w:tcPr>
            <w:tcW w:w="567" w:type="dxa"/>
            <w:tcBorders>
              <w:top w:val="nil"/>
              <w:left w:val="nil"/>
              <w:bottom w:val="single" w:sz="4" w:space="0" w:color="auto"/>
              <w:right w:val="single" w:sz="4" w:space="0" w:color="auto"/>
            </w:tcBorders>
            <w:vAlign w:val="center"/>
            <w:hideMark/>
          </w:tcPr>
          <w:p w:rsidR="00A471CB" w:rsidRPr="00A471CB" w:rsidRDefault="00A471CB" w:rsidP="00A471CB">
            <w:pPr>
              <w:jc w:val="center"/>
              <w:rPr>
                <w:rFonts w:eastAsiaTheme="minorEastAsia"/>
                <w:sz w:val="20"/>
                <w:szCs w:val="20"/>
              </w:rPr>
            </w:pPr>
            <w:r w:rsidRPr="00A471CB">
              <w:rPr>
                <w:rFonts w:eastAsiaTheme="minorEastAsia"/>
                <w:sz w:val="20"/>
                <w:szCs w:val="20"/>
              </w:rPr>
              <w:t>шт.</w:t>
            </w:r>
          </w:p>
        </w:tc>
        <w:tc>
          <w:tcPr>
            <w:tcW w:w="935"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92</w:t>
            </w:r>
          </w:p>
        </w:tc>
        <w:tc>
          <w:tcPr>
            <w:tcW w:w="993"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92</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92</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92</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94</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539</w:t>
            </w:r>
          </w:p>
        </w:tc>
        <w:tc>
          <w:tcPr>
            <w:tcW w:w="1124" w:type="dxa"/>
            <w:tcBorders>
              <w:top w:val="nil"/>
              <w:left w:val="single" w:sz="4" w:space="0" w:color="auto"/>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5</w:t>
            </w:r>
          </w:p>
        </w:tc>
        <w:tc>
          <w:tcPr>
            <w:tcW w:w="992"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460</w:t>
            </w:r>
          </w:p>
        </w:tc>
        <w:tc>
          <w:tcPr>
            <w:tcW w:w="878"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460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460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460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470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2695</w:t>
            </w:r>
          </w:p>
        </w:tc>
      </w:tr>
      <w:tr w:rsidR="00A471CB" w:rsidRPr="003A2C5F" w:rsidTr="00A471CB">
        <w:trPr>
          <w:trHeight w:val="761"/>
          <w:jc w:val="center"/>
        </w:trPr>
        <w:tc>
          <w:tcPr>
            <w:tcW w:w="419" w:type="dxa"/>
            <w:tcBorders>
              <w:top w:val="nil"/>
              <w:left w:val="single" w:sz="4" w:space="0" w:color="auto"/>
              <w:bottom w:val="single" w:sz="4" w:space="0" w:color="auto"/>
              <w:right w:val="single" w:sz="4" w:space="0" w:color="auto"/>
            </w:tcBorders>
            <w:vAlign w:val="center"/>
            <w:hideMark/>
          </w:tcPr>
          <w:p w:rsidR="00A471CB" w:rsidRPr="00A471CB" w:rsidRDefault="00A471CB" w:rsidP="00A471CB">
            <w:pPr>
              <w:tabs>
                <w:tab w:val="left" w:pos="3402"/>
              </w:tabs>
              <w:jc w:val="center"/>
              <w:rPr>
                <w:bCs/>
                <w:sz w:val="20"/>
                <w:szCs w:val="20"/>
              </w:rPr>
            </w:pPr>
            <w:r w:rsidRPr="00A471CB">
              <w:rPr>
                <w:bCs/>
                <w:sz w:val="20"/>
                <w:szCs w:val="20"/>
              </w:rPr>
              <w:t>2</w:t>
            </w:r>
          </w:p>
        </w:tc>
        <w:tc>
          <w:tcPr>
            <w:tcW w:w="1853" w:type="dxa"/>
            <w:tcBorders>
              <w:top w:val="nil"/>
              <w:left w:val="nil"/>
              <w:bottom w:val="single" w:sz="4" w:space="0" w:color="auto"/>
              <w:right w:val="single" w:sz="4" w:space="0" w:color="auto"/>
            </w:tcBorders>
            <w:vAlign w:val="center"/>
            <w:hideMark/>
          </w:tcPr>
          <w:p w:rsidR="00A471CB" w:rsidRPr="00A471CB" w:rsidRDefault="00A471CB" w:rsidP="00A471CB">
            <w:pPr>
              <w:tabs>
                <w:tab w:val="left" w:pos="3402"/>
              </w:tabs>
              <w:jc w:val="both"/>
              <w:rPr>
                <w:bCs/>
                <w:sz w:val="20"/>
                <w:szCs w:val="20"/>
              </w:rPr>
            </w:pPr>
            <w:r w:rsidRPr="00A471CB">
              <w:rPr>
                <w:bCs/>
                <w:sz w:val="20"/>
                <w:szCs w:val="20"/>
              </w:rPr>
              <w:t>Оборудование контейнерных площадок  для населения</w:t>
            </w:r>
          </w:p>
        </w:tc>
        <w:tc>
          <w:tcPr>
            <w:tcW w:w="567" w:type="dxa"/>
            <w:tcBorders>
              <w:top w:val="nil"/>
              <w:left w:val="nil"/>
              <w:bottom w:val="single" w:sz="4" w:space="0" w:color="auto"/>
              <w:right w:val="single" w:sz="4" w:space="0" w:color="auto"/>
            </w:tcBorders>
            <w:vAlign w:val="center"/>
            <w:hideMark/>
          </w:tcPr>
          <w:p w:rsidR="00A471CB" w:rsidRPr="00A471CB" w:rsidRDefault="00A471CB" w:rsidP="00A471CB">
            <w:pPr>
              <w:jc w:val="center"/>
              <w:rPr>
                <w:rFonts w:eastAsiaTheme="minorEastAsia"/>
                <w:sz w:val="20"/>
                <w:szCs w:val="20"/>
              </w:rPr>
            </w:pPr>
            <w:r w:rsidRPr="00A471CB">
              <w:rPr>
                <w:rFonts w:eastAsiaTheme="minorEastAsia"/>
                <w:sz w:val="20"/>
                <w:szCs w:val="20"/>
              </w:rPr>
              <w:t>шт.</w:t>
            </w:r>
          </w:p>
        </w:tc>
        <w:tc>
          <w:tcPr>
            <w:tcW w:w="935"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18</w:t>
            </w:r>
          </w:p>
        </w:tc>
        <w:tc>
          <w:tcPr>
            <w:tcW w:w="993"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18</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18</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18</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21</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108</w:t>
            </w:r>
          </w:p>
        </w:tc>
        <w:tc>
          <w:tcPr>
            <w:tcW w:w="1124" w:type="dxa"/>
            <w:tcBorders>
              <w:top w:val="nil"/>
              <w:left w:val="single" w:sz="4" w:space="0" w:color="auto"/>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50</w:t>
            </w:r>
          </w:p>
        </w:tc>
        <w:tc>
          <w:tcPr>
            <w:tcW w:w="992" w:type="dxa"/>
            <w:tcBorders>
              <w:top w:val="nil"/>
              <w:left w:val="nil"/>
              <w:bottom w:val="single" w:sz="4" w:space="0" w:color="auto"/>
              <w:right w:val="single" w:sz="4" w:space="0" w:color="auto"/>
            </w:tcBorders>
            <w:noWrap/>
            <w:vAlign w:val="center"/>
          </w:tcPr>
          <w:p w:rsidR="00A471CB" w:rsidRPr="00A471CB" w:rsidRDefault="00A471CB" w:rsidP="00A471CB">
            <w:pPr>
              <w:jc w:val="center"/>
              <w:rPr>
                <w:sz w:val="20"/>
                <w:szCs w:val="20"/>
              </w:rPr>
            </w:pPr>
            <w:r w:rsidRPr="00A471CB">
              <w:rPr>
                <w:sz w:val="20"/>
                <w:szCs w:val="20"/>
              </w:rPr>
              <w:t>900</w:t>
            </w:r>
          </w:p>
        </w:tc>
        <w:tc>
          <w:tcPr>
            <w:tcW w:w="878" w:type="dxa"/>
            <w:tcBorders>
              <w:top w:val="nil"/>
              <w:left w:val="nil"/>
              <w:bottom w:val="single" w:sz="4" w:space="0" w:color="auto"/>
              <w:right w:val="single" w:sz="4" w:space="0" w:color="auto"/>
            </w:tcBorders>
            <w:noWrap/>
            <w:vAlign w:val="center"/>
          </w:tcPr>
          <w:p w:rsidR="00A471CB" w:rsidRPr="00A471CB" w:rsidRDefault="00A471CB" w:rsidP="00A471CB">
            <w:pPr>
              <w:jc w:val="center"/>
              <w:rPr>
                <w:sz w:val="20"/>
                <w:szCs w:val="20"/>
              </w:rPr>
            </w:pPr>
            <w:r w:rsidRPr="00A471CB">
              <w:rPr>
                <w:sz w:val="20"/>
                <w:szCs w:val="20"/>
              </w:rPr>
              <w:t>900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900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900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1050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5400</w:t>
            </w:r>
          </w:p>
        </w:tc>
      </w:tr>
      <w:tr w:rsidR="00A471CB" w:rsidRPr="003A2C5F" w:rsidTr="00A471CB">
        <w:trPr>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jc w:val="center"/>
              <w:rPr>
                <w:sz w:val="20"/>
                <w:szCs w:val="20"/>
              </w:rPr>
            </w:pPr>
            <w:r w:rsidRPr="00A471CB">
              <w:rPr>
                <w:sz w:val="20"/>
                <w:szCs w:val="20"/>
              </w:rPr>
              <w:t>3</w:t>
            </w:r>
          </w:p>
        </w:tc>
        <w:tc>
          <w:tcPr>
            <w:tcW w:w="1853" w:type="dxa"/>
            <w:tcBorders>
              <w:top w:val="nil"/>
              <w:left w:val="nil"/>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rPr>
                <w:sz w:val="20"/>
                <w:szCs w:val="20"/>
              </w:rPr>
            </w:pPr>
            <w:r w:rsidRPr="00A471CB">
              <w:rPr>
                <w:sz w:val="20"/>
                <w:szCs w:val="20"/>
              </w:rPr>
              <w:t>Мусоровоз с боковой загрузкой КО-440-5 на базе шасси КАМАЗ 65115</w:t>
            </w:r>
          </w:p>
        </w:tc>
        <w:tc>
          <w:tcPr>
            <w:tcW w:w="567" w:type="dxa"/>
            <w:tcBorders>
              <w:top w:val="nil"/>
              <w:left w:val="nil"/>
              <w:bottom w:val="single" w:sz="4" w:space="0" w:color="auto"/>
              <w:right w:val="single" w:sz="4" w:space="0" w:color="auto"/>
            </w:tcBorders>
            <w:shd w:val="clear" w:color="auto" w:fill="auto"/>
            <w:vAlign w:val="center"/>
            <w:hideMark/>
          </w:tcPr>
          <w:p w:rsidR="00A471CB" w:rsidRPr="00A471CB" w:rsidRDefault="00A471CB" w:rsidP="00A471CB">
            <w:pPr>
              <w:tabs>
                <w:tab w:val="left" w:pos="3402"/>
              </w:tabs>
              <w:jc w:val="center"/>
              <w:rPr>
                <w:color w:val="000000"/>
                <w:sz w:val="20"/>
                <w:szCs w:val="20"/>
              </w:rPr>
            </w:pPr>
            <w:r w:rsidRPr="00A471CB">
              <w:rPr>
                <w:color w:val="000000"/>
                <w:sz w:val="20"/>
                <w:szCs w:val="20"/>
              </w:rPr>
              <w:t>ед.</w:t>
            </w:r>
          </w:p>
        </w:tc>
        <w:tc>
          <w:tcPr>
            <w:tcW w:w="935"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11</w:t>
            </w:r>
          </w:p>
        </w:tc>
        <w:tc>
          <w:tcPr>
            <w:tcW w:w="993"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13</w:t>
            </w:r>
          </w:p>
        </w:tc>
        <w:tc>
          <w:tcPr>
            <w:tcW w:w="1124" w:type="dxa"/>
            <w:tcBorders>
              <w:top w:val="nil"/>
              <w:left w:val="single" w:sz="4" w:space="0" w:color="auto"/>
              <w:bottom w:val="single" w:sz="4" w:space="0" w:color="auto"/>
              <w:right w:val="single" w:sz="4" w:space="0" w:color="auto"/>
            </w:tcBorders>
            <w:noWrap/>
            <w:vAlign w:val="center"/>
          </w:tcPr>
          <w:p w:rsidR="00A471CB" w:rsidRPr="00A471CB" w:rsidRDefault="00A471CB" w:rsidP="00A471CB">
            <w:pPr>
              <w:jc w:val="center"/>
              <w:rPr>
                <w:sz w:val="20"/>
                <w:szCs w:val="20"/>
              </w:rPr>
            </w:pPr>
            <w:r w:rsidRPr="00A471CB">
              <w:rPr>
                <w:sz w:val="20"/>
                <w:szCs w:val="20"/>
              </w:rPr>
              <w:t>16,5</w:t>
            </w:r>
          </w:p>
        </w:tc>
        <w:tc>
          <w:tcPr>
            <w:tcW w:w="992"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181,5</w:t>
            </w:r>
          </w:p>
        </w:tc>
        <w:tc>
          <w:tcPr>
            <w:tcW w:w="878"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214,5</w:t>
            </w:r>
          </w:p>
        </w:tc>
      </w:tr>
      <w:tr w:rsidR="00A471CB" w:rsidRPr="003A2C5F" w:rsidTr="00A471CB">
        <w:trPr>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jc w:val="center"/>
              <w:rPr>
                <w:sz w:val="20"/>
                <w:szCs w:val="20"/>
              </w:rPr>
            </w:pPr>
            <w:r w:rsidRPr="00A471CB">
              <w:rPr>
                <w:sz w:val="20"/>
                <w:szCs w:val="20"/>
              </w:rPr>
              <w:t>4</w:t>
            </w:r>
          </w:p>
        </w:tc>
        <w:tc>
          <w:tcPr>
            <w:tcW w:w="1853" w:type="dxa"/>
            <w:tcBorders>
              <w:top w:val="nil"/>
              <w:left w:val="nil"/>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rPr>
                <w:sz w:val="20"/>
                <w:szCs w:val="20"/>
              </w:rPr>
            </w:pPr>
            <w:r w:rsidRPr="00A471CB">
              <w:rPr>
                <w:sz w:val="20"/>
                <w:szCs w:val="20"/>
              </w:rPr>
              <w:t>Бункеровоз</w:t>
            </w:r>
          </w:p>
          <w:p w:rsidR="00A471CB" w:rsidRPr="00A471CB" w:rsidRDefault="00A471CB" w:rsidP="00A471CB">
            <w:pPr>
              <w:tabs>
                <w:tab w:val="left" w:pos="3402"/>
              </w:tabs>
              <w:rPr>
                <w:sz w:val="20"/>
                <w:szCs w:val="20"/>
              </w:rPr>
            </w:pPr>
            <w:r w:rsidRPr="00A471CB">
              <w:rPr>
                <w:sz w:val="20"/>
                <w:szCs w:val="20"/>
              </w:rPr>
              <w:t xml:space="preserve"> МКС- 3501</w:t>
            </w:r>
          </w:p>
        </w:tc>
        <w:tc>
          <w:tcPr>
            <w:tcW w:w="567" w:type="dxa"/>
            <w:tcBorders>
              <w:top w:val="nil"/>
              <w:left w:val="nil"/>
              <w:bottom w:val="single" w:sz="4" w:space="0" w:color="auto"/>
              <w:right w:val="single" w:sz="4" w:space="0" w:color="auto"/>
            </w:tcBorders>
            <w:shd w:val="clear" w:color="auto" w:fill="auto"/>
            <w:vAlign w:val="center"/>
            <w:hideMark/>
          </w:tcPr>
          <w:p w:rsidR="00A471CB" w:rsidRPr="00A471CB" w:rsidRDefault="00A471CB" w:rsidP="00A471CB">
            <w:pPr>
              <w:tabs>
                <w:tab w:val="left" w:pos="3402"/>
              </w:tabs>
              <w:jc w:val="center"/>
              <w:rPr>
                <w:color w:val="000000"/>
                <w:sz w:val="20"/>
                <w:szCs w:val="20"/>
              </w:rPr>
            </w:pPr>
            <w:r w:rsidRPr="00A471CB">
              <w:rPr>
                <w:color w:val="000000"/>
                <w:sz w:val="20"/>
                <w:szCs w:val="20"/>
              </w:rPr>
              <w:t>ед.</w:t>
            </w:r>
          </w:p>
        </w:tc>
        <w:tc>
          <w:tcPr>
            <w:tcW w:w="935"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3</w:t>
            </w:r>
          </w:p>
        </w:tc>
        <w:tc>
          <w:tcPr>
            <w:tcW w:w="993"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3</w:t>
            </w:r>
          </w:p>
        </w:tc>
        <w:tc>
          <w:tcPr>
            <w:tcW w:w="1124" w:type="dxa"/>
            <w:tcBorders>
              <w:top w:val="nil"/>
              <w:left w:val="single" w:sz="4" w:space="0" w:color="auto"/>
              <w:bottom w:val="single" w:sz="4" w:space="0" w:color="auto"/>
              <w:right w:val="single" w:sz="4" w:space="0" w:color="auto"/>
            </w:tcBorders>
            <w:noWrap/>
            <w:vAlign w:val="center"/>
          </w:tcPr>
          <w:p w:rsidR="00A471CB" w:rsidRPr="00A471CB" w:rsidRDefault="00A471CB" w:rsidP="00A471CB">
            <w:pPr>
              <w:jc w:val="center"/>
              <w:rPr>
                <w:sz w:val="20"/>
                <w:szCs w:val="20"/>
              </w:rPr>
            </w:pPr>
            <w:r w:rsidRPr="00A471CB">
              <w:rPr>
                <w:sz w:val="20"/>
                <w:szCs w:val="20"/>
              </w:rPr>
              <w:t>4550</w:t>
            </w:r>
          </w:p>
        </w:tc>
        <w:tc>
          <w:tcPr>
            <w:tcW w:w="992"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13650</w:t>
            </w:r>
          </w:p>
        </w:tc>
        <w:tc>
          <w:tcPr>
            <w:tcW w:w="878"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13650</w:t>
            </w:r>
          </w:p>
        </w:tc>
      </w:tr>
      <w:tr w:rsidR="00A471CB" w:rsidRPr="003A2C5F" w:rsidTr="00A471CB">
        <w:trPr>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jc w:val="center"/>
              <w:rPr>
                <w:sz w:val="20"/>
                <w:szCs w:val="20"/>
              </w:rPr>
            </w:pPr>
            <w:r w:rsidRPr="00A471CB">
              <w:rPr>
                <w:sz w:val="20"/>
                <w:szCs w:val="20"/>
              </w:rPr>
              <w:t>5</w:t>
            </w:r>
          </w:p>
        </w:tc>
        <w:tc>
          <w:tcPr>
            <w:tcW w:w="1853" w:type="dxa"/>
            <w:tcBorders>
              <w:top w:val="nil"/>
              <w:left w:val="nil"/>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rPr>
                <w:sz w:val="20"/>
                <w:szCs w:val="20"/>
              </w:rPr>
            </w:pPr>
            <w:r w:rsidRPr="00A471CB">
              <w:rPr>
                <w:sz w:val="20"/>
                <w:szCs w:val="20"/>
              </w:rPr>
              <w:t>Вакуумная машина КО-505А на базе КАМАЗ-65115</w:t>
            </w:r>
          </w:p>
        </w:tc>
        <w:tc>
          <w:tcPr>
            <w:tcW w:w="567" w:type="dxa"/>
            <w:tcBorders>
              <w:top w:val="nil"/>
              <w:left w:val="nil"/>
              <w:bottom w:val="single" w:sz="4" w:space="0" w:color="auto"/>
              <w:right w:val="single" w:sz="4" w:space="0" w:color="auto"/>
            </w:tcBorders>
            <w:shd w:val="clear" w:color="auto" w:fill="auto"/>
            <w:vAlign w:val="center"/>
            <w:hideMark/>
          </w:tcPr>
          <w:p w:rsidR="00A471CB" w:rsidRPr="00A471CB" w:rsidRDefault="00A471CB" w:rsidP="00A471CB">
            <w:pPr>
              <w:tabs>
                <w:tab w:val="left" w:pos="3402"/>
              </w:tabs>
              <w:jc w:val="center"/>
              <w:rPr>
                <w:color w:val="000000"/>
                <w:sz w:val="20"/>
                <w:szCs w:val="20"/>
              </w:rPr>
            </w:pPr>
            <w:r w:rsidRPr="00A471CB">
              <w:rPr>
                <w:color w:val="000000"/>
                <w:sz w:val="20"/>
                <w:szCs w:val="20"/>
              </w:rPr>
              <w:t>ед.</w:t>
            </w:r>
          </w:p>
        </w:tc>
        <w:tc>
          <w:tcPr>
            <w:tcW w:w="935"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993"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1</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w:t>
            </w:r>
          </w:p>
        </w:tc>
        <w:tc>
          <w:tcPr>
            <w:tcW w:w="1124" w:type="dxa"/>
            <w:tcBorders>
              <w:top w:val="nil"/>
              <w:left w:val="single" w:sz="4" w:space="0" w:color="auto"/>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2390</w:t>
            </w:r>
          </w:p>
        </w:tc>
        <w:tc>
          <w:tcPr>
            <w:tcW w:w="992"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0</w:t>
            </w:r>
          </w:p>
        </w:tc>
        <w:tc>
          <w:tcPr>
            <w:tcW w:w="878" w:type="dxa"/>
            <w:tcBorders>
              <w:top w:val="nil"/>
              <w:left w:val="nil"/>
              <w:bottom w:val="single" w:sz="4" w:space="0" w:color="auto"/>
              <w:right w:val="single" w:sz="4" w:space="0" w:color="auto"/>
            </w:tcBorders>
            <w:vAlign w:val="center"/>
            <w:hideMark/>
          </w:tcPr>
          <w:p w:rsidR="00A471CB" w:rsidRPr="00A471CB" w:rsidRDefault="00A471CB" w:rsidP="00A471CB">
            <w:pPr>
              <w:jc w:val="center"/>
              <w:rPr>
                <w:sz w:val="20"/>
                <w:szCs w:val="20"/>
              </w:rPr>
            </w:pPr>
            <w:r w:rsidRPr="00A471CB">
              <w:rPr>
                <w:sz w:val="20"/>
                <w:szCs w:val="20"/>
              </w:rPr>
              <w:t>2390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2390</w:t>
            </w:r>
          </w:p>
        </w:tc>
      </w:tr>
      <w:tr w:rsidR="00A471CB" w:rsidRPr="003A2C5F" w:rsidTr="00A471CB">
        <w:trPr>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jc w:val="center"/>
              <w:rPr>
                <w:sz w:val="20"/>
                <w:szCs w:val="20"/>
              </w:rPr>
            </w:pPr>
            <w:r w:rsidRPr="00A471CB">
              <w:rPr>
                <w:sz w:val="20"/>
                <w:szCs w:val="20"/>
              </w:rPr>
              <w:t>6</w:t>
            </w:r>
          </w:p>
        </w:tc>
        <w:tc>
          <w:tcPr>
            <w:tcW w:w="1853" w:type="dxa"/>
            <w:tcBorders>
              <w:top w:val="nil"/>
              <w:left w:val="nil"/>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rPr>
                <w:sz w:val="20"/>
                <w:szCs w:val="20"/>
              </w:rPr>
            </w:pPr>
            <w:r w:rsidRPr="00A471CB">
              <w:rPr>
                <w:sz w:val="20"/>
                <w:szCs w:val="20"/>
              </w:rPr>
              <w:t>Вакуумная подметально-уборочная машина ВПМД-01</w:t>
            </w:r>
          </w:p>
        </w:tc>
        <w:tc>
          <w:tcPr>
            <w:tcW w:w="567" w:type="dxa"/>
            <w:tcBorders>
              <w:top w:val="nil"/>
              <w:left w:val="nil"/>
              <w:bottom w:val="single" w:sz="4" w:space="0" w:color="auto"/>
              <w:right w:val="single" w:sz="4" w:space="0" w:color="auto"/>
            </w:tcBorders>
            <w:shd w:val="clear" w:color="auto" w:fill="auto"/>
            <w:vAlign w:val="center"/>
            <w:hideMark/>
          </w:tcPr>
          <w:p w:rsidR="00A471CB" w:rsidRPr="00A471CB" w:rsidRDefault="00A471CB" w:rsidP="00A471CB">
            <w:pPr>
              <w:tabs>
                <w:tab w:val="left" w:pos="3402"/>
              </w:tabs>
              <w:jc w:val="center"/>
              <w:rPr>
                <w:color w:val="000000"/>
                <w:sz w:val="20"/>
                <w:szCs w:val="20"/>
              </w:rPr>
            </w:pPr>
            <w:r w:rsidRPr="00A471CB">
              <w:rPr>
                <w:color w:val="000000"/>
                <w:sz w:val="20"/>
                <w:szCs w:val="20"/>
              </w:rPr>
              <w:t>ед.</w:t>
            </w:r>
          </w:p>
        </w:tc>
        <w:tc>
          <w:tcPr>
            <w:tcW w:w="935"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993"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2</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2</w:t>
            </w:r>
          </w:p>
        </w:tc>
        <w:tc>
          <w:tcPr>
            <w:tcW w:w="1124" w:type="dxa"/>
            <w:tcBorders>
              <w:top w:val="nil"/>
              <w:left w:val="single" w:sz="4" w:space="0" w:color="auto"/>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1800</w:t>
            </w:r>
          </w:p>
        </w:tc>
        <w:tc>
          <w:tcPr>
            <w:tcW w:w="992"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878"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3600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3600</w:t>
            </w:r>
          </w:p>
        </w:tc>
      </w:tr>
      <w:tr w:rsidR="00A471CB" w:rsidRPr="003A2C5F" w:rsidTr="00A471CB">
        <w:trPr>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jc w:val="center"/>
              <w:rPr>
                <w:sz w:val="20"/>
                <w:szCs w:val="20"/>
              </w:rPr>
            </w:pPr>
            <w:r w:rsidRPr="00A471CB">
              <w:rPr>
                <w:sz w:val="20"/>
                <w:szCs w:val="20"/>
              </w:rPr>
              <w:t>7</w:t>
            </w:r>
          </w:p>
        </w:tc>
        <w:tc>
          <w:tcPr>
            <w:tcW w:w="1853" w:type="dxa"/>
            <w:tcBorders>
              <w:top w:val="nil"/>
              <w:left w:val="nil"/>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rPr>
                <w:sz w:val="20"/>
                <w:szCs w:val="20"/>
              </w:rPr>
            </w:pPr>
            <w:r w:rsidRPr="00A471CB">
              <w:rPr>
                <w:sz w:val="20"/>
                <w:szCs w:val="20"/>
              </w:rPr>
              <w:t>Лаповый снегопогрузчик КО-206</w:t>
            </w:r>
          </w:p>
        </w:tc>
        <w:tc>
          <w:tcPr>
            <w:tcW w:w="567" w:type="dxa"/>
            <w:tcBorders>
              <w:top w:val="nil"/>
              <w:left w:val="nil"/>
              <w:bottom w:val="single" w:sz="4" w:space="0" w:color="auto"/>
              <w:right w:val="single" w:sz="4" w:space="0" w:color="auto"/>
            </w:tcBorders>
            <w:shd w:val="clear" w:color="auto" w:fill="auto"/>
            <w:vAlign w:val="center"/>
            <w:hideMark/>
          </w:tcPr>
          <w:p w:rsidR="00A471CB" w:rsidRPr="00A471CB" w:rsidRDefault="00A471CB" w:rsidP="00A471CB">
            <w:pPr>
              <w:tabs>
                <w:tab w:val="left" w:pos="3402"/>
              </w:tabs>
              <w:jc w:val="center"/>
              <w:rPr>
                <w:sz w:val="20"/>
                <w:szCs w:val="20"/>
              </w:rPr>
            </w:pPr>
            <w:r w:rsidRPr="00A471CB">
              <w:rPr>
                <w:color w:val="000000"/>
                <w:sz w:val="20"/>
                <w:szCs w:val="20"/>
              </w:rPr>
              <w:t>ед.</w:t>
            </w:r>
          </w:p>
        </w:tc>
        <w:tc>
          <w:tcPr>
            <w:tcW w:w="935"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993"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1</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w:t>
            </w:r>
          </w:p>
        </w:tc>
        <w:tc>
          <w:tcPr>
            <w:tcW w:w="1124" w:type="dxa"/>
            <w:tcBorders>
              <w:top w:val="nil"/>
              <w:left w:val="single" w:sz="4" w:space="0" w:color="auto"/>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2600</w:t>
            </w:r>
          </w:p>
        </w:tc>
        <w:tc>
          <w:tcPr>
            <w:tcW w:w="992"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878"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2600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2600</w:t>
            </w:r>
          </w:p>
        </w:tc>
      </w:tr>
      <w:tr w:rsidR="00A471CB" w:rsidRPr="003A2C5F" w:rsidTr="00A471CB">
        <w:trPr>
          <w:trHeight w:val="262"/>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jc w:val="center"/>
              <w:rPr>
                <w:sz w:val="20"/>
                <w:szCs w:val="20"/>
              </w:rPr>
            </w:pPr>
            <w:r w:rsidRPr="00A471CB">
              <w:rPr>
                <w:sz w:val="20"/>
                <w:szCs w:val="20"/>
              </w:rPr>
              <w:t>8</w:t>
            </w:r>
          </w:p>
        </w:tc>
        <w:tc>
          <w:tcPr>
            <w:tcW w:w="1853" w:type="dxa"/>
            <w:tcBorders>
              <w:top w:val="nil"/>
              <w:left w:val="nil"/>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rPr>
                <w:sz w:val="20"/>
                <w:szCs w:val="20"/>
              </w:rPr>
            </w:pPr>
            <w:r w:rsidRPr="00A471CB">
              <w:rPr>
                <w:sz w:val="20"/>
                <w:szCs w:val="20"/>
              </w:rPr>
              <w:t>Комбинированная машина МКДС 4107</w:t>
            </w:r>
          </w:p>
        </w:tc>
        <w:tc>
          <w:tcPr>
            <w:tcW w:w="567" w:type="dxa"/>
            <w:tcBorders>
              <w:top w:val="nil"/>
              <w:left w:val="nil"/>
              <w:bottom w:val="single" w:sz="4" w:space="0" w:color="auto"/>
              <w:right w:val="single" w:sz="4" w:space="0" w:color="auto"/>
            </w:tcBorders>
            <w:shd w:val="clear" w:color="auto" w:fill="auto"/>
            <w:vAlign w:val="center"/>
            <w:hideMark/>
          </w:tcPr>
          <w:p w:rsidR="00A471CB" w:rsidRPr="00A471CB" w:rsidRDefault="00A471CB" w:rsidP="00A471CB">
            <w:pPr>
              <w:tabs>
                <w:tab w:val="left" w:pos="3402"/>
              </w:tabs>
              <w:jc w:val="center"/>
              <w:rPr>
                <w:sz w:val="20"/>
                <w:szCs w:val="20"/>
              </w:rPr>
            </w:pPr>
            <w:r w:rsidRPr="00A471CB">
              <w:rPr>
                <w:color w:val="000000"/>
                <w:sz w:val="20"/>
                <w:szCs w:val="20"/>
              </w:rPr>
              <w:t>ед.</w:t>
            </w:r>
          </w:p>
        </w:tc>
        <w:tc>
          <w:tcPr>
            <w:tcW w:w="935"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993"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3</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3</w:t>
            </w:r>
          </w:p>
        </w:tc>
        <w:tc>
          <w:tcPr>
            <w:tcW w:w="1124" w:type="dxa"/>
            <w:tcBorders>
              <w:top w:val="nil"/>
              <w:left w:val="single" w:sz="4" w:space="0" w:color="auto"/>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2700</w:t>
            </w:r>
          </w:p>
        </w:tc>
        <w:tc>
          <w:tcPr>
            <w:tcW w:w="992"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878"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8100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8100</w:t>
            </w:r>
          </w:p>
        </w:tc>
      </w:tr>
      <w:tr w:rsidR="00A471CB" w:rsidRPr="003A2C5F" w:rsidTr="00A471CB">
        <w:trPr>
          <w:trHeight w:val="499"/>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jc w:val="center"/>
              <w:rPr>
                <w:sz w:val="20"/>
                <w:szCs w:val="20"/>
              </w:rPr>
            </w:pPr>
            <w:r w:rsidRPr="00A471CB">
              <w:rPr>
                <w:sz w:val="20"/>
                <w:szCs w:val="20"/>
              </w:rPr>
              <w:t>9</w:t>
            </w:r>
          </w:p>
        </w:tc>
        <w:tc>
          <w:tcPr>
            <w:tcW w:w="1853" w:type="dxa"/>
            <w:tcBorders>
              <w:top w:val="nil"/>
              <w:left w:val="nil"/>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rPr>
                <w:sz w:val="20"/>
                <w:szCs w:val="20"/>
              </w:rPr>
            </w:pPr>
            <w:r w:rsidRPr="00A471CB">
              <w:rPr>
                <w:sz w:val="20"/>
                <w:szCs w:val="20"/>
              </w:rPr>
              <w:t>Самосвал</w:t>
            </w:r>
          </w:p>
          <w:p w:rsidR="00A471CB" w:rsidRPr="00A471CB" w:rsidRDefault="00A471CB" w:rsidP="00A471CB">
            <w:pPr>
              <w:tabs>
                <w:tab w:val="left" w:pos="3402"/>
              </w:tabs>
              <w:rPr>
                <w:sz w:val="20"/>
                <w:szCs w:val="20"/>
              </w:rPr>
            </w:pPr>
            <w:r w:rsidRPr="00A471CB">
              <w:rPr>
                <w:sz w:val="20"/>
                <w:szCs w:val="20"/>
              </w:rPr>
              <w:t xml:space="preserve"> КаМАЗ-55111</w:t>
            </w:r>
          </w:p>
        </w:tc>
        <w:tc>
          <w:tcPr>
            <w:tcW w:w="567" w:type="dxa"/>
            <w:tcBorders>
              <w:top w:val="nil"/>
              <w:left w:val="nil"/>
              <w:bottom w:val="single" w:sz="4" w:space="0" w:color="auto"/>
              <w:right w:val="single" w:sz="4" w:space="0" w:color="auto"/>
            </w:tcBorders>
            <w:shd w:val="clear" w:color="auto" w:fill="auto"/>
            <w:vAlign w:val="center"/>
            <w:hideMark/>
          </w:tcPr>
          <w:p w:rsidR="00A471CB" w:rsidRPr="00A471CB" w:rsidRDefault="00A471CB" w:rsidP="00A471CB">
            <w:pPr>
              <w:tabs>
                <w:tab w:val="left" w:pos="3402"/>
              </w:tabs>
              <w:jc w:val="center"/>
              <w:rPr>
                <w:sz w:val="20"/>
                <w:szCs w:val="20"/>
              </w:rPr>
            </w:pPr>
            <w:r w:rsidRPr="00A471CB">
              <w:rPr>
                <w:color w:val="000000"/>
                <w:sz w:val="20"/>
                <w:szCs w:val="20"/>
              </w:rPr>
              <w:t>ед.</w:t>
            </w:r>
          </w:p>
        </w:tc>
        <w:tc>
          <w:tcPr>
            <w:tcW w:w="935"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993"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1</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w:t>
            </w:r>
          </w:p>
        </w:tc>
        <w:tc>
          <w:tcPr>
            <w:tcW w:w="1124" w:type="dxa"/>
            <w:tcBorders>
              <w:top w:val="nil"/>
              <w:left w:val="single" w:sz="4" w:space="0" w:color="auto"/>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3550</w:t>
            </w:r>
          </w:p>
        </w:tc>
        <w:tc>
          <w:tcPr>
            <w:tcW w:w="992"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878"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3550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3550</w:t>
            </w:r>
          </w:p>
        </w:tc>
      </w:tr>
      <w:tr w:rsidR="00A471CB" w:rsidTr="00A471CB">
        <w:trPr>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jc w:val="center"/>
              <w:rPr>
                <w:b/>
                <w:bCs/>
                <w:sz w:val="20"/>
                <w:szCs w:val="20"/>
              </w:rPr>
            </w:pPr>
          </w:p>
        </w:tc>
        <w:tc>
          <w:tcPr>
            <w:tcW w:w="1853" w:type="dxa"/>
            <w:tcBorders>
              <w:top w:val="nil"/>
              <w:left w:val="nil"/>
              <w:bottom w:val="single" w:sz="4" w:space="0" w:color="auto"/>
              <w:right w:val="single" w:sz="4" w:space="0" w:color="auto"/>
            </w:tcBorders>
            <w:shd w:val="clear" w:color="auto" w:fill="auto"/>
            <w:noWrap/>
            <w:vAlign w:val="center"/>
            <w:hideMark/>
          </w:tcPr>
          <w:p w:rsidR="00A471CB" w:rsidRPr="00A471CB" w:rsidRDefault="00A471CB" w:rsidP="00A471CB">
            <w:pPr>
              <w:tabs>
                <w:tab w:val="left" w:pos="3402"/>
              </w:tabs>
              <w:rPr>
                <w:b/>
                <w:bCs/>
                <w:sz w:val="20"/>
                <w:szCs w:val="20"/>
              </w:rPr>
            </w:pPr>
            <w:r w:rsidRPr="00A471CB">
              <w:rPr>
                <w:b/>
                <w:bCs/>
                <w:sz w:val="20"/>
                <w:szCs w:val="20"/>
              </w:rPr>
              <w:t>Всего</w:t>
            </w:r>
          </w:p>
        </w:tc>
        <w:tc>
          <w:tcPr>
            <w:tcW w:w="567" w:type="dxa"/>
            <w:tcBorders>
              <w:top w:val="nil"/>
              <w:left w:val="nil"/>
              <w:bottom w:val="single" w:sz="4" w:space="0" w:color="auto"/>
              <w:right w:val="single" w:sz="4" w:space="0" w:color="auto"/>
            </w:tcBorders>
            <w:shd w:val="clear" w:color="auto" w:fill="auto"/>
            <w:vAlign w:val="center"/>
            <w:hideMark/>
          </w:tcPr>
          <w:p w:rsidR="00A471CB" w:rsidRPr="00A471CB" w:rsidRDefault="00A471CB" w:rsidP="00A471CB">
            <w:pPr>
              <w:jc w:val="center"/>
              <w:rPr>
                <w:rFonts w:eastAsiaTheme="minorEastAsia"/>
                <w:sz w:val="20"/>
                <w:szCs w:val="20"/>
              </w:rPr>
            </w:pPr>
          </w:p>
        </w:tc>
        <w:tc>
          <w:tcPr>
            <w:tcW w:w="935"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993"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992" w:type="dxa"/>
            <w:tcBorders>
              <w:top w:val="nil"/>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w:t>
            </w:r>
          </w:p>
        </w:tc>
        <w:tc>
          <w:tcPr>
            <w:tcW w:w="992"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908"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134" w:type="dxa"/>
            <w:tcBorders>
              <w:top w:val="nil"/>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1</w:t>
            </w:r>
          </w:p>
        </w:tc>
        <w:tc>
          <w:tcPr>
            <w:tcW w:w="1124" w:type="dxa"/>
            <w:tcBorders>
              <w:top w:val="nil"/>
              <w:left w:val="single" w:sz="4" w:space="0" w:color="auto"/>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5900</w:t>
            </w:r>
          </w:p>
        </w:tc>
        <w:tc>
          <w:tcPr>
            <w:tcW w:w="992"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878" w:type="dxa"/>
            <w:tcBorders>
              <w:top w:val="nil"/>
              <w:left w:val="nil"/>
              <w:bottom w:val="single" w:sz="4" w:space="0" w:color="auto"/>
              <w:right w:val="single" w:sz="4" w:space="0" w:color="auto"/>
            </w:tcBorders>
            <w:noWrap/>
            <w:vAlign w:val="center"/>
            <w:hideMark/>
          </w:tcPr>
          <w:p w:rsidR="00A471CB" w:rsidRPr="00A471CB" w:rsidRDefault="00A471CB" w:rsidP="00A471CB">
            <w:pPr>
              <w:jc w:val="center"/>
              <w:rPr>
                <w:sz w:val="20"/>
                <w:szCs w:val="20"/>
              </w:rPr>
            </w:pPr>
            <w:r w:rsidRPr="00A471CB">
              <w:rPr>
                <w:sz w:val="20"/>
                <w:szCs w:val="20"/>
              </w:rPr>
              <w:t>0</w:t>
            </w:r>
          </w:p>
        </w:tc>
        <w:tc>
          <w:tcPr>
            <w:tcW w:w="851" w:type="dxa"/>
            <w:tcBorders>
              <w:top w:val="single" w:sz="4" w:space="0" w:color="auto"/>
              <w:left w:val="nil"/>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5900</w:t>
            </w:r>
          </w:p>
        </w:tc>
        <w:tc>
          <w:tcPr>
            <w:tcW w:w="822"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869"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0</w:t>
            </w:r>
          </w:p>
        </w:tc>
        <w:tc>
          <w:tcPr>
            <w:tcW w:w="1078" w:type="dxa"/>
            <w:tcBorders>
              <w:top w:val="single" w:sz="4" w:space="0" w:color="auto"/>
              <w:left w:val="single" w:sz="4" w:space="0" w:color="auto"/>
              <w:bottom w:val="single" w:sz="4" w:space="0" w:color="auto"/>
              <w:right w:val="single" w:sz="4" w:space="0" w:color="auto"/>
            </w:tcBorders>
            <w:vAlign w:val="center"/>
          </w:tcPr>
          <w:p w:rsidR="00A471CB" w:rsidRPr="00A471CB" w:rsidRDefault="00A471CB" w:rsidP="00A471CB">
            <w:pPr>
              <w:jc w:val="center"/>
              <w:rPr>
                <w:sz w:val="20"/>
                <w:szCs w:val="20"/>
              </w:rPr>
            </w:pPr>
            <w:r w:rsidRPr="00A471CB">
              <w:rPr>
                <w:sz w:val="20"/>
                <w:szCs w:val="20"/>
              </w:rPr>
              <w:t>5900</w:t>
            </w:r>
          </w:p>
        </w:tc>
      </w:tr>
    </w:tbl>
    <w:p w:rsidR="005134CD" w:rsidRDefault="005134CD" w:rsidP="005134CD"/>
    <w:p w:rsidR="005134CD" w:rsidRDefault="005134CD" w:rsidP="005134CD">
      <w:pPr>
        <w:tabs>
          <w:tab w:val="left" w:pos="2910"/>
        </w:tabs>
        <w:ind w:left="-567" w:firstLine="567"/>
        <w:rPr>
          <w:b/>
          <w:sz w:val="28"/>
          <w:szCs w:val="28"/>
        </w:rPr>
        <w:sectPr w:rsidR="005134CD" w:rsidSect="005134CD">
          <w:footnotePr>
            <w:numRestart w:val="eachPage"/>
          </w:footnotePr>
          <w:pgSz w:w="16838" w:h="11906" w:orient="landscape"/>
          <w:pgMar w:top="709" w:right="1134" w:bottom="992" w:left="1134"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134CD" w:rsidRDefault="005134CD" w:rsidP="005134CD">
      <w:pPr>
        <w:tabs>
          <w:tab w:val="left" w:pos="2910"/>
        </w:tabs>
        <w:ind w:left="-567" w:firstLine="567"/>
        <w:jc w:val="center"/>
        <w:rPr>
          <w:b/>
          <w:sz w:val="28"/>
          <w:szCs w:val="28"/>
        </w:rPr>
      </w:pPr>
      <w:r>
        <w:rPr>
          <w:b/>
          <w:sz w:val="28"/>
          <w:szCs w:val="28"/>
        </w:rPr>
        <w:lastRenderedPageBreak/>
        <w:t>СПИСОК ИСПОЛЬЗОВАННЫХ ИСТОЧНИКОВ</w:t>
      </w:r>
    </w:p>
    <w:p w:rsidR="005134CD" w:rsidRDefault="005134CD" w:rsidP="005134CD">
      <w:pPr>
        <w:ind w:firstLine="567"/>
        <w:jc w:val="both"/>
        <w:rPr>
          <w:sz w:val="28"/>
          <w:szCs w:val="28"/>
        </w:rPr>
      </w:pPr>
    </w:p>
    <w:p w:rsidR="005134CD" w:rsidRPr="00D303FF" w:rsidRDefault="005134CD" w:rsidP="006D55BB">
      <w:pPr>
        <w:pStyle w:val="af2"/>
        <w:numPr>
          <w:ilvl w:val="0"/>
          <w:numId w:val="1"/>
        </w:numPr>
        <w:suppressAutoHyphens/>
        <w:ind w:left="0" w:firstLine="709"/>
        <w:jc w:val="both"/>
        <w:rPr>
          <w:sz w:val="28"/>
          <w:szCs w:val="28"/>
        </w:rPr>
      </w:pPr>
      <w:r w:rsidRPr="00D303FF">
        <w:rPr>
          <w:sz w:val="28"/>
          <w:szCs w:val="28"/>
        </w:rPr>
        <w:t>Федеральный закон от 24 июня 1998 года № 89-ФЗ «Об отходах производства и потребления».</w:t>
      </w:r>
    </w:p>
    <w:p w:rsidR="005134CD" w:rsidRDefault="005134CD" w:rsidP="006D55BB">
      <w:pPr>
        <w:pStyle w:val="af2"/>
        <w:numPr>
          <w:ilvl w:val="0"/>
          <w:numId w:val="1"/>
        </w:numPr>
        <w:suppressAutoHyphens/>
        <w:ind w:left="0" w:firstLine="709"/>
        <w:jc w:val="both"/>
        <w:rPr>
          <w:sz w:val="28"/>
          <w:szCs w:val="28"/>
        </w:rPr>
      </w:pPr>
      <w:r w:rsidRPr="00472B09">
        <w:rPr>
          <w:sz w:val="28"/>
          <w:szCs w:val="28"/>
        </w:rPr>
        <w:t>Федеральный закон от 6 октября 2003 года № 131-ФЗ «Об общих принципах организации местного самоуправления в Российской Федерации».</w:t>
      </w:r>
    </w:p>
    <w:p w:rsidR="005134CD" w:rsidRPr="00D303FF" w:rsidRDefault="005134CD" w:rsidP="006D55BB">
      <w:pPr>
        <w:pStyle w:val="af2"/>
        <w:numPr>
          <w:ilvl w:val="0"/>
          <w:numId w:val="1"/>
        </w:numPr>
        <w:suppressAutoHyphens/>
        <w:ind w:left="0" w:firstLine="709"/>
        <w:jc w:val="both"/>
        <w:rPr>
          <w:sz w:val="28"/>
          <w:szCs w:val="28"/>
        </w:rPr>
      </w:pPr>
      <w:r w:rsidRPr="00472B09">
        <w:rPr>
          <w:sz w:val="28"/>
          <w:szCs w:val="28"/>
        </w:rPr>
        <w:t>Федеральный закон от 30 марта 1999 года № 52-ФЗ «О санитарно-эпидемиологическом благополучии населения».</w:t>
      </w:r>
    </w:p>
    <w:p w:rsidR="005134CD" w:rsidRDefault="005134CD" w:rsidP="005134CD">
      <w:pPr>
        <w:suppressAutoHyphens/>
        <w:ind w:firstLine="709"/>
        <w:jc w:val="both"/>
        <w:rPr>
          <w:sz w:val="28"/>
          <w:szCs w:val="28"/>
        </w:rPr>
      </w:pPr>
      <w:r>
        <w:rPr>
          <w:sz w:val="28"/>
          <w:szCs w:val="28"/>
        </w:rPr>
        <w:t>4)</w:t>
      </w:r>
      <w:r w:rsidRPr="00012566">
        <w:rPr>
          <w:sz w:val="28"/>
          <w:szCs w:val="28"/>
        </w:rPr>
        <w:t xml:space="preserve"> Правила предоставления услуг по вывозу твердых и жидких бытовых отходов, утвержденные постановлением Правительства Российской Федерации от 10 февраля 1997 года № 155.</w:t>
      </w:r>
    </w:p>
    <w:p w:rsidR="005134CD" w:rsidRPr="00012566" w:rsidRDefault="005134CD" w:rsidP="005134CD">
      <w:pPr>
        <w:suppressAutoHyphens/>
        <w:ind w:firstLine="709"/>
        <w:jc w:val="both"/>
        <w:rPr>
          <w:sz w:val="28"/>
          <w:szCs w:val="28"/>
        </w:rPr>
      </w:pPr>
      <w:r>
        <w:rPr>
          <w:bCs/>
          <w:color w:val="000000" w:themeColor="text1"/>
          <w:sz w:val="28"/>
          <w:szCs w:val="28"/>
          <w:shd w:val="clear" w:color="auto" w:fill="FFFFFF"/>
        </w:rPr>
        <w:t xml:space="preserve">5) </w:t>
      </w:r>
      <w:r w:rsidRPr="003E0E06">
        <w:rPr>
          <w:bCs/>
          <w:color w:val="000000" w:themeColor="text1"/>
          <w:sz w:val="28"/>
          <w:szCs w:val="28"/>
          <w:shd w:val="clear" w:color="auto" w:fill="FFFFFF"/>
        </w:rPr>
        <w:t>Правила и нормы технической эксплуатации жилищного фонда (утв.</w:t>
      </w:r>
      <w:r w:rsidRPr="003E0E06">
        <w:rPr>
          <w:rStyle w:val="apple-converted-space"/>
          <w:bCs/>
          <w:color w:val="000000" w:themeColor="text1"/>
          <w:sz w:val="28"/>
          <w:szCs w:val="28"/>
          <w:shd w:val="clear" w:color="auto" w:fill="FFFFFF"/>
        </w:rPr>
        <w:t> </w:t>
      </w:r>
      <w:r w:rsidRPr="00AC1FCA">
        <w:rPr>
          <w:bCs/>
          <w:sz w:val="28"/>
          <w:szCs w:val="28"/>
          <w:shd w:val="clear" w:color="auto" w:fill="FFFFFF"/>
        </w:rPr>
        <w:t>постановлением</w:t>
      </w:r>
      <w:r w:rsidRPr="003E0E06">
        <w:rPr>
          <w:rStyle w:val="apple-converted-space"/>
          <w:bCs/>
          <w:color w:val="000000" w:themeColor="text1"/>
          <w:sz w:val="28"/>
          <w:szCs w:val="28"/>
          <w:shd w:val="clear" w:color="auto" w:fill="FFFFFF"/>
        </w:rPr>
        <w:t> </w:t>
      </w:r>
      <w:r w:rsidRPr="003E0E06">
        <w:rPr>
          <w:bCs/>
          <w:color w:val="000000" w:themeColor="text1"/>
          <w:sz w:val="28"/>
          <w:szCs w:val="28"/>
          <w:shd w:val="clear" w:color="auto" w:fill="FFFFFF"/>
        </w:rPr>
        <w:t xml:space="preserve">Госстроя РФ от 27 сентября 2003 г. </w:t>
      </w:r>
      <w:r>
        <w:rPr>
          <w:bCs/>
          <w:color w:val="000000" w:themeColor="text1"/>
          <w:sz w:val="28"/>
          <w:szCs w:val="28"/>
          <w:shd w:val="clear" w:color="auto" w:fill="FFFFFF"/>
        </w:rPr>
        <w:t>№</w:t>
      </w:r>
      <w:r w:rsidRPr="003E0E06">
        <w:rPr>
          <w:bCs/>
          <w:color w:val="000000" w:themeColor="text1"/>
          <w:sz w:val="28"/>
          <w:szCs w:val="28"/>
          <w:shd w:val="clear" w:color="auto" w:fill="FFFFFF"/>
        </w:rPr>
        <w:t xml:space="preserve"> 170)</w:t>
      </w:r>
      <w:r>
        <w:rPr>
          <w:bCs/>
          <w:color w:val="000000" w:themeColor="text1"/>
          <w:sz w:val="28"/>
          <w:szCs w:val="28"/>
          <w:shd w:val="clear" w:color="auto" w:fill="FFFFFF"/>
        </w:rPr>
        <w:t>.</w:t>
      </w:r>
    </w:p>
    <w:p w:rsidR="005134CD" w:rsidRPr="002A1476" w:rsidRDefault="005134CD" w:rsidP="005134CD">
      <w:pPr>
        <w:pStyle w:val="af2"/>
        <w:suppressAutoHyphens/>
        <w:autoSpaceDE w:val="0"/>
        <w:autoSpaceDN w:val="0"/>
        <w:adjustRightInd w:val="0"/>
        <w:ind w:left="0" w:firstLine="709"/>
        <w:jc w:val="both"/>
        <w:rPr>
          <w:sz w:val="28"/>
          <w:szCs w:val="28"/>
        </w:rPr>
      </w:pPr>
      <w:r>
        <w:rPr>
          <w:sz w:val="28"/>
          <w:szCs w:val="28"/>
        </w:rPr>
        <w:t xml:space="preserve">6) </w:t>
      </w:r>
      <w:r w:rsidRPr="002A1476">
        <w:rPr>
          <w:sz w:val="28"/>
          <w:szCs w:val="28"/>
        </w:rPr>
        <w:t>СанПин 42-128-4690-88 «Санитарные правила содержания территорий населенных мест».</w:t>
      </w:r>
    </w:p>
    <w:p w:rsidR="005134CD" w:rsidRPr="00012566" w:rsidRDefault="005134CD" w:rsidP="005134CD">
      <w:pPr>
        <w:suppressAutoHyphens/>
        <w:ind w:firstLine="709"/>
        <w:jc w:val="both"/>
        <w:rPr>
          <w:sz w:val="28"/>
          <w:szCs w:val="28"/>
        </w:rPr>
      </w:pPr>
      <w:r>
        <w:rPr>
          <w:sz w:val="28"/>
          <w:szCs w:val="28"/>
        </w:rPr>
        <w:t xml:space="preserve">7) </w:t>
      </w:r>
      <w:r w:rsidRPr="00012566">
        <w:rPr>
          <w:sz w:val="28"/>
          <w:szCs w:val="28"/>
        </w:rPr>
        <w:t>СанПин 2.1.7.1038-01 «Гигиенические требования к устройству и содержанию полигонов твердых бытовых отходов».</w:t>
      </w:r>
    </w:p>
    <w:p w:rsidR="005134CD" w:rsidRDefault="005134CD" w:rsidP="005134CD">
      <w:pPr>
        <w:suppressAutoHyphens/>
        <w:ind w:firstLine="709"/>
        <w:jc w:val="both"/>
        <w:rPr>
          <w:sz w:val="28"/>
          <w:szCs w:val="28"/>
        </w:rPr>
      </w:pPr>
      <w:r>
        <w:rPr>
          <w:sz w:val="28"/>
          <w:szCs w:val="28"/>
        </w:rPr>
        <w:t xml:space="preserve">8) </w:t>
      </w:r>
      <w:r w:rsidRPr="00012566">
        <w:rPr>
          <w:sz w:val="28"/>
          <w:szCs w:val="28"/>
        </w:rPr>
        <w:t>СанПин 2.1.7.1322-03 «Гигиенические требования к размещению и обезвреживанию отходов производства и потребления».</w:t>
      </w:r>
    </w:p>
    <w:p w:rsidR="005134CD" w:rsidRDefault="005134CD" w:rsidP="005134CD">
      <w:pPr>
        <w:suppressAutoHyphens/>
        <w:autoSpaceDE w:val="0"/>
        <w:autoSpaceDN w:val="0"/>
        <w:adjustRightInd w:val="0"/>
        <w:ind w:firstLine="709"/>
        <w:jc w:val="both"/>
        <w:rPr>
          <w:sz w:val="28"/>
          <w:szCs w:val="28"/>
        </w:rPr>
      </w:pPr>
      <w:r>
        <w:rPr>
          <w:sz w:val="28"/>
          <w:szCs w:val="28"/>
        </w:rPr>
        <w:t xml:space="preserve">9) </w:t>
      </w:r>
      <w:r w:rsidRPr="00012566">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утвержденные Постановлением Госстроя РФ от 21.08.2003 № 152.</w:t>
      </w:r>
    </w:p>
    <w:p w:rsidR="005134CD" w:rsidRDefault="005134CD" w:rsidP="005134CD">
      <w:pPr>
        <w:suppressAutoHyphens/>
        <w:autoSpaceDE w:val="0"/>
        <w:autoSpaceDN w:val="0"/>
        <w:adjustRightInd w:val="0"/>
        <w:ind w:firstLine="709"/>
        <w:jc w:val="both"/>
        <w:rPr>
          <w:sz w:val="28"/>
          <w:szCs w:val="28"/>
        </w:rPr>
      </w:pPr>
      <w:r>
        <w:rPr>
          <w:sz w:val="28"/>
          <w:szCs w:val="28"/>
        </w:rPr>
        <w:t xml:space="preserve">10) </w:t>
      </w:r>
      <w:r w:rsidRPr="00472B09">
        <w:rPr>
          <w:sz w:val="28"/>
          <w:szCs w:val="28"/>
        </w:rPr>
        <w:t>Концепция обращения с твердыми бытовыми отходами в Российской Федерации МДС 13-8.2000, утвержденная постановлением коллегии Госстроя России от 22 декабря 1999 г. №17.</w:t>
      </w:r>
    </w:p>
    <w:p w:rsidR="005134CD" w:rsidRDefault="005134CD" w:rsidP="005134CD">
      <w:pPr>
        <w:suppressAutoHyphens/>
        <w:autoSpaceDE w:val="0"/>
        <w:autoSpaceDN w:val="0"/>
        <w:adjustRightInd w:val="0"/>
        <w:ind w:firstLine="709"/>
        <w:jc w:val="both"/>
        <w:rPr>
          <w:sz w:val="28"/>
          <w:szCs w:val="28"/>
        </w:rPr>
      </w:pPr>
      <w:r>
        <w:rPr>
          <w:sz w:val="28"/>
          <w:szCs w:val="28"/>
        </w:rPr>
        <w:t xml:space="preserve">11) </w:t>
      </w:r>
      <w:r w:rsidRPr="007A76FF">
        <w:rPr>
          <w:sz w:val="28"/>
          <w:szCs w:val="28"/>
        </w:rPr>
        <w:t>Рекомендации по технологии уборки проезжей части городских дорог с применением средств комплексной механизации.</w:t>
      </w:r>
      <w:r>
        <w:rPr>
          <w:sz w:val="28"/>
          <w:szCs w:val="28"/>
        </w:rPr>
        <w:t xml:space="preserve"> </w:t>
      </w:r>
      <w:r w:rsidRPr="007A76FF">
        <w:rPr>
          <w:sz w:val="28"/>
          <w:szCs w:val="28"/>
        </w:rPr>
        <w:t xml:space="preserve">АКХ им. К. Д. Памфилова. Утверждены МЖКХ РСФСР </w:t>
      </w:r>
      <w:r>
        <w:rPr>
          <w:sz w:val="28"/>
          <w:szCs w:val="28"/>
        </w:rPr>
        <w:t>1989</w:t>
      </w:r>
      <w:r w:rsidRPr="007A76FF">
        <w:rPr>
          <w:sz w:val="28"/>
          <w:szCs w:val="28"/>
        </w:rPr>
        <w:t xml:space="preserve"> г.</w:t>
      </w:r>
    </w:p>
    <w:p w:rsidR="005134CD" w:rsidRDefault="005134CD" w:rsidP="005134CD">
      <w:pPr>
        <w:suppressAutoHyphens/>
        <w:autoSpaceDE w:val="0"/>
        <w:autoSpaceDN w:val="0"/>
        <w:adjustRightInd w:val="0"/>
        <w:ind w:firstLine="709"/>
        <w:jc w:val="both"/>
        <w:rPr>
          <w:bCs/>
          <w:sz w:val="28"/>
          <w:szCs w:val="28"/>
        </w:rPr>
      </w:pPr>
      <w:r>
        <w:rPr>
          <w:bCs/>
          <w:sz w:val="28"/>
          <w:szCs w:val="28"/>
        </w:rPr>
        <w:t xml:space="preserve">12) </w:t>
      </w:r>
      <w:r w:rsidRPr="007A76FF">
        <w:rPr>
          <w:bCs/>
          <w:sz w:val="28"/>
          <w:szCs w:val="28"/>
        </w:rPr>
        <w:t>Руководство по борьбе с зимней ск</w:t>
      </w:r>
      <w:r>
        <w:rPr>
          <w:bCs/>
          <w:sz w:val="28"/>
          <w:szCs w:val="28"/>
        </w:rPr>
        <w:t>о</w:t>
      </w:r>
      <w:r w:rsidRPr="007A76FF">
        <w:rPr>
          <w:bCs/>
          <w:sz w:val="28"/>
          <w:szCs w:val="28"/>
        </w:rPr>
        <w:t>льзкостью на автомобильных дорогах, Утверждено распоряжением Минтранса</w:t>
      </w:r>
      <w:r>
        <w:rPr>
          <w:bCs/>
          <w:sz w:val="28"/>
          <w:szCs w:val="28"/>
        </w:rPr>
        <w:t xml:space="preserve"> </w:t>
      </w:r>
      <w:r w:rsidRPr="007A76FF">
        <w:rPr>
          <w:bCs/>
          <w:sz w:val="28"/>
          <w:szCs w:val="28"/>
        </w:rPr>
        <w:t>России от 16.06.2003 № ОС-548-р</w:t>
      </w:r>
      <w:r>
        <w:rPr>
          <w:bCs/>
          <w:sz w:val="28"/>
          <w:szCs w:val="28"/>
        </w:rPr>
        <w:t>.</w:t>
      </w:r>
    </w:p>
    <w:p w:rsidR="005134CD" w:rsidRDefault="005134CD" w:rsidP="005134CD">
      <w:pPr>
        <w:suppressAutoHyphens/>
        <w:autoSpaceDE w:val="0"/>
        <w:autoSpaceDN w:val="0"/>
        <w:adjustRightInd w:val="0"/>
        <w:ind w:firstLine="709"/>
        <w:jc w:val="both"/>
        <w:rPr>
          <w:sz w:val="28"/>
          <w:szCs w:val="28"/>
        </w:rPr>
      </w:pPr>
      <w:r>
        <w:rPr>
          <w:sz w:val="28"/>
          <w:szCs w:val="28"/>
        </w:rPr>
        <w:t xml:space="preserve">13) </w:t>
      </w:r>
      <w:r w:rsidRPr="00472B09">
        <w:rPr>
          <w:sz w:val="28"/>
          <w:szCs w:val="28"/>
        </w:rPr>
        <w:t>Рекомендации по определению норм накопления твердых бытовых отходов для городов РСФСР. АКХ им. К. Д. Памфилова. Утверждены МЖКХ РСФСР 09.03.1982 г.</w:t>
      </w:r>
    </w:p>
    <w:p w:rsidR="005134CD" w:rsidRDefault="005134CD" w:rsidP="005134CD">
      <w:pPr>
        <w:suppressAutoHyphens/>
        <w:autoSpaceDE w:val="0"/>
        <w:autoSpaceDN w:val="0"/>
        <w:adjustRightInd w:val="0"/>
        <w:ind w:firstLine="709"/>
        <w:jc w:val="both"/>
        <w:rPr>
          <w:sz w:val="28"/>
          <w:szCs w:val="28"/>
        </w:rPr>
      </w:pPr>
      <w:r>
        <w:rPr>
          <w:sz w:val="28"/>
          <w:szCs w:val="28"/>
        </w:rPr>
        <w:t xml:space="preserve">14) </w:t>
      </w:r>
      <w:r w:rsidRPr="00472B09">
        <w:rPr>
          <w:sz w:val="28"/>
          <w:szCs w:val="28"/>
        </w:rPr>
        <w:t>Рекомендации по выбору методов и организации удаления бытовых отходов, утвержденные Министерством жилищно-коммунального хозяйства, 1985г.</w:t>
      </w:r>
    </w:p>
    <w:p w:rsidR="005134CD" w:rsidRDefault="005134CD" w:rsidP="005134CD">
      <w:pPr>
        <w:suppressAutoHyphens/>
        <w:autoSpaceDE w:val="0"/>
        <w:autoSpaceDN w:val="0"/>
        <w:adjustRightInd w:val="0"/>
        <w:ind w:firstLine="709"/>
        <w:jc w:val="both"/>
        <w:rPr>
          <w:sz w:val="28"/>
          <w:szCs w:val="28"/>
        </w:rPr>
      </w:pPr>
      <w:r>
        <w:rPr>
          <w:rFonts w:eastAsiaTheme="minorHAnsi"/>
          <w:bCs/>
          <w:sz w:val="28"/>
          <w:szCs w:val="28"/>
          <w:lang w:eastAsia="en-US"/>
        </w:rPr>
        <w:t>15) Инструкция по организации технологии механизированной уборки населенных мест.</w:t>
      </w:r>
      <w:r w:rsidRPr="007A76FF">
        <w:rPr>
          <w:rFonts w:eastAsiaTheme="minorHAnsi"/>
          <w:bCs/>
          <w:sz w:val="28"/>
          <w:szCs w:val="28"/>
          <w:lang w:eastAsia="en-US"/>
        </w:rPr>
        <w:t xml:space="preserve"> </w:t>
      </w:r>
      <w:r w:rsidRPr="007A76FF">
        <w:rPr>
          <w:sz w:val="28"/>
          <w:szCs w:val="28"/>
        </w:rPr>
        <w:t>АКХ им. К. Д. Памфилова. Утвержден</w:t>
      </w:r>
      <w:r>
        <w:rPr>
          <w:sz w:val="28"/>
          <w:szCs w:val="28"/>
        </w:rPr>
        <w:t>а</w:t>
      </w:r>
      <w:r w:rsidRPr="007A76FF">
        <w:rPr>
          <w:sz w:val="28"/>
          <w:szCs w:val="28"/>
        </w:rPr>
        <w:t xml:space="preserve"> МЖКХ РСФСР</w:t>
      </w:r>
      <w:r>
        <w:rPr>
          <w:sz w:val="28"/>
          <w:szCs w:val="28"/>
        </w:rPr>
        <w:t>12.07.1989 г.</w:t>
      </w:r>
      <w:r w:rsidRPr="007A76FF">
        <w:rPr>
          <w:sz w:val="28"/>
          <w:szCs w:val="28"/>
        </w:rPr>
        <w:t xml:space="preserve"> </w:t>
      </w:r>
      <w:r>
        <w:rPr>
          <w:sz w:val="28"/>
          <w:szCs w:val="28"/>
        </w:rPr>
        <w:t>1978</w:t>
      </w:r>
      <w:r w:rsidRPr="007A76FF">
        <w:rPr>
          <w:sz w:val="28"/>
          <w:szCs w:val="28"/>
        </w:rPr>
        <w:t xml:space="preserve"> г.</w:t>
      </w:r>
    </w:p>
    <w:p w:rsidR="005134CD" w:rsidRPr="00A815A4" w:rsidRDefault="005134CD" w:rsidP="005134CD">
      <w:pPr>
        <w:jc w:val="both"/>
        <w:rPr>
          <w:bCs/>
          <w:sz w:val="28"/>
          <w:szCs w:val="28"/>
        </w:rPr>
      </w:pPr>
      <w:r>
        <w:rPr>
          <w:sz w:val="28"/>
          <w:szCs w:val="28"/>
        </w:rPr>
        <w:t xml:space="preserve">        </w:t>
      </w:r>
      <w:r>
        <w:rPr>
          <w:bCs/>
          <w:sz w:val="28"/>
          <w:szCs w:val="28"/>
        </w:rPr>
        <w:t xml:space="preserve"> 1</w:t>
      </w:r>
      <w:r w:rsidR="00AC63BD">
        <w:rPr>
          <w:bCs/>
          <w:sz w:val="28"/>
          <w:szCs w:val="28"/>
        </w:rPr>
        <w:t>6</w:t>
      </w:r>
      <w:r>
        <w:rPr>
          <w:bCs/>
          <w:sz w:val="28"/>
          <w:szCs w:val="28"/>
        </w:rPr>
        <w:t>)</w:t>
      </w:r>
      <w:r w:rsidRPr="00A815A4">
        <w:rPr>
          <w:bCs/>
          <w:sz w:val="28"/>
          <w:szCs w:val="28"/>
        </w:rPr>
        <w:t xml:space="preserve"> </w:t>
      </w:r>
      <w:r w:rsidRPr="00AC63BD">
        <w:rPr>
          <w:bCs/>
          <w:sz w:val="28"/>
          <w:szCs w:val="28"/>
        </w:rPr>
        <w:t xml:space="preserve">Генеральный план </w:t>
      </w:r>
      <w:r w:rsidR="003A2C5F" w:rsidRPr="003A2C5F">
        <w:rPr>
          <w:bCs/>
          <w:sz w:val="28"/>
          <w:szCs w:val="28"/>
        </w:rPr>
        <w:t>Североуральского</w:t>
      </w:r>
      <w:r w:rsidR="00377CCC">
        <w:rPr>
          <w:bCs/>
          <w:sz w:val="28"/>
          <w:szCs w:val="28"/>
        </w:rPr>
        <w:t xml:space="preserve"> </w:t>
      </w:r>
      <w:r w:rsidR="00AC63BD" w:rsidRPr="00AC63BD">
        <w:rPr>
          <w:bCs/>
          <w:sz w:val="28"/>
          <w:szCs w:val="28"/>
        </w:rPr>
        <w:t>городского</w:t>
      </w:r>
      <w:r w:rsidRPr="00AC63BD">
        <w:rPr>
          <w:bCs/>
          <w:sz w:val="28"/>
          <w:szCs w:val="28"/>
        </w:rPr>
        <w:t xml:space="preserve"> округ</w:t>
      </w:r>
      <w:r w:rsidR="00AC63BD" w:rsidRPr="00AC63BD">
        <w:rPr>
          <w:bCs/>
          <w:sz w:val="28"/>
          <w:szCs w:val="28"/>
        </w:rPr>
        <w:t>а</w:t>
      </w:r>
      <w:r w:rsidR="000E09A4">
        <w:rPr>
          <w:bCs/>
          <w:sz w:val="28"/>
          <w:szCs w:val="28"/>
        </w:rPr>
        <w:t>, утвержден Решением Думы Североуральского городского округа от 21.12.2012г. № 153</w:t>
      </w:r>
      <w:r w:rsidRPr="00AC63BD">
        <w:rPr>
          <w:bCs/>
          <w:sz w:val="28"/>
          <w:szCs w:val="28"/>
        </w:rPr>
        <w:t>;</w:t>
      </w:r>
    </w:p>
    <w:p w:rsidR="005134CD" w:rsidRPr="005328F3" w:rsidRDefault="005134CD" w:rsidP="00AC63BD">
      <w:pPr>
        <w:pStyle w:val="Default"/>
        <w:jc w:val="both"/>
        <w:rPr>
          <w:bCs/>
          <w:sz w:val="28"/>
          <w:szCs w:val="28"/>
        </w:rPr>
      </w:pPr>
      <w:r>
        <w:rPr>
          <w:sz w:val="28"/>
          <w:szCs w:val="28"/>
        </w:rPr>
        <w:lastRenderedPageBreak/>
        <w:t xml:space="preserve">         </w:t>
      </w:r>
      <w:r w:rsidR="00AC63BD">
        <w:rPr>
          <w:bCs/>
          <w:sz w:val="28"/>
          <w:szCs w:val="28"/>
        </w:rPr>
        <w:t xml:space="preserve"> 17</w:t>
      </w:r>
      <w:r>
        <w:rPr>
          <w:bCs/>
          <w:sz w:val="28"/>
          <w:szCs w:val="28"/>
        </w:rPr>
        <w:t>)</w:t>
      </w:r>
      <w:r w:rsidRPr="005328F3">
        <w:rPr>
          <w:bCs/>
          <w:sz w:val="28"/>
          <w:szCs w:val="28"/>
        </w:rPr>
        <w:t xml:space="preserve"> </w:t>
      </w:r>
      <w:r w:rsidRPr="005328F3">
        <w:rPr>
          <w:sz w:val="28"/>
          <w:szCs w:val="28"/>
        </w:rPr>
        <w:t xml:space="preserve">Постановление Правительства Свердловской </w:t>
      </w:r>
      <w:r>
        <w:rPr>
          <w:sz w:val="28"/>
          <w:szCs w:val="28"/>
        </w:rPr>
        <w:t>области от 18.10.2017 № 780-ПП «</w:t>
      </w:r>
      <w:r w:rsidRPr="005328F3">
        <w:rPr>
          <w:sz w:val="28"/>
          <w:szCs w:val="28"/>
        </w:rPr>
        <w:t xml:space="preserve">Об утверждении Порядка сбора твердых коммунальных отходов (в том числе их раздельного сбора) на </w:t>
      </w:r>
      <w:r>
        <w:rPr>
          <w:sz w:val="28"/>
          <w:szCs w:val="28"/>
        </w:rPr>
        <w:t>территории Свердловской области»;</w:t>
      </w:r>
    </w:p>
    <w:p w:rsidR="005134CD" w:rsidRDefault="005134CD" w:rsidP="005134CD">
      <w:pPr>
        <w:pStyle w:val="Default"/>
        <w:jc w:val="both"/>
        <w:rPr>
          <w:sz w:val="28"/>
          <w:szCs w:val="28"/>
        </w:rPr>
      </w:pPr>
      <w:r>
        <w:rPr>
          <w:sz w:val="28"/>
          <w:szCs w:val="28"/>
        </w:rPr>
        <w:t xml:space="preserve">       </w:t>
      </w:r>
      <w:r w:rsidR="00AC63BD">
        <w:rPr>
          <w:sz w:val="28"/>
          <w:szCs w:val="28"/>
        </w:rPr>
        <w:t>18</w:t>
      </w:r>
      <w:r>
        <w:rPr>
          <w:sz w:val="28"/>
          <w:szCs w:val="28"/>
        </w:rPr>
        <w:t>)</w:t>
      </w:r>
      <w:r w:rsidRPr="000F002D">
        <w:rPr>
          <w:sz w:val="28"/>
          <w:szCs w:val="28"/>
        </w:rPr>
        <w:t xml:space="preserve"> Постановление Региональной энергетической комиссии Свердловской области от 30.</w:t>
      </w:r>
      <w:r>
        <w:rPr>
          <w:sz w:val="28"/>
          <w:szCs w:val="28"/>
        </w:rPr>
        <w:t>08</w:t>
      </w:r>
      <w:r w:rsidRPr="000F002D">
        <w:rPr>
          <w:sz w:val="28"/>
          <w:szCs w:val="28"/>
        </w:rPr>
        <w:t>.201</w:t>
      </w:r>
      <w:r>
        <w:rPr>
          <w:sz w:val="28"/>
          <w:szCs w:val="28"/>
        </w:rPr>
        <w:t>7</w:t>
      </w:r>
      <w:r w:rsidRPr="000F002D">
        <w:rPr>
          <w:sz w:val="28"/>
          <w:szCs w:val="28"/>
        </w:rPr>
        <w:t xml:space="preserve"> №</w:t>
      </w:r>
      <w:r>
        <w:rPr>
          <w:sz w:val="28"/>
          <w:szCs w:val="28"/>
        </w:rPr>
        <w:t>77</w:t>
      </w:r>
      <w:r w:rsidRPr="000F002D">
        <w:rPr>
          <w:sz w:val="28"/>
          <w:szCs w:val="28"/>
        </w:rPr>
        <w:t xml:space="preserve">-ПК «Об утверждении </w:t>
      </w:r>
      <w:r>
        <w:rPr>
          <w:sz w:val="28"/>
          <w:szCs w:val="28"/>
        </w:rPr>
        <w:t>нормативов накопления твердых коммунальных отходов на территории Свердловской области (за исключением муниципального образования «город Екатеринбург)</w:t>
      </w:r>
      <w:r w:rsidR="005325E9">
        <w:rPr>
          <w:sz w:val="28"/>
          <w:szCs w:val="28"/>
        </w:rPr>
        <w:t>».</w:t>
      </w: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5325E9" w:rsidRDefault="005325E9" w:rsidP="005134CD">
      <w:pPr>
        <w:pStyle w:val="Default"/>
        <w:jc w:val="both"/>
        <w:rPr>
          <w:sz w:val="28"/>
          <w:szCs w:val="28"/>
        </w:rPr>
      </w:pPr>
    </w:p>
    <w:p w:rsidR="00DE4E53" w:rsidRDefault="00DE4E53" w:rsidP="00DE4E53">
      <w:pPr>
        <w:ind w:firstLine="567"/>
        <w:jc w:val="both"/>
        <w:rPr>
          <w:sz w:val="28"/>
          <w:szCs w:val="28"/>
        </w:rPr>
      </w:pPr>
    </w:p>
    <w:p w:rsidR="00DE4E53" w:rsidRDefault="00DE4E53" w:rsidP="00DE4E53">
      <w:pPr>
        <w:ind w:firstLine="567"/>
        <w:jc w:val="both"/>
        <w:rPr>
          <w:sz w:val="28"/>
          <w:szCs w:val="28"/>
        </w:rPr>
      </w:pPr>
    </w:p>
    <w:p w:rsidR="00DE4E53" w:rsidRDefault="00DE4E53" w:rsidP="00DE4E53">
      <w:pPr>
        <w:ind w:firstLine="567"/>
        <w:jc w:val="both"/>
        <w:rPr>
          <w:sz w:val="28"/>
          <w:szCs w:val="28"/>
        </w:rPr>
      </w:pPr>
    </w:p>
    <w:p w:rsidR="00DE4E53" w:rsidRDefault="00DE4E53" w:rsidP="00DE4E53">
      <w:pPr>
        <w:ind w:firstLine="567"/>
        <w:jc w:val="both"/>
        <w:rPr>
          <w:sz w:val="28"/>
          <w:szCs w:val="28"/>
        </w:rPr>
      </w:pPr>
    </w:p>
    <w:p w:rsidR="00DE4E53" w:rsidRDefault="00DE4E53" w:rsidP="00DE4E53">
      <w:pPr>
        <w:ind w:firstLine="567"/>
        <w:jc w:val="both"/>
        <w:rPr>
          <w:sz w:val="28"/>
          <w:szCs w:val="28"/>
        </w:rPr>
      </w:pPr>
    </w:p>
    <w:sectPr w:rsidR="00DE4E53" w:rsidSect="00AC1FCA">
      <w:pgSz w:w="11906" w:h="16838"/>
      <w:pgMar w:top="113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FA5" w:rsidRDefault="00B81FA5" w:rsidP="00BA4385">
      <w:r>
        <w:separator/>
      </w:r>
    </w:p>
  </w:endnote>
  <w:endnote w:type="continuationSeparator" w:id="0">
    <w:p w:rsidR="00B81FA5" w:rsidRDefault="00B81FA5" w:rsidP="00BA4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StarSymbol">
    <w:altName w:val="MS Mincho"/>
    <w:charset w:val="80"/>
    <w:family w:val="auto"/>
    <w:pitch w:val="default"/>
  </w:font>
  <w:font w:name="TimesDL">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Lucidasans">
    <w:altName w:val="Times New Roman"/>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charset w:val="00"/>
    <w:family w:val="auto"/>
    <w:pitch w:val="variable"/>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Map Symbols">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emyACTT">
    <w:altName w:val="Times New Roman"/>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PT Sans">
    <w:altName w:val="Corbel"/>
    <w:charset w:val="CC"/>
    <w:family w:val="swiss"/>
    <w:pitch w:val="variable"/>
    <w:sig w:usb0="00000001" w:usb1="5000204B" w:usb2="00000000" w:usb3="00000000" w:csb0="00000097" w:csb1="00000000"/>
  </w:font>
  <w:font w:name="Gungsuh">
    <w:panose1 w:val="02030600000101010101"/>
    <w:charset w:val="81"/>
    <w:family w:val="roman"/>
    <w:pitch w:val="variable"/>
    <w:sig w:usb0="B00002AF" w:usb1="69D77CFB" w:usb2="00000030" w:usb3="00000000" w:csb0="0008009F" w:csb1="00000000"/>
  </w:font>
  <w:font w:name="Kozuka Gothic Pro L">
    <w:panose1 w:val="00000000000000000000"/>
    <w:charset w:val="80"/>
    <w:family w:val="swiss"/>
    <w:notTrueType/>
    <w:pitch w:val="variable"/>
    <w:sig w:usb0="E00002FF" w:usb1="6AC7FCFF"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2065"/>
      <w:docPartObj>
        <w:docPartGallery w:val="Page Numbers (Bottom of Page)"/>
        <w:docPartUnique/>
      </w:docPartObj>
    </w:sdtPr>
    <w:sdtEndPr/>
    <w:sdtContent>
      <w:p w:rsidR="00C25CDE" w:rsidRDefault="00C25CDE">
        <w:pPr>
          <w:pStyle w:val="ad"/>
          <w:jc w:val="right"/>
        </w:pPr>
        <w:r>
          <w:fldChar w:fldCharType="begin"/>
        </w:r>
        <w:r>
          <w:instrText xml:space="preserve"> PAGE   \* MERGEFORMAT </w:instrText>
        </w:r>
        <w:r>
          <w:fldChar w:fldCharType="separate"/>
        </w:r>
        <w:r w:rsidR="00FF02DE">
          <w:rPr>
            <w:noProof/>
          </w:rPr>
          <w:t>131</w:t>
        </w:r>
        <w:r>
          <w:rPr>
            <w:noProof/>
          </w:rPr>
          <w:fldChar w:fldCharType="end"/>
        </w:r>
      </w:p>
    </w:sdtContent>
  </w:sdt>
  <w:p w:rsidR="00C25CDE" w:rsidRPr="00BA4385" w:rsidRDefault="00C25CDE" w:rsidP="00BA43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FA5" w:rsidRDefault="00B81FA5" w:rsidP="00BA4385">
      <w:r>
        <w:separator/>
      </w:r>
    </w:p>
  </w:footnote>
  <w:footnote w:type="continuationSeparator" w:id="0">
    <w:p w:rsidR="00B81FA5" w:rsidRDefault="00B81FA5" w:rsidP="00BA4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CDE" w:rsidRDefault="00C25CDE" w:rsidP="005134CD">
    <w:pPr>
      <w:pStyle w:val="ab"/>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C25CDE" w:rsidRDefault="00C25CDE">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CDE" w:rsidRPr="003A5EF4" w:rsidRDefault="00C25CDE" w:rsidP="005134CD">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CDE" w:rsidRDefault="00C25CDE" w:rsidP="005134CD">
    <w:pPr>
      <w:pStyle w:val="ab"/>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C25CDE" w:rsidRDefault="00C25CDE">
    <w:pPr>
      <w:pStyle w:val="ab"/>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CDE" w:rsidRPr="003A5EF4" w:rsidRDefault="00C25CDE" w:rsidP="005134C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64829B0"/>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8392EF1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B652DCCC"/>
    <w:lvl w:ilvl="0">
      <w:start w:val="1"/>
      <w:numFmt w:val="bullet"/>
      <w:pStyle w:val="a"/>
      <w:lvlText w:val=""/>
      <w:lvlJc w:val="left"/>
      <w:pPr>
        <w:tabs>
          <w:tab w:val="num" w:pos="360"/>
        </w:tabs>
        <w:ind w:left="360" w:hanging="360"/>
      </w:pPr>
      <w:rPr>
        <w:rFonts w:ascii="Symbol" w:hAnsi="Symbol" w:hint="default"/>
      </w:rPr>
    </w:lvl>
  </w:abstractNum>
  <w:abstractNum w:abstractNumId="4">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2DF54E5"/>
    <w:multiLevelType w:val="hybridMultilevel"/>
    <w:tmpl w:val="5F12B160"/>
    <w:lvl w:ilvl="0" w:tplc="DD5A8816">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343150"/>
    <w:multiLevelType w:val="multilevel"/>
    <w:tmpl w:val="F7C83D9C"/>
    <w:lvl w:ilvl="0">
      <w:start w:val="1"/>
      <w:numFmt w:val="decimal"/>
      <w:lvlText w:val="%1"/>
      <w:lvlJc w:val="left"/>
      <w:pPr>
        <w:tabs>
          <w:tab w:val="num" w:pos="1134"/>
        </w:tabs>
        <w:ind w:left="0" w:firstLine="714"/>
      </w:pPr>
      <w:rPr>
        <w:rFonts w:ascii="Times New Roman" w:eastAsia="Times New Roman" w:hAnsi="Times New Roman" w:cs="Times New Roman"/>
      </w:rPr>
    </w:lvl>
    <w:lvl w:ilvl="1">
      <w:start w:val="41"/>
      <w:numFmt w:val="decimal"/>
      <w:isLgl/>
      <w:lvlText w:val="%1.%2"/>
      <w:lvlJc w:val="left"/>
      <w:pPr>
        <w:ind w:left="1179" w:hanging="465"/>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154" w:hanging="1440"/>
      </w:pPr>
      <w:rPr>
        <w:rFonts w:hint="default"/>
      </w:rPr>
    </w:lvl>
  </w:abstractNum>
  <w:abstractNum w:abstractNumId="7">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46204E"/>
    <w:multiLevelType w:val="multilevel"/>
    <w:tmpl w:val="F740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CE5174"/>
    <w:multiLevelType w:val="hybridMultilevel"/>
    <w:tmpl w:val="FE5836F8"/>
    <w:lvl w:ilvl="0" w:tplc="F6689DE2">
      <w:start w:val="1"/>
      <w:numFmt w:val="bullet"/>
      <w:pStyle w:val="a0"/>
      <w:lvlText w:val=""/>
      <w:lvlJc w:val="left"/>
      <w:pPr>
        <w:tabs>
          <w:tab w:val="num" w:pos="1211"/>
        </w:tabs>
        <w:ind w:left="1211" w:hanging="360"/>
      </w:pPr>
      <w:rPr>
        <w:rFonts w:ascii="Symbol" w:hAnsi="Symbol" w:hint="default"/>
      </w:rPr>
    </w:lvl>
    <w:lvl w:ilvl="1" w:tplc="71D45EE0">
      <w:start w:val="1"/>
      <w:numFmt w:val="bullet"/>
      <w:lvlText w:val="o"/>
      <w:lvlJc w:val="left"/>
      <w:pPr>
        <w:tabs>
          <w:tab w:val="num" w:pos="1789"/>
        </w:tabs>
        <w:ind w:left="1789" w:hanging="360"/>
      </w:pPr>
      <w:rPr>
        <w:rFonts w:ascii="Courier New" w:hAnsi="Courier New" w:cs="Courier New" w:hint="default"/>
      </w:rPr>
    </w:lvl>
    <w:lvl w:ilvl="2" w:tplc="47FE398C">
      <w:start w:val="1"/>
      <w:numFmt w:val="bullet"/>
      <w:lvlText w:val=""/>
      <w:lvlJc w:val="left"/>
      <w:pPr>
        <w:tabs>
          <w:tab w:val="num" w:pos="2509"/>
        </w:tabs>
        <w:ind w:left="2509" w:hanging="360"/>
      </w:pPr>
      <w:rPr>
        <w:rFonts w:ascii="Wingdings" w:hAnsi="Wingdings" w:hint="default"/>
      </w:rPr>
    </w:lvl>
    <w:lvl w:ilvl="3" w:tplc="1242C48E" w:tentative="1">
      <w:start w:val="1"/>
      <w:numFmt w:val="bullet"/>
      <w:lvlText w:val=""/>
      <w:lvlJc w:val="left"/>
      <w:pPr>
        <w:tabs>
          <w:tab w:val="num" w:pos="3229"/>
        </w:tabs>
        <w:ind w:left="3229" w:hanging="360"/>
      </w:pPr>
      <w:rPr>
        <w:rFonts w:ascii="Symbol" w:hAnsi="Symbol" w:hint="default"/>
      </w:rPr>
    </w:lvl>
    <w:lvl w:ilvl="4" w:tplc="23E69AD2" w:tentative="1">
      <w:start w:val="1"/>
      <w:numFmt w:val="bullet"/>
      <w:lvlText w:val="o"/>
      <w:lvlJc w:val="left"/>
      <w:pPr>
        <w:tabs>
          <w:tab w:val="num" w:pos="3949"/>
        </w:tabs>
        <w:ind w:left="3949" w:hanging="360"/>
      </w:pPr>
      <w:rPr>
        <w:rFonts w:ascii="Courier New" w:hAnsi="Courier New" w:cs="Courier New" w:hint="default"/>
      </w:rPr>
    </w:lvl>
    <w:lvl w:ilvl="5" w:tplc="DF3463D4" w:tentative="1">
      <w:start w:val="1"/>
      <w:numFmt w:val="bullet"/>
      <w:lvlText w:val=""/>
      <w:lvlJc w:val="left"/>
      <w:pPr>
        <w:tabs>
          <w:tab w:val="num" w:pos="4669"/>
        </w:tabs>
        <w:ind w:left="4669" w:hanging="360"/>
      </w:pPr>
      <w:rPr>
        <w:rFonts w:ascii="Wingdings" w:hAnsi="Wingdings" w:hint="default"/>
      </w:rPr>
    </w:lvl>
    <w:lvl w:ilvl="6" w:tplc="3B5A394E" w:tentative="1">
      <w:start w:val="1"/>
      <w:numFmt w:val="bullet"/>
      <w:lvlText w:val=""/>
      <w:lvlJc w:val="left"/>
      <w:pPr>
        <w:tabs>
          <w:tab w:val="num" w:pos="5389"/>
        </w:tabs>
        <w:ind w:left="5389" w:hanging="360"/>
      </w:pPr>
      <w:rPr>
        <w:rFonts w:ascii="Symbol" w:hAnsi="Symbol" w:hint="default"/>
      </w:rPr>
    </w:lvl>
    <w:lvl w:ilvl="7" w:tplc="C9C2CE24" w:tentative="1">
      <w:start w:val="1"/>
      <w:numFmt w:val="bullet"/>
      <w:lvlText w:val="o"/>
      <w:lvlJc w:val="left"/>
      <w:pPr>
        <w:tabs>
          <w:tab w:val="num" w:pos="6109"/>
        </w:tabs>
        <w:ind w:left="6109" w:hanging="360"/>
      </w:pPr>
      <w:rPr>
        <w:rFonts w:ascii="Courier New" w:hAnsi="Courier New" w:cs="Courier New" w:hint="default"/>
      </w:rPr>
    </w:lvl>
    <w:lvl w:ilvl="8" w:tplc="C14E5FFC" w:tentative="1">
      <w:start w:val="1"/>
      <w:numFmt w:val="bullet"/>
      <w:lvlText w:val=""/>
      <w:lvlJc w:val="left"/>
      <w:pPr>
        <w:tabs>
          <w:tab w:val="num" w:pos="6829"/>
        </w:tabs>
        <w:ind w:left="6829" w:hanging="360"/>
      </w:pPr>
      <w:rPr>
        <w:rFonts w:ascii="Wingdings" w:hAnsi="Wingdings" w:hint="default"/>
      </w:rPr>
    </w:lvl>
  </w:abstractNum>
  <w:abstractNum w:abstractNumId="11">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5E27F6"/>
    <w:multiLevelType w:val="multilevel"/>
    <w:tmpl w:val="FC724C98"/>
    <w:lvl w:ilvl="0">
      <w:start w:val="1"/>
      <w:numFmt w:val="decimal"/>
      <w:pStyle w:val="a2"/>
      <w:lvlText w:val="%1."/>
      <w:lvlJc w:val="left"/>
      <w:pPr>
        <w:ind w:left="1429" w:hanging="360"/>
      </w:pPr>
    </w:lvl>
    <w:lvl w:ilvl="1">
      <w:start w:val="4"/>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nsid w:val="308E7843"/>
    <w:multiLevelType w:val="hybridMultilevel"/>
    <w:tmpl w:val="F7C4D7A6"/>
    <w:lvl w:ilvl="0" w:tplc="A22E62C6">
      <w:start w:val="1"/>
      <w:numFmt w:val="decimal"/>
      <w:lvlText w:val="%1."/>
      <w:lvlJc w:val="left"/>
      <w:pPr>
        <w:ind w:left="105" w:hanging="480"/>
      </w:pPr>
      <w:rPr>
        <w:rFonts w:ascii="Times New Roman" w:eastAsia="Times New Roman" w:hAnsi="Times New Roman" w:cs="Times New Roman" w:hint="default"/>
        <w:b/>
        <w:bCs/>
        <w:w w:val="100"/>
        <w:sz w:val="28"/>
        <w:szCs w:val="28"/>
      </w:rPr>
    </w:lvl>
    <w:lvl w:ilvl="1" w:tplc="9A7E59EC">
      <w:numFmt w:val="bullet"/>
      <w:lvlText w:val="•"/>
      <w:lvlJc w:val="left"/>
      <w:pPr>
        <w:ind w:left="1066" w:hanging="480"/>
      </w:pPr>
      <w:rPr>
        <w:rFonts w:hint="default"/>
      </w:rPr>
    </w:lvl>
    <w:lvl w:ilvl="2" w:tplc="4B22E21C">
      <w:numFmt w:val="bullet"/>
      <w:lvlText w:val="•"/>
      <w:lvlJc w:val="left"/>
      <w:pPr>
        <w:ind w:left="2033" w:hanging="480"/>
      </w:pPr>
      <w:rPr>
        <w:rFonts w:hint="default"/>
      </w:rPr>
    </w:lvl>
    <w:lvl w:ilvl="3" w:tplc="D772F17C">
      <w:numFmt w:val="bullet"/>
      <w:lvlText w:val="•"/>
      <w:lvlJc w:val="left"/>
      <w:pPr>
        <w:ind w:left="2999" w:hanging="480"/>
      </w:pPr>
      <w:rPr>
        <w:rFonts w:hint="default"/>
      </w:rPr>
    </w:lvl>
    <w:lvl w:ilvl="4" w:tplc="BCBE3BFE">
      <w:numFmt w:val="bullet"/>
      <w:lvlText w:val="•"/>
      <w:lvlJc w:val="left"/>
      <w:pPr>
        <w:ind w:left="3966" w:hanging="480"/>
      </w:pPr>
      <w:rPr>
        <w:rFonts w:hint="default"/>
      </w:rPr>
    </w:lvl>
    <w:lvl w:ilvl="5" w:tplc="C7A49BE8">
      <w:numFmt w:val="bullet"/>
      <w:lvlText w:val="•"/>
      <w:lvlJc w:val="left"/>
      <w:pPr>
        <w:ind w:left="4933" w:hanging="480"/>
      </w:pPr>
      <w:rPr>
        <w:rFonts w:hint="default"/>
      </w:rPr>
    </w:lvl>
    <w:lvl w:ilvl="6" w:tplc="AE8CCD4E">
      <w:numFmt w:val="bullet"/>
      <w:lvlText w:val="•"/>
      <w:lvlJc w:val="left"/>
      <w:pPr>
        <w:ind w:left="5899" w:hanging="480"/>
      </w:pPr>
      <w:rPr>
        <w:rFonts w:hint="default"/>
      </w:rPr>
    </w:lvl>
    <w:lvl w:ilvl="7" w:tplc="C108C96A">
      <w:numFmt w:val="bullet"/>
      <w:lvlText w:val="•"/>
      <w:lvlJc w:val="left"/>
      <w:pPr>
        <w:ind w:left="6866" w:hanging="480"/>
      </w:pPr>
      <w:rPr>
        <w:rFonts w:hint="default"/>
      </w:rPr>
    </w:lvl>
    <w:lvl w:ilvl="8" w:tplc="976EC56E">
      <w:numFmt w:val="bullet"/>
      <w:lvlText w:val="•"/>
      <w:lvlJc w:val="left"/>
      <w:pPr>
        <w:ind w:left="7833" w:hanging="480"/>
      </w:pPr>
      <w:rPr>
        <w:rFonts w:hint="default"/>
      </w:rPr>
    </w:lvl>
  </w:abstractNum>
  <w:abstractNum w:abstractNumId="14">
    <w:nsid w:val="3BC12CB5"/>
    <w:multiLevelType w:val="hybridMultilevel"/>
    <w:tmpl w:val="E766F44E"/>
    <w:lvl w:ilvl="0" w:tplc="17E2A188">
      <w:numFmt w:val="bullet"/>
      <w:lvlText w:val="-"/>
      <w:lvlJc w:val="left"/>
      <w:pPr>
        <w:ind w:left="105" w:hanging="236"/>
      </w:pPr>
      <w:rPr>
        <w:rFonts w:ascii="Times New Roman" w:eastAsia="Times New Roman" w:hAnsi="Times New Roman" w:cs="Times New Roman" w:hint="default"/>
        <w:b/>
        <w:w w:val="100"/>
        <w:sz w:val="28"/>
        <w:szCs w:val="28"/>
      </w:rPr>
    </w:lvl>
    <w:lvl w:ilvl="1" w:tplc="C19E7720">
      <w:numFmt w:val="bullet"/>
      <w:lvlText w:val="•"/>
      <w:lvlJc w:val="left"/>
      <w:pPr>
        <w:ind w:left="1042" w:hanging="236"/>
      </w:pPr>
      <w:rPr>
        <w:rFonts w:hint="default"/>
      </w:rPr>
    </w:lvl>
    <w:lvl w:ilvl="2" w:tplc="A76AF94C">
      <w:numFmt w:val="bullet"/>
      <w:lvlText w:val="•"/>
      <w:lvlJc w:val="left"/>
      <w:pPr>
        <w:ind w:left="1985" w:hanging="236"/>
      </w:pPr>
      <w:rPr>
        <w:rFonts w:hint="default"/>
      </w:rPr>
    </w:lvl>
    <w:lvl w:ilvl="3" w:tplc="9BB62388">
      <w:numFmt w:val="bullet"/>
      <w:lvlText w:val="•"/>
      <w:lvlJc w:val="left"/>
      <w:pPr>
        <w:ind w:left="2927" w:hanging="236"/>
      </w:pPr>
      <w:rPr>
        <w:rFonts w:hint="default"/>
      </w:rPr>
    </w:lvl>
    <w:lvl w:ilvl="4" w:tplc="60BEDFCA">
      <w:numFmt w:val="bullet"/>
      <w:lvlText w:val="•"/>
      <w:lvlJc w:val="left"/>
      <w:pPr>
        <w:ind w:left="3870" w:hanging="236"/>
      </w:pPr>
      <w:rPr>
        <w:rFonts w:hint="default"/>
      </w:rPr>
    </w:lvl>
    <w:lvl w:ilvl="5" w:tplc="EDBA9E92">
      <w:numFmt w:val="bullet"/>
      <w:lvlText w:val="•"/>
      <w:lvlJc w:val="left"/>
      <w:pPr>
        <w:ind w:left="4813" w:hanging="236"/>
      </w:pPr>
      <w:rPr>
        <w:rFonts w:hint="default"/>
      </w:rPr>
    </w:lvl>
    <w:lvl w:ilvl="6" w:tplc="F1FE4A8E">
      <w:numFmt w:val="bullet"/>
      <w:lvlText w:val="•"/>
      <w:lvlJc w:val="left"/>
      <w:pPr>
        <w:ind w:left="5755" w:hanging="236"/>
      </w:pPr>
      <w:rPr>
        <w:rFonts w:hint="default"/>
      </w:rPr>
    </w:lvl>
    <w:lvl w:ilvl="7" w:tplc="96E8E6AA">
      <w:numFmt w:val="bullet"/>
      <w:lvlText w:val="•"/>
      <w:lvlJc w:val="left"/>
      <w:pPr>
        <w:ind w:left="6698" w:hanging="236"/>
      </w:pPr>
      <w:rPr>
        <w:rFonts w:hint="default"/>
      </w:rPr>
    </w:lvl>
    <w:lvl w:ilvl="8" w:tplc="C7B85FA4">
      <w:numFmt w:val="bullet"/>
      <w:lvlText w:val="•"/>
      <w:lvlJc w:val="left"/>
      <w:pPr>
        <w:ind w:left="7641" w:hanging="236"/>
      </w:pPr>
      <w:rPr>
        <w:rFonts w:hint="default"/>
      </w:rPr>
    </w:lvl>
  </w:abstractNum>
  <w:abstractNum w:abstractNumId="15">
    <w:nsid w:val="3C6F3DCD"/>
    <w:multiLevelType w:val="hybridMultilevel"/>
    <w:tmpl w:val="1B56F7FC"/>
    <w:lvl w:ilvl="0" w:tplc="900A6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D26152A"/>
    <w:multiLevelType w:val="multilevel"/>
    <w:tmpl w:val="A89C0B4C"/>
    <w:lvl w:ilvl="0">
      <w:start w:val="2"/>
      <w:numFmt w:val="decimal"/>
      <w:lvlText w:val="%1."/>
      <w:lvlJc w:val="left"/>
      <w:pPr>
        <w:ind w:left="1070" w:hanging="360"/>
      </w:pPr>
      <w:rPr>
        <w:b/>
      </w:rPr>
    </w:lvl>
    <w:lvl w:ilvl="1">
      <w:start w:val="2"/>
      <w:numFmt w:val="decimal"/>
      <w:isLgl/>
      <w:lvlText w:val="%1.%2."/>
      <w:lvlJc w:val="left"/>
      <w:pPr>
        <w:ind w:left="1912" w:hanging="720"/>
      </w:pPr>
    </w:lvl>
    <w:lvl w:ilvl="2">
      <w:start w:val="1"/>
      <w:numFmt w:val="decimal"/>
      <w:isLgl/>
      <w:lvlText w:val="%1.%2.%3."/>
      <w:lvlJc w:val="left"/>
      <w:pPr>
        <w:ind w:left="1289" w:hanging="720"/>
      </w:pPr>
    </w:lvl>
    <w:lvl w:ilvl="3">
      <w:start w:val="1"/>
      <w:numFmt w:val="decimal"/>
      <w:isLgl/>
      <w:lvlText w:val="%1.%2.%3.%4."/>
      <w:lvlJc w:val="left"/>
      <w:pPr>
        <w:ind w:left="3858" w:hanging="1080"/>
      </w:pPr>
    </w:lvl>
    <w:lvl w:ilvl="4">
      <w:start w:val="1"/>
      <w:numFmt w:val="decimal"/>
      <w:isLgl/>
      <w:lvlText w:val="%1.%2.%3.%4.%5."/>
      <w:lvlJc w:val="left"/>
      <w:pPr>
        <w:ind w:left="4651" w:hanging="1080"/>
      </w:pPr>
    </w:lvl>
    <w:lvl w:ilvl="5">
      <w:start w:val="1"/>
      <w:numFmt w:val="decimal"/>
      <w:isLgl/>
      <w:lvlText w:val="%1.%2.%3.%4.%5.%6."/>
      <w:lvlJc w:val="left"/>
      <w:pPr>
        <w:ind w:left="5804" w:hanging="1440"/>
      </w:pPr>
    </w:lvl>
    <w:lvl w:ilvl="6">
      <w:start w:val="1"/>
      <w:numFmt w:val="decimal"/>
      <w:isLgl/>
      <w:lvlText w:val="%1.%2.%3.%4.%5.%6.%7."/>
      <w:lvlJc w:val="left"/>
      <w:pPr>
        <w:ind w:left="6957" w:hanging="1800"/>
      </w:pPr>
    </w:lvl>
    <w:lvl w:ilvl="7">
      <w:start w:val="1"/>
      <w:numFmt w:val="decimal"/>
      <w:isLgl/>
      <w:lvlText w:val="%1.%2.%3.%4.%5.%6.%7.%8."/>
      <w:lvlJc w:val="left"/>
      <w:pPr>
        <w:ind w:left="7750" w:hanging="1800"/>
      </w:pPr>
    </w:lvl>
    <w:lvl w:ilvl="8">
      <w:start w:val="1"/>
      <w:numFmt w:val="decimal"/>
      <w:isLgl/>
      <w:lvlText w:val="%1.%2.%3.%4.%5.%6.%7.%8.%9."/>
      <w:lvlJc w:val="left"/>
      <w:pPr>
        <w:ind w:left="8903" w:hanging="2160"/>
      </w:pPr>
    </w:lvl>
  </w:abstractNum>
  <w:abstractNum w:abstractNumId="17">
    <w:nsid w:val="3DAF1A70"/>
    <w:multiLevelType w:val="hybridMultilevel"/>
    <w:tmpl w:val="E0C214DE"/>
    <w:lvl w:ilvl="0" w:tplc="637E6ABE">
      <w:numFmt w:val="bullet"/>
      <w:lvlText w:val="-"/>
      <w:lvlJc w:val="left"/>
      <w:pPr>
        <w:ind w:left="437" w:hanging="437"/>
      </w:pPr>
      <w:rPr>
        <w:rFonts w:ascii="Times New Roman" w:eastAsia="Times New Roman" w:hAnsi="Times New Roman" w:cs="Times New Roman" w:hint="default"/>
        <w:b/>
        <w:w w:val="100"/>
        <w:sz w:val="28"/>
        <w:szCs w:val="28"/>
      </w:rPr>
    </w:lvl>
    <w:lvl w:ilvl="1" w:tplc="5BAE8C38">
      <w:numFmt w:val="bullet"/>
      <w:lvlText w:val="•"/>
      <w:lvlJc w:val="left"/>
      <w:pPr>
        <w:ind w:left="1094" w:hanging="437"/>
      </w:pPr>
      <w:rPr>
        <w:rFonts w:hint="default"/>
      </w:rPr>
    </w:lvl>
    <w:lvl w:ilvl="2" w:tplc="A274B436">
      <w:numFmt w:val="bullet"/>
      <w:lvlText w:val="•"/>
      <w:lvlJc w:val="left"/>
      <w:pPr>
        <w:ind w:left="2049" w:hanging="437"/>
      </w:pPr>
      <w:rPr>
        <w:rFonts w:hint="default"/>
      </w:rPr>
    </w:lvl>
    <w:lvl w:ilvl="3" w:tplc="FC4C7C72">
      <w:numFmt w:val="bullet"/>
      <w:lvlText w:val="•"/>
      <w:lvlJc w:val="left"/>
      <w:pPr>
        <w:ind w:left="3003" w:hanging="437"/>
      </w:pPr>
      <w:rPr>
        <w:rFonts w:hint="default"/>
      </w:rPr>
    </w:lvl>
    <w:lvl w:ilvl="4" w:tplc="C5A02B90">
      <w:numFmt w:val="bullet"/>
      <w:lvlText w:val="•"/>
      <w:lvlJc w:val="left"/>
      <w:pPr>
        <w:ind w:left="3958" w:hanging="437"/>
      </w:pPr>
      <w:rPr>
        <w:rFonts w:hint="default"/>
      </w:rPr>
    </w:lvl>
    <w:lvl w:ilvl="5" w:tplc="A63A895E">
      <w:numFmt w:val="bullet"/>
      <w:lvlText w:val="•"/>
      <w:lvlJc w:val="left"/>
      <w:pPr>
        <w:ind w:left="4913" w:hanging="437"/>
      </w:pPr>
      <w:rPr>
        <w:rFonts w:hint="default"/>
      </w:rPr>
    </w:lvl>
    <w:lvl w:ilvl="6" w:tplc="636EE950">
      <w:numFmt w:val="bullet"/>
      <w:lvlText w:val="•"/>
      <w:lvlJc w:val="left"/>
      <w:pPr>
        <w:ind w:left="5867" w:hanging="437"/>
      </w:pPr>
      <w:rPr>
        <w:rFonts w:hint="default"/>
      </w:rPr>
    </w:lvl>
    <w:lvl w:ilvl="7" w:tplc="587C1112">
      <w:numFmt w:val="bullet"/>
      <w:lvlText w:val="•"/>
      <w:lvlJc w:val="left"/>
      <w:pPr>
        <w:ind w:left="6822" w:hanging="437"/>
      </w:pPr>
      <w:rPr>
        <w:rFonts w:hint="default"/>
      </w:rPr>
    </w:lvl>
    <w:lvl w:ilvl="8" w:tplc="33580940">
      <w:numFmt w:val="bullet"/>
      <w:lvlText w:val="•"/>
      <w:lvlJc w:val="left"/>
      <w:pPr>
        <w:ind w:left="7777" w:hanging="437"/>
      </w:pPr>
      <w:rPr>
        <w:rFonts w:hint="default"/>
      </w:rPr>
    </w:lvl>
  </w:abstractNum>
  <w:abstractNum w:abstractNumId="18">
    <w:nsid w:val="43E32100"/>
    <w:multiLevelType w:val="multilevel"/>
    <w:tmpl w:val="C74C5FBA"/>
    <w:lvl w:ilvl="0">
      <w:start w:val="5"/>
      <w:numFmt w:val="decimal"/>
      <w:lvlText w:val="%1."/>
      <w:lvlJc w:val="left"/>
      <w:pPr>
        <w:ind w:left="450" w:hanging="45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9">
    <w:nsid w:val="46D349AE"/>
    <w:multiLevelType w:val="multilevel"/>
    <w:tmpl w:val="C74C5FBA"/>
    <w:lvl w:ilvl="0">
      <w:start w:val="5"/>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0">
    <w:nsid w:val="538675B7"/>
    <w:multiLevelType w:val="hybridMultilevel"/>
    <w:tmpl w:val="1E38BE60"/>
    <w:lvl w:ilvl="0" w:tplc="C98EF738">
      <w:start w:val="1"/>
      <w:numFmt w:val="decimal"/>
      <w:pStyle w:val="10"/>
      <w:lvlText w:val="%1."/>
      <w:lvlJc w:val="left"/>
      <w:pPr>
        <w:ind w:left="1134" w:hanging="425"/>
      </w:pPr>
      <w:rPr>
        <w:rFonts w:hint="default"/>
      </w:rPr>
    </w:lvl>
    <w:lvl w:ilvl="1" w:tplc="D32CBEFE">
      <w:start w:val="1"/>
      <w:numFmt w:val="bullet"/>
      <w:lvlText w:val="o"/>
      <w:lvlJc w:val="left"/>
      <w:pPr>
        <w:ind w:left="1440" w:hanging="360"/>
      </w:pPr>
      <w:rPr>
        <w:rFonts w:ascii="Courier New" w:hAnsi="Courier New" w:cs="Courier New" w:hint="default"/>
      </w:rPr>
    </w:lvl>
    <w:lvl w:ilvl="2" w:tplc="86840374" w:tentative="1">
      <w:start w:val="1"/>
      <w:numFmt w:val="bullet"/>
      <w:lvlText w:val=""/>
      <w:lvlJc w:val="left"/>
      <w:pPr>
        <w:ind w:left="2160" w:hanging="360"/>
      </w:pPr>
      <w:rPr>
        <w:rFonts w:ascii="Wingdings" w:hAnsi="Wingdings" w:hint="default"/>
      </w:rPr>
    </w:lvl>
    <w:lvl w:ilvl="3" w:tplc="BBDEBF9A" w:tentative="1">
      <w:start w:val="1"/>
      <w:numFmt w:val="bullet"/>
      <w:lvlText w:val=""/>
      <w:lvlJc w:val="left"/>
      <w:pPr>
        <w:ind w:left="2880" w:hanging="360"/>
      </w:pPr>
      <w:rPr>
        <w:rFonts w:ascii="Symbol" w:hAnsi="Symbol" w:hint="default"/>
      </w:rPr>
    </w:lvl>
    <w:lvl w:ilvl="4" w:tplc="27A65338" w:tentative="1">
      <w:start w:val="1"/>
      <w:numFmt w:val="bullet"/>
      <w:lvlText w:val="o"/>
      <w:lvlJc w:val="left"/>
      <w:pPr>
        <w:ind w:left="3600" w:hanging="360"/>
      </w:pPr>
      <w:rPr>
        <w:rFonts w:ascii="Courier New" w:hAnsi="Courier New" w:cs="Courier New" w:hint="default"/>
      </w:rPr>
    </w:lvl>
    <w:lvl w:ilvl="5" w:tplc="F4A86C20" w:tentative="1">
      <w:start w:val="1"/>
      <w:numFmt w:val="bullet"/>
      <w:lvlText w:val=""/>
      <w:lvlJc w:val="left"/>
      <w:pPr>
        <w:ind w:left="4320" w:hanging="360"/>
      </w:pPr>
      <w:rPr>
        <w:rFonts w:ascii="Wingdings" w:hAnsi="Wingdings" w:hint="default"/>
      </w:rPr>
    </w:lvl>
    <w:lvl w:ilvl="6" w:tplc="72C8008C" w:tentative="1">
      <w:start w:val="1"/>
      <w:numFmt w:val="bullet"/>
      <w:lvlText w:val=""/>
      <w:lvlJc w:val="left"/>
      <w:pPr>
        <w:ind w:left="5040" w:hanging="360"/>
      </w:pPr>
      <w:rPr>
        <w:rFonts w:ascii="Symbol" w:hAnsi="Symbol" w:hint="default"/>
      </w:rPr>
    </w:lvl>
    <w:lvl w:ilvl="7" w:tplc="3454C8BA" w:tentative="1">
      <w:start w:val="1"/>
      <w:numFmt w:val="bullet"/>
      <w:lvlText w:val="o"/>
      <w:lvlJc w:val="left"/>
      <w:pPr>
        <w:ind w:left="5760" w:hanging="360"/>
      </w:pPr>
      <w:rPr>
        <w:rFonts w:ascii="Courier New" w:hAnsi="Courier New" w:cs="Courier New" w:hint="default"/>
      </w:rPr>
    </w:lvl>
    <w:lvl w:ilvl="8" w:tplc="03FC13C6" w:tentative="1">
      <w:start w:val="1"/>
      <w:numFmt w:val="bullet"/>
      <w:lvlText w:val=""/>
      <w:lvlJc w:val="left"/>
      <w:pPr>
        <w:ind w:left="6480" w:hanging="360"/>
      </w:pPr>
      <w:rPr>
        <w:rFonts w:ascii="Wingdings" w:hAnsi="Wingdings" w:hint="default"/>
      </w:rPr>
    </w:lvl>
  </w:abstractNum>
  <w:abstractNum w:abstractNumId="21">
    <w:nsid w:val="53937B97"/>
    <w:multiLevelType w:val="multilevel"/>
    <w:tmpl w:val="6A68A3D2"/>
    <w:lvl w:ilvl="0">
      <w:start w:val="3"/>
      <w:numFmt w:val="decimal"/>
      <w:lvlText w:val="%1."/>
      <w:lvlJc w:val="left"/>
      <w:pPr>
        <w:ind w:left="450" w:hanging="450"/>
      </w:pPr>
      <w:rPr>
        <w:rFonts w:hint="default"/>
      </w:rPr>
    </w:lvl>
    <w:lvl w:ilvl="1">
      <w:start w:val="5"/>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22">
    <w:nsid w:val="56DF6077"/>
    <w:multiLevelType w:val="singleLevel"/>
    <w:tmpl w:val="0F14E91C"/>
    <w:name w:val="WW8Num392"/>
    <w:lvl w:ilvl="0">
      <w:start w:val="1"/>
      <w:numFmt w:val="none"/>
      <w:lvlText w:val="–"/>
      <w:legacy w:legacy="1" w:legacySpace="120" w:legacyIndent="360"/>
      <w:lvlJc w:val="left"/>
      <w:pPr>
        <w:ind w:left="1002" w:hanging="360"/>
      </w:pPr>
    </w:lvl>
  </w:abstractNum>
  <w:abstractNum w:abstractNumId="23">
    <w:nsid w:val="58737516"/>
    <w:multiLevelType w:val="multilevel"/>
    <w:tmpl w:val="DF9AD3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CD03DE"/>
    <w:multiLevelType w:val="multilevel"/>
    <w:tmpl w:val="84789018"/>
    <w:lvl w:ilvl="0">
      <w:start w:val="1"/>
      <w:numFmt w:val="decimal"/>
      <w:lvlText w:val="%1"/>
      <w:lvlJc w:val="left"/>
      <w:pPr>
        <w:tabs>
          <w:tab w:val="num" w:pos="1134"/>
        </w:tabs>
        <w:ind w:left="0" w:firstLine="714"/>
      </w:pPr>
      <w:rPr>
        <w:rFonts w:ascii="Times New Roman" w:eastAsia="Times New Roman" w:hAnsi="Times New Roman" w:cs="Times New Roman"/>
      </w:rPr>
    </w:lvl>
    <w:lvl w:ilvl="1">
      <w:start w:val="15"/>
      <w:numFmt w:val="decimal"/>
      <w:isLgl/>
      <w:lvlText w:val="%1.%2."/>
      <w:lvlJc w:val="left"/>
      <w:pPr>
        <w:ind w:left="1539" w:hanging="825"/>
      </w:pPr>
      <w:rPr>
        <w:rFonts w:hint="default"/>
      </w:rPr>
    </w:lvl>
    <w:lvl w:ilvl="2">
      <w:start w:val="2"/>
      <w:numFmt w:val="decimal"/>
      <w:isLgl/>
      <w:lvlText w:val="%1.%2.%3."/>
      <w:lvlJc w:val="left"/>
      <w:pPr>
        <w:ind w:left="1539" w:hanging="825"/>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25">
    <w:nsid w:val="5CBE2200"/>
    <w:multiLevelType w:val="hybridMultilevel"/>
    <w:tmpl w:val="B4828B5A"/>
    <w:lvl w:ilvl="0" w:tplc="F7760F90">
      <w:start w:val="1"/>
      <w:numFmt w:val="bullet"/>
      <w:pStyle w:val="a3"/>
      <w:lvlText w:val=""/>
      <w:lvlJc w:val="left"/>
      <w:pPr>
        <w:tabs>
          <w:tab w:val="num" w:pos="567"/>
        </w:tabs>
        <w:ind w:left="567" w:hanging="567"/>
      </w:pPr>
      <w:rPr>
        <w:rFonts w:ascii="Symbol" w:hAnsi="Symbol" w:hint="default"/>
        <w:color w:val="auto"/>
      </w:rPr>
    </w:lvl>
    <w:lvl w:ilvl="1" w:tplc="7B04AD5E">
      <w:start w:val="1"/>
      <w:numFmt w:val="bullet"/>
      <w:lvlText w:val="o"/>
      <w:lvlJc w:val="left"/>
      <w:pPr>
        <w:tabs>
          <w:tab w:val="num" w:pos="873"/>
        </w:tabs>
        <w:ind w:left="873" w:hanging="360"/>
      </w:pPr>
      <w:rPr>
        <w:rFonts w:ascii="Courier New" w:hAnsi="Courier New" w:cs="Courier New" w:hint="default"/>
      </w:rPr>
    </w:lvl>
    <w:lvl w:ilvl="2" w:tplc="789C8ABA" w:tentative="1">
      <w:start w:val="1"/>
      <w:numFmt w:val="bullet"/>
      <w:lvlText w:val=""/>
      <w:lvlJc w:val="left"/>
      <w:pPr>
        <w:tabs>
          <w:tab w:val="num" w:pos="1593"/>
        </w:tabs>
        <w:ind w:left="1593" w:hanging="360"/>
      </w:pPr>
      <w:rPr>
        <w:rFonts w:ascii="Wingdings" w:hAnsi="Wingdings" w:hint="default"/>
      </w:rPr>
    </w:lvl>
    <w:lvl w:ilvl="3" w:tplc="7E924AB0" w:tentative="1">
      <w:start w:val="1"/>
      <w:numFmt w:val="bullet"/>
      <w:lvlText w:val=""/>
      <w:lvlJc w:val="left"/>
      <w:pPr>
        <w:tabs>
          <w:tab w:val="num" w:pos="2313"/>
        </w:tabs>
        <w:ind w:left="2313" w:hanging="360"/>
      </w:pPr>
      <w:rPr>
        <w:rFonts w:ascii="Symbol" w:hAnsi="Symbol" w:hint="default"/>
      </w:rPr>
    </w:lvl>
    <w:lvl w:ilvl="4" w:tplc="D73CD08A" w:tentative="1">
      <w:start w:val="1"/>
      <w:numFmt w:val="bullet"/>
      <w:lvlText w:val="o"/>
      <w:lvlJc w:val="left"/>
      <w:pPr>
        <w:tabs>
          <w:tab w:val="num" w:pos="3033"/>
        </w:tabs>
        <w:ind w:left="3033" w:hanging="360"/>
      </w:pPr>
      <w:rPr>
        <w:rFonts w:ascii="Courier New" w:hAnsi="Courier New" w:cs="Courier New" w:hint="default"/>
      </w:rPr>
    </w:lvl>
    <w:lvl w:ilvl="5" w:tplc="F626B13A" w:tentative="1">
      <w:start w:val="1"/>
      <w:numFmt w:val="bullet"/>
      <w:lvlText w:val=""/>
      <w:lvlJc w:val="left"/>
      <w:pPr>
        <w:tabs>
          <w:tab w:val="num" w:pos="3753"/>
        </w:tabs>
        <w:ind w:left="3753" w:hanging="360"/>
      </w:pPr>
      <w:rPr>
        <w:rFonts w:ascii="Wingdings" w:hAnsi="Wingdings" w:hint="default"/>
      </w:rPr>
    </w:lvl>
    <w:lvl w:ilvl="6" w:tplc="B0A2DB7C" w:tentative="1">
      <w:start w:val="1"/>
      <w:numFmt w:val="bullet"/>
      <w:lvlText w:val=""/>
      <w:lvlJc w:val="left"/>
      <w:pPr>
        <w:tabs>
          <w:tab w:val="num" w:pos="4473"/>
        </w:tabs>
        <w:ind w:left="4473" w:hanging="360"/>
      </w:pPr>
      <w:rPr>
        <w:rFonts w:ascii="Symbol" w:hAnsi="Symbol" w:hint="default"/>
      </w:rPr>
    </w:lvl>
    <w:lvl w:ilvl="7" w:tplc="E3D86C1E" w:tentative="1">
      <w:start w:val="1"/>
      <w:numFmt w:val="bullet"/>
      <w:lvlText w:val="o"/>
      <w:lvlJc w:val="left"/>
      <w:pPr>
        <w:tabs>
          <w:tab w:val="num" w:pos="5193"/>
        </w:tabs>
        <w:ind w:left="5193" w:hanging="360"/>
      </w:pPr>
      <w:rPr>
        <w:rFonts w:ascii="Courier New" w:hAnsi="Courier New" w:cs="Courier New" w:hint="default"/>
      </w:rPr>
    </w:lvl>
    <w:lvl w:ilvl="8" w:tplc="3F8A007C" w:tentative="1">
      <w:start w:val="1"/>
      <w:numFmt w:val="bullet"/>
      <w:lvlText w:val=""/>
      <w:lvlJc w:val="left"/>
      <w:pPr>
        <w:tabs>
          <w:tab w:val="num" w:pos="5913"/>
        </w:tabs>
        <w:ind w:left="5913" w:hanging="360"/>
      </w:pPr>
      <w:rPr>
        <w:rFonts w:ascii="Wingdings" w:hAnsi="Wingdings" w:hint="default"/>
      </w:rPr>
    </w:lvl>
  </w:abstractNum>
  <w:abstractNum w:abstractNumId="26">
    <w:nsid w:val="5EA94484"/>
    <w:multiLevelType w:val="singleLevel"/>
    <w:tmpl w:val="3D207538"/>
    <w:lvl w:ilvl="0">
      <w:start w:val="1"/>
      <w:numFmt w:val="bullet"/>
      <w:pStyle w:val="a4"/>
      <w:lvlText w:val="-"/>
      <w:lvlJc w:val="left"/>
      <w:pPr>
        <w:tabs>
          <w:tab w:val="num" w:pos="1077"/>
        </w:tabs>
        <w:ind w:left="1077" w:hanging="368"/>
      </w:pPr>
      <w:rPr>
        <w:rFonts w:ascii="Times New Roman" w:hAnsi="Times New Roman" w:hint="default"/>
        <w:b/>
        <w:i w:val="0"/>
        <w:sz w:val="24"/>
      </w:rPr>
    </w:lvl>
  </w:abstractNum>
  <w:abstractNum w:abstractNumId="27">
    <w:nsid w:val="604A5306"/>
    <w:multiLevelType w:val="hybridMultilevel"/>
    <w:tmpl w:val="54940D28"/>
    <w:lvl w:ilvl="0" w:tplc="2396B466">
      <w:start w:val="1"/>
      <w:numFmt w:val="decimal"/>
      <w:pStyle w:val="S"/>
      <w:lvlText w:val="Таблица %1"/>
      <w:lvlJc w:val="left"/>
      <w:pPr>
        <w:ind w:left="-70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5100F056" w:tentative="1">
      <w:start w:val="1"/>
      <w:numFmt w:val="lowerLetter"/>
      <w:lvlText w:val="%2."/>
      <w:lvlJc w:val="left"/>
      <w:pPr>
        <w:ind w:left="-6300" w:hanging="360"/>
      </w:pPr>
    </w:lvl>
    <w:lvl w:ilvl="2" w:tplc="C67ADE32" w:tentative="1">
      <w:start w:val="1"/>
      <w:numFmt w:val="lowerRoman"/>
      <w:lvlText w:val="%3."/>
      <w:lvlJc w:val="right"/>
      <w:pPr>
        <w:ind w:left="-5580" w:hanging="180"/>
      </w:pPr>
    </w:lvl>
    <w:lvl w:ilvl="3" w:tplc="E354ABEC" w:tentative="1">
      <w:start w:val="1"/>
      <w:numFmt w:val="decimal"/>
      <w:lvlText w:val="%4."/>
      <w:lvlJc w:val="left"/>
      <w:pPr>
        <w:ind w:left="-4860" w:hanging="360"/>
      </w:pPr>
    </w:lvl>
    <w:lvl w:ilvl="4" w:tplc="283A7F32" w:tentative="1">
      <w:start w:val="1"/>
      <w:numFmt w:val="lowerLetter"/>
      <w:lvlText w:val="%5."/>
      <w:lvlJc w:val="left"/>
      <w:pPr>
        <w:ind w:left="-4140" w:hanging="360"/>
      </w:pPr>
    </w:lvl>
    <w:lvl w:ilvl="5" w:tplc="1FE4F75E" w:tentative="1">
      <w:start w:val="1"/>
      <w:numFmt w:val="lowerRoman"/>
      <w:lvlText w:val="%6."/>
      <w:lvlJc w:val="right"/>
      <w:pPr>
        <w:ind w:left="-3420" w:hanging="180"/>
      </w:pPr>
    </w:lvl>
    <w:lvl w:ilvl="6" w:tplc="5E321F76" w:tentative="1">
      <w:start w:val="1"/>
      <w:numFmt w:val="decimal"/>
      <w:lvlText w:val="%7."/>
      <w:lvlJc w:val="left"/>
      <w:pPr>
        <w:ind w:left="-2700" w:hanging="360"/>
      </w:pPr>
    </w:lvl>
    <w:lvl w:ilvl="7" w:tplc="4AD8D1B0" w:tentative="1">
      <w:start w:val="1"/>
      <w:numFmt w:val="lowerLetter"/>
      <w:lvlText w:val="%8."/>
      <w:lvlJc w:val="left"/>
      <w:pPr>
        <w:ind w:left="-1980" w:hanging="360"/>
      </w:pPr>
    </w:lvl>
    <w:lvl w:ilvl="8" w:tplc="C3DC5B0A" w:tentative="1">
      <w:start w:val="1"/>
      <w:numFmt w:val="lowerRoman"/>
      <w:lvlText w:val="%9."/>
      <w:lvlJc w:val="right"/>
      <w:pPr>
        <w:ind w:left="-1260" w:hanging="180"/>
      </w:pPr>
    </w:lvl>
  </w:abstractNum>
  <w:abstractNum w:abstractNumId="28">
    <w:nsid w:val="64902824"/>
    <w:multiLevelType w:val="multilevel"/>
    <w:tmpl w:val="2F90369C"/>
    <w:lvl w:ilvl="0">
      <w:start w:val="5"/>
      <w:numFmt w:val="decimal"/>
      <w:lvlText w:val="%1."/>
      <w:lvlJc w:val="left"/>
      <w:pPr>
        <w:ind w:left="810" w:hanging="810"/>
      </w:pPr>
      <w:rPr>
        <w:rFonts w:hint="default"/>
      </w:rPr>
    </w:lvl>
    <w:lvl w:ilvl="1">
      <w:start w:val="10"/>
      <w:numFmt w:val="decimal"/>
      <w:lvlText w:val="%1.%2."/>
      <w:lvlJc w:val="left"/>
      <w:pPr>
        <w:ind w:left="1356" w:hanging="810"/>
      </w:pPr>
      <w:rPr>
        <w:rFonts w:hint="default"/>
      </w:rPr>
    </w:lvl>
    <w:lvl w:ilvl="2">
      <w:start w:val="1"/>
      <w:numFmt w:val="decimal"/>
      <w:lvlText w:val="%1.%2.%3."/>
      <w:lvlJc w:val="left"/>
      <w:pPr>
        <w:ind w:left="1902" w:hanging="810"/>
      </w:pPr>
      <w:rPr>
        <w:rFonts w:hint="default"/>
      </w:rPr>
    </w:lvl>
    <w:lvl w:ilvl="3">
      <w:start w:val="1"/>
      <w:numFmt w:val="decimal"/>
      <w:lvlText w:val="%1.%2.%3.%4."/>
      <w:lvlJc w:val="left"/>
      <w:pPr>
        <w:ind w:left="2718" w:hanging="1080"/>
      </w:pPr>
      <w:rPr>
        <w:rFonts w:hint="default"/>
      </w:rPr>
    </w:lvl>
    <w:lvl w:ilvl="4">
      <w:start w:val="1"/>
      <w:numFmt w:val="decimal"/>
      <w:lvlText w:val="%1.%2.%3.%4.%5."/>
      <w:lvlJc w:val="left"/>
      <w:pPr>
        <w:ind w:left="3264" w:hanging="1080"/>
      </w:pPr>
      <w:rPr>
        <w:rFonts w:hint="default"/>
      </w:rPr>
    </w:lvl>
    <w:lvl w:ilvl="5">
      <w:start w:val="1"/>
      <w:numFmt w:val="decimal"/>
      <w:lvlText w:val="%1.%2.%3.%4.%5.%6."/>
      <w:lvlJc w:val="left"/>
      <w:pPr>
        <w:ind w:left="4170" w:hanging="1440"/>
      </w:pPr>
      <w:rPr>
        <w:rFonts w:hint="default"/>
      </w:rPr>
    </w:lvl>
    <w:lvl w:ilvl="6">
      <w:start w:val="1"/>
      <w:numFmt w:val="decimal"/>
      <w:lvlText w:val="%1.%2.%3.%4.%5.%6.%7."/>
      <w:lvlJc w:val="left"/>
      <w:pPr>
        <w:ind w:left="5076" w:hanging="1800"/>
      </w:pPr>
      <w:rPr>
        <w:rFonts w:hint="default"/>
      </w:rPr>
    </w:lvl>
    <w:lvl w:ilvl="7">
      <w:start w:val="1"/>
      <w:numFmt w:val="decimal"/>
      <w:lvlText w:val="%1.%2.%3.%4.%5.%6.%7.%8."/>
      <w:lvlJc w:val="left"/>
      <w:pPr>
        <w:ind w:left="5622" w:hanging="1800"/>
      </w:pPr>
      <w:rPr>
        <w:rFonts w:hint="default"/>
      </w:rPr>
    </w:lvl>
    <w:lvl w:ilvl="8">
      <w:start w:val="1"/>
      <w:numFmt w:val="decimal"/>
      <w:lvlText w:val="%1.%2.%3.%4.%5.%6.%7.%8.%9."/>
      <w:lvlJc w:val="left"/>
      <w:pPr>
        <w:ind w:left="6528" w:hanging="2160"/>
      </w:pPr>
      <w:rPr>
        <w:rFonts w:hint="default"/>
      </w:rPr>
    </w:lvl>
  </w:abstractNum>
  <w:abstractNum w:abstractNumId="29">
    <w:nsid w:val="64A675F2"/>
    <w:multiLevelType w:val="multilevel"/>
    <w:tmpl w:val="4294761E"/>
    <w:lvl w:ilvl="0">
      <w:start w:val="1"/>
      <w:numFmt w:val="decimal"/>
      <w:lvlText w:val="%1."/>
      <w:lvlJc w:val="left"/>
      <w:pPr>
        <w:ind w:left="540" w:hanging="540"/>
      </w:pPr>
    </w:lvl>
    <w:lvl w:ilvl="1">
      <w:start w:val="1"/>
      <w:numFmt w:val="decimal"/>
      <w:lvlText w:val="%1.%2."/>
      <w:lvlJc w:val="left"/>
      <w:pPr>
        <w:ind w:left="945" w:hanging="720"/>
      </w:pPr>
    </w:lvl>
    <w:lvl w:ilvl="2">
      <w:start w:val="1"/>
      <w:numFmt w:val="decimal"/>
      <w:lvlText w:val="%1.%2.%3."/>
      <w:lvlJc w:val="left"/>
      <w:pPr>
        <w:ind w:left="1170" w:hanging="720"/>
      </w:pPr>
    </w:lvl>
    <w:lvl w:ilvl="3">
      <w:start w:val="1"/>
      <w:numFmt w:val="decimal"/>
      <w:lvlText w:val="%1.%2.%3.%4."/>
      <w:lvlJc w:val="left"/>
      <w:pPr>
        <w:ind w:left="1755" w:hanging="1080"/>
      </w:pPr>
    </w:lvl>
    <w:lvl w:ilvl="4">
      <w:start w:val="1"/>
      <w:numFmt w:val="decimal"/>
      <w:lvlText w:val="%1.%2.%3.%4.%5."/>
      <w:lvlJc w:val="left"/>
      <w:pPr>
        <w:ind w:left="1980" w:hanging="1080"/>
      </w:pPr>
    </w:lvl>
    <w:lvl w:ilvl="5">
      <w:start w:val="1"/>
      <w:numFmt w:val="decimal"/>
      <w:lvlText w:val="%1.%2.%3.%4.%5.%6."/>
      <w:lvlJc w:val="left"/>
      <w:pPr>
        <w:ind w:left="2565" w:hanging="1440"/>
      </w:pPr>
    </w:lvl>
    <w:lvl w:ilvl="6">
      <w:start w:val="1"/>
      <w:numFmt w:val="decimal"/>
      <w:lvlText w:val="%1.%2.%3.%4.%5.%6.%7."/>
      <w:lvlJc w:val="left"/>
      <w:pPr>
        <w:ind w:left="3150" w:hanging="1800"/>
      </w:pPr>
    </w:lvl>
    <w:lvl w:ilvl="7">
      <w:start w:val="1"/>
      <w:numFmt w:val="decimal"/>
      <w:lvlText w:val="%1.%2.%3.%4.%5.%6.%7.%8."/>
      <w:lvlJc w:val="left"/>
      <w:pPr>
        <w:ind w:left="3375" w:hanging="1800"/>
      </w:pPr>
    </w:lvl>
    <w:lvl w:ilvl="8">
      <w:start w:val="1"/>
      <w:numFmt w:val="decimal"/>
      <w:lvlText w:val="%1.%2.%3.%4.%5.%6.%7.%8.%9."/>
      <w:lvlJc w:val="left"/>
      <w:pPr>
        <w:ind w:left="3960" w:hanging="2160"/>
      </w:pPr>
    </w:lvl>
  </w:abstractNum>
  <w:abstractNum w:abstractNumId="30">
    <w:nsid w:val="66423CC7"/>
    <w:multiLevelType w:val="hybridMultilevel"/>
    <w:tmpl w:val="31C6EDD8"/>
    <w:lvl w:ilvl="0" w:tplc="42A2BDB2">
      <w:start w:val="1"/>
      <w:numFmt w:val="decimal"/>
      <w:lvlText w:val="%1."/>
      <w:lvlJc w:val="left"/>
      <w:pPr>
        <w:ind w:left="1140" w:hanging="360"/>
      </w:pPr>
      <w:rPr>
        <w:color w:val="000000"/>
      </w:rPr>
    </w:lvl>
    <w:lvl w:ilvl="1" w:tplc="04190003">
      <w:start w:val="1"/>
      <w:numFmt w:val="lowerLetter"/>
      <w:lvlText w:val="%2."/>
      <w:lvlJc w:val="left"/>
      <w:pPr>
        <w:ind w:left="1860" w:hanging="360"/>
      </w:pPr>
    </w:lvl>
    <w:lvl w:ilvl="2" w:tplc="04190005">
      <w:start w:val="1"/>
      <w:numFmt w:val="lowerRoman"/>
      <w:lvlText w:val="%3."/>
      <w:lvlJc w:val="right"/>
      <w:pPr>
        <w:ind w:left="2580" w:hanging="180"/>
      </w:pPr>
    </w:lvl>
    <w:lvl w:ilvl="3" w:tplc="04190001">
      <w:start w:val="1"/>
      <w:numFmt w:val="decimal"/>
      <w:lvlText w:val="%4."/>
      <w:lvlJc w:val="left"/>
      <w:pPr>
        <w:ind w:left="3300" w:hanging="360"/>
      </w:pPr>
    </w:lvl>
    <w:lvl w:ilvl="4" w:tplc="04190003">
      <w:start w:val="1"/>
      <w:numFmt w:val="lowerLetter"/>
      <w:lvlText w:val="%5."/>
      <w:lvlJc w:val="left"/>
      <w:pPr>
        <w:ind w:left="4020" w:hanging="360"/>
      </w:pPr>
    </w:lvl>
    <w:lvl w:ilvl="5" w:tplc="04190005">
      <w:start w:val="1"/>
      <w:numFmt w:val="lowerRoman"/>
      <w:lvlText w:val="%6."/>
      <w:lvlJc w:val="right"/>
      <w:pPr>
        <w:ind w:left="4740" w:hanging="180"/>
      </w:pPr>
    </w:lvl>
    <w:lvl w:ilvl="6" w:tplc="04190001">
      <w:start w:val="1"/>
      <w:numFmt w:val="decimal"/>
      <w:lvlText w:val="%7."/>
      <w:lvlJc w:val="left"/>
      <w:pPr>
        <w:ind w:left="5460" w:hanging="360"/>
      </w:pPr>
    </w:lvl>
    <w:lvl w:ilvl="7" w:tplc="04190003">
      <w:start w:val="1"/>
      <w:numFmt w:val="lowerLetter"/>
      <w:lvlText w:val="%8."/>
      <w:lvlJc w:val="left"/>
      <w:pPr>
        <w:ind w:left="6180" w:hanging="360"/>
      </w:pPr>
    </w:lvl>
    <w:lvl w:ilvl="8" w:tplc="04190005">
      <w:start w:val="1"/>
      <w:numFmt w:val="lowerRoman"/>
      <w:lvlText w:val="%9."/>
      <w:lvlJc w:val="right"/>
      <w:pPr>
        <w:ind w:left="6900" w:hanging="180"/>
      </w:pPr>
    </w:lvl>
  </w:abstractNum>
  <w:abstractNum w:abstractNumId="31">
    <w:nsid w:val="7395638A"/>
    <w:multiLevelType w:val="multilevel"/>
    <w:tmpl w:val="CD0E3172"/>
    <w:lvl w:ilvl="0">
      <w:start w:val="1"/>
      <w:numFmt w:val="bullet"/>
      <w:pStyle w:val="13pt01402"/>
      <w:lvlText w:val=""/>
      <w:lvlJc w:val="left"/>
      <w:pPr>
        <w:tabs>
          <w:tab w:val="num" w:pos="720"/>
        </w:tabs>
        <w:ind w:left="720" w:hanging="360"/>
      </w:pPr>
      <w:rPr>
        <w:rFonts w:ascii="Symbol" w:hAnsi="Symbol" w:hint="default"/>
        <w:sz w:val="20"/>
      </w:rPr>
    </w:lvl>
    <w:lvl w:ilvl="1" w:tentative="1">
      <w:start w:val="1"/>
      <w:numFmt w:val="bullet"/>
      <w:pStyle w:val="2Georgia"/>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D246B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nsid w:val="7AAA23AE"/>
    <w:multiLevelType w:val="hybridMultilevel"/>
    <w:tmpl w:val="D0B0AB4A"/>
    <w:lvl w:ilvl="0" w:tplc="C2E0B49C">
      <w:start w:val="1"/>
      <w:numFmt w:val="bullet"/>
      <w:lvlText w:val=""/>
      <w:lvlJc w:val="left"/>
      <w:pPr>
        <w:ind w:left="1593" w:hanging="360"/>
      </w:pPr>
      <w:rPr>
        <w:rFonts w:ascii="Symbol" w:hAnsi="Symbol" w:hint="default"/>
      </w:rPr>
    </w:lvl>
    <w:lvl w:ilvl="1" w:tplc="61ECFAFC" w:tentative="1">
      <w:start w:val="1"/>
      <w:numFmt w:val="bullet"/>
      <w:lvlText w:val="o"/>
      <w:lvlJc w:val="left"/>
      <w:pPr>
        <w:ind w:left="2313" w:hanging="360"/>
      </w:pPr>
      <w:rPr>
        <w:rFonts w:ascii="Courier New" w:hAnsi="Courier New" w:cs="Courier New" w:hint="default"/>
      </w:rPr>
    </w:lvl>
    <w:lvl w:ilvl="2" w:tplc="2982D060" w:tentative="1">
      <w:start w:val="1"/>
      <w:numFmt w:val="bullet"/>
      <w:lvlText w:val=""/>
      <w:lvlJc w:val="left"/>
      <w:pPr>
        <w:ind w:left="3033" w:hanging="360"/>
      </w:pPr>
      <w:rPr>
        <w:rFonts w:ascii="Wingdings" w:hAnsi="Wingdings" w:hint="default"/>
      </w:rPr>
    </w:lvl>
    <w:lvl w:ilvl="3" w:tplc="68420BD2" w:tentative="1">
      <w:start w:val="1"/>
      <w:numFmt w:val="bullet"/>
      <w:lvlText w:val=""/>
      <w:lvlJc w:val="left"/>
      <w:pPr>
        <w:ind w:left="3753" w:hanging="360"/>
      </w:pPr>
      <w:rPr>
        <w:rFonts w:ascii="Symbol" w:hAnsi="Symbol" w:hint="default"/>
      </w:rPr>
    </w:lvl>
    <w:lvl w:ilvl="4" w:tplc="BF8C0412" w:tentative="1">
      <w:start w:val="1"/>
      <w:numFmt w:val="bullet"/>
      <w:lvlText w:val="o"/>
      <w:lvlJc w:val="left"/>
      <w:pPr>
        <w:ind w:left="4473" w:hanging="360"/>
      </w:pPr>
      <w:rPr>
        <w:rFonts w:ascii="Courier New" w:hAnsi="Courier New" w:cs="Courier New" w:hint="default"/>
      </w:rPr>
    </w:lvl>
    <w:lvl w:ilvl="5" w:tplc="9662C5FA" w:tentative="1">
      <w:start w:val="1"/>
      <w:numFmt w:val="bullet"/>
      <w:lvlText w:val=""/>
      <w:lvlJc w:val="left"/>
      <w:pPr>
        <w:ind w:left="5193" w:hanging="360"/>
      </w:pPr>
      <w:rPr>
        <w:rFonts w:ascii="Wingdings" w:hAnsi="Wingdings" w:hint="default"/>
      </w:rPr>
    </w:lvl>
    <w:lvl w:ilvl="6" w:tplc="99A6FF56" w:tentative="1">
      <w:start w:val="1"/>
      <w:numFmt w:val="bullet"/>
      <w:lvlText w:val=""/>
      <w:lvlJc w:val="left"/>
      <w:pPr>
        <w:ind w:left="5913" w:hanging="360"/>
      </w:pPr>
      <w:rPr>
        <w:rFonts w:ascii="Symbol" w:hAnsi="Symbol" w:hint="default"/>
      </w:rPr>
    </w:lvl>
    <w:lvl w:ilvl="7" w:tplc="477CCEEC" w:tentative="1">
      <w:start w:val="1"/>
      <w:numFmt w:val="bullet"/>
      <w:lvlText w:val="o"/>
      <w:lvlJc w:val="left"/>
      <w:pPr>
        <w:ind w:left="6633" w:hanging="360"/>
      </w:pPr>
      <w:rPr>
        <w:rFonts w:ascii="Courier New" w:hAnsi="Courier New" w:cs="Courier New" w:hint="default"/>
      </w:rPr>
    </w:lvl>
    <w:lvl w:ilvl="8" w:tplc="BEF08AC6" w:tentative="1">
      <w:start w:val="1"/>
      <w:numFmt w:val="bullet"/>
      <w:lvlText w:val=""/>
      <w:lvlJc w:val="left"/>
      <w:pPr>
        <w:ind w:left="7353" w:hanging="360"/>
      </w:pPr>
      <w:rPr>
        <w:rFonts w:ascii="Wingdings" w:hAnsi="Wingdings" w:hint="default"/>
      </w:rPr>
    </w:lvl>
  </w:abstractNum>
  <w:abstractNum w:abstractNumId="34">
    <w:nsid w:val="7ED175FD"/>
    <w:multiLevelType w:val="hybridMultilevel"/>
    <w:tmpl w:val="303A7E44"/>
    <w:lvl w:ilvl="0" w:tplc="47C005E4">
      <w:start w:val="1"/>
      <w:numFmt w:val="decimal"/>
      <w:lvlText w:val="%1."/>
      <w:lvlJc w:val="left"/>
      <w:pPr>
        <w:tabs>
          <w:tab w:val="num" w:pos="720"/>
        </w:tabs>
        <w:ind w:left="720" w:hanging="360"/>
      </w:pPr>
    </w:lvl>
    <w:lvl w:ilvl="1" w:tplc="65CA53FE">
      <w:numFmt w:val="none"/>
      <w:lvlText w:val=""/>
      <w:lvlJc w:val="left"/>
      <w:pPr>
        <w:tabs>
          <w:tab w:val="num" w:pos="360"/>
        </w:tabs>
        <w:ind w:left="0" w:firstLine="0"/>
      </w:pPr>
    </w:lvl>
    <w:lvl w:ilvl="2" w:tplc="AC1055FE">
      <w:numFmt w:val="none"/>
      <w:lvlText w:val=""/>
      <w:lvlJc w:val="left"/>
      <w:pPr>
        <w:tabs>
          <w:tab w:val="num" w:pos="360"/>
        </w:tabs>
        <w:ind w:left="0" w:firstLine="0"/>
      </w:pPr>
    </w:lvl>
    <w:lvl w:ilvl="3" w:tplc="4A46D45A">
      <w:numFmt w:val="none"/>
      <w:lvlText w:val=""/>
      <w:lvlJc w:val="left"/>
      <w:pPr>
        <w:tabs>
          <w:tab w:val="num" w:pos="360"/>
        </w:tabs>
        <w:ind w:left="0" w:firstLine="0"/>
      </w:pPr>
    </w:lvl>
    <w:lvl w:ilvl="4" w:tplc="2DFA3BE4">
      <w:numFmt w:val="none"/>
      <w:lvlText w:val=""/>
      <w:lvlJc w:val="left"/>
      <w:pPr>
        <w:tabs>
          <w:tab w:val="num" w:pos="360"/>
        </w:tabs>
        <w:ind w:left="0" w:firstLine="0"/>
      </w:pPr>
    </w:lvl>
    <w:lvl w:ilvl="5" w:tplc="F39C6E58">
      <w:numFmt w:val="none"/>
      <w:lvlText w:val=""/>
      <w:lvlJc w:val="left"/>
      <w:pPr>
        <w:tabs>
          <w:tab w:val="num" w:pos="360"/>
        </w:tabs>
        <w:ind w:left="0" w:firstLine="0"/>
      </w:pPr>
    </w:lvl>
    <w:lvl w:ilvl="6" w:tplc="8B4099B6">
      <w:numFmt w:val="none"/>
      <w:lvlText w:val=""/>
      <w:lvlJc w:val="left"/>
      <w:pPr>
        <w:tabs>
          <w:tab w:val="num" w:pos="360"/>
        </w:tabs>
        <w:ind w:left="0" w:firstLine="0"/>
      </w:pPr>
    </w:lvl>
    <w:lvl w:ilvl="7" w:tplc="6498A260">
      <w:numFmt w:val="none"/>
      <w:lvlText w:val=""/>
      <w:lvlJc w:val="left"/>
      <w:pPr>
        <w:tabs>
          <w:tab w:val="num" w:pos="360"/>
        </w:tabs>
        <w:ind w:left="0" w:firstLine="0"/>
      </w:pPr>
    </w:lvl>
    <w:lvl w:ilvl="8" w:tplc="D05E3732">
      <w:numFmt w:val="none"/>
      <w:lvlText w:val=""/>
      <w:lvlJc w:val="left"/>
      <w:pPr>
        <w:tabs>
          <w:tab w:val="num" w:pos="360"/>
        </w:tabs>
        <w:ind w:left="0" w:firstLine="0"/>
      </w:pPr>
    </w:lvl>
  </w:abstractNum>
  <w:num w:numId="1">
    <w:abstractNumId w:val="5"/>
  </w:num>
  <w:num w:numId="2">
    <w:abstractNumId w:val="32"/>
  </w:num>
  <w:num w:numId="3">
    <w:abstractNumId w:val="7"/>
  </w:num>
  <w:num w:numId="4">
    <w:abstractNumId w:val="25"/>
  </w:num>
  <w:num w:numId="5">
    <w:abstractNumId w:val="33"/>
  </w:num>
  <w:num w:numId="6">
    <w:abstractNumId w:val="24"/>
  </w:num>
  <w:num w:numId="7">
    <w:abstractNumId w:val="6"/>
  </w:num>
  <w:num w:numId="8">
    <w:abstractNumId w:val="28"/>
  </w:num>
  <w:num w:numId="9">
    <w:abstractNumId w:val="19"/>
  </w:num>
  <w:num w:numId="10">
    <w:abstractNumId w:val="18"/>
  </w:num>
  <w:num w:numId="11">
    <w:abstractNumId w:val="2"/>
  </w:num>
  <w:num w:numId="12">
    <w:abstractNumId w:val="31"/>
  </w:num>
  <w:num w:numId="13">
    <w:abstractNumId w:val="23"/>
  </w:num>
  <w:num w:numId="14">
    <w:abstractNumId w:val="0"/>
  </w:num>
  <w:num w:numId="15">
    <w:abstractNumId w:val="27"/>
  </w:num>
  <w:num w:numId="16">
    <w:abstractNumId w:val="4"/>
  </w:num>
  <w:num w:numId="17">
    <w:abstractNumId w:val="10"/>
  </w:num>
  <w:num w:numId="18">
    <w:abstractNumId w:val="26"/>
  </w:num>
  <w:num w:numId="19">
    <w:abstractNumId w:val="1"/>
  </w:num>
  <w:num w:numId="20">
    <w:abstractNumId w:val="20"/>
  </w:num>
  <w:num w:numId="21">
    <w:abstractNumId w:val="3"/>
  </w:num>
  <w:num w:numId="22">
    <w:abstractNumId w:val="8"/>
  </w:num>
  <w:num w:numId="23">
    <w:abstractNumId w:val="15"/>
  </w:num>
  <w:num w:numId="24">
    <w:abstractNumId w:val="13"/>
  </w:num>
  <w:num w:numId="25">
    <w:abstractNumId w:val="14"/>
  </w:num>
  <w:num w:numId="26">
    <w:abstractNumId w:val="17"/>
  </w:num>
  <w:num w:numId="27">
    <w:abstractNumId w:val="12"/>
  </w:num>
  <w:num w:numId="28">
    <w:abstractNumId w:val="11"/>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lvlOverride w:ilvl="2"/>
    <w:lvlOverride w:ilvl="3"/>
    <w:lvlOverride w:ilvl="4"/>
    <w:lvlOverride w:ilvl="5"/>
    <w:lvlOverride w:ilvl="6"/>
    <w:lvlOverride w:ilvl="7"/>
    <w:lvlOverride w:ilvl="8"/>
  </w:num>
  <w:num w:numId="34">
    <w:abstractNumId w:val="23"/>
    <w:lvlOverride w:ilvl="0"/>
    <w:lvlOverride w:ilvl="1">
      <w:startOverride w:val="1"/>
    </w:lvlOverride>
    <w:lvlOverride w:ilvl="2">
      <w:startOverride w:val="1"/>
    </w:lvlOverride>
    <w:lvlOverride w:ilvl="3"/>
    <w:lvlOverride w:ilvl="4"/>
    <w:lvlOverride w:ilvl="5"/>
    <w:lvlOverride w:ilvl="6"/>
    <w:lvlOverride w:ilvl="7"/>
    <w:lvlOverride w:ilvl="8"/>
  </w:num>
  <w:num w:numId="35">
    <w:abstractNumId w:val="9"/>
  </w:num>
  <w:num w:numId="36">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85"/>
    <w:rsid w:val="000001F3"/>
    <w:rsid w:val="000009BE"/>
    <w:rsid w:val="000039D3"/>
    <w:rsid w:val="00004B70"/>
    <w:rsid w:val="0000546D"/>
    <w:rsid w:val="00005EEE"/>
    <w:rsid w:val="00013EC7"/>
    <w:rsid w:val="00020524"/>
    <w:rsid w:val="00021742"/>
    <w:rsid w:val="0002759B"/>
    <w:rsid w:val="000277EF"/>
    <w:rsid w:val="00031CF6"/>
    <w:rsid w:val="00034C81"/>
    <w:rsid w:val="00043A80"/>
    <w:rsid w:val="0005136C"/>
    <w:rsid w:val="00054A78"/>
    <w:rsid w:val="000607F0"/>
    <w:rsid w:val="000617E6"/>
    <w:rsid w:val="00061846"/>
    <w:rsid w:val="00064604"/>
    <w:rsid w:val="00077324"/>
    <w:rsid w:val="0008045B"/>
    <w:rsid w:val="00081DC4"/>
    <w:rsid w:val="00092EBF"/>
    <w:rsid w:val="0009474A"/>
    <w:rsid w:val="000A054B"/>
    <w:rsid w:val="000A3FBC"/>
    <w:rsid w:val="000A706B"/>
    <w:rsid w:val="000B118F"/>
    <w:rsid w:val="000B4195"/>
    <w:rsid w:val="000B4E46"/>
    <w:rsid w:val="000C104E"/>
    <w:rsid w:val="000C4E88"/>
    <w:rsid w:val="000C5DD3"/>
    <w:rsid w:val="000C6750"/>
    <w:rsid w:val="000D376A"/>
    <w:rsid w:val="000D3BDC"/>
    <w:rsid w:val="000D474E"/>
    <w:rsid w:val="000D74BF"/>
    <w:rsid w:val="000E09A4"/>
    <w:rsid w:val="000E3F88"/>
    <w:rsid w:val="000E7080"/>
    <w:rsid w:val="000E758E"/>
    <w:rsid w:val="000E7994"/>
    <w:rsid w:val="00101239"/>
    <w:rsid w:val="00103512"/>
    <w:rsid w:val="001044B4"/>
    <w:rsid w:val="001060B0"/>
    <w:rsid w:val="001063C7"/>
    <w:rsid w:val="00106D5C"/>
    <w:rsid w:val="00120164"/>
    <w:rsid w:val="00123BEF"/>
    <w:rsid w:val="00123FFB"/>
    <w:rsid w:val="00134FE4"/>
    <w:rsid w:val="0013723A"/>
    <w:rsid w:val="001372D8"/>
    <w:rsid w:val="00140265"/>
    <w:rsid w:val="00146E23"/>
    <w:rsid w:val="001471F9"/>
    <w:rsid w:val="00150E35"/>
    <w:rsid w:val="0015177A"/>
    <w:rsid w:val="00153442"/>
    <w:rsid w:val="00153DBF"/>
    <w:rsid w:val="00156DAC"/>
    <w:rsid w:val="001669A7"/>
    <w:rsid w:val="00166EDE"/>
    <w:rsid w:val="00167551"/>
    <w:rsid w:val="00181D07"/>
    <w:rsid w:val="00185645"/>
    <w:rsid w:val="00192FE9"/>
    <w:rsid w:val="0019659D"/>
    <w:rsid w:val="001A144D"/>
    <w:rsid w:val="001A425A"/>
    <w:rsid w:val="001B0B24"/>
    <w:rsid w:val="001B2083"/>
    <w:rsid w:val="001B4386"/>
    <w:rsid w:val="001B64C6"/>
    <w:rsid w:val="001C5A09"/>
    <w:rsid w:val="001C6840"/>
    <w:rsid w:val="001D35FF"/>
    <w:rsid w:val="001D42D4"/>
    <w:rsid w:val="001D4768"/>
    <w:rsid w:val="001D7FB2"/>
    <w:rsid w:val="001E0EE1"/>
    <w:rsid w:val="001E6743"/>
    <w:rsid w:val="001F19A5"/>
    <w:rsid w:val="001F1B42"/>
    <w:rsid w:val="001F3BA7"/>
    <w:rsid w:val="001F5402"/>
    <w:rsid w:val="001F6C2A"/>
    <w:rsid w:val="001F7BD7"/>
    <w:rsid w:val="001F7FEE"/>
    <w:rsid w:val="00202AAE"/>
    <w:rsid w:val="002152F0"/>
    <w:rsid w:val="00221364"/>
    <w:rsid w:val="00230C47"/>
    <w:rsid w:val="00233A8F"/>
    <w:rsid w:val="002522FC"/>
    <w:rsid w:val="00252790"/>
    <w:rsid w:val="00254EF0"/>
    <w:rsid w:val="00256BBB"/>
    <w:rsid w:val="002624D7"/>
    <w:rsid w:val="002633C5"/>
    <w:rsid w:val="00264EBF"/>
    <w:rsid w:val="00265048"/>
    <w:rsid w:val="00281A0F"/>
    <w:rsid w:val="00282BDF"/>
    <w:rsid w:val="00284B72"/>
    <w:rsid w:val="00293946"/>
    <w:rsid w:val="00295722"/>
    <w:rsid w:val="00297F34"/>
    <w:rsid w:val="002A04DE"/>
    <w:rsid w:val="002A230C"/>
    <w:rsid w:val="002A52F0"/>
    <w:rsid w:val="002A716C"/>
    <w:rsid w:val="002B1322"/>
    <w:rsid w:val="002B2320"/>
    <w:rsid w:val="002B6AC3"/>
    <w:rsid w:val="002C12E0"/>
    <w:rsid w:val="002C408F"/>
    <w:rsid w:val="002C42FE"/>
    <w:rsid w:val="002C6476"/>
    <w:rsid w:val="002C795F"/>
    <w:rsid w:val="002D039D"/>
    <w:rsid w:val="002D09E6"/>
    <w:rsid w:val="002D2403"/>
    <w:rsid w:val="002D70A6"/>
    <w:rsid w:val="002E140C"/>
    <w:rsid w:val="002E72BD"/>
    <w:rsid w:val="002F0029"/>
    <w:rsid w:val="002F3B3B"/>
    <w:rsid w:val="0030314D"/>
    <w:rsid w:val="003033A3"/>
    <w:rsid w:val="00304676"/>
    <w:rsid w:val="0030732B"/>
    <w:rsid w:val="00315C7A"/>
    <w:rsid w:val="003170F9"/>
    <w:rsid w:val="003235AA"/>
    <w:rsid w:val="00323640"/>
    <w:rsid w:val="0032428E"/>
    <w:rsid w:val="003270D7"/>
    <w:rsid w:val="00334489"/>
    <w:rsid w:val="00341489"/>
    <w:rsid w:val="00341630"/>
    <w:rsid w:val="00344F78"/>
    <w:rsid w:val="00350FD4"/>
    <w:rsid w:val="00352A35"/>
    <w:rsid w:val="00355601"/>
    <w:rsid w:val="003623E2"/>
    <w:rsid w:val="00365036"/>
    <w:rsid w:val="00377CBA"/>
    <w:rsid w:val="00377CCC"/>
    <w:rsid w:val="00385010"/>
    <w:rsid w:val="00393D22"/>
    <w:rsid w:val="00394014"/>
    <w:rsid w:val="003A2C5F"/>
    <w:rsid w:val="003A463B"/>
    <w:rsid w:val="003A6886"/>
    <w:rsid w:val="003B5157"/>
    <w:rsid w:val="003B72CF"/>
    <w:rsid w:val="003C212E"/>
    <w:rsid w:val="003C2697"/>
    <w:rsid w:val="003C4665"/>
    <w:rsid w:val="003C4BEE"/>
    <w:rsid w:val="003C51C0"/>
    <w:rsid w:val="003C6B9B"/>
    <w:rsid w:val="003D40BD"/>
    <w:rsid w:val="003E478C"/>
    <w:rsid w:val="003E55A6"/>
    <w:rsid w:val="003E5D0B"/>
    <w:rsid w:val="003F3042"/>
    <w:rsid w:val="003F66DA"/>
    <w:rsid w:val="003F7DA1"/>
    <w:rsid w:val="00400460"/>
    <w:rsid w:val="004033E0"/>
    <w:rsid w:val="00405BCE"/>
    <w:rsid w:val="00406B65"/>
    <w:rsid w:val="00410D33"/>
    <w:rsid w:val="00412976"/>
    <w:rsid w:val="00414488"/>
    <w:rsid w:val="00415D21"/>
    <w:rsid w:val="00417F28"/>
    <w:rsid w:val="004241DE"/>
    <w:rsid w:val="00426C46"/>
    <w:rsid w:val="00430F6D"/>
    <w:rsid w:val="004314CB"/>
    <w:rsid w:val="00437538"/>
    <w:rsid w:val="00440A6B"/>
    <w:rsid w:val="00447E84"/>
    <w:rsid w:val="00450E9E"/>
    <w:rsid w:val="00450FBB"/>
    <w:rsid w:val="00457F74"/>
    <w:rsid w:val="0047187C"/>
    <w:rsid w:val="00471CB7"/>
    <w:rsid w:val="00472DC7"/>
    <w:rsid w:val="00476988"/>
    <w:rsid w:val="0048536B"/>
    <w:rsid w:val="004A0E6D"/>
    <w:rsid w:val="004A7AB7"/>
    <w:rsid w:val="004B0B99"/>
    <w:rsid w:val="004B25D4"/>
    <w:rsid w:val="004B6B24"/>
    <w:rsid w:val="004C1375"/>
    <w:rsid w:val="004C17DE"/>
    <w:rsid w:val="004C2EDA"/>
    <w:rsid w:val="004C4459"/>
    <w:rsid w:val="004C4510"/>
    <w:rsid w:val="004C6783"/>
    <w:rsid w:val="004D1ECC"/>
    <w:rsid w:val="004D3639"/>
    <w:rsid w:val="004D4E7D"/>
    <w:rsid w:val="004D4FEC"/>
    <w:rsid w:val="004D68DD"/>
    <w:rsid w:val="004E1A49"/>
    <w:rsid w:val="004E5A22"/>
    <w:rsid w:val="004E5AB7"/>
    <w:rsid w:val="004E7F52"/>
    <w:rsid w:val="004F7603"/>
    <w:rsid w:val="0050567B"/>
    <w:rsid w:val="005134CD"/>
    <w:rsid w:val="00515569"/>
    <w:rsid w:val="00520260"/>
    <w:rsid w:val="005301D3"/>
    <w:rsid w:val="005325E9"/>
    <w:rsid w:val="00533580"/>
    <w:rsid w:val="005357C4"/>
    <w:rsid w:val="00540CE3"/>
    <w:rsid w:val="00541688"/>
    <w:rsid w:val="0054332A"/>
    <w:rsid w:val="00546D33"/>
    <w:rsid w:val="0055365B"/>
    <w:rsid w:val="00555D0D"/>
    <w:rsid w:val="00562479"/>
    <w:rsid w:val="0058270B"/>
    <w:rsid w:val="0058473A"/>
    <w:rsid w:val="0059055A"/>
    <w:rsid w:val="00593766"/>
    <w:rsid w:val="00597F8C"/>
    <w:rsid w:val="005A1368"/>
    <w:rsid w:val="005B4F69"/>
    <w:rsid w:val="005C2B33"/>
    <w:rsid w:val="005D220E"/>
    <w:rsid w:val="005D2CEB"/>
    <w:rsid w:val="005D46AD"/>
    <w:rsid w:val="005E3B36"/>
    <w:rsid w:val="005E4CBD"/>
    <w:rsid w:val="005E5284"/>
    <w:rsid w:val="005E57B2"/>
    <w:rsid w:val="005E7528"/>
    <w:rsid w:val="00600169"/>
    <w:rsid w:val="00600614"/>
    <w:rsid w:val="00602DF2"/>
    <w:rsid w:val="006102F6"/>
    <w:rsid w:val="00610C7E"/>
    <w:rsid w:val="0061420F"/>
    <w:rsid w:val="0061485D"/>
    <w:rsid w:val="00623B5B"/>
    <w:rsid w:val="00627700"/>
    <w:rsid w:val="006347F2"/>
    <w:rsid w:val="00636802"/>
    <w:rsid w:val="00636BBC"/>
    <w:rsid w:val="00644612"/>
    <w:rsid w:val="0065463C"/>
    <w:rsid w:val="00655319"/>
    <w:rsid w:val="00655E36"/>
    <w:rsid w:val="006570E9"/>
    <w:rsid w:val="006602B9"/>
    <w:rsid w:val="00660845"/>
    <w:rsid w:val="00680DAE"/>
    <w:rsid w:val="006858C1"/>
    <w:rsid w:val="00686B60"/>
    <w:rsid w:val="006874F4"/>
    <w:rsid w:val="006966CF"/>
    <w:rsid w:val="006A0453"/>
    <w:rsid w:val="006A199D"/>
    <w:rsid w:val="006A1B5C"/>
    <w:rsid w:val="006A378B"/>
    <w:rsid w:val="006A7A7D"/>
    <w:rsid w:val="006C2423"/>
    <w:rsid w:val="006C24B1"/>
    <w:rsid w:val="006C29FD"/>
    <w:rsid w:val="006C31C4"/>
    <w:rsid w:val="006D131D"/>
    <w:rsid w:val="006D1E54"/>
    <w:rsid w:val="006D1F83"/>
    <w:rsid w:val="006D55BB"/>
    <w:rsid w:val="006E35A6"/>
    <w:rsid w:val="006E4AB3"/>
    <w:rsid w:val="006E671E"/>
    <w:rsid w:val="006E7A6E"/>
    <w:rsid w:val="006E7D7C"/>
    <w:rsid w:val="006F67F1"/>
    <w:rsid w:val="00710691"/>
    <w:rsid w:val="00712110"/>
    <w:rsid w:val="0071780F"/>
    <w:rsid w:val="007213FC"/>
    <w:rsid w:val="00723E16"/>
    <w:rsid w:val="0072541B"/>
    <w:rsid w:val="00731495"/>
    <w:rsid w:val="007349B2"/>
    <w:rsid w:val="00734ECD"/>
    <w:rsid w:val="007364C6"/>
    <w:rsid w:val="00736BBC"/>
    <w:rsid w:val="00737D8E"/>
    <w:rsid w:val="00745C97"/>
    <w:rsid w:val="00760028"/>
    <w:rsid w:val="00760C04"/>
    <w:rsid w:val="007619DC"/>
    <w:rsid w:val="00761A35"/>
    <w:rsid w:val="0077124C"/>
    <w:rsid w:val="00781EA0"/>
    <w:rsid w:val="00783CD8"/>
    <w:rsid w:val="00787DB9"/>
    <w:rsid w:val="00795A87"/>
    <w:rsid w:val="00796479"/>
    <w:rsid w:val="007A01AC"/>
    <w:rsid w:val="007A143E"/>
    <w:rsid w:val="007A4BA4"/>
    <w:rsid w:val="007A5FC5"/>
    <w:rsid w:val="007B3509"/>
    <w:rsid w:val="007B786D"/>
    <w:rsid w:val="007C1A31"/>
    <w:rsid w:val="007C4015"/>
    <w:rsid w:val="007C7832"/>
    <w:rsid w:val="007C7AF1"/>
    <w:rsid w:val="007E1055"/>
    <w:rsid w:val="007E4508"/>
    <w:rsid w:val="007E5751"/>
    <w:rsid w:val="007F16E6"/>
    <w:rsid w:val="007F7DF2"/>
    <w:rsid w:val="00800CCA"/>
    <w:rsid w:val="00803C2D"/>
    <w:rsid w:val="0080460F"/>
    <w:rsid w:val="0081088A"/>
    <w:rsid w:val="008109EE"/>
    <w:rsid w:val="00812237"/>
    <w:rsid w:val="0081249E"/>
    <w:rsid w:val="00812B9E"/>
    <w:rsid w:val="008158B3"/>
    <w:rsid w:val="0081613F"/>
    <w:rsid w:val="00821606"/>
    <w:rsid w:val="00827EFC"/>
    <w:rsid w:val="0083110C"/>
    <w:rsid w:val="00831849"/>
    <w:rsid w:val="00833E7D"/>
    <w:rsid w:val="00837077"/>
    <w:rsid w:val="00845FC9"/>
    <w:rsid w:val="00847561"/>
    <w:rsid w:val="00850692"/>
    <w:rsid w:val="008545F9"/>
    <w:rsid w:val="00856F33"/>
    <w:rsid w:val="00866806"/>
    <w:rsid w:val="00884E31"/>
    <w:rsid w:val="00886A12"/>
    <w:rsid w:val="008950D1"/>
    <w:rsid w:val="008A085B"/>
    <w:rsid w:val="008A6A9F"/>
    <w:rsid w:val="008A6F59"/>
    <w:rsid w:val="008B65E3"/>
    <w:rsid w:val="008B7C56"/>
    <w:rsid w:val="008C0188"/>
    <w:rsid w:val="008C7715"/>
    <w:rsid w:val="008D2986"/>
    <w:rsid w:val="008D4030"/>
    <w:rsid w:val="008D6916"/>
    <w:rsid w:val="008E2972"/>
    <w:rsid w:val="008E34A0"/>
    <w:rsid w:val="008E58D3"/>
    <w:rsid w:val="008E734A"/>
    <w:rsid w:val="008F5FBF"/>
    <w:rsid w:val="009119F8"/>
    <w:rsid w:val="00916D6D"/>
    <w:rsid w:val="00920753"/>
    <w:rsid w:val="00924B3A"/>
    <w:rsid w:val="009320A8"/>
    <w:rsid w:val="009354D2"/>
    <w:rsid w:val="009365EA"/>
    <w:rsid w:val="009371DD"/>
    <w:rsid w:val="00943A9F"/>
    <w:rsid w:val="009453FF"/>
    <w:rsid w:val="0096343F"/>
    <w:rsid w:val="00963630"/>
    <w:rsid w:val="00964456"/>
    <w:rsid w:val="0096772E"/>
    <w:rsid w:val="00971E01"/>
    <w:rsid w:val="00975476"/>
    <w:rsid w:val="00980508"/>
    <w:rsid w:val="00982845"/>
    <w:rsid w:val="00983C32"/>
    <w:rsid w:val="009843A3"/>
    <w:rsid w:val="0098768D"/>
    <w:rsid w:val="00993199"/>
    <w:rsid w:val="00993AAD"/>
    <w:rsid w:val="00996475"/>
    <w:rsid w:val="009A02CF"/>
    <w:rsid w:val="009A0EDE"/>
    <w:rsid w:val="009A1EC0"/>
    <w:rsid w:val="009A5F50"/>
    <w:rsid w:val="009A619E"/>
    <w:rsid w:val="009A7A3E"/>
    <w:rsid w:val="009B09F5"/>
    <w:rsid w:val="009B5951"/>
    <w:rsid w:val="009B74F8"/>
    <w:rsid w:val="009C5F91"/>
    <w:rsid w:val="009C6F85"/>
    <w:rsid w:val="009D0CEB"/>
    <w:rsid w:val="009D358D"/>
    <w:rsid w:val="009D528D"/>
    <w:rsid w:val="009D5A35"/>
    <w:rsid w:val="009E2185"/>
    <w:rsid w:val="009E7776"/>
    <w:rsid w:val="009F1490"/>
    <w:rsid w:val="009F2963"/>
    <w:rsid w:val="009F5631"/>
    <w:rsid w:val="00A00BD7"/>
    <w:rsid w:val="00A05E6D"/>
    <w:rsid w:val="00A12B40"/>
    <w:rsid w:val="00A16606"/>
    <w:rsid w:val="00A20E76"/>
    <w:rsid w:val="00A2166C"/>
    <w:rsid w:val="00A23C75"/>
    <w:rsid w:val="00A26786"/>
    <w:rsid w:val="00A274C8"/>
    <w:rsid w:val="00A3748E"/>
    <w:rsid w:val="00A37D04"/>
    <w:rsid w:val="00A439FC"/>
    <w:rsid w:val="00A44469"/>
    <w:rsid w:val="00A471CB"/>
    <w:rsid w:val="00A645A5"/>
    <w:rsid w:val="00A66EB3"/>
    <w:rsid w:val="00A707DB"/>
    <w:rsid w:val="00A74C9D"/>
    <w:rsid w:val="00A80DCF"/>
    <w:rsid w:val="00A907A1"/>
    <w:rsid w:val="00A943DB"/>
    <w:rsid w:val="00A974F6"/>
    <w:rsid w:val="00AA32A6"/>
    <w:rsid w:val="00AA3961"/>
    <w:rsid w:val="00AA3F20"/>
    <w:rsid w:val="00AA564D"/>
    <w:rsid w:val="00AA6BAD"/>
    <w:rsid w:val="00AB07CF"/>
    <w:rsid w:val="00AB642B"/>
    <w:rsid w:val="00AC108E"/>
    <w:rsid w:val="00AC1FCA"/>
    <w:rsid w:val="00AC56DF"/>
    <w:rsid w:val="00AC63BD"/>
    <w:rsid w:val="00AC7945"/>
    <w:rsid w:val="00AD247D"/>
    <w:rsid w:val="00AE0C32"/>
    <w:rsid w:val="00AE3F7B"/>
    <w:rsid w:val="00B02D23"/>
    <w:rsid w:val="00B037D3"/>
    <w:rsid w:val="00B23405"/>
    <w:rsid w:val="00B34BEE"/>
    <w:rsid w:val="00B453A9"/>
    <w:rsid w:val="00B52EED"/>
    <w:rsid w:val="00B53000"/>
    <w:rsid w:val="00B546A8"/>
    <w:rsid w:val="00B55874"/>
    <w:rsid w:val="00B55885"/>
    <w:rsid w:val="00B572B5"/>
    <w:rsid w:val="00B708F4"/>
    <w:rsid w:val="00B72803"/>
    <w:rsid w:val="00B757C5"/>
    <w:rsid w:val="00B75AAC"/>
    <w:rsid w:val="00B77513"/>
    <w:rsid w:val="00B808E7"/>
    <w:rsid w:val="00B81FA5"/>
    <w:rsid w:val="00B84E10"/>
    <w:rsid w:val="00B85C24"/>
    <w:rsid w:val="00B85C76"/>
    <w:rsid w:val="00B85CE6"/>
    <w:rsid w:val="00B86E1F"/>
    <w:rsid w:val="00B90DFD"/>
    <w:rsid w:val="00BA4385"/>
    <w:rsid w:val="00BA5206"/>
    <w:rsid w:val="00BA5C82"/>
    <w:rsid w:val="00BB60D0"/>
    <w:rsid w:val="00BC2848"/>
    <w:rsid w:val="00BC4520"/>
    <w:rsid w:val="00BC5FA4"/>
    <w:rsid w:val="00BC7201"/>
    <w:rsid w:val="00BD07DB"/>
    <w:rsid w:val="00BD0C38"/>
    <w:rsid w:val="00BD1550"/>
    <w:rsid w:val="00BD3E48"/>
    <w:rsid w:val="00BD6DE4"/>
    <w:rsid w:val="00BE1C34"/>
    <w:rsid w:val="00BE640F"/>
    <w:rsid w:val="00BE6C2C"/>
    <w:rsid w:val="00BF2AE7"/>
    <w:rsid w:val="00BF4050"/>
    <w:rsid w:val="00BF51D5"/>
    <w:rsid w:val="00BF62ED"/>
    <w:rsid w:val="00C01EB0"/>
    <w:rsid w:val="00C0307C"/>
    <w:rsid w:val="00C03164"/>
    <w:rsid w:val="00C03612"/>
    <w:rsid w:val="00C046CC"/>
    <w:rsid w:val="00C07C8A"/>
    <w:rsid w:val="00C131CB"/>
    <w:rsid w:val="00C13B10"/>
    <w:rsid w:val="00C15967"/>
    <w:rsid w:val="00C17170"/>
    <w:rsid w:val="00C17CF2"/>
    <w:rsid w:val="00C17F0C"/>
    <w:rsid w:val="00C23643"/>
    <w:rsid w:val="00C25CDE"/>
    <w:rsid w:val="00C2752F"/>
    <w:rsid w:val="00C27769"/>
    <w:rsid w:val="00C27849"/>
    <w:rsid w:val="00C27864"/>
    <w:rsid w:val="00C27A30"/>
    <w:rsid w:val="00C358F3"/>
    <w:rsid w:val="00C4145C"/>
    <w:rsid w:val="00C42769"/>
    <w:rsid w:val="00C45778"/>
    <w:rsid w:val="00C47CA6"/>
    <w:rsid w:val="00C51094"/>
    <w:rsid w:val="00C5491F"/>
    <w:rsid w:val="00C54E55"/>
    <w:rsid w:val="00C56C5E"/>
    <w:rsid w:val="00C62A18"/>
    <w:rsid w:val="00C73503"/>
    <w:rsid w:val="00C75E85"/>
    <w:rsid w:val="00C77120"/>
    <w:rsid w:val="00C80D30"/>
    <w:rsid w:val="00C830A6"/>
    <w:rsid w:val="00C842C6"/>
    <w:rsid w:val="00C919CB"/>
    <w:rsid w:val="00C922F2"/>
    <w:rsid w:val="00C946AC"/>
    <w:rsid w:val="00C97BC6"/>
    <w:rsid w:val="00CA2F87"/>
    <w:rsid w:val="00CA68BF"/>
    <w:rsid w:val="00CB0D79"/>
    <w:rsid w:val="00CB2F99"/>
    <w:rsid w:val="00CB4B57"/>
    <w:rsid w:val="00CC0230"/>
    <w:rsid w:val="00CC518D"/>
    <w:rsid w:val="00CD24BB"/>
    <w:rsid w:val="00CD2CBE"/>
    <w:rsid w:val="00CD510A"/>
    <w:rsid w:val="00CE0E08"/>
    <w:rsid w:val="00CE6CE7"/>
    <w:rsid w:val="00CF021F"/>
    <w:rsid w:val="00CF1D81"/>
    <w:rsid w:val="00CF3372"/>
    <w:rsid w:val="00CF6CA0"/>
    <w:rsid w:val="00D048CB"/>
    <w:rsid w:val="00D05AAB"/>
    <w:rsid w:val="00D061AD"/>
    <w:rsid w:val="00D14537"/>
    <w:rsid w:val="00D27D5F"/>
    <w:rsid w:val="00D32243"/>
    <w:rsid w:val="00D32E3E"/>
    <w:rsid w:val="00D343BB"/>
    <w:rsid w:val="00D362CE"/>
    <w:rsid w:val="00D36C28"/>
    <w:rsid w:val="00D377E7"/>
    <w:rsid w:val="00D43FB1"/>
    <w:rsid w:val="00D56025"/>
    <w:rsid w:val="00D5770D"/>
    <w:rsid w:val="00D6244B"/>
    <w:rsid w:val="00D70DE9"/>
    <w:rsid w:val="00D72855"/>
    <w:rsid w:val="00D77F16"/>
    <w:rsid w:val="00D84145"/>
    <w:rsid w:val="00D86412"/>
    <w:rsid w:val="00D91523"/>
    <w:rsid w:val="00DA3902"/>
    <w:rsid w:val="00DA5229"/>
    <w:rsid w:val="00DB0C95"/>
    <w:rsid w:val="00DB179F"/>
    <w:rsid w:val="00DB1D1F"/>
    <w:rsid w:val="00DB3FA8"/>
    <w:rsid w:val="00DB49EA"/>
    <w:rsid w:val="00DB6E32"/>
    <w:rsid w:val="00DC0ADF"/>
    <w:rsid w:val="00DC6C07"/>
    <w:rsid w:val="00DD6951"/>
    <w:rsid w:val="00DE0686"/>
    <w:rsid w:val="00DE1F88"/>
    <w:rsid w:val="00DE3CFA"/>
    <w:rsid w:val="00DE4E53"/>
    <w:rsid w:val="00DF3709"/>
    <w:rsid w:val="00E00108"/>
    <w:rsid w:val="00E0201A"/>
    <w:rsid w:val="00E05250"/>
    <w:rsid w:val="00E06EE2"/>
    <w:rsid w:val="00E15D31"/>
    <w:rsid w:val="00E20E54"/>
    <w:rsid w:val="00E236DB"/>
    <w:rsid w:val="00E249C5"/>
    <w:rsid w:val="00E3103A"/>
    <w:rsid w:val="00E33E83"/>
    <w:rsid w:val="00E375FD"/>
    <w:rsid w:val="00E409A9"/>
    <w:rsid w:val="00E43D9B"/>
    <w:rsid w:val="00E451B0"/>
    <w:rsid w:val="00E46EFA"/>
    <w:rsid w:val="00E53C90"/>
    <w:rsid w:val="00E572E4"/>
    <w:rsid w:val="00E61D23"/>
    <w:rsid w:val="00E63D20"/>
    <w:rsid w:val="00E6420C"/>
    <w:rsid w:val="00E70075"/>
    <w:rsid w:val="00E7205F"/>
    <w:rsid w:val="00E72FA9"/>
    <w:rsid w:val="00E76180"/>
    <w:rsid w:val="00E81463"/>
    <w:rsid w:val="00E83395"/>
    <w:rsid w:val="00E8612C"/>
    <w:rsid w:val="00E87A8C"/>
    <w:rsid w:val="00E9301B"/>
    <w:rsid w:val="00E93333"/>
    <w:rsid w:val="00E93408"/>
    <w:rsid w:val="00E95844"/>
    <w:rsid w:val="00E95D82"/>
    <w:rsid w:val="00EA4B01"/>
    <w:rsid w:val="00EA51AC"/>
    <w:rsid w:val="00EA5379"/>
    <w:rsid w:val="00EA57A9"/>
    <w:rsid w:val="00EA658B"/>
    <w:rsid w:val="00EB1AB2"/>
    <w:rsid w:val="00EB208A"/>
    <w:rsid w:val="00EC6850"/>
    <w:rsid w:val="00ED31B8"/>
    <w:rsid w:val="00ED58C8"/>
    <w:rsid w:val="00ED5FCF"/>
    <w:rsid w:val="00EE3B30"/>
    <w:rsid w:val="00EE61FF"/>
    <w:rsid w:val="00EE709D"/>
    <w:rsid w:val="00EE7F67"/>
    <w:rsid w:val="00EF1553"/>
    <w:rsid w:val="00EF365C"/>
    <w:rsid w:val="00EF52BB"/>
    <w:rsid w:val="00F063F4"/>
    <w:rsid w:val="00F07B19"/>
    <w:rsid w:val="00F14086"/>
    <w:rsid w:val="00F16188"/>
    <w:rsid w:val="00F258B4"/>
    <w:rsid w:val="00F32119"/>
    <w:rsid w:val="00F37133"/>
    <w:rsid w:val="00F45611"/>
    <w:rsid w:val="00F61F59"/>
    <w:rsid w:val="00F62F56"/>
    <w:rsid w:val="00F65045"/>
    <w:rsid w:val="00F654CB"/>
    <w:rsid w:val="00F70BD8"/>
    <w:rsid w:val="00F71973"/>
    <w:rsid w:val="00F7230C"/>
    <w:rsid w:val="00F80673"/>
    <w:rsid w:val="00F94FF2"/>
    <w:rsid w:val="00F963DF"/>
    <w:rsid w:val="00F96A59"/>
    <w:rsid w:val="00FA3D42"/>
    <w:rsid w:val="00FA72B4"/>
    <w:rsid w:val="00FB107E"/>
    <w:rsid w:val="00FC3684"/>
    <w:rsid w:val="00FC537D"/>
    <w:rsid w:val="00FD03F1"/>
    <w:rsid w:val="00FE6F4D"/>
    <w:rsid w:val="00FE6F79"/>
    <w:rsid w:val="00FF02DE"/>
    <w:rsid w:val="00FF2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4F81DAA-2E32-4D87-B0C0-DEDF88CE2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BA4385"/>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
    <w:basedOn w:val="a5"/>
    <w:next w:val="a5"/>
    <w:link w:val="12"/>
    <w:qFormat/>
    <w:rsid w:val="00BA43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H2,h2"/>
    <w:basedOn w:val="a5"/>
    <w:next w:val="a5"/>
    <w:link w:val="210"/>
    <w:qFormat/>
    <w:rsid w:val="00BA4385"/>
    <w:pPr>
      <w:keepNext/>
      <w:spacing w:before="240" w:after="60"/>
      <w:outlineLvl w:val="1"/>
    </w:pPr>
    <w:rPr>
      <w:rFonts w:ascii="Arial" w:hAnsi="Arial" w:cs="Arial"/>
      <w:b/>
      <w:bCs/>
      <w:i/>
      <w:iCs/>
      <w:sz w:val="28"/>
      <w:szCs w:val="28"/>
    </w:rPr>
  </w:style>
  <w:style w:type="paragraph" w:styleId="30">
    <w:name w:val="heading 3"/>
    <w:aliases w:val="H3,h3,ПодЗаголовок"/>
    <w:basedOn w:val="a5"/>
    <w:next w:val="a5"/>
    <w:link w:val="31"/>
    <w:qFormat/>
    <w:rsid w:val="005134CD"/>
    <w:pPr>
      <w:keepNext/>
      <w:spacing w:before="240" w:after="60"/>
      <w:outlineLvl w:val="2"/>
    </w:pPr>
    <w:rPr>
      <w:rFonts w:ascii="Arial" w:hAnsi="Arial" w:cs="Arial"/>
      <w:b/>
      <w:bCs/>
      <w:sz w:val="26"/>
      <w:szCs w:val="26"/>
    </w:rPr>
  </w:style>
  <w:style w:type="paragraph" w:styleId="4">
    <w:name w:val="heading 4"/>
    <w:basedOn w:val="a5"/>
    <w:next w:val="a5"/>
    <w:link w:val="40"/>
    <w:unhideWhenUsed/>
    <w:qFormat/>
    <w:rsid w:val="005134CD"/>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5"/>
    <w:next w:val="a5"/>
    <w:link w:val="51"/>
    <w:unhideWhenUsed/>
    <w:qFormat/>
    <w:rsid w:val="005134C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5"/>
    <w:next w:val="a5"/>
    <w:link w:val="60"/>
    <w:qFormat/>
    <w:rsid w:val="005134CD"/>
    <w:pPr>
      <w:keepNext/>
      <w:tabs>
        <w:tab w:val="num" w:pos="4320"/>
      </w:tabs>
      <w:suppressAutoHyphens/>
      <w:spacing w:before="120" w:after="120"/>
      <w:ind w:left="4320" w:hanging="360"/>
      <w:jc w:val="both"/>
      <w:outlineLvl w:val="5"/>
    </w:pPr>
    <w:rPr>
      <w:b/>
      <w:bCs/>
      <w:sz w:val="28"/>
      <w:szCs w:val="20"/>
      <w:lang w:eastAsia="ar-SA"/>
    </w:rPr>
  </w:style>
  <w:style w:type="paragraph" w:styleId="7">
    <w:name w:val="heading 7"/>
    <w:basedOn w:val="a5"/>
    <w:next w:val="a5"/>
    <w:link w:val="70"/>
    <w:unhideWhenUsed/>
    <w:qFormat/>
    <w:rsid w:val="005134CD"/>
    <w:pPr>
      <w:spacing w:before="240" w:after="60"/>
      <w:outlineLvl w:val="6"/>
    </w:pPr>
    <w:rPr>
      <w:rFonts w:ascii="Calibri" w:hAnsi="Calibri"/>
    </w:rPr>
  </w:style>
  <w:style w:type="paragraph" w:styleId="8">
    <w:name w:val="heading 8"/>
    <w:basedOn w:val="a5"/>
    <w:next w:val="a5"/>
    <w:link w:val="80"/>
    <w:qFormat/>
    <w:rsid w:val="005134CD"/>
    <w:pPr>
      <w:spacing w:before="240" w:after="60"/>
      <w:outlineLvl w:val="7"/>
    </w:pPr>
    <w:rPr>
      <w:i/>
      <w:iCs/>
    </w:rPr>
  </w:style>
  <w:style w:type="paragraph" w:styleId="9">
    <w:name w:val="heading 9"/>
    <w:basedOn w:val="a5"/>
    <w:next w:val="a5"/>
    <w:link w:val="90"/>
    <w:qFormat/>
    <w:rsid w:val="005134CD"/>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Web)1,Обычный (веб)1,Обычный (веб)11,Обычный (Web)"/>
    <w:basedOn w:val="a5"/>
    <w:link w:val="aa"/>
    <w:rsid w:val="00BA4385"/>
    <w:pPr>
      <w:spacing w:before="100" w:beforeAutospacing="1" w:after="100" w:afterAutospacing="1"/>
    </w:pPr>
  </w:style>
  <w:style w:type="character" w:customStyle="1" w:styleId="aa">
    <w:name w:val="Обычный (веб) Знак"/>
    <w:aliases w:val="Обычный (Web)1 Знак,Обычный (веб)1 Знак,Обычный (веб)11 Знак,Обычный (Web) Знак"/>
    <w:basedOn w:val="a6"/>
    <w:link w:val="a9"/>
    <w:uiPriority w:val="99"/>
    <w:locked/>
    <w:rsid w:val="00BA4385"/>
    <w:rPr>
      <w:rFonts w:ascii="Times New Roman" w:eastAsia="Times New Roman" w:hAnsi="Times New Roman" w:cs="Times New Roman"/>
      <w:sz w:val="24"/>
      <w:szCs w:val="24"/>
      <w:lang w:eastAsia="ru-RU"/>
    </w:rPr>
  </w:style>
  <w:style w:type="paragraph" w:customStyle="1" w:styleId="Normalunindented">
    <w:name w:val="Normal unindented"/>
    <w:rsid w:val="00BA4385"/>
    <w:pPr>
      <w:suppressAutoHyphens/>
      <w:spacing w:before="120" w:after="120"/>
      <w:jc w:val="both"/>
    </w:pPr>
    <w:rPr>
      <w:rFonts w:ascii="Times New Roman" w:eastAsia="Arial" w:hAnsi="Times New Roman" w:cs="Times New Roman"/>
      <w:lang w:eastAsia="ar-SA"/>
    </w:rPr>
  </w:style>
  <w:style w:type="paragraph" w:styleId="ab">
    <w:name w:val="header"/>
    <w:aliases w:val="ВерхКолонтитул"/>
    <w:basedOn w:val="a5"/>
    <w:link w:val="ac"/>
    <w:unhideWhenUsed/>
    <w:rsid w:val="00BA4385"/>
    <w:pPr>
      <w:tabs>
        <w:tab w:val="center" w:pos="4677"/>
        <w:tab w:val="right" w:pos="9355"/>
      </w:tabs>
    </w:pPr>
  </w:style>
  <w:style w:type="character" w:customStyle="1" w:styleId="ac">
    <w:name w:val="Верхний колонтитул Знак"/>
    <w:aliases w:val="ВерхКолонтитул Знак"/>
    <w:basedOn w:val="a6"/>
    <w:link w:val="ab"/>
    <w:rsid w:val="00BA4385"/>
    <w:rPr>
      <w:rFonts w:ascii="Times New Roman" w:eastAsia="Times New Roman" w:hAnsi="Times New Roman" w:cs="Times New Roman"/>
      <w:sz w:val="24"/>
      <w:szCs w:val="24"/>
      <w:lang w:eastAsia="ru-RU"/>
    </w:rPr>
  </w:style>
  <w:style w:type="paragraph" w:styleId="ad">
    <w:name w:val="footer"/>
    <w:aliases w:val="Знак2"/>
    <w:basedOn w:val="a5"/>
    <w:link w:val="ae"/>
    <w:uiPriority w:val="99"/>
    <w:unhideWhenUsed/>
    <w:rsid w:val="00BA4385"/>
    <w:pPr>
      <w:tabs>
        <w:tab w:val="center" w:pos="4677"/>
        <w:tab w:val="right" w:pos="9355"/>
      </w:tabs>
    </w:pPr>
  </w:style>
  <w:style w:type="character" w:customStyle="1" w:styleId="ae">
    <w:name w:val="Нижний колонтитул Знак"/>
    <w:aliases w:val="Знак2 Знак"/>
    <w:basedOn w:val="a6"/>
    <w:link w:val="ad"/>
    <w:uiPriority w:val="99"/>
    <w:rsid w:val="00BA4385"/>
    <w:rPr>
      <w:rFonts w:ascii="Times New Roman" w:eastAsia="Times New Roman" w:hAnsi="Times New Roman" w:cs="Times New Roman"/>
      <w:sz w:val="24"/>
      <w:szCs w:val="24"/>
      <w:lang w:eastAsia="ru-RU"/>
    </w:rPr>
  </w:style>
  <w:style w:type="table" w:styleId="af">
    <w:name w:val="Table Grid"/>
    <w:basedOn w:val="a7"/>
    <w:uiPriority w:val="59"/>
    <w:rsid w:val="00BA43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Subtitle"/>
    <w:aliases w:val=" Знак3,Знак4"/>
    <w:basedOn w:val="a5"/>
    <w:link w:val="af1"/>
    <w:qFormat/>
    <w:rsid w:val="00BA4385"/>
    <w:pPr>
      <w:jc w:val="center"/>
    </w:pPr>
    <w:rPr>
      <w:b/>
      <w:szCs w:val="20"/>
    </w:rPr>
  </w:style>
  <w:style w:type="character" w:customStyle="1" w:styleId="af1">
    <w:name w:val="Подзаголовок Знак"/>
    <w:aliases w:val=" Знак3 Знак,Знак4 Знак"/>
    <w:basedOn w:val="a6"/>
    <w:link w:val="af0"/>
    <w:rsid w:val="00BA4385"/>
    <w:rPr>
      <w:rFonts w:ascii="Times New Roman" w:eastAsia="Times New Roman" w:hAnsi="Times New Roman" w:cs="Times New Roman"/>
      <w:b/>
      <w:sz w:val="24"/>
      <w:szCs w:val="20"/>
      <w:lang w:eastAsia="ru-RU"/>
    </w:rPr>
  </w:style>
  <w:style w:type="paragraph" w:styleId="af2">
    <w:name w:val="List Paragraph"/>
    <w:aliases w:val="Абзац списка основной,ПАРАГРАФ,Цветной список - Акцент 11,Bullet List,FooterText,numbered,ПС - Нумерованный,Имя Рисунка,List Paragraph,Абзац списка11"/>
    <w:basedOn w:val="a5"/>
    <w:link w:val="af3"/>
    <w:qFormat/>
    <w:rsid w:val="00BA4385"/>
    <w:pPr>
      <w:ind w:left="720"/>
      <w:contextualSpacing/>
    </w:pPr>
  </w:style>
  <w:style w:type="character" w:customStyle="1" w:styleId="af3">
    <w:name w:val="Абзац списка Знак"/>
    <w:aliases w:val="Абзац списка основной Знак,ПАРАГРАФ Знак,Цветной список - Акцент 11 Знак,Bullet List Знак,FooterText Знак,numbered Знак,ПС - Нумерованный Знак,Имя Рисунка Знак,List Paragraph Знак,Абзац списка11 Знак"/>
    <w:basedOn w:val="a6"/>
    <w:link w:val="af2"/>
    <w:locked/>
    <w:rsid w:val="00BA4385"/>
    <w:rPr>
      <w:rFonts w:ascii="Times New Roman" w:eastAsia="Times New Roman" w:hAnsi="Times New Roman" w:cs="Times New Roman"/>
      <w:sz w:val="24"/>
      <w:szCs w:val="24"/>
      <w:lang w:eastAsia="ru-RU"/>
    </w:rPr>
  </w:style>
  <w:style w:type="paragraph" w:styleId="af4">
    <w:name w:val="No Spacing"/>
    <w:qFormat/>
    <w:rsid w:val="00BA4385"/>
    <w:pPr>
      <w:suppressAutoHyphens/>
      <w:spacing w:after="0" w:line="240" w:lineRule="auto"/>
    </w:pPr>
    <w:rPr>
      <w:rFonts w:ascii="Calibri" w:eastAsia="Calibri" w:hAnsi="Calibri" w:cs="Calibri"/>
      <w:kern w:val="1"/>
      <w:lang w:eastAsia="ar-SA"/>
    </w:rPr>
  </w:style>
  <w:style w:type="paragraph" w:styleId="13">
    <w:name w:val="toc 1"/>
    <w:basedOn w:val="a5"/>
    <w:next w:val="a5"/>
    <w:autoRedefine/>
    <w:rsid w:val="00BA4385"/>
    <w:pPr>
      <w:tabs>
        <w:tab w:val="right" w:leader="dot" w:pos="9628"/>
      </w:tabs>
      <w:spacing w:before="40" w:after="40"/>
      <w:jc w:val="center"/>
    </w:pPr>
    <w:rPr>
      <w:b/>
      <w:caps/>
      <w:noProof/>
      <w:spacing w:val="20"/>
      <w:sz w:val="28"/>
      <w:szCs w:val="28"/>
    </w:rPr>
  </w:style>
  <w:style w:type="paragraph" w:customStyle="1" w:styleId="ConsPlusNormal">
    <w:name w:val="ConsPlusNormal"/>
    <w:rsid w:val="00BA4385"/>
    <w:pPr>
      <w:autoSpaceDE w:val="0"/>
      <w:autoSpaceDN w:val="0"/>
      <w:adjustRightInd w:val="0"/>
      <w:spacing w:after="0" w:line="240" w:lineRule="auto"/>
      <w:ind w:firstLine="720"/>
    </w:pPr>
    <w:rPr>
      <w:rFonts w:ascii="Verdana" w:eastAsia="Times New Roman" w:hAnsi="Verdana" w:cs="Verdana"/>
      <w:sz w:val="16"/>
      <w:szCs w:val="16"/>
      <w:lang w:eastAsia="ru-RU"/>
    </w:rPr>
  </w:style>
  <w:style w:type="paragraph" w:customStyle="1" w:styleId="41">
    <w:name w:val="Обычный (веб)4"/>
    <w:basedOn w:val="a5"/>
    <w:rsid w:val="00BA4385"/>
    <w:pPr>
      <w:spacing w:before="88" w:after="88"/>
      <w:jc w:val="both"/>
    </w:pPr>
    <w:rPr>
      <w:lang w:eastAsia="ar-SA"/>
    </w:rPr>
  </w:style>
  <w:style w:type="character" w:customStyle="1" w:styleId="22">
    <w:name w:val="Заголовок 2 Знак"/>
    <w:basedOn w:val="a6"/>
    <w:uiPriority w:val="9"/>
    <w:semiHidden/>
    <w:rsid w:val="00BA4385"/>
    <w:rPr>
      <w:rFonts w:asciiTheme="majorHAnsi" w:eastAsiaTheme="majorEastAsia" w:hAnsiTheme="majorHAnsi" w:cstheme="majorBidi"/>
      <w:b/>
      <w:bCs/>
      <w:color w:val="4F81BD" w:themeColor="accent1"/>
      <w:sz w:val="26"/>
      <w:szCs w:val="26"/>
      <w:lang w:eastAsia="ru-RU"/>
    </w:rPr>
  </w:style>
  <w:style w:type="character" w:customStyle="1" w:styleId="210">
    <w:name w:val="Заголовок 2 Знак1"/>
    <w:aliases w:val="H2 Знак,h2 Знак"/>
    <w:basedOn w:val="a6"/>
    <w:link w:val="21"/>
    <w:locked/>
    <w:rsid w:val="00BA4385"/>
    <w:rPr>
      <w:rFonts w:ascii="Arial" w:eastAsia="Times New Roman" w:hAnsi="Arial" w:cs="Arial"/>
      <w:b/>
      <w:bCs/>
      <w:i/>
      <w:iCs/>
      <w:sz w:val="28"/>
      <w:szCs w:val="28"/>
      <w:lang w:eastAsia="ru-RU"/>
    </w:rPr>
  </w:style>
  <w:style w:type="character" w:customStyle="1" w:styleId="12">
    <w:name w:val="Заголовок 1 Знак"/>
    <w:aliases w:val="Заголовок 1 Знак Знак Знак1"/>
    <w:basedOn w:val="a6"/>
    <w:link w:val="11"/>
    <w:rsid w:val="00BA4385"/>
    <w:rPr>
      <w:rFonts w:asciiTheme="majorHAnsi" w:eastAsiaTheme="majorEastAsia" w:hAnsiTheme="majorHAnsi" w:cstheme="majorBidi"/>
      <w:b/>
      <w:bCs/>
      <w:color w:val="365F91" w:themeColor="accent1" w:themeShade="BF"/>
      <w:sz w:val="28"/>
      <w:szCs w:val="28"/>
      <w:lang w:eastAsia="ru-RU"/>
    </w:rPr>
  </w:style>
  <w:style w:type="paragraph" w:styleId="af5">
    <w:name w:val="Body Text"/>
    <w:aliases w:val="Основной текст Знак Знак Знак,Основной текст Знак Знак Знак Знак"/>
    <w:basedOn w:val="a5"/>
    <w:link w:val="af6"/>
    <w:rsid w:val="00BA4385"/>
    <w:pPr>
      <w:ind w:left="360"/>
      <w:jc w:val="both"/>
    </w:pPr>
    <w:rPr>
      <w:b/>
      <w:bCs/>
    </w:rPr>
  </w:style>
  <w:style w:type="character" w:customStyle="1" w:styleId="af6">
    <w:name w:val="Основной текст Знак"/>
    <w:aliases w:val="Основной текст Знак Знак Знак Знак1,Основной текст Знак Знак Знак Знак Знак"/>
    <w:basedOn w:val="a6"/>
    <w:link w:val="af5"/>
    <w:rsid w:val="00BA4385"/>
    <w:rPr>
      <w:rFonts w:ascii="Times New Roman" w:eastAsia="Times New Roman" w:hAnsi="Times New Roman" w:cs="Times New Roman"/>
      <w:b/>
      <w:bCs/>
      <w:sz w:val="24"/>
      <w:szCs w:val="24"/>
      <w:lang w:eastAsia="ru-RU"/>
    </w:rPr>
  </w:style>
  <w:style w:type="paragraph" w:customStyle="1" w:styleId="af7">
    <w:name w:val="Основной ГП"/>
    <w:link w:val="af8"/>
    <w:qFormat/>
    <w:rsid w:val="00BA4385"/>
    <w:pPr>
      <w:spacing w:after="120"/>
      <w:ind w:firstLine="709"/>
      <w:jc w:val="both"/>
    </w:pPr>
    <w:rPr>
      <w:rFonts w:ascii="Tahoma" w:eastAsia="Calibri" w:hAnsi="Tahoma" w:cs="Tahoma"/>
      <w:sz w:val="24"/>
      <w:szCs w:val="24"/>
    </w:rPr>
  </w:style>
  <w:style w:type="character" w:customStyle="1" w:styleId="af8">
    <w:name w:val="Основной ГП Знак"/>
    <w:basedOn w:val="a6"/>
    <w:link w:val="af7"/>
    <w:rsid w:val="00BA4385"/>
    <w:rPr>
      <w:rFonts w:ascii="Tahoma" w:eastAsia="Calibri" w:hAnsi="Tahoma" w:cs="Tahoma"/>
      <w:sz w:val="24"/>
      <w:szCs w:val="24"/>
    </w:rPr>
  </w:style>
  <w:style w:type="paragraph" w:styleId="23">
    <w:name w:val="Body Text Indent 2"/>
    <w:aliases w:val="Основной текст с отступом 2 Знак1 Знак1, Знак1 Знак1 Знак1,Знак1 Знак1 Знак1,Основной текст с отступом 2 Знак Знак Знак,Знак1 Знак Знак Знак1, Знак1 Знак Знак Знак, Знак1 Знак1,Знак1 Знак1,Зна"/>
    <w:basedOn w:val="a5"/>
    <w:link w:val="211"/>
    <w:rsid w:val="00BA4385"/>
    <w:pPr>
      <w:spacing w:after="120" w:line="480" w:lineRule="auto"/>
      <w:ind w:left="283"/>
    </w:pPr>
  </w:style>
  <w:style w:type="character" w:customStyle="1" w:styleId="24">
    <w:name w:val="Основной текст с отступом 2 Знак"/>
    <w:basedOn w:val="a6"/>
    <w:uiPriority w:val="99"/>
    <w:semiHidden/>
    <w:rsid w:val="00BA4385"/>
    <w:rPr>
      <w:rFonts w:ascii="Times New Roman" w:eastAsia="Times New Roman" w:hAnsi="Times New Roman" w:cs="Times New Roman"/>
      <w:sz w:val="24"/>
      <w:szCs w:val="24"/>
      <w:lang w:eastAsia="ru-RU"/>
    </w:rPr>
  </w:style>
  <w:style w:type="character" w:customStyle="1" w:styleId="211">
    <w:name w:val="Основной текст с отступом 2 Знак1"/>
    <w:aliases w:val="Основной текст с отступом 2 Знак1 Знак1 Знак, Знак1 Знак1 Знак1 Знак,Знак1 Знак1 Знак1 Знак,Основной текст с отступом 2 Знак Знак Знак Знак,Знак1 Знак Знак Знак1 Знак, Знак1 Знак Знак Знак Знак, Знак1 Знак1 Знак"/>
    <w:basedOn w:val="a6"/>
    <w:link w:val="23"/>
    <w:rsid w:val="00BA4385"/>
    <w:rPr>
      <w:rFonts w:ascii="Times New Roman" w:eastAsia="Times New Roman" w:hAnsi="Times New Roman" w:cs="Times New Roman"/>
      <w:sz w:val="24"/>
      <w:szCs w:val="24"/>
      <w:lang w:eastAsia="ru-RU"/>
    </w:rPr>
  </w:style>
  <w:style w:type="character" w:styleId="af9">
    <w:name w:val="Hyperlink"/>
    <w:basedOn w:val="a6"/>
    <w:uiPriority w:val="99"/>
    <w:rsid w:val="00BA4385"/>
    <w:rPr>
      <w:color w:val="0000FF"/>
      <w:u w:val="single"/>
    </w:rPr>
  </w:style>
  <w:style w:type="paragraph" w:customStyle="1" w:styleId="afa">
    <w:name w:val="Содержимое таблицы"/>
    <w:basedOn w:val="a5"/>
    <w:rsid w:val="00BA4385"/>
    <w:pPr>
      <w:suppressLineNumbers/>
    </w:pPr>
    <w:rPr>
      <w:lang w:eastAsia="ar-SA"/>
    </w:rPr>
  </w:style>
  <w:style w:type="paragraph" w:styleId="25">
    <w:name w:val="Body Text 2"/>
    <w:basedOn w:val="a5"/>
    <w:link w:val="26"/>
    <w:unhideWhenUsed/>
    <w:rsid w:val="00BA4385"/>
    <w:pPr>
      <w:spacing w:after="120" w:line="480" w:lineRule="auto"/>
    </w:pPr>
  </w:style>
  <w:style w:type="character" w:customStyle="1" w:styleId="26">
    <w:name w:val="Основной текст 2 Знак"/>
    <w:basedOn w:val="a6"/>
    <w:link w:val="25"/>
    <w:rsid w:val="00BA4385"/>
    <w:rPr>
      <w:rFonts w:ascii="Times New Roman" w:eastAsia="Times New Roman" w:hAnsi="Times New Roman" w:cs="Times New Roman"/>
      <w:sz w:val="24"/>
      <w:szCs w:val="24"/>
      <w:lang w:eastAsia="ru-RU"/>
    </w:rPr>
  </w:style>
  <w:style w:type="paragraph" w:styleId="afb">
    <w:name w:val="Body Text Indent"/>
    <w:basedOn w:val="a5"/>
    <w:link w:val="afc"/>
    <w:unhideWhenUsed/>
    <w:rsid w:val="00BA4385"/>
    <w:pPr>
      <w:spacing w:after="120"/>
      <w:ind w:left="283"/>
    </w:pPr>
  </w:style>
  <w:style w:type="character" w:customStyle="1" w:styleId="afc">
    <w:name w:val="Основной текст с отступом Знак"/>
    <w:basedOn w:val="a6"/>
    <w:link w:val="afb"/>
    <w:rsid w:val="00BA4385"/>
    <w:rPr>
      <w:rFonts w:ascii="Times New Roman" w:eastAsia="Times New Roman" w:hAnsi="Times New Roman" w:cs="Times New Roman"/>
      <w:sz w:val="24"/>
      <w:szCs w:val="24"/>
      <w:lang w:eastAsia="ru-RU"/>
    </w:rPr>
  </w:style>
  <w:style w:type="paragraph" w:styleId="afd">
    <w:name w:val="Balloon Text"/>
    <w:aliases w:val=" Знак"/>
    <w:basedOn w:val="a5"/>
    <w:link w:val="afe"/>
    <w:unhideWhenUsed/>
    <w:rsid w:val="00BA4385"/>
    <w:rPr>
      <w:rFonts w:ascii="Tahoma" w:hAnsi="Tahoma" w:cs="Tahoma"/>
      <w:sz w:val="16"/>
      <w:szCs w:val="16"/>
    </w:rPr>
  </w:style>
  <w:style w:type="character" w:customStyle="1" w:styleId="afe">
    <w:name w:val="Текст выноски Знак"/>
    <w:aliases w:val=" Знак Знак"/>
    <w:basedOn w:val="a6"/>
    <w:link w:val="afd"/>
    <w:rsid w:val="00BA4385"/>
    <w:rPr>
      <w:rFonts w:ascii="Tahoma" w:eastAsia="Times New Roman" w:hAnsi="Tahoma" w:cs="Tahoma"/>
      <w:sz w:val="16"/>
      <w:szCs w:val="16"/>
      <w:lang w:eastAsia="ru-RU"/>
    </w:rPr>
  </w:style>
  <w:style w:type="paragraph" w:customStyle="1" w:styleId="Default">
    <w:name w:val="Default"/>
    <w:rsid w:val="00BA43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6"/>
    <w:rsid w:val="00BA4385"/>
  </w:style>
  <w:style w:type="character" w:customStyle="1" w:styleId="40">
    <w:name w:val="Заголовок 4 Знак"/>
    <w:basedOn w:val="a6"/>
    <w:link w:val="4"/>
    <w:rsid w:val="005134CD"/>
    <w:rPr>
      <w:rFonts w:asciiTheme="majorHAnsi" w:eastAsiaTheme="majorEastAsia" w:hAnsiTheme="majorHAnsi" w:cstheme="majorBidi"/>
      <w:b/>
      <w:bCs/>
      <w:i/>
      <w:iCs/>
      <w:color w:val="4F81BD" w:themeColor="accent1"/>
      <w:sz w:val="24"/>
      <w:szCs w:val="24"/>
      <w:lang w:eastAsia="ru-RU"/>
    </w:rPr>
  </w:style>
  <w:style w:type="character" w:customStyle="1" w:styleId="51">
    <w:name w:val="Заголовок 5 Знак"/>
    <w:basedOn w:val="a6"/>
    <w:link w:val="50"/>
    <w:rsid w:val="005134CD"/>
    <w:rPr>
      <w:rFonts w:asciiTheme="majorHAnsi" w:eastAsiaTheme="majorEastAsia" w:hAnsiTheme="majorHAnsi" w:cstheme="majorBidi"/>
      <w:color w:val="243F60" w:themeColor="accent1" w:themeShade="7F"/>
      <w:sz w:val="24"/>
      <w:szCs w:val="24"/>
      <w:lang w:eastAsia="ru-RU"/>
    </w:rPr>
  </w:style>
  <w:style w:type="character" w:customStyle="1" w:styleId="32">
    <w:name w:val="Заголовок 3 Знак"/>
    <w:aliases w:val="H3 Знак,h3 Знак,ПодЗаголовок Знак, Знак Знак1"/>
    <w:basedOn w:val="a6"/>
    <w:rsid w:val="005134CD"/>
    <w:rPr>
      <w:rFonts w:asciiTheme="majorHAnsi" w:eastAsiaTheme="majorEastAsia" w:hAnsiTheme="majorHAnsi" w:cstheme="majorBidi"/>
      <w:b/>
      <w:bCs/>
      <w:color w:val="4F81BD" w:themeColor="accent1"/>
      <w:sz w:val="24"/>
      <w:szCs w:val="24"/>
      <w:lang w:eastAsia="ru-RU"/>
    </w:rPr>
  </w:style>
  <w:style w:type="character" w:customStyle="1" w:styleId="60">
    <w:name w:val="Заголовок 6 Знак"/>
    <w:basedOn w:val="a6"/>
    <w:link w:val="6"/>
    <w:rsid w:val="005134CD"/>
    <w:rPr>
      <w:rFonts w:ascii="Times New Roman" w:eastAsia="Times New Roman" w:hAnsi="Times New Roman" w:cs="Times New Roman"/>
      <w:b/>
      <w:bCs/>
      <w:sz w:val="28"/>
      <w:szCs w:val="20"/>
      <w:lang w:eastAsia="ar-SA"/>
    </w:rPr>
  </w:style>
  <w:style w:type="character" w:customStyle="1" w:styleId="70">
    <w:name w:val="Заголовок 7 Знак"/>
    <w:basedOn w:val="a6"/>
    <w:link w:val="7"/>
    <w:rsid w:val="005134CD"/>
    <w:rPr>
      <w:rFonts w:ascii="Calibri" w:eastAsia="Times New Roman" w:hAnsi="Calibri" w:cs="Times New Roman"/>
      <w:sz w:val="24"/>
      <w:szCs w:val="24"/>
      <w:lang w:eastAsia="ru-RU"/>
    </w:rPr>
  </w:style>
  <w:style w:type="character" w:customStyle="1" w:styleId="80">
    <w:name w:val="Заголовок 8 Знак"/>
    <w:basedOn w:val="a6"/>
    <w:link w:val="8"/>
    <w:rsid w:val="005134CD"/>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5134CD"/>
    <w:rPr>
      <w:rFonts w:ascii="Arial" w:eastAsia="Times New Roman" w:hAnsi="Arial" w:cs="Arial"/>
      <w:lang w:eastAsia="ru-RU"/>
    </w:rPr>
  </w:style>
  <w:style w:type="character" w:customStyle="1" w:styleId="31">
    <w:name w:val="Заголовок 3 Знак1"/>
    <w:aliases w:val="H3 Знак1,h3 Знак1,ПодЗаголовок Знак1"/>
    <w:basedOn w:val="a6"/>
    <w:link w:val="30"/>
    <w:rsid w:val="005134CD"/>
    <w:rPr>
      <w:rFonts w:ascii="Arial" w:eastAsia="Times New Roman" w:hAnsi="Arial" w:cs="Arial"/>
      <w:b/>
      <w:bCs/>
      <w:sz w:val="26"/>
      <w:szCs w:val="26"/>
      <w:lang w:eastAsia="ru-RU"/>
    </w:rPr>
  </w:style>
  <w:style w:type="table" w:styleId="aff">
    <w:name w:val="Table Professional"/>
    <w:basedOn w:val="a7"/>
    <w:rsid w:val="005134C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2">
    <w:name w:val="Table Grid 5"/>
    <w:basedOn w:val="a7"/>
    <w:rsid w:val="005134C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0">
    <w:name w:val="page number"/>
    <w:basedOn w:val="a6"/>
    <w:rsid w:val="005134CD"/>
  </w:style>
  <w:style w:type="paragraph" w:customStyle="1" w:styleId="ConsNormal">
    <w:name w:val="ConsNormal"/>
    <w:rsid w:val="005134C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1">
    <w:name w:val="footnote text"/>
    <w:aliases w:val=" Знак6,Знак3,Знак6,Текст сноски Знак1 Знак Знак,Текст сноски Знак Знак Знак Знак,Table_Footnote_last Знак Знак Знак Знак,Table_Footnote_last Знак1 Знак Знак,Table_Footnote_last Знак,Table_Footnote_last"/>
    <w:basedOn w:val="a5"/>
    <w:link w:val="aff2"/>
    <w:rsid w:val="005134CD"/>
    <w:rPr>
      <w:sz w:val="20"/>
      <w:szCs w:val="20"/>
    </w:rPr>
  </w:style>
  <w:style w:type="character" w:customStyle="1" w:styleId="aff2">
    <w:name w:val="Текст сноски Знак"/>
    <w:aliases w:val=" Знак6 Знак,Знак3 Знак,Знак6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 Знак"/>
    <w:basedOn w:val="a6"/>
    <w:link w:val="aff1"/>
    <w:rsid w:val="005134CD"/>
    <w:rPr>
      <w:rFonts w:ascii="Times New Roman" w:eastAsia="Times New Roman" w:hAnsi="Times New Roman" w:cs="Times New Roman"/>
      <w:sz w:val="20"/>
      <w:szCs w:val="20"/>
      <w:lang w:eastAsia="ru-RU"/>
    </w:rPr>
  </w:style>
  <w:style w:type="character" w:styleId="aff3">
    <w:name w:val="footnote reference"/>
    <w:basedOn w:val="a6"/>
    <w:rsid w:val="005134CD"/>
    <w:rPr>
      <w:vertAlign w:val="superscript"/>
    </w:rPr>
  </w:style>
  <w:style w:type="paragraph" w:customStyle="1" w:styleId="aff4">
    <w:name w:val="Основной"/>
    <w:basedOn w:val="a5"/>
    <w:rsid w:val="005134CD"/>
    <w:pPr>
      <w:autoSpaceDE w:val="0"/>
      <w:autoSpaceDN w:val="0"/>
      <w:adjustRightInd w:val="0"/>
      <w:spacing w:after="20"/>
      <w:ind w:firstLine="142"/>
      <w:jc w:val="both"/>
    </w:pPr>
    <w:rPr>
      <w:rFonts w:cs="Arial"/>
      <w:sz w:val="22"/>
      <w:szCs w:val="20"/>
    </w:rPr>
  </w:style>
  <w:style w:type="paragraph" w:customStyle="1" w:styleId="ConsNonformat">
    <w:name w:val="ConsNonformat"/>
    <w:rsid w:val="005134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5">
    <w:name w:val="Таблица"/>
    <w:basedOn w:val="a5"/>
    <w:link w:val="aff6"/>
    <w:qFormat/>
    <w:rsid w:val="005134CD"/>
    <w:pPr>
      <w:overflowPunct w:val="0"/>
      <w:autoSpaceDE w:val="0"/>
      <w:autoSpaceDN w:val="0"/>
      <w:adjustRightInd w:val="0"/>
      <w:ind w:right="34"/>
      <w:textAlignment w:val="baseline"/>
    </w:pPr>
    <w:rPr>
      <w:sz w:val="20"/>
      <w:szCs w:val="20"/>
    </w:rPr>
  </w:style>
  <w:style w:type="paragraph" w:customStyle="1" w:styleId="ConsCell">
    <w:name w:val="ConsCell"/>
    <w:rsid w:val="005134C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27">
    <w:name w:val="toc 2"/>
    <w:basedOn w:val="a5"/>
    <w:next w:val="a5"/>
    <w:autoRedefine/>
    <w:rsid w:val="005134CD"/>
    <w:pPr>
      <w:tabs>
        <w:tab w:val="right" w:leader="dot" w:pos="9628"/>
      </w:tabs>
      <w:spacing w:before="40" w:after="40"/>
      <w:ind w:left="794" w:hanging="454"/>
    </w:pPr>
    <w:rPr>
      <w:noProof/>
    </w:rPr>
  </w:style>
  <w:style w:type="paragraph" w:styleId="33">
    <w:name w:val="toc 3"/>
    <w:basedOn w:val="a5"/>
    <w:next w:val="a5"/>
    <w:autoRedefine/>
    <w:rsid w:val="005134CD"/>
    <w:pPr>
      <w:tabs>
        <w:tab w:val="right" w:leader="dot" w:pos="9628"/>
      </w:tabs>
      <w:spacing w:before="40" w:after="40"/>
      <w:ind w:left="794"/>
    </w:pPr>
    <w:rPr>
      <w:i/>
    </w:rPr>
  </w:style>
  <w:style w:type="paragraph" w:styleId="aff7">
    <w:name w:val="Title"/>
    <w:aliases w:val=" Знак4,Название таб Знак Знак,Название таб Знак Знак Знак,Название таб Знак Знак1,Название таб Знак,Таблица №,Название таб,Название таб Знак Знак Знак Знак Знак Знак,Название таб Знак Знак Знак1 Знак1,Название Знак Знак1 Знак1,Знак14 Знак"/>
    <w:basedOn w:val="a5"/>
    <w:link w:val="aff8"/>
    <w:qFormat/>
    <w:rsid w:val="005134CD"/>
    <w:pPr>
      <w:jc w:val="center"/>
    </w:pPr>
    <w:rPr>
      <w:b/>
      <w:bCs/>
    </w:rPr>
  </w:style>
  <w:style w:type="character" w:customStyle="1" w:styleId="aff8">
    <w:name w:val="Название Знак"/>
    <w:aliases w:val=" Знак4 Знак,Название таб Знак Знак Знак1,Название таб Знак Знак Знак Знак,Название таб Знак Знак1 Знак,Название таб Знак Знак2,Таблица № Знак,Название таб Знак1,Название таб Знак Знак Знак Знак Знак Знак Знак,Название Знак Знак1 Знак1 Знак"/>
    <w:basedOn w:val="a6"/>
    <w:link w:val="aff7"/>
    <w:qFormat/>
    <w:rsid w:val="005134CD"/>
    <w:rPr>
      <w:rFonts w:ascii="Times New Roman" w:eastAsia="Times New Roman" w:hAnsi="Times New Roman" w:cs="Times New Roman"/>
      <w:b/>
      <w:bCs/>
      <w:sz w:val="24"/>
      <w:szCs w:val="24"/>
      <w:lang w:eastAsia="ru-RU"/>
    </w:rPr>
  </w:style>
  <w:style w:type="paragraph" w:styleId="34">
    <w:name w:val="Body Text Indent 3"/>
    <w:basedOn w:val="a5"/>
    <w:link w:val="35"/>
    <w:rsid w:val="005134CD"/>
    <w:pPr>
      <w:spacing w:after="120"/>
      <w:ind w:left="283"/>
    </w:pPr>
    <w:rPr>
      <w:sz w:val="16"/>
      <w:szCs w:val="16"/>
    </w:rPr>
  </w:style>
  <w:style w:type="character" w:customStyle="1" w:styleId="35">
    <w:name w:val="Основной текст с отступом 3 Знак"/>
    <w:basedOn w:val="a6"/>
    <w:link w:val="34"/>
    <w:rsid w:val="005134CD"/>
    <w:rPr>
      <w:rFonts w:ascii="Times New Roman" w:eastAsia="Times New Roman" w:hAnsi="Times New Roman" w:cs="Times New Roman"/>
      <w:sz w:val="16"/>
      <w:szCs w:val="16"/>
      <w:lang w:eastAsia="ru-RU"/>
    </w:rPr>
  </w:style>
  <w:style w:type="paragraph" w:customStyle="1" w:styleId="-1">
    <w:name w:val="Маркирован-1"/>
    <w:basedOn w:val="a5"/>
    <w:rsid w:val="005134CD"/>
    <w:pPr>
      <w:tabs>
        <w:tab w:val="num" w:pos="720"/>
        <w:tab w:val="num" w:pos="900"/>
        <w:tab w:val="num" w:pos="1211"/>
      </w:tabs>
      <w:spacing w:line="360" w:lineRule="auto"/>
      <w:ind w:left="900" w:hanging="283"/>
      <w:jc w:val="both"/>
    </w:pPr>
  </w:style>
  <w:style w:type="paragraph" w:customStyle="1" w:styleId="ConsTitle">
    <w:name w:val="ConsTitle"/>
    <w:rsid w:val="005134CD"/>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4">
    <w:name w:val="Список_маркир.1"/>
    <w:basedOn w:val="a5"/>
    <w:rsid w:val="005134CD"/>
    <w:pPr>
      <w:tabs>
        <w:tab w:val="num" w:pos="1021"/>
      </w:tabs>
      <w:spacing w:line="360" w:lineRule="auto"/>
      <w:ind w:firstLine="567"/>
      <w:jc w:val="both"/>
    </w:pPr>
  </w:style>
  <w:style w:type="paragraph" w:customStyle="1" w:styleId="28">
    <w:name w:val="Список_маркир.2"/>
    <w:basedOn w:val="a5"/>
    <w:rsid w:val="005134CD"/>
    <w:pPr>
      <w:tabs>
        <w:tab w:val="num" w:pos="1021"/>
      </w:tabs>
      <w:spacing w:line="360" w:lineRule="auto"/>
      <w:ind w:firstLine="567"/>
      <w:jc w:val="both"/>
    </w:pPr>
  </w:style>
  <w:style w:type="paragraph" w:customStyle="1" w:styleId="aff9">
    <w:name w:val="Таблица_номер"/>
    <w:basedOn w:val="a5"/>
    <w:autoRedefine/>
    <w:rsid w:val="005134CD"/>
    <w:pPr>
      <w:spacing w:line="276" w:lineRule="auto"/>
      <w:ind w:firstLine="567"/>
      <w:jc w:val="right"/>
    </w:pPr>
    <w:rPr>
      <w:sz w:val="28"/>
      <w:szCs w:val="28"/>
    </w:rPr>
  </w:style>
  <w:style w:type="paragraph" w:customStyle="1" w:styleId="affa">
    <w:name w:val="Таблица_название"/>
    <w:basedOn w:val="a5"/>
    <w:autoRedefine/>
    <w:rsid w:val="005134CD"/>
    <w:pPr>
      <w:spacing w:before="120" w:after="120"/>
      <w:jc w:val="center"/>
    </w:pPr>
    <w:rPr>
      <w:b/>
    </w:rPr>
  </w:style>
  <w:style w:type="paragraph" w:styleId="affb">
    <w:name w:val="Document Map"/>
    <w:aliases w:val=" Знак2"/>
    <w:basedOn w:val="a5"/>
    <w:link w:val="affc"/>
    <w:rsid w:val="005134CD"/>
    <w:pPr>
      <w:shd w:val="clear" w:color="auto" w:fill="000080"/>
    </w:pPr>
    <w:rPr>
      <w:rFonts w:ascii="Tahoma" w:hAnsi="Tahoma" w:cs="Tahoma"/>
      <w:sz w:val="20"/>
      <w:szCs w:val="20"/>
    </w:rPr>
  </w:style>
  <w:style w:type="character" w:customStyle="1" w:styleId="affc">
    <w:name w:val="Схема документа Знак"/>
    <w:aliases w:val=" Знак2 Знак"/>
    <w:basedOn w:val="a6"/>
    <w:link w:val="affb"/>
    <w:rsid w:val="005134CD"/>
    <w:rPr>
      <w:rFonts w:ascii="Tahoma" w:eastAsia="Times New Roman" w:hAnsi="Tahoma" w:cs="Tahoma"/>
      <w:sz w:val="20"/>
      <w:szCs w:val="20"/>
      <w:shd w:val="clear" w:color="auto" w:fill="000080"/>
      <w:lang w:eastAsia="ru-RU"/>
    </w:rPr>
  </w:style>
  <w:style w:type="paragraph" w:customStyle="1" w:styleId="CenturyGothic9pt-0073">
    <w:name w:val="Стиль Century Gothic 9 pt по ширине Слева:  -007 см После:  3 ..."/>
    <w:basedOn w:val="a5"/>
    <w:rsid w:val="005134CD"/>
    <w:pPr>
      <w:spacing w:after="60"/>
      <w:jc w:val="both"/>
    </w:pPr>
    <w:rPr>
      <w:rFonts w:ascii="Century Gothic" w:hAnsi="Century Gothic" w:cs="Century Gothic"/>
      <w:sz w:val="18"/>
      <w:szCs w:val="18"/>
    </w:rPr>
  </w:style>
  <w:style w:type="paragraph" w:customStyle="1" w:styleId="xl79">
    <w:name w:val="xl79"/>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d">
    <w:name w:val="FollowedHyperlink"/>
    <w:basedOn w:val="a6"/>
    <w:uiPriority w:val="99"/>
    <w:rsid w:val="005134CD"/>
    <w:rPr>
      <w:color w:val="800080"/>
      <w:u w:val="single"/>
    </w:rPr>
  </w:style>
  <w:style w:type="paragraph" w:customStyle="1" w:styleId="font5">
    <w:name w:val="font5"/>
    <w:basedOn w:val="a5"/>
    <w:rsid w:val="005134CD"/>
    <w:pPr>
      <w:spacing w:before="100" w:beforeAutospacing="1" w:after="100" w:afterAutospacing="1"/>
    </w:pPr>
    <w:rPr>
      <w:rFonts w:ascii="Tahoma" w:hAnsi="Tahoma" w:cs="Tahoma"/>
      <w:color w:val="000000"/>
      <w:sz w:val="16"/>
      <w:szCs w:val="16"/>
    </w:rPr>
  </w:style>
  <w:style w:type="paragraph" w:customStyle="1" w:styleId="font6">
    <w:name w:val="font6"/>
    <w:basedOn w:val="a5"/>
    <w:rsid w:val="005134CD"/>
    <w:pPr>
      <w:spacing w:before="100" w:beforeAutospacing="1" w:after="100" w:afterAutospacing="1"/>
    </w:pPr>
    <w:rPr>
      <w:rFonts w:ascii="Tahoma" w:hAnsi="Tahoma" w:cs="Tahoma"/>
      <w:b/>
      <w:bCs/>
      <w:color w:val="000000"/>
      <w:sz w:val="16"/>
      <w:szCs w:val="16"/>
    </w:rPr>
  </w:style>
  <w:style w:type="character" w:customStyle="1" w:styleId="29">
    <w:name w:val="Знак Знак29"/>
    <w:basedOn w:val="a6"/>
    <w:rsid w:val="005134CD"/>
    <w:rPr>
      <w:rFonts w:ascii="Arial" w:hAnsi="Arial" w:cs="Arial"/>
      <w:b/>
      <w:bCs/>
      <w:sz w:val="26"/>
      <w:szCs w:val="26"/>
      <w:lang w:val="ru-RU" w:eastAsia="ru-RU" w:bidi="ar-SA"/>
    </w:rPr>
  </w:style>
  <w:style w:type="paragraph" w:customStyle="1" w:styleId="310">
    <w:name w:val="Основной текст 31"/>
    <w:basedOn w:val="a5"/>
    <w:rsid w:val="005134CD"/>
    <w:pPr>
      <w:widowControl w:val="0"/>
      <w:jc w:val="both"/>
    </w:pPr>
    <w:rPr>
      <w:szCs w:val="20"/>
    </w:rPr>
  </w:style>
  <w:style w:type="character" w:customStyle="1" w:styleId="212">
    <w:name w:val="Знак Знак21"/>
    <w:basedOn w:val="a6"/>
    <w:rsid w:val="005134CD"/>
    <w:rPr>
      <w:sz w:val="24"/>
      <w:szCs w:val="24"/>
      <w:lang w:val="ru-RU" w:eastAsia="ru-RU" w:bidi="ar-SA"/>
    </w:rPr>
  </w:style>
  <w:style w:type="paragraph" w:styleId="42">
    <w:name w:val="toc 4"/>
    <w:basedOn w:val="a5"/>
    <w:next w:val="a5"/>
    <w:autoRedefine/>
    <w:rsid w:val="005134CD"/>
    <w:pPr>
      <w:ind w:left="480"/>
    </w:pPr>
    <w:rPr>
      <w:sz w:val="20"/>
      <w:szCs w:val="20"/>
    </w:rPr>
  </w:style>
  <w:style w:type="paragraph" w:styleId="53">
    <w:name w:val="toc 5"/>
    <w:basedOn w:val="a5"/>
    <w:next w:val="a5"/>
    <w:autoRedefine/>
    <w:semiHidden/>
    <w:rsid w:val="005134CD"/>
    <w:pPr>
      <w:ind w:left="720"/>
    </w:pPr>
    <w:rPr>
      <w:sz w:val="20"/>
      <w:szCs w:val="20"/>
    </w:rPr>
  </w:style>
  <w:style w:type="paragraph" w:styleId="61">
    <w:name w:val="toc 6"/>
    <w:basedOn w:val="a5"/>
    <w:next w:val="a5"/>
    <w:autoRedefine/>
    <w:semiHidden/>
    <w:rsid w:val="005134CD"/>
    <w:pPr>
      <w:ind w:left="960"/>
    </w:pPr>
    <w:rPr>
      <w:sz w:val="20"/>
      <w:szCs w:val="20"/>
    </w:rPr>
  </w:style>
  <w:style w:type="paragraph" w:styleId="71">
    <w:name w:val="toc 7"/>
    <w:basedOn w:val="a5"/>
    <w:next w:val="a5"/>
    <w:autoRedefine/>
    <w:semiHidden/>
    <w:rsid w:val="005134CD"/>
    <w:pPr>
      <w:ind w:left="1200"/>
    </w:pPr>
    <w:rPr>
      <w:sz w:val="20"/>
      <w:szCs w:val="20"/>
    </w:rPr>
  </w:style>
  <w:style w:type="paragraph" w:styleId="81">
    <w:name w:val="toc 8"/>
    <w:basedOn w:val="a5"/>
    <w:next w:val="a5"/>
    <w:autoRedefine/>
    <w:semiHidden/>
    <w:rsid w:val="005134CD"/>
    <w:pPr>
      <w:ind w:left="1440"/>
    </w:pPr>
    <w:rPr>
      <w:sz w:val="20"/>
      <w:szCs w:val="20"/>
    </w:rPr>
  </w:style>
  <w:style w:type="paragraph" w:styleId="91">
    <w:name w:val="toc 9"/>
    <w:basedOn w:val="a5"/>
    <w:next w:val="a5"/>
    <w:autoRedefine/>
    <w:semiHidden/>
    <w:rsid w:val="005134CD"/>
    <w:pPr>
      <w:ind w:left="1680"/>
    </w:pPr>
    <w:rPr>
      <w:sz w:val="20"/>
      <w:szCs w:val="20"/>
    </w:rPr>
  </w:style>
  <w:style w:type="paragraph" w:customStyle="1" w:styleId="140">
    <w:name w:val="Обычный 14"/>
    <w:basedOn w:val="a5"/>
    <w:rsid w:val="005134CD"/>
    <w:pPr>
      <w:spacing w:line="360" w:lineRule="auto"/>
      <w:ind w:firstLine="709"/>
      <w:jc w:val="both"/>
    </w:pPr>
    <w:rPr>
      <w:sz w:val="28"/>
    </w:rPr>
  </w:style>
  <w:style w:type="character" w:styleId="affe">
    <w:name w:val="Strong"/>
    <w:basedOn w:val="a6"/>
    <w:uiPriority w:val="22"/>
    <w:qFormat/>
    <w:rsid w:val="005134CD"/>
    <w:rPr>
      <w:b/>
      <w:bCs/>
    </w:rPr>
  </w:style>
  <w:style w:type="paragraph" w:styleId="36">
    <w:name w:val="Body Text 3"/>
    <w:basedOn w:val="a5"/>
    <w:link w:val="37"/>
    <w:rsid w:val="005134CD"/>
    <w:pPr>
      <w:spacing w:after="120"/>
    </w:pPr>
    <w:rPr>
      <w:sz w:val="16"/>
      <w:szCs w:val="16"/>
    </w:rPr>
  </w:style>
  <w:style w:type="character" w:customStyle="1" w:styleId="37">
    <w:name w:val="Основной текст 3 Знак"/>
    <w:basedOn w:val="a6"/>
    <w:link w:val="36"/>
    <w:rsid w:val="005134CD"/>
    <w:rPr>
      <w:rFonts w:ascii="Times New Roman" w:eastAsia="Times New Roman" w:hAnsi="Times New Roman" w:cs="Times New Roman"/>
      <w:sz w:val="16"/>
      <w:szCs w:val="16"/>
      <w:lang w:eastAsia="ru-RU"/>
    </w:rPr>
  </w:style>
  <w:style w:type="paragraph" w:styleId="HTML">
    <w:name w:val="HTML Preformatted"/>
    <w:basedOn w:val="a5"/>
    <w:link w:val="HTML0"/>
    <w:rsid w:val="00513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basedOn w:val="a6"/>
    <w:link w:val="HTML"/>
    <w:rsid w:val="005134CD"/>
    <w:rPr>
      <w:rFonts w:ascii="Courier New" w:eastAsia="Times New Roman" w:hAnsi="Courier New" w:cs="Times New Roman"/>
      <w:sz w:val="20"/>
      <w:szCs w:val="20"/>
      <w:lang w:eastAsia="ru-RU"/>
    </w:rPr>
  </w:style>
  <w:style w:type="paragraph" w:customStyle="1" w:styleId="ConsPlusTitle">
    <w:name w:val="ConsPlusTitle"/>
    <w:rsid w:val="005134CD"/>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2110">
    <w:name w:val="Знак Знак211"/>
    <w:basedOn w:val="a6"/>
    <w:rsid w:val="005134CD"/>
    <w:rPr>
      <w:sz w:val="24"/>
      <w:szCs w:val="24"/>
      <w:lang w:val="ru-RU" w:eastAsia="ru-RU" w:bidi="ar-SA"/>
    </w:rPr>
  </w:style>
  <w:style w:type="character" w:customStyle="1" w:styleId="291">
    <w:name w:val="Знак Знак291"/>
    <w:basedOn w:val="a6"/>
    <w:rsid w:val="005134CD"/>
    <w:rPr>
      <w:rFonts w:ascii="Arial" w:hAnsi="Arial" w:cs="Arial"/>
      <w:b/>
      <w:bCs/>
      <w:sz w:val="26"/>
      <w:szCs w:val="26"/>
      <w:lang w:val="ru-RU" w:eastAsia="ru-RU" w:bidi="ar-SA"/>
    </w:rPr>
  </w:style>
  <w:style w:type="paragraph" w:customStyle="1" w:styleId="afff">
    <w:name w:val="Табличный"/>
    <w:basedOn w:val="a5"/>
    <w:rsid w:val="005134CD"/>
    <w:pPr>
      <w:keepLines/>
      <w:suppressAutoHyphens/>
      <w:jc w:val="both"/>
    </w:pPr>
    <w:rPr>
      <w:rFonts w:ascii="Century Gothic" w:hAnsi="Century Gothic" w:cs="Century Gothic"/>
      <w:sz w:val="18"/>
      <w:szCs w:val="18"/>
    </w:rPr>
  </w:style>
  <w:style w:type="paragraph" w:styleId="afff0">
    <w:name w:val="endnote text"/>
    <w:basedOn w:val="a5"/>
    <w:link w:val="afff1"/>
    <w:semiHidden/>
    <w:rsid w:val="005134CD"/>
    <w:rPr>
      <w:sz w:val="20"/>
      <w:szCs w:val="20"/>
    </w:rPr>
  </w:style>
  <w:style w:type="character" w:customStyle="1" w:styleId="afff1">
    <w:name w:val="Текст концевой сноски Знак"/>
    <w:basedOn w:val="a6"/>
    <w:link w:val="afff0"/>
    <w:semiHidden/>
    <w:rsid w:val="005134CD"/>
    <w:rPr>
      <w:rFonts w:ascii="Times New Roman" w:eastAsia="Times New Roman" w:hAnsi="Times New Roman" w:cs="Times New Roman"/>
      <w:sz w:val="20"/>
      <w:szCs w:val="20"/>
      <w:lang w:eastAsia="ru-RU"/>
    </w:rPr>
  </w:style>
  <w:style w:type="character" w:styleId="afff2">
    <w:name w:val="endnote reference"/>
    <w:basedOn w:val="a6"/>
    <w:semiHidden/>
    <w:rsid w:val="005134CD"/>
    <w:rPr>
      <w:vertAlign w:val="superscript"/>
    </w:rPr>
  </w:style>
  <w:style w:type="numbering" w:styleId="111111">
    <w:name w:val="Outline List 2"/>
    <w:basedOn w:val="a8"/>
    <w:rsid w:val="005134CD"/>
    <w:pPr>
      <w:numPr>
        <w:numId w:val="2"/>
      </w:numPr>
    </w:pPr>
  </w:style>
  <w:style w:type="numbering" w:styleId="1ai">
    <w:name w:val="Outline List 1"/>
    <w:basedOn w:val="a8"/>
    <w:rsid w:val="005134CD"/>
    <w:pPr>
      <w:numPr>
        <w:numId w:val="3"/>
      </w:numPr>
    </w:pPr>
  </w:style>
  <w:style w:type="paragraph" w:styleId="HTML1">
    <w:name w:val="HTML Address"/>
    <w:basedOn w:val="a5"/>
    <w:link w:val="HTML2"/>
    <w:uiPriority w:val="99"/>
    <w:semiHidden/>
    <w:rsid w:val="005134CD"/>
    <w:rPr>
      <w:i/>
      <w:iCs/>
    </w:rPr>
  </w:style>
  <w:style w:type="character" w:customStyle="1" w:styleId="HTML2">
    <w:name w:val="Адрес HTML Знак"/>
    <w:basedOn w:val="a6"/>
    <w:link w:val="HTML1"/>
    <w:uiPriority w:val="99"/>
    <w:semiHidden/>
    <w:rsid w:val="005134CD"/>
    <w:rPr>
      <w:rFonts w:ascii="Times New Roman" w:eastAsia="Times New Roman" w:hAnsi="Times New Roman" w:cs="Times New Roman"/>
      <w:i/>
      <w:iCs/>
      <w:sz w:val="24"/>
      <w:szCs w:val="24"/>
      <w:lang w:eastAsia="ru-RU"/>
    </w:rPr>
  </w:style>
  <w:style w:type="paragraph" w:styleId="afff3">
    <w:name w:val="envelope address"/>
    <w:basedOn w:val="a5"/>
    <w:semiHidden/>
    <w:rsid w:val="005134CD"/>
    <w:pPr>
      <w:framePr w:w="7920" w:h="1980" w:hRule="exact" w:hSpace="180" w:wrap="auto" w:hAnchor="page" w:xAlign="center" w:yAlign="bottom"/>
      <w:ind w:left="2880"/>
    </w:pPr>
    <w:rPr>
      <w:rFonts w:ascii="Arial" w:hAnsi="Arial" w:cs="Arial"/>
    </w:rPr>
  </w:style>
  <w:style w:type="character" w:styleId="HTML3">
    <w:name w:val="HTML Acronym"/>
    <w:basedOn w:val="a6"/>
    <w:semiHidden/>
    <w:rsid w:val="005134CD"/>
  </w:style>
  <w:style w:type="table" w:styleId="-10">
    <w:name w:val="Table Web 1"/>
    <w:basedOn w:val="a7"/>
    <w:semiHidden/>
    <w:rsid w:val="005134C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semiHidden/>
    <w:rsid w:val="005134C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semiHidden/>
    <w:rsid w:val="005134C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5">
    <w:name w:val="Table Subtle 1"/>
    <w:basedOn w:val="a7"/>
    <w:rsid w:val="005134C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4">
    <w:name w:val="Table Contemporary"/>
    <w:basedOn w:val="a7"/>
    <w:rsid w:val="005134C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5">
    <w:name w:val="Table Elegant"/>
    <w:basedOn w:val="a7"/>
    <w:rsid w:val="005134C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a">
    <w:name w:val="Table Grid 2"/>
    <w:basedOn w:val="a7"/>
    <w:rsid w:val="005134C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1">
    <w:name w:val="Table List 1"/>
    <w:basedOn w:val="a7"/>
    <w:rsid w:val="005134C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6">
    <w:name w:val="Знак1 Знак Знак Знак"/>
    <w:basedOn w:val="a5"/>
    <w:rsid w:val="005134CD"/>
    <w:rPr>
      <w:rFonts w:ascii="Verdana" w:hAnsi="Verdana" w:cs="Verdana"/>
      <w:sz w:val="20"/>
      <w:szCs w:val="20"/>
      <w:lang w:val="en-US" w:eastAsia="en-US"/>
    </w:rPr>
  </w:style>
  <w:style w:type="character" w:customStyle="1" w:styleId="WW8Num4z0">
    <w:name w:val="WW8Num4z0"/>
    <w:rsid w:val="005134CD"/>
    <w:rPr>
      <w:rFonts w:ascii="Symbol" w:hAnsi="Symbol" w:cs="StarSymbol"/>
      <w:sz w:val="18"/>
      <w:szCs w:val="18"/>
    </w:rPr>
  </w:style>
  <w:style w:type="character" w:customStyle="1" w:styleId="afff6">
    <w:name w:val="Знак Знак"/>
    <w:aliases w:val="Знак Знак Знак Знак Знак Знак Знак Знак Знак Знак Знак Знак Знак Знак Знак Знак Знак Знак Знак Знак Знак Знак Знак"/>
    <w:basedOn w:val="a6"/>
    <w:locked/>
    <w:rsid w:val="005134CD"/>
    <w:rPr>
      <w:sz w:val="24"/>
      <w:szCs w:val="24"/>
      <w:lang w:val="ru-RU" w:eastAsia="ru-RU" w:bidi="ar-SA"/>
    </w:rPr>
  </w:style>
  <w:style w:type="paragraph" w:customStyle="1" w:styleId="ConsPlusNonformat">
    <w:name w:val="ConsPlusNonformat"/>
    <w:rsid w:val="005134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00">
    <w:name w:val="Знак Знак20"/>
    <w:basedOn w:val="a6"/>
    <w:semiHidden/>
    <w:locked/>
    <w:rsid w:val="005134CD"/>
    <w:rPr>
      <w:rFonts w:ascii="TimesDL" w:hAnsi="TimesDL"/>
      <w:lang w:val="ru-RU" w:eastAsia="ar-SA" w:bidi="ar-SA"/>
    </w:rPr>
  </w:style>
  <w:style w:type="paragraph" w:styleId="afff7">
    <w:name w:val="annotation text"/>
    <w:basedOn w:val="a5"/>
    <w:link w:val="afff8"/>
    <w:rsid w:val="005134CD"/>
    <w:pPr>
      <w:suppressAutoHyphens/>
      <w:spacing w:before="120" w:after="120"/>
      <w:ind w:firstLine="709"/>
      <w:jc w:val="both"/>
    </w:pPr>
    <w:rPr>
      <w:sz w:val="20"/>
      <w:szCs w:val="20"/>
      <w:lang w:eastAsia="ar-SA"/>
    </w:rPr>
  </w:style>
  <w:style w:type="character" w:customStyle="1" w:styleId="afff8">
    <w:name w:val="Текст примечания Знак"/>
    <w:basedOn w:val="a6"/>
    <w:link w:val="afff7"/>
    <w:rsid w:val="005134CD"/>
    <w:rPr>
      <w:rFonts w:ascii="Times New Roman" w:eastAsia="Times New Roman" w:hAnsi="Times New Roman" w:cs="Times New Roman"/>
      <w:sz w:val="20"/>
      <w:szCs w:val="20"/>
      <w:lang w:eastAsia="ar-SA"/>
    </w:rPr>
  </w:style>
  <w:style w:type="paragraph" w:styleId="afff9">
    <w:name w:val="List"/>
    <w:basedOn w:val="af5"/>
    <w:rsid w:val="005134CD"/>
    <w:pPr>
      <w:suppressAutoHyphens/>
      <w:spacing w:before="120" w:after="120"/>
      <w:ind w:left="0"/>
    </w:pPr>
    <w:rPr>
      <w:rFonts w:ascii="Times" w:hAnsi="Times" w:cs="Lucidasans"/>
      <w:b w:val="0"/>
      <w:bCs w:val="0"/>
      <w:lang w:eastAsia="ar-SA"/>
    </w:rPr>
  </w:style>
  <w:style w:type="paragraph" w:customStyle="1" w:styleId="17">
    <w:name w:val="Заголовок1"/>
    <w:basedOn w:val="a5"/>
    <w:next w:val="af5"/>
    <w:rsid w:val="005134CD"/>
    <w:pPr>
      <w:keepNext/>
      <w:suppressAutoHyphens/>
      <w:spacing w:before="240" w:after="120"/>
      <w:ind w:firstLine="709"/>
      <w:jc w:val="both"/>
    </w:pPr>
    <w:rPr>
      <w:rFonts w:ascii="Helvetica" w:eastAsia="HG Mincho Light J" w:hAnsi="Helvetica" w:cs="Lucidasans"/>
      <w:sz w:val="28"/>
      <w:szCs w:val="28"/>
      <w:lang w:eastAsia="ar-SA"/>
    </w:rPr>
  </w:style>
  <w:style w:type="paragraph" w:customStyle="1" w:styleId="18">
    <w:name w:val="Название1"/>
    <w:basedOn w:val="a5"/>
    <w:rsid w:val="005134CD"/>
    <w:pPr>
      <w:suppressLineNumbers/>
      <w:suppressAutoHyphens/>
      <w:spacing w:before="120" w:after="120"/>
      <w:ind w:firstLine="709"/>
      <w:jc w:val="both"/>
    </w:pPr>
    <w:rPr>
      <w:rFonts w:ascii="Times" w:hAnsi="Times" w:cs="Lucidasans"/>
      <w:i/>
      <w:iCs/>
      <w:lang w:eastAsia="ar-SA"/>
    </w:rPr>
  </w:style>
  <w:style w:type="paragraph" w:customStyle="1" w:styleId="19">
    <w:name w:val="Указатель1"/>
    <w:basedOn w:val="a5"/>
    <w:rsid w:val="005134CD"/>
    <w:pPr>
      <w:suppressLineNumbers/>
      <w:suppressAutoHyphens/>
      <w:spacing w:before="120" w:after="120"/>
      <w:ind w:firstLine="709"/>
      <w:jc w:val="both"/>
    </w:pPr>
    <w:rPr>
      <w:rFonts w:ascii="Times" w:hAnsi="Times" w:cs="Lucidasans"/>
      <w:lang w:eastAsia="ar-SA"/>
    </w:rPr>
  </w:style>
  <w:style w:type="paragraph" w:customStyle="1" w:styleId="1a">
    <w:name w:val="Схема документа1"/>
    <w:basedOn w:val="a5"/>
    <w:rsid w:val="005134CD"/>
    <w:pPr>
      <w:shd w:val="clear" w:color="auto" w:fill="000080"/>
      <w:suppressAutoHyphens/>
      <w:spacing w:before="120" w:after="120"/>
      <w:ind w:firstLine="709"/>
      <w:jc w:val="both"/>
    </w:pPr>
    <w:rPr>
      <w:rFonts w:ascii="Tahoma" w:hAnsi="Tahoma" w:cs="Tahoma"/>
      <w:sz w:val="20"/>
      <w:szCs w:val="20"/>
      <w:lang w:eastAsia="ar-SA"/>
    </w:rPr>
  </w:style>
  <w:style w:type="paragraph" w:customStyle="1" w:styleId="afffa">
    <w:name w:val="Чертежный"/>
    <w:rsid w:val="005134CD"/>
    <w:pPr>
      <w:suppressAutoHyphens/>
      <w:spacing w:after="0" w:line="240" w:lineRule="auto"/>
      <w:jc w:val="both"/>
    </w:pPr>
    <w:rPr>
      <w:rFonts w:ascii="ISOCPEUR" w:eastAsia="Arial" w:hAnsi="ISOCPEUR" w:cs="Times New Roman"/>
      <w:i/>
      <w:sz w:val="28"/>
      <w:szCs w:val="20"/>
      <w:lang w:val="uk-UA" w:eastAsia="ar-SA"/>
    </w:rPr>
  </w:style>
  <w:style w:type="paragraph" w:customStyle="1" w:styleId="1b">
    <w:name w:val="Название объекта1"/>
    <w:basedOn w:val="a5"/>
    <w:next w:val="a5"/>
    <w:rsid w:val="005134CD"/>
    <w:pPr>
      <w:suppressAutoHyphens/>
      <w:spacing w:before="120" w:after="120"/>
      <w:jc w:val="both"/>
    </w:pPr>
    <w:rPr>
      <w:b/>
      <w:bCs/>
      <w:szCs w:val="20"/>
      <w:lang w:eastAsia="ar-SA"/>
    </w:rPr>
  </w:style>
  <w:style w:type="paragraph" w:customStyle="1" w:styleId="FR1">
    <w:name w:val="FR1"/>
    <w:rsid w:val="005134CD"/>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8">
    <w:name w:val="Стиль Заголовок 3 + не курсив"/>
    <w:basedOn w:val="30"/>
    <w:rsid w:val="005134CD"/>
    <w:pPr>
      <w:suppressAutoHyphens/>
      <w:jc w:val="both"/>
      <w:outlineLvl w:val="9"/>
    </w:pPr>
    <w:rPr>
      <w:rFonts w:ascii="Times New Roman" w:hAnsi="Times New Roman"/>
      <w:bCs w:val="0"/>
      <w:sz w:val="24"/>
      <w:lang w:eastAsia="ar-SA"/>
    </w:rPr>
  </w:style>
  <w:style w:type="paragraph" w:customStyle="1" w:styleId="127">
    <w:name w:val="Стиль по ширине Первая строка:  127 см"/>
    <w:basedOn w:val="a5"/>
    <w:rsid w:val="005134CD"/>
    <w:pPr>
      <w:suppressAutoHyphens/>
      <w:spacing w:before="120" w:after="120"/>
      <w:ind w:firstLine="720"/>
      <w:jc w:val="both"/>
    </w:pPr>
    <w:rPr>
      <w:szCs w:val="20"/>
      <w:lang w:eastAsia="ar-SA"/>
    </w:rPr>
  </w:style>
  <w:style w:type="paragraph" w:customStyle="1" w:styleId="1c">
    <w:name w:val="Текст примечания1"/>
    <w:basedOn w:val="a5"/>
    <w:rsid w:val="005134CD"/>
    <w:pPr>
      <w:suppressAutoHyphens/>
      <w:spacing w:before="120" w:after="120"/>
      <w:ind w:firstLine="709"/>
      <w:jc w:val="both"/>
    </w:pPr>
    <w:rPr>
      <w:sz w:val="20"/>
      <w:szCs w:val="20"/>
      <w:lang w:eastAsia="ar-SA"/>
    </w:rPr>
  </w:style>
  <w:style w:type="paragraph" w:customStyle="1" w:styleId="afffb">
    <w:name w:val="Стиль по ширине"/>
    <w:basedOn w:val="a5"/>
    <w:rsid w:val="005134CD"/>
    <w:pPr>
      <w:suppressAutoHyphens/>
      <w:spacing w:before="120" w:after="120"/>
      <w:jc w:val="both"/>
    </w:pPr>
    <w:rPr>
      <w:szCs w:val="20"/>
      <w:lang w:eastAsia="ar-SA"/>
    </w:rPr>
  </w:style>
  <w:style w:type="paragraph" w:customStyle="1" w:styleId="afffc">
    <w:name w:val="Район"/>
    <w:basedOn w:val="a5"/>
    <w:rsid w:val="005134CD"/>
    <w:pPr>
      <w:tabs>
        <w:tab w:val="left" w:pos="927"/>
      </w:tabs>
      <w:suppressAutoHyphens/>
      <w:spacing w:before="120" w:after="120"/>
      <w:ind w:left="927" w:hanging="360"/>
      <w:jc w:val="center"/>
    </w:pPr>
    <w:rPr>
      <w:b/>
      <w:sz w:val="28"/>
      <w:szCs w:val="28"/>
      <w:lang w:eastAsia="ar-SA"/>
    </w:rPr>
  </w:style>
  <w:style w:type="paragraph" w:customStyle="1" w:styleId="1d">
    <w:name w:val="Стиль по ширине1"/>
    <w:basedOn w:val="a5"/>
    <w:rsid w:val="005134CD"/>
    <w:pPr>
      <w:suppressAutoHyphens/>
      <w:spacing w:before="120" w:after="120"/>
      <w:jc w:val="both"/>
    </w:pPr>
    <w:rPr>
      <w:lang w:eastAsia="ar-SA"/>
    </w:rPr>
  </w:style>
  <w:style w:type="paragraph" w:customStyle="1" w:styleId="095">
    <w:name w:val="Стиль по ширине Первая строка:  095 см"/>
    <w:basedOn w:val="a5"/>
    <w:rsid w:val="005134CD"/>
    <w:pPr>
      <w:suppressAutoHyphens/>
      <w:spacing w:before="120" w:after="120"/>
      <w:ind w:firstLine="540"/>
      <w:jc w:val="both"/>
    </w:pPr>
    <w:rPr>
      <w:lang w:eastAsia="ar-SA"/>
    </w:rPr>
  </w:style>
  <w:style w:type="paragraph" w:customStyle="1" w:styleId="1270">
    <w:name w:val="Стиль Первая строка:  127 см"/>
    <w:basedOn w:val="a5"/>
    <w:rsid w:val="005134CD"/>
    <w:pPr>
      <w:suppressAutoHyphens/>
      <w:spacing w:before="120" w:after="120"/>
      <w:ind w:firstLine="720"/>
      <w:jc w:val="both"/>
    </w:pPr>
    <w:rPr>
      <w:szCs w:val="20"/>
      <w:lang w:eastAsia="ar-SA"/>
    </w:rPr>
  </w:style>
  <w:style w:type="paragraph" w:customStyle="1" w:styleId="text1">
    <w:name w:val="text1"/>
    <w:basedOn w:val="a5"/>
    <w:rsid w:val="005134CD"/>
    <w:pPr>
      <w:suppressAutoHyphens/>
      <w:spacing w:before="280" w:after="280"/>
      <w:ind w:firstLine="360"/>
      <w:jc w:val="both"/>
    </w:pPr>
    <w:rPr>
      <w:sz w:val="22"/>
      <w:szCs w:val="22"/>
      <w:lang w:eastAsia="ar-SA"/>
    </w:rPr>
  </w:style>
  <w:style w:type="paragraph" w:customStyle="1" w:styleId="form">
    <w:name w:val="form"/>
    <w:basedOn w:val="a5"/>
    <w:rsid w:val="005134CD"/>
    <w:pPr>
      <w:suppressAutoHyphens/>
      <w:spacing w:before="280" w:after="280"/>
      <w:jc w:val="center"/>
    </w:pPr>
    <w:rPr>
      <w:color w:val="800000"/>
      <w:sz w:val="16"/>
      <w:szCs w:val="16"/>
      <w:lang w:eastAsia="ar-SA"/>
    </w:rPr>
  </w:style>
  <w:style w:type="paragraph" w:customStyle="1" w:styleId="213">
    <w:name w:val="Основной текст 21"/>
    <w:basedOn w:val="a5"/>
    <w:rsid w:val="005134CD"/>
    <w:pPr>
      <w:suppressAutoHyphens/>
      <w:spacing w:before="120" w:after="120" w:line="480" w:lineRule="auto"/>
      <w:ind w:firstLine="709"/>
      <w:jc w:val="both"/>
    </w:pPr>
    <w:rPr>
      <w:lang w:eastAsia="ar-SA"/>
    </w:rPr>
  </w:style>
  <w:style w:type="paragraph" w:customStyle="1" w:styleId="311">
    <w:name w:val="Основной текст с отступом 31"/>
    <w:basedOn w:val="a5"/>
    <w:rsid w:val="005134CD"/>
    <w:pPr>
      <w:suppressAutoHyphens/>
      <w:spacing w:before="120" w:after="120"/>
      <w:ind w:left="283" w:firstLine="709"/>
      <w:jc w:val="both"/>
    </w:pPr>
    <w:rPr>
      <w:sz w:val="16"/>
      <w:szCs w:val="16"/>
      <w:lang w:eastAsia="ar-SA"/>
    </w:rPr>
  </w:style>
  <w:style w:type="paragraph" w:customStyle="1" w:styleId="220">
    <w:name w:val="Основной текст 22"/>
    <w:basedOn w:val="a5"/>
    <w:rsid w:val="005134CD"/>
    <w:pPr>
      <w:widowControl w:val="0"/>
      <w:suppressAutoHyphens/>
      <w:overflowPunct w:val="0"/>
      <w:autoSpaceDE w:val="0"/>
      <w:spacing w:before="120" w:after="120"/>
      <w:jc w:val="both"/>
    </w:pPr>
    <w:rPr>
      <w:sz w:val="28"/>
      <w:szCs w:val="20"/>
      <w:lang w:eastAsia="ar-SA"/>
    </w:rPr>
  </w:style>
  <w:style w:type="paragraph" w:customStyle="1" w:styleId="320">
    <w:name w:val="Основной текст 32"/>
    <w:basedOn w:val="a5"/>
    <w:rsid w:val="005134CD"/>
    <w:pPr>
      <w:suppressAutoHyphens/>
      <w:overflowPunct w:val="0"/>
      <w:autoSpaceDE w:val="0"/>
      <w:spacing w:before="120" w:after="120"/>
      <w:jc w:val="both"/>
    </w:pPr>
    <w:rPr>
      <w:rFonts w:ascii="TimesDL" w:hAnsi="TimesDL"/>
      <w:sz w:val="28"/>
      <w:szCs w:val="20"/>
      <w:lang w:eastAsia="ar-SA"/>
    </w:rPr>
  </w:style>
  <w:style w:type="paragraph" w:customStyle="1" w:styleId="214">
    <w:name w:val="Основной текст с отступом 21"/>
    <w:basedOn w:val="a5"/>
    <w:rsid w:val="005134CD"/>
    <w:pPr>
      <w:suppressAutoHyphens/>
      <w:spacing w:before="120" w:after="120" w:line="480" w:lineRule="auto"/>
      <w:ind w:left="283"/>
    </w:pPr>
    <w:rPr>
      <w:lang w:eastAsia="ar-SA"/>
    </w:rPr>
  </w:style>
  <w:style w:type="paragraph" w:customStyle="1" w:styleId="part2">
    <w:name w:val="p_art2"/>
    <w:basedOn w:val="a5"/>
    <w:rsid w:val="005134CD"/>
    <w:pPr>
      <w:shd w:val="clear" w:color="auto" w:fill="FFFFFF"/>
      <w:suppressAutoHyphens/>
      <w:spacing w:before="120" w:after="360"/>
      <w:ind w:left="240" w:right="240" w:firstLine="1680"/>
      <w:jc w:val="both"/>
    </w:pPr>
    <w:rPr>
      <w:color w:val="000000"/>
      <w:lang w:eastAsia="ar-SA"/>
    </w:rPr>
  </w:style>
  <w:style w:type="paragraph" w:customStyle="1" w:styleId="afffd">
    <w:name w:val="Стиль Черный по ширине"/>
    <w:basedOn w:val="a5"/>
    <w:rsid w:val="005134CD"/>
    <w:pPr>
      <w:suppressAutoHyphens/>
      <w:spacing w:before="120" w:after="120"/>
      <w:jc w:val="both"/>
    </w:pPr>
    <w:rPr>
      <w:color w:val="000000"/>
      <w:szCs w:val="20"/>
      <w:lang w:eastAsia="ar-SA"/>
    </w:rPr>
  </w:style>
  <w:style w:type="paragraph" w:customStyle="1" w:styleId="120">
    <w:name w:val="Стиль Название объекта + 12 пт"/>
    <w:basedOn w:val="1b"/>
    <w:rsid w:val="005134CD"/>
    <w:pPr>
      <w:jc w:val="left"/>
    </w:pPr>
  </w:style>
  <w:style w:type="paragraph" w:customStyle="1" w:styleId="afffe">
    <w:name w:val="Обычный для таблицы"/>
    <w:basedOn w:val="a5"/>
    <w:rsid w:val="005134CD"/>
    <w:pPr>
      <w:suppressAutoHyphens/>
      <w:spacing w:before="120" w:after="120"/>
      <w:jc w:val="center"/>
    </w:pPr>
    <w:rPr>
      <w:lang w:eastAsia="ar-SA"/>
    </w:rPr>
  </w:style>
  <w:style w:type="paragraph" w:customStyle="1" w:styleId="affff">
    <w:name w:val="НумСписок"/>
    <w:basedOn w:val="a5"/>
    <w:rsid w:val="005134CD"/>
    <w:pPr>
      <w:suppressAutoHyphens/>
      <w:ind w:firstLine="720"/>
    </w:pPr>
    <w:rPr>
      <w:sz w:val="22"/>
      <w:szCs w:val="20"/>
      <w:lang w:eastAsia="ar-SA"/>
    </w:rPr>
  </w:style>
  <w:style w:type="paragraph" w:customStyle="1" w:styleId="affff0">
    <w:name w:val="Абзац_пост"/>
    <w:basedOn w:val="a5"/>
    <w:rsid w:val="005134CD"/>
    <w:pPr>
      <w:suppressAutoHyphens/>
      <w:spacing w:before="120"/>
      <w:ind w:firstLine="720"/>
      <w:jc w:val="both"/>
    </w:pPr>
    <w:rPr>
      <w:sz w:val="26"/>
      <w:lang w:eastAsia="ar-SA"/>
    </w:rPr>
  </w:style>
  <w:style w:type="paragraph" w:customStyle="1" w:styleId="1e">
    <w:name w:val="Стиль Заголовок 1"/>
    <w:basedOn w:val="11"/>
    <w:rsid w:val="005134CD"/>
    <w:pPr>
      <w:keepLines w:val="0"/>
      <w:suppressAutoHyphens/>
      <w:spacing w:before="240" w:after="240"/>
      <w:ind w:firstLine="709"/>
      <w:jc w:val="center"/>
      <w:outlineLvl w:val="9"/>
    </w:pPr>
    <w:rPr>
      <w:rFonts w:ascii="Times New Roman" w:eastAsia="Times New Roman" w:hAnsi="Times New Roman" w:cs="Times New Roman"/>
      <w:color w:val="auto"/>
      <w:kern w:val="2"/>
      <w:szCs w:val="20"/>
      <w:lang w:eastAsia="ar-SA"/>
    </w:rPr>
  </w:style>
  <w:style w:type="paragraph" w:customStyle="1" w:styleId="00">
    <w:name w:val="Стиль Перед:  0 пт После:  0 пт"/>
    <w:basedOn w:val="a5"/>
    <w:rsid w:val="005134CD"/>
    <w:pPr>
      <w:suppressAutoHyphens/>
      <w:spacing w:before="120" w:after="120"/>
      <w:ind w:firstLine="709"/>
      <w:jc w:val="both"/>
    </w:pPr>
    <w:rPr>
      <w:szCs w:val="20"/>
      <w:lang w:eastAsia="ar-SA"/>
    </w:rPr>
  </w:style>
  <w:style w:type="paragraph" w:customStyle="1" w:styleId="2000">
    <w:name w:val="Стиль Заголовок 2 + Перед:  0 пт После:  0 пт"/>
    <w:basedOn w:val="21"/>
    <w:rsid w:val="005134CD"/>
    <w:pPr>
      <w:suppressAutoHyphens/>
      <w:spacing w:after="240"/>
      <w:ind w:firstLine="709"/>
      <w:jc w:val="both"/>
      <w:outlineLvl w:val="9"/>
    </w:pPr>
    <w:rPr>
      <w:rFonts w:ascii="Times New Roman" w:hAnsi="Times New Roman" w:cs="Times New Roman"/>
      <w:i w:val="0"/>
      <w:iCs w:val="0"/>
      <w:sz w:val="26"/>
      <w:szCs w:val="20"/>
      <w:lang w:eastAsia="ar-SA"/>
    </w:rPr>
  </w:style>
  <w:style w:type="paragraph" w:customStyle="1" w:styleId="300">
    <w:name w:val="Стиль Заголовок 3 + Перед:  0 пт После:  0 пт"/>
    <w:basedOn w:val="30"/>
    <w:rsid w:val="005134CD"/>
    <w:pPr>
      <w:suppressAutoHyphens/>
      <w:spacing w:before="120" w:after="120"/>
      <w:jc w:val="both"/>
      <w:outlineLvl w:val="9"/>
    </w:pPr>
    <w:rPr>
      <w:rFonts w:ascii="Times New Roman" w:hAnsi="Times New Roman" w:cs="Times New Roman"/>
      <w:sz w:val="24"/>
      <w:szCs w:val="20"/>
      <w:lang w:eastAsia="ar-SA"/>
    </w:rPr>
  </w:style>
  <w:style w:type="paragraph" w:customStyle="1" w:styleId="affff1">
    <w:name w:val="Заголовок таблицы"/>
    <w:basedOn w:val="afa"/>
    <w:rsid w:val="005134CD"/>
    <w:pPr>
      <w:suppressAutoHyphens/>
      <w:spacing w:before="120" w:after="120"/>
      <w:ind w:firstLine="709"/>
      <w:jc w:val="center"/>
    </w:pPr>
    <w:rPr>
      <w:b/>
      <w:bCs/>
    </w:rPr>
  </w:style>
  <w:style w:type="paragraph" w:customStyle="1" w:styleId="100">
    <w:name w:val="Оглавление 10"/>
    <w:basedOn w:val="19"/>
    <w:rsid w:val="005134CD"/>
    <w:pPr>
      <w:tabs>
        <w:tab w:val="right" w:leader="dot" w:pos="9637"/>
      </w:tabs>
      <w:ind w:left="2547" w:firstLine="0"/>
    </w:pPr>
  </w:style>
  <w:style w:type="character" w:customStyle="1" w:styleId="WW8Num1z0">
    <w:name w:val="WW8Num1z0"/>
    <w:rsid w:val="005134CD"/>
    <w:rPr>
      <w:rFonts w:ascii="Symbol" w:hAnsi="Symbol" w:hint="default"/>
    </w:rPr>
  </w:style>
  <w:style w:type="character" w:customStyle="1" w:styleId="WW8Num1z1">
    <w:name w:val="WW8Num1z1"/>
    <w:rsid w:val="005134CD"/>
    <w:rPr>
      <w:rFonts w:ascii="Courier New" w:hAnsi="Courier New" w:cs="Courier New" w:hint="default"/>
    </w:rPr>
  </w:style>
  <w:style w:type="character" w:customStyle="1" w:styleId="WW8Num1z2">
    <w:name w:val="WW8Num1z2"/>
    <w:rsid w:val="005134CD"/>
    <w:rPr>
      <w:rFonts w:ascii="Wingdings" w:hAnsi="Wingdings" w:hint="default"/>
    </w:rPr>
  </w:style>
  <w:style w:type="character" w:customStyle="1" w:styleId="WW8Num2z0">
    <w:name w:val="WW8Num2z0"/>
    <w:rsid w:val="005134CD"/>
    <w:rPr>
      <w:rFonts w:ascii="Symbol" w:hAnsi="Symbol" w:hint="default"/>
    </w:rPr>
  </w:style>
  <w:style w:type="character" w:customStyle="1" w:styleId="WW8Num2z1">
    <w:name w:val="WW8Num2z1"/>
    <w:rsid w:val="005134CD"/>
    <w:rPr>
      <w:rFonts w:ascii="Courier New" w:hAnsi="Courier New" w:cs="Courier New" w:hint="default"/>
    </w:rPr>
  </w:style>
  <w:style w:type="character" w:customStyle="1" w:styleId="WW8Num2z2">
    <w:name w:val="WW8Num2z2"/>
    <w:rsid w:val="005134CD"/>
    <w:rPr>
      <w:rFonts w:ascii="Wingdings" w:hAnsi="Wingdings" w:hint="default"/>
    </w:rPr>
  </w:style>
  <w:style w:type="character" w:customStyle="1" w:styleId="WW8Num3z0">
    <w:name w:val="WW8Num3z0"/>
    <w:rsid w:val="005134CD"/>
    <w:rPr>
      <w:rFonts w:ascii="Symbol" w:hAnsi="Symbol" w:hint="default"/>
    </w:rPr>
  </w:style>
  <w:style w:type="character" w:customStyle="1" w:styleId="WW8Num3z2">
    <w:name w:val="WW8Num3z2"/>
    <w:rsid w:val="005134CD"/>
    <w:rPr>
      <w:rFonts w:ascii="Wingdings" w:hAnsi="Wingdings" w:hint="default"/>
    </w:rPr>
  </w:style>
  <w:style w:type="character" w:customStyle="1" w:styleId="WW8Num3z4">
    <w:name w:val="WW8Num3z4"/>
    <w:rsid w:val="005134CD"/>
    <w:rPr>
      <w:rFonts w:ascii="Courier New" w:hAnsi="Courier New" w:cs="Courier New" w:hint="default"/>
    </w:rPr>
  </w:style>
  <w:style w:type="character" w:customStyle="1" w:styleId="WW8Num5z0">
    <w:name w:val="WW8Num5z0"/>
    <w:rsid w:val="005134CD"/>
    <w:rPr>
      <w:rFonts w:ascii="Symbol" w:hAnsi="Symbol" w:hint="default"/>
    </w:rPr>
  </w:style>
  <w:style w:type="character" w:customStyle="1" w:styleId="WW8Num5z1">
    <w:name w:val="WW8Num5z1"/>
    <w:rsid w:val="005134CD"/>
    <w:rPr>
      <w:rFonts w:ascii="Courier New" w:hAnsi="Courier New" w:cs="Courier New" w:hint="default"/>
    </w:rPr>
  </w:style>
  <w:style w:type="character" w:customStyle="1" w:styleId="WW8Num5z2">
    <w:name w:val="WW8Num5z2"/>
    <w:rsid w:val="005134CD"/>
    <w:rPr>
      <w:rFonts w:ascii="Wingdings" w:hAnsi="Wingdings" w:hint="default"/>
    </w:rPr>
  </w:style>
  <w:style w:type="character" w:customStyle="1" w:styleId="WW8Num6z0">
    <w:name w:val="WW8Num6z0"/>
    <w:rsid w:val="005134CD"/>
    <w:rPr>
      <w:rFonts w:ascii="Symbol" w:hAnsi="Symbol" w:hint="default"/>
      <w:sz w:val="20"/>
    </w:rPr>
  </w:style>
  <w:style w:type="character" w:customStyle="1" w:styleId="WW8Num6z1">
    <w:name w:val="WW8Num6z1"/>
    <w:rsid w:val="005134CD"/>
    <w:rPr>
      <w:rFonts w:ascii="Courier New" w:hAnsi="Courier New" w:cs="Courier New" w:hint="default"/>
      <w:sz w:val="20"/>
    </w:rPr>
  </w:style>
  <w:style w:type="character" w:customStyle="1" w:styleId="WW8Num6z2">
    <w:name w:val="WW8Num6z2"/>
    <w:rsid w:val="005134CD"/>
    <w:rPr>
      <w:rFonts w:ascii="Wingdings" w:hAnsi="Wingdings" w:hint="default"/>
      <w:sz w:val="20"/>
    </w:rPr>
  </w:style>
  <w:style w:type="character" w:customStyle="1" w:styleId="WW8Num7z0">
    <w:name w:val="WW8Num7z0"/>
    <w:rsid w:val="005134CD"/>
    <w:rPr>
      <w:rFonts w:ascii="Symbol" w:hAnsi="Symbol" w:hint="default"/>
    </w:rPr>
  </w:style>
  <w:style w:type="character" w:customStyle="1" w:styleId="WW8Num7z1">
    <w:name w:val="WW8Num7z1"/>
    <w:rsid w:val="005134CD"/>
    <w:rPr>
      <w:rFonts w:ascii="Courier New" w:hAnsi="Courier New" w:cs="Courier New" w:hint="default"/>
    </w:rPr>
  </w:style>
  <w:style w:type="character" w:customStyle="1" w:styleId="WW8Num7z2">
    <w:name w:val="WW8Num7z2"/>
    <w:rsid w:val="005134CD"/>
    <w:rPr>
      <w:rFonts w:ascii="Wingdings" w:hAnsi="Wingdings" w:hint="default"/>
    </w:rPr>
  </w:style>
  <w:style w:type="character" w:customStyle="1" w:styleId="WW8Num8z0">
    <w:name w:val="WW8Num8z0"/>
    <w:rsid w:val="005134CD"/>
    <w:rPr>
      <w:rFonts w:ascii="Symbol" w:hAnsi="Symbol" w:hint="default"/>
    </w:rPr>
  </w:style>
  <w:style w:type="character" w:customStyle="1" w:styleId="WW8Num8z1">
    <w:name w:val="WW8Num8z1"/>
    <w:rsid w:val="005134CD"/>
    <w:rPr>
      <w:rFonts w:ascii="Courier New" w:hAnsi="Courier New" w:cs="Courier New" w:hint="default"/>
    </w:rPr>
  </w:style>
  <w:style w:type="character" w:customStyle="1" w:styleId="WW8Num8z2">
    <w:name w:val="WW8Num8z2"/>
    <w:rsid w:val="005134CD"/>
    <w:rPr>
      <w:rFonts w:ascii="Wingdings" w:hAnsi="Wingdings" w:hint="default"/>
    </w:rPr>
  </w:style>
  <w:style w:type="character" w:customStyle="1" w:styleId="WW8Num9z0">
    <w:name w:val="WW8Num9z0"/>
    <w:rsid w:val="005134CD"/>
    <w:rPr>
      <w:rFonts w:ascii="Symbol" w:hAnsi="Symbol" w:hint="default"/>
    </w:rPr>
  </w:style>
  <w:style w:type="character" w:customStyle="1" w:styleId="WW8Num9z1">
    <w:name w:val="WW8Num9z1"/>
    <w:rsid w:val="005134CD"/>
    <w:rPr>
      <w:rFonts w:ascii="Courier New" w:hAnsi="Courier New" w:cs="Courier New" w:hint="default"/>
    </w:rPr>
  </w:style>
  <w:style w:type="character" w:customStyle="1" w:styleId="WW8Num9z2">
    <w:name w:val="WW8Num9z2"/>
    <w:rsid w:val="005134CD"/>
    <w:rPr>
      <w:rFonts w:ascii="Wingdings" w:hAnsi="Wingdings" w:hint="default"/>
    </w:rPr>
  </w:style>
  <w:style w:type="character" w:customStyle="1" w:styleId="WW8Num10z0">
    <w:name w:val="WW8Num10z0"/>
    <w:rsid w:val="005134CD"/>
    <w:rPr>
      <w:rFonts w:ascii="Symbol" w:hAnsi="Symbol" w:hint="default"/>
    </w:rPr>
  </w:style>
  <w:style w:type="character" w:customStyle="1" w:styleId="WW8Num10z1">
    <w:name w:val="WW8Num10z1"/>
    <w:rsid w:val="005134CD"/>
    <w:rPr>
      <w:rFonts w:ascii="Courier New" w:hAnsi="Courier New" w:cs="Courier New" w:hint="default"/>
    </w:rPr>
  </w:style>
  <w:style w:type="character" w:customStyle="1" w:styleId="WW8Num10z2">
    <w:name w:val="WW8Num10z2"/>
    <w:rsid w:val="005134CD"/>
    <w:rPr>
      <w:rFonts w:ascii="Wingdings" w:hAnsi="Wingdings" w:hint="default"/>
    </w:rPr>
  </w:style>
  <w:style w:type="character" w:customStyle="1" w:styleId="WW8Num12z0">
    <w:name w:val="WW8Num12z0"/>
    <w:rsid w:val="005134CD"/>
    <w:rPr>
      <w:rFonts w:ascii="Symbol" w:hAnsi="Symbol" w:hint="default"/>
    </w:rPr>
  </w:style>
  <w:style w:type="character" w:customStyle="1" w:styleId="WW8Num12z1">
    <w:name w:val="WW8Num12z1"/>
    <w:rsid w:val="005134CD"/>
    <w:rPr>
      <w:rFonts w:ascii="Courier New" w:hAnsi="Courier New" w:cs="Courier New" w:hint="default"/>
    </w:rPr>
  </w:style>
  <w:style w:type="character" w:customStyle="1" w:styleId="WW8Num12z2">
    <w:name w:val="WW8Num12z2"/>
    <w:rsid w:val="005134CD"/>
    <w:rPr>
      <w:rFonts w:ascii="Wingdings" w:hAnsi="Wingdings" w:hint="default"/>
    </w:rPr>
  </w:style>
  <w:style w:type="character" w:customStyle="1" w:styleId="WW8Num13z0">
    <w:name w:val="WW8Num13z0"/>
    <w:rsid w:val="005134CD"/>
    <w:rPr>
      <w:rFonts w:ascii="Symbol" w:hAnsi="Symbol" w:hint="default"/>
    </w:rPr>
  </w:style>
  <w:style w:type="character" w:customStyle="1" w:styleId="WW8Num14z0">
    <w:name w:val="WW8Num14z0"/>
    <w:rsid w:val="005134CD"/>
    <w:rPr>
      <w:rFonts w:ascii="Symbol" w:hAnsi="Symbol" w:hint="default"/>
    </w:rPr>
  </w:style>
  <w:style w:type="character" w:customStyle="1" w:styleId="WW8Num14z1">
    <w:name w:val="WW8Num14z1"/>
    <w:rsid w:val="005134CD"/>
    <w:rPr>
      <w:rFonts w:ascii="Courier New" w:hAnsi="Courier New" w:cs="Courier New" w:hint="default"/>
    </w:rPr>
  </w:style>
  <w:style w:type="character" w:customStyle="1" w:styleId="WW8Num14z2">
    <w:name w:val="WW8Num14z2"/>
    <w:rsid w:val="005134CD"/>
    <w:rPr>
      <w:rFonts w:ascii="Wingdings" w:hAnsi="Wingdings" w:hint="default"/>
    </w:rPr>
  </w:style>
  <w:style w:type="character" w:customStyle="1" w:styleId="WW8Num15z0">
    <w:name w:val="WW8Num15z0"/>
    <w:rsid w:val="005134CD"/>
    <w:rPr>
      <w:rFonts w:ascii="Symbol" w:hAnsi="Symbol" w:hint="default"/>
    </w:rPr>
  </w:style>
  <w:style w:type="character" w:customStyle="1" w:styleId="WW8Num15z1">
    <w:name w:val="WW8Num15z1"/>
    <w:rsid w:val="005134CD"/>
    <w:rPr>
      <w:rFonts w:ascii="Courier New" w:hAnsi="Courier New" w:cs="Courier New" w:hint="default"/>
    </w:rPr>
  </w:style>
  <w:style w:type="character" w:customStyle="1" w:styleId="WW8Num15z2">
    <w:name w:val="WW8Num15z2"/>
    <w:rsid w:val="005134CD"/>
    <w:rPr>
      <w:rFonts w:ascii="Wingdings" w:hAnsi="Wingdings" w:hint="default"/>
    </w:rPr>
  </w:style>
  <w:style w:type="character" w:customStyle="1" w:styleId="WW8Num16z0">
    <w:name w:val="WW8Num16z0"/>
    <w:rsid w:val="005134CD"/>
    <w:rPr>
      <w:rFonts w:ascii="Symbol" w:hAnsi="Symbol" w:hint="default"/>
    </w:rPr>
  </w:style>
  <w:style w:type="character" w:customStyle="1" w:styleId="WW8Num16z1">
    <w:name w:val="WW8Num16z1"/>
    <w:rsid w:val="005134CD"/>
    <w:rPr>
      <w:rFonts w:ascii="Courier New" w:hAnsi="Courier New" w:cs="Courier New" w:hint="default"/>
    </w:rPr>
  </w:style>
  <w:style w:type="character" w:customStyle="1" w:styleId="WW8Num16z2">
    <w:name w:val="WW8Num16z2"/>
    <w:rsid w:val="005134CD"/>
    <w:rPr>
      <w:rFonts w:ascii="Wingdings" w:hAnsi="Wingdings" w:hint="default"/>
    </w:rPr>
  </w:style>
  <w:style w:type="character" w:customStyle="1" w:styleId="WW8Num17z0">
    <w:name w:val="WW8Num17z0"/>
    <w:rsid w:val="005134CD"/>
    <w:rPr>
      <w:rFonts w:ascii="Symbol" w:hAnsi="Symbol" w:hint="default"/>
    </w:rPr>
  </w:style>
  <w:style w:type="character" w:customStyle="1" w:styleId="WW8Num17z1">
    <w:name w:val="WW8Num17z1"/>
    <w:rsid w:val="005134CD"/>
    <w:rPr>
      <w:rFonts w:ascii="Courier New" w:hAnsi="Courier New" w:cs="Courier New" w:hint="default"/>
    </w:rPr>
  </w:style>
  <w:style w:type="character" w:customStyle="1" w:styleId="WW8Num17z2">
    <w:name w:val="WW8Num17z2"/>
    <w:rsid w:val="005134CD"/>
    <w:rPr>
      <w:rFonts w:ascii="Wingdings" w:hAnsi="Wingdings" w:hint="default"/>
    </w:rPr>
  </w:style>
  <w:style w:type="character" w:customStyle="1" w:styleId="WW8Num18z0">
    <w:name w:val="WW8Num18z0"/>
    <w:rsid w:val="005134CD"/>
    <w:rPr>
      <w:rFonts w:ascii="Symbol" w:hAnsi="Symbol" w:hint="default"/>
    </w:rPr>
  </w:style>
  <w:style w:type="character" w:customStyle="1" w:styleId="WW8Num18z1">
    <w:name w:val="WW8Num18z1"/>
    <w:rsid w:val="005134CD"/>
    <w:rPr>
      <w:rFonts w:ascii="Courier New" w:hAnsi="Courier New" w:cs="Courier New" w:hint="default"/>
    </w:rPr>
  </w:style>
  <w:style w:type="character" w:customStyle="1" w:styleId="WW8Num18z2">
    <w:name w:val="WW8Num18z2"/>
    <w:rsid w:val="005134CD"/>
    <w:rPr>
      <w:rFonts w:ascii="Wingdings" w:hAnsi="Wingdings" w:hint="default"/>
    </w:rPr>
  </w:style>
  <w:style w:type="character" w:customStyle="1" w:styleId="WW8Num19z0">
    <w:name w:val="WW8Num19z0"/>
    <w:rsid w:val="005134CD"/>
    <w:rPr>
      <w:rFonts w:ascii="Symbol" w:hAnsi="Symbol" w:hint="default"/>
    </w:rPr>
  </w:style>
  <w:style w:type="character" w:customStyle="1" w:styleId="WW8Num19z1">
    <w:name w:val="WW8Num19z1"/>
    <w:rsid w:val="005134CD"/>
    <w:rPr>
      <w:rFonts w:ascii="Courier New" w:hAnsi="Courier New" w:cs="Courier New" w:hint="default"/>
    </w:rPr>
  </w:style>
  <w:style w:type="character" w:customStyle="1" w:styleId="WW8Num19z2">
    <w:name w:val="WW8Num19z2"/>
    <w:rsid w:val="005134CD"/>
    <w:rPr>
      <w:rFonts w:ascii="Wingdings" w:hAnsi="Wingdings" w:hint="default"/>
    </w:rPr>
  </w:style>
  <w:style w:type="character" w:customStyle="1" w:styleId="WW8Num20z0">
    <w:name w:val="WW8Num20z0"/>
    <w:rsid w:val="005134CD"/>
    <w:rPr>
      <w:rFonts w:ascii="Symbol" w:hAnsi="Symbol" w:hint="default"/>
    </w:rPr>
  </w:style>
  <w:style w:type="character" w:customStyle="1" w:styleId="WW8Num20z1">
    <w:name w:val="WW8Num20z1"/>
    <w:rsid w:val="005134CD"/>
    <w:rPr>
      <w:rFonts w:ascii="Courier New" w:hAnsi="Courier New" w:cs="Courier New" w:hint="default"/>
    </w:rPr>
  </w:style>
  <w:style w:type="character" w:customStyle="1" w:styleId="WW8Num20z2">
    <w:name w:val="WW8Num20z2"/>
    <w:rsid w:val="005134CD"/>
    <w:rPr>
      <w:rFonts w:ascii="Wingdings" w:hAnsi="Wingdings" w:hint="default"/>
    </w:rPr>
  </w:style>
  <w:style w:type="character" w:customStyle="1" w:styleId="WW8Num21z0">
    <w:name w:val="WW8Num21z0"/>
    <w:rsid w:val="005134CD"/>
    <w:rPr>
      <w:rFonts w:ascii="Symbol" w:hAnsi="Symbol" w:hint="default"/>
    </w:rPr>
  </w:style>
  <w:style w:type="character" w:customStyle="1" w:styleId="WW8Num21z1">
    <w:name w:val="WW8Num21z1"/>
    <w:rsid w:val="005134CD"/>
    <w:rPr>
      <w:rFonts w:ascii="Courier New" w:hAnsi="Courier New" w:cs="Courier New" w:hint="default"/>
    </w:rPr>
  </w:style>
  <w:style w:type="character" w:customStyle="1" w:styleId="WW8Num21z2">
    <w:name w:val="WW8Num21z2"/>
    <w:rsid w:val="005134CD"/>
    <w:rPr>
      <w:rFonts w:ascii="Wingdings" w:hAnsi="Wingdings" w:hint="default"/>
    </w:rPr>
  </w:style>
  <w:style w:type="character" w:customStyle="1" w:styleId="WW8Num22z0">
    <w:name w:val="WW8Num22z0"/>
    <w:rsid w:val="005134CD"/>
    <w:rPr>
      <w:rFonts w:ascii="Symbol" w:hAnsi="Symbol" w:hint="default"/>
    </w:rPr>
  </w:style>
  <w:style w:type="character" w:customStyle="1" w:styleId="WW8Num22z1">
    <w:name w:val="WW8Num22z1"/>
    <w:rsid w:val="005134CD"/>
    <w:rPr>
      <w:rFonts w:ascii="Courier New" w:hAnsi="Courier New" w:cs="Courier New" w:hint="default"/>
    </w:rPr>
  </w:style>
  <w:style w:type="character" w:customStyle="1" w:styleId="WW8Num22z2">
    <w:name w:val="WW8Num22z2"/>
    <w:rsid w:val="005134CD"/>
    <w:rPr>
      <w:rFonts w:ascii="Wingdings" w:hAnsi="Wingdings" w:hint="default"/>
    </w:rPr>
  </w:style>
  <w:style w:type="character" w:customStyle="1" w:styleId="WW8Num24z0">
    <w:name w:val="WW8Num24z0"/>
    <w:rsid w:val="005134CD"/>
    <w:rPr>
      <w:rFonts w:ascii="Symbol" w:hAnsi="Symbol" w:hint="default"/>
    </w:rPr>
  </w:style>
  <w:style w:type="character" w:customStyle="1" w:styleId="WW8Num24z1">
    <w:name w:val="WW8Num24z1"/>
    <w:rsid w:val="005134CD"/>
    <w:rPr>
      <w:rFonts w:ascii="Courier New" w:hAnsi="Courier New" w:cs="Courier New" w:hint="default"/>
    </w:rPr>
  </w:style>
  <w:style w:type="character" w:customStyle="1" w:styleId="WW8Num24z2">
    <w:name w:val="WW8Num24z2"/>
    <w:rsid w:val="005134CD"/>
    <w:rPr>
      <w:rFonts w:ascii="Wingdings" w:hAnsi="Wingdings" w:hint="default"/>
    </w:rPr>
  </w:style>
  <w:style w:type="character" w:customStyle="1" w:styleId="WW8Num25z0">
    <w:name w:val="WW8Num25z0"/>
    <w:rsid w:val="005134CD"/>
    <w:rPr>
      <w:rFonts w:ascii="Symbol" w:hAnsi="Symbol" w:hint="default"/>
    </w:rPr>
  </w:style>
  <w:style w:type="character" w:customStyle="1" w:styleId="WW8Num25z1">
    <w:name w:val="WW8Num25z1"/>
    <w:rsid w:val="005134CD"/>
    <w:rPr>
      <w:rFonts w:ascii="Courier New" w:hAnsi="Courier New" w:cs="Courier New" w:hint="default"/>
    </w:rPr>
  </w:style>
  <w:style w:type="character" w:customStyle="1" w:styleId="WW8Num25z2">
    <w:name w:val="WW8Num25z2"/>
    <w:rsid w:val="005134CD"/>
    <w:rPr>
      <w:rFonts w:ascii="Wingdings" w:hAnsi="Wingdings" w:hint="default"/>
    </w:rPr>
  </w:style>
  <w:style w:type="character" w:customStyle="1" w:styleId="WW8Num26z0">
    <w:name w:val="WW8Num26z0"/>
    <w:rsid w:val="005134CD"/>
    <w:rPr>
      <w:rFonts w:ascii="Symbol" w:hAnsi="Symbol" w:hint="default"/>
    </w:rPr>
  </w:style>
  <w:style w:type="character" w:customStyle="1" w:styleId="WW8Num26z1">
    <w:name w:val="WW8Num26z1"/>
    <w:rsid w:val="005134CD"/>
    <w:rPr>
      <w:rFonts w:ascii="Courier New" w:hAnsi="Courier New" w:cs="Courier New" w:hint="default"/>
    </w:rPr>
  </w:style>
  <w:style w:type="character" w:customStyle="1" w:styleId="WW8Num26z2">
    <w:name w:val="WW8Num26z2"/>
    <w:rsid w:val="005134CD"/>
    <w:rPr>
      <w:rFonts w:ascii="Wingdings" w:hAnsi="Wingdings" w:hint="default"/>
    </w:rPr>
  </w:style>
  <w:style w:type="character" w:customStyle="1" w:styleId="WW8Num27z0">
    <w:name w:val="WW8Num27z0"/>
    <w:rsid w:val="005134CD"/>
    <w:rPr>
      <w:rFonts w:ascii="Symbol" w:hAnsi="Symbol" w:hint="default"/>
    </w:rPr>
  </w:style>
  <w:style w:type="character" w:customStyle="1" w:styleId="WW8Num27z1">
    <w:name w:val="WW8Num27z1"/>
    <w:rsid w:val="005134CD"/>
    <w:rPr>
      <w:rFonts w:ascii="Courier New" w:hAnsi="Courier New" w:cs="Courier New" w:hint="default"/>
    </w:rPr>
  </w:style>
  <w:style w:type="character" w:customStyle="1" w:styleId="WW8Num27z2">
    <w:name w:val="WW8Num27z2"/>
    <w:rsid w:val="005134CD"/>
    <w:rPr>
      <w:rFonts w:ascii="Wingdings" w:hAnsi="Wingdings" w:hint="default"/>
    </w:rPr>
  </w:style>
  <w:style w:type="character" w:customStyle="1" w:styleId="WW8Num28z0">
    <w:name w:val="WW8Num28z0"/>
    <w:rsid w:val="005134CD"/>
    <w:rPr>
      <w:rFonts w:ascii="Symbol" w:hAnsi="Symbol" w:hint="default"/>
    </w:rPr>
  </w:style>
  <w:style w:type="character" w:customStyle="1" w:styleId="WW8Num28z1">
    <w:name w:val="WW8Num28z1"/>
    <w:rsid w:val="005134CD"/>
    <w:rPr>
      <w:rFonts w:ascii="Courier New" w:hAnsi="Courier New" w:cs="Courier New" w:hint="default"/>
    </w:rPr>
  </w:style>
  <w:style w:type="character" w:customStyle="1" w:styleId="WW8Num28z2">
    <w:name w:val="WW8Num28z2"/>
    <w:rsid w:val="005134CD"/>
    <w:rPr>
      <w:rFonts w:ascii="Wingdings" w:hAnsi="Wingdings" w:hint="default"/>
    </w:rPr>
  </w:style>
  <w:style w:type="character" w:customStyle="1" w:styleId="WW8Num29z0">
    <w:name w:val="WW8Num29z0"/>
    <w:rsid w:val="005134CD"/>
    <w:rPr>
      <w:rFonts w:ascii="Symbol" w:hAnsi="Symbol" w:hint="default"/>
    </w:rPr>
  </w:style>
  <w:style w:type="character" w:customStyle="1" w:styleId="WW8Num29z1">
    <w:name w:val="WW8Num29z1"/>
    <w:rsid w:val="005134CD"/>
    <w:rPr>
      <w:rFonts w:ascii="Courier New" w:hAnsi="Courier New" w:cs="Courier New" w:hint="default"/>
    </w:rPr>
  </w:style>
  <w:style w:type="character" w:customStyle="1" w:styleId="WW8Num29z2">
    <w:name w:val="WW8Num29z2"/>
    <w:rsid w:val="005134CD"/>
    <w:rPr>
      <w:rFonts w:ascii="Wingdings" w:hAnsi="Wingdings" w:hint="default"/>
    </w:rPr>
  </w:style>
  <w:style w:type="character" w:customStyle="1" w:styleId="WW8Num30z2">
    <w:name w:val="WW8Num30z2"/>
    <w:rsid w:val="005134CD"/>
    <w:rPr>
      <w:rFonts w:ascii="Wingdings" w:hAnsi="Wingdings" w:hint="default"/>
    </w:rPr>
  </w:style>
  <w:style w:type="character" w:customStyle="1" w:styleId="WW8Num30z3">
    <w:name w:val="WW8Num30z3"/>
    <w:rsid w:val="005134CD"/>
    <w:rPr>
      <w:rFonts w:ascii="Symbol" w:hAnsi="Symbol" w:hint="default"/>
    </w:rPr>
  </w:style>
  <w:style w:type="character" w:customStyle="1" w:styleId="WW8Num30z4">
    <w:name w:val="WW8Num30z4"/>
    <w:rsid w:val="005134CD"/>
    <w:rPr>
      <w:rFonts w:ascii="Courier New" w:hAnsi="Courier New" w:cs="Courier New" w:hint="default"/>
    </w:rPr>
  </w:style>
  <w:style w:type="character" w:customStyle="1" w:styleId="WW8Num31z0">
    <w:name w:val="WW8Num31z0"/>
    <w:rsid w:val="005134CD"/>
    <w:rPr>
      <w:rFonts w:ascii="Symbol" w:hAnsi="Symbol" w:hint="default"/>
    </w:rPr>
  </w:style>
  <w:style w:type="character" w:customStyle="1" w:styleId="WW8Num31z1">
    <w:name w:val="WW8Num31z1"/>
    <w:rsid w:val="005134CD"/>
    <w:rPr>
      <w:rFonts w:ascii="Courier New" w:hAnsi="Courier New" w:cs="Courier New" w:hint="default"/>
    </w:rPr>
  </w:style>
  <w:style w:type="character" w:customStyle="1" w:styleId="WW8Num31z2">
    <w:name w:val="WW8Num31z2"/>
    <w:rsid w:val="005134CD"/>
    <w:rPr>
      <w:rFonts w:ascii="Wingdings" w:hAnsi="Wingdings" w:hint="default"/>
    </w:rPr>
  </w:style>
  <w:style w:type="character" w:customStyle="1" w:styleId="WW8Num32z0">
    <w:name w:val="WW8Num32z0"/>
    <w:rsid w:val="005134CD"/>
    <w:rPr>
      <w:rFonts w:ascii="Symbol" w:hAnsi="Symbol" w:hint="default"/>
      <w:color w:val="auto"/>
    </w:rPr>
  </w:style>
  <w:style w:type="character" w:customStyle="1" w:styleId="WW8Num32z1">
    <w:name w:val="WW8Num32z1"/>
    <w:rsid w:val="005134CD"/>
    <w:rPr>
      <w:rFonts w:ascii="Courier New" w:hAnsi="Courier New" w:cs="Courier New" w:hint="default"/>
    </w:rPr>
  </w:style>
  <w:style w:type="character" w:customStyle="1" w:styleId="WW8Num32z2">
    <w:name w:val="WW8Num32z2"/>
    <w:rsid w:val="005134CD"/>
    <w:rPr>
      <w:rFonts w:ascii="Wingdings" w:hAnsi="Wingdings" w:hint="default"/>
    </w:rPr>
  </w:style>
  <w:style w:type="character" w:customStyle="1" w:styleId="WW8Num32z3">
    <w:name w:val="WW8Num32z3"/>
    <w:rsid w:val="005134CD"/>
    <w:rPr>
      <w:rFonts w:ascii="Symbol" w:hAnsi="Symbol" w:hint="default"/>
    </w:rPr>
  </w:style>
  <w:style w:type="character" w:customStyle="1" w:styleId="WW8Num35z0">
    <w:name w:val="WW8Num35z0"/>
    <w:rsid w:val="005134CD"/>
    <w:rPr>
      <w:rFonts w:ascii="Symbol" w:hAnsi="Symbol" w:hint="default"/>
    </w:rPr>
  </w:style>
  <w:style w:type="character" w:customStyle="1" w:styleId="WW8Num35z1">
    <w:name w:val="WW8Num35z1"/>
    <w:rsid w:val="005134CD"/>
    <w:rPr>
      <w:rFonts w:ascii="Courier New" w:hAnsi="Courier New" w:cs="Courier New" w:hint="default"/>
    </w:rPr>
  </w:style>
  <w:style w:type="character" w:customStyle="1" w:styleId="WW8Num35z2">
    <w:name w:val="WW8Num35z2"/>
    <w:rsid w:val="005134CD"/>
    <w:rPr>
      <w:rFonts w:ascii="Wingdings" w:hAnsi="Wingdings" w:hint="default"/>
    </w:rPr>
  </w:style>
  <w:style w:type="character" w:customStyle="1" w:styleId="WW8Num36z0">
    <w:name w:val="WW8Num36z0"/>
    <w:rsid w:val="005134CD"/>
    <w:rPr>
      <w:rFonts w:ascii="Symbol" w:hAnsi="Symbol" w:hint="default"/>
    </w:rPr>
  </w:style>
  <w:style w:type="character" w:customStyle="1" w:styleId="WW8Num36z1">
    <w:name w:val="WW8Num36z1"/>
    <w:rsid w:val="005134CD"/>
    <w:rPr>
      <w:rFonts w:ascii="Courier New" w:hAnsi="Courier New" w:cs="Courier New" w:hint="default"/>
    </w:rPr>
  </w:style>
  <w:style w:type="character" w:customStyle="1" w:styleId="WW8Num36z2">
    <w:name w:val="WW8Num36z2"/>
    <w:rsid w:val="005134CD"/>
    <w:rPr>
      <w:rFonts w:ascii="Wingdings" w:hAnsi="Wingdings" w:hint="default"/>
    </w:rPr>
  </w:style>
  <w:style w:type="character" w:customStyle="1" w:styleId="WW8Num37z0">
    <w:name w:val="WW8Num37z0"/>
    <w:rsid w:val="005134CD"/>
    <w:rPr>
      <w:rFonts w:ascii="Symbol" w:hAnsi="Symbol" w:hint="default"/>
    </w:rPr>
  </w:style>
  <w:style w:type="character" w:customStyle="1" w:styleId="WW8Num37z1">
    <w:name w:val="WW8Num37z1"/>
    <w:rsid w:val="005134CD"/>
    <w:rPr>
      <w:rFonts w:ascii="Courier New" w:hAnsi="Courier New" w:cs="Courier New" w:hint="default"/>
    </w:rPr>
  </w:style>
  <w:style w:type="character" w:customStyle="1" w:styleId="WW8Num37z2">
    <w:name w:val="WW8Num37z2"/>
    <w:rsid w:val="005134CD"/>
    <w:rPr>
      <w:rFonts w:ascii="Wingdings" w:hAnsi="Wingdings" w:hint="default"/>
    </w:rPr>
  </w:style>
  <w:style w:type="character" w:customStyle="1" w:styleId="WW8Num38z0">
    <w:name w:val="WW8Num38z0"/>
    <w:rsid w:val="005134CD"/>
    <w:rPr>
      <w:rFonts w:ascii="Symbol" w:hAnsi="Symbol" w:hint="default"/>
    </w:rPr>
  </w:style>
  <w:style w:type="character" w:customStyle="1" w:styleId="WW8Num38z1">
    <w:name w:val="WW8Num38z1"/>
    <w:rsid w:val="005134CD"/>
    <w:rPr>
      <w:rFonts w:ascii="Courier New" w:hAnsi="Courier New" w:cs="Courier New" w:hint="default"/>
    </w:rPr>
  </w:style>
  <w:style w:type="character" w:customStyle="1" w:styleId="WW8Num38z2">
    <w:name w:val="WW8Num38z2"/>
    <w:rsid w:val="005134CD"/>
    <w:rPr>
      <w:rFonts w:ascii="Wingdings" w:hAnsi="Wingdings" w:hint="default"/>
    </w:rPr>
  </w:style>
  <w:style w:type="character" w:customStyle="1" w:styleId="WW8Num41z0">
    <w:name w:val="WW8Num41z0"/>
    <w:rsid w:val="005134CD"/>
    <w:rPr>
      <w:rFonts w:ascii="Symbol" w:hAnsi="Symbol" w:hint="default"/>
    </w:rPr>
  </w:style>
  <w:style w:type="character" w:customStyle="1" w:styleId="WW8Num41z1">
    <w:name w:val="WW8Num41z1"/>
    <w:rsid w:val="005134CD"/>
    <w:rPr>
      <w:rFonts w:ascii="Courier New" w:hAnsi="Courier New" w:cs="Courier New" w:hint="default"/>
    </w:rPr>
  </w:style>
  <w:style w:type="character" w:customStyle="1" w:styleId="WW8Num41z2">
    <w:name w:val="WW8Num41z2"/>
    <w:rsid w:val="005134CD"/>
    <w:rPr>
      <w:rFonts w:ascii="Wingdings" w:hAnsi="Wingdings" w:hint="default"/>
    </w:rPr>
  </w:style>
  <w:style w:type="character" w:customStyle="1" w:styleId="WW8Num42z0">
    <w:name w:val="WW8Num42z0"/>
    <w:rsid w:val="005134CD"/>
    <w:rPr>
      <w:rFonts w:ascii="Symbol" w:hAnsi="Symbol" w:hint="default"/>
    </w:rPr>
  </w:style>
  <w:style w:type="character" w:customStyle="1" w:styleId="WW8Num42z1">
    <w:name w:val="WW8Num42z1"/>
    <w:rsid w:val="005134CD"/>
    <w:rPr>
      <w:rFonts w:ascii="Courier New" w:hAnsi="Courier New" w:cs="Courier New" w:hint="default"/>
    </w:rPr>
  </w:style>
  <w:style w:type="character" w:customStyle="1" w:styleId="WW8Num42z2">
    <w:name w:val="WW8Num42z2"/>
    <w:rsid w:val="005134CD"/>
    <w:rPr>
      <w:rFonts w:ascii="Wingdings" w:hAnsi="Wingdings" w:hint="default"/>
    </w:rPr>
  </w:style>
  <w:style w:type="character" w:customStyle="1" w:styleId="WW8Num43z0">
    <w:name w:val="WW8Num43z0"/>
    <w:rsid w:val="005134CD"/>
    <w:rPr>
      <w:rFonts w:ascii="Symbol" w:hAnsi="Symbol" w:hint="default"/>
    </w:rPr>
  </w:style>
  <w:style w:type="character" w:customStyle="1" w:styleId="WW8Num43z1">
    <w:name w:val="WW8Num43z1"/>
    <w:rsid w:val="005134CD"/>
    <w:rPr>
      <w:rFonts w:ascii="Courier New" w:hAnsi="Courier New" w:cs="Courier New" w:hint="default"/>
    </w:rPr>
  </w:style>
  <w:style w:type="character" w:customStyle="1" w:styleId="WW8Num43z2">
    <w:name w:val="WW8Num43z2"/>
    <w:rsid w:val="005134CD"/>
    <w:rPr>
      <w:rFonts w:ascii="Wingdings" w:hAnsi="Wingdings" w:hint="default"/>
    </w:rPr>
  </w:style>
  <w:style w:type="character" w:customStyle="1" w:styleId="WW8Num44z0">
    <w:name w:val="WW8Num44z0"/>
    <w:rsid w:val="005134CD"/>
    <w:rPr>
      <w:rFonts w:ascii="Symbol" w:hAnsi="Symbol" w:hint="default"/>
    </w:rPr>
  </w:style>
  <w:style w:type="character" w:customStyle="1" w:styleId="WW8Num44z1">
    <w:name w:val="WW8Num44z1"/>
    <w:rsid w:val="005134CD"/>
    <w:rPr>
      <w:rFonts w:ascii="Courier New" w:hAnsi="Courier New" w:cs="Courier New" w:hint="default"/>
    </w:rPr>
  </w:style>
  <w:style w:type="character" w:customStyle="1" w:styleId="WW8Num44z2">
    <w:name w:val="WW8Num44z2"/>
    <w:rsid w:val="005134CD"/>
    <w:rPr>
      <w:rFonts w:ascii="Wingdings" w:hAnsi="Wingdings" w:hint="default"/>
    </w:rPr>
  </w:style>
  <w:style w:type="character" w:customStyle="1" w:styleId="WW8Num45z0">
    <w:name w:val="WW8Num45z0"/>
    <w:rsid w:val="005134CD"/>
    <w:rPr>
      <w:rFonts w:ascii="Symbol" w:hAnsi="Symbol" w:hint="default"/>
    </w:rPr>
  </w:style>
  <w:style w:type="character" w:customStyle="1" w:styleId="WW8Num45z1">
    <w:name w:val="WW8Num45z1"/>
    <w:rsid w:val="005134CD"/>
    <w:rPr>
      <w:rFonts w:ascii="Courier New" w:hAnsi="Courier New" w:cs="Courier New" w:hint="default"/>
    </w:rPr>
  </w:style>
  <w:style w:type="character" w:customStyle="1" w:styleId="WW8Num45z2">
    <w:name w:val="WW8Num45z2"/>
    <w:rsid w:val="005134CD"/>
    <w:rPr>
      <w:rFonts w:ascii="Wingdings" w:hAnsi="Wingdings" w:hint="default"/>
    </w:rPr>
  </w:style>
  <w:style w:type="character" w:customStyle="1" w:styleId="WW8Num46z0">
    <w:name w:val="WW8Num46z0"/>
    <w:rsid w:val="005134CD"/>
    <w:rPr>
      <w:rFonts w:ascii="Symbol" w:hAnsi="Symbol" w:hint="default"/>
    </w:rPr>
  </w:style>
  <w:style w:type="character" w:customStyle="1" w:styleId="WW8Num46z1">
    <w:name w:val="WW8Num46z1"/>
    <w:rsid w:val="005134CD"/>
    <w:rPr>
      <w:rFonts w:ascii="Courier New" w:hAnsi="Courier New" w:cs="Courier New" w:hint="default"/>
    </w:rPr>
  </w:style>
  <w:style w:type="character" w:customStyle="1" w:styleId="WW8Num46z2">
    <w:name w:val="WW8Num46z2"/>
    <w:rsid w:val="005134CD"/>
    <w:rPr>
      <w:rFonts w:ascii="Wingdings" w:hAnsi="Wingdings" w:hint="default"/>
    </w:rPr>
  </w:style>
  <w:style w:type="character" w:customStyle="1" w:styleId="WW8Num47z0">
    <w:name w:val="WW8Num47z0"/>
    <w:rsid w:val="005134CD"/>
    <w:rPr>
      <w:rFonts w:ascii="Symbol" w:hAnsi="Symbol" w:hint="default"/>
    </w:rPr>
  </w:style>
  <w:style w:type="character" w:customStyle="1" w:styleId="WW8Num47z1">
    <w:name w:val="WW8Num47z1"/>
    <w:rsid w:val="005134CD"/>
    <w:rPr>
      <w:rFonts w:ascii="Courier New" w:hAnsi="Courier New" w:cs="Courier New" w:hint="default"/>
    </w:rPr>
  </w:style>
  <w:style w:type="character" w:customStyle="1" w:styleId="WW8Num47z2">
    <w:name w:val="WW8Num47z2"/>
    <w:rsid w:val="005134CD"/>
    <w:rPr>
      <w:rFonts w:ascii="Wingdings" w:hAnsi="Wingdings" w:hint="default"/>
    </w:rPr>
  </w:style>
  <w:style w:type="character" w:customStyle="1" w:styleId="1f">
    <w:name w:val="Основной шрифт абзаца1"/>
    <w:rsid w:val="005134CD"/>
  </w:style>
  <w:style w:type="character" w:customStyle="1" w:styleId="affff2">
    <w:name w:val="Знак Знак Знак"/>
    <w:basedOn w:val="1f"/>
    <w:rsid w:val="005134CD"/>
    <w:rPr>
      <w:rFonts w:ascii="Arial" w:hAnsi="Arial" w:cs="Arial" w:hint="default"/>
      <w:b/>
      <w:bCs/>
      <w:i/>
      <w:iCs w:val="0"/>
      <w:sz w:val="24"/>
      <w:szCs w:val="26"/>
      <w:lang w:val="ru-RU" w:eastAsia="ar-SA" w:bidi="ar-SA"/>
    </w:rPr>
  </w:style>
  <w:style w:type="character" w:customStyle="1" w:styleId="1f0">
    <w:name w:val="Знак Знак1"/>
    <w:aliases w:val="Подзаголовок Знак1"/>
    <w:basedOn w:val="1f"/>
    <w:rsid w:val="005134CD"/>
    <w:rPr>
      <w:rFonts w:ascii="Arial" w:hAnsi="Arial" w:cs="Arial" w:hint="default"/>
      <w:b/>
      <w:bCs/>
      <w:iCs/>
      <w:sz w:val="26"/>
      <w:szCs w:val="28"/>
      <w:lang w:val="ru-RU" w:eastAsia="ar-SA" w:bidi="ar-SA"/>
    </w:rPr>
  </w:style>
  <w:style w:type="character" w:customStyle="1" w:styleId="39">
    <w:name w:val="Стиль Заголовок 3 + не курсив Знак"/>
    <w:basedOn w:val="32"/>
    <w:rsid w:val="005134CD"/>
    <w:rPr>
      <w:rFonts w:ascii="Arial" w:eastAsiaTheme="majorEastAsia" w:hAnsi="Arial" w:cs="Arial" w:hint="default"/>
      <w:b/>
      <w:bCs/>
      <w:color w:val="4F81BD" w:themeColor="accent1"/>
      <w:sz w:val="24"/>
      <w:szCs w:val="26"/>
      <w:lang w:val="ru-RU" w:eastAsia="ar-SA" w:bidi="ar-SA"/>
    </w:rPr>
  </w:style>
  <w:style w:type="character" w:customStyle="1" w:styleId="1f1">
    <w:name w:val="Знак примечания1"/>
    <w:basedOn w:val="1f"/>
    <w:rsid w:val="005134CD"/>
    <w:rPr>
      <w:sz w:val="16"/>
      <w:szCs w:val="16"/>
    </w:rPr>
  </w:style>
  <w:style w:type="character" w:customStyle="1" w:styleId="affff3">
    <w:name w:val="Стиль Черный"/>
    <w:basedOn w:val="1f"/>
    <w:rsid w:val="005134CD"/>
    <w:rPr>
      <w:rFonts w:ascii="Times New Roman" w:hAnsi="Times New Roman" w:cs="Times New Roman" w:hint="default"/>
      <w:color w:val="000000"/>
      <w:sz w:val="24"/>
    </w:rPr>
  </w:style>
  <w:style w:type="character" w:customStyle="1" w:styleId="affff4">
    <w:name w:val="Знак Знак Знак Знак"/>
    <w:basedOn w:val="1f"/>
    <w:rsid w:val="005134CD"/>
    <w:rPr>
      <w:sz w:val="24"/>
      <w:szCs w:val="24"/>
      <w:lang w:val="ru-RU" w:eastAsia="ar-SA" w:bidi="ar-SA"/>
    </w:rPr>
  </w:style>
  <w:style w:type="character" w:customStyle="1" w:styleId="2b">
    <w:name w:val="Знак Знак2"/>
    <w:basedOn w:val="1f"/>
    <w:rsid w:val="005134CD"/>
    <w:rPr>
      <w:b/>
      <w:bCs w:val="0"/>
      <w:sz w:val="28"/>
      <w:lang w:val="ru-RU" w:eastAsia="ar-SA" w:bidi="ar-SA"/>
    </w:rPr>
  </w:style>
  <w:style w:type="character" w:customStyle="1" w:styleId="affff5">
    <w:name w:val="Символ сноски"/>
    <w:basedOn w:val="1f"/>
    <w:rsid w:val="005134CD"/>
    <w:rPr>
      <w:vertAlign w:val="superscript"/>
    </w:rPr>
  </w:style>
  <w:style w:type="character" w:customStyle="1" w:styleId="121">
    <w:name w:val="Стиль Название объекта + 12 пт Знак"/>
    <w:basedOn w:val="1f"/>
    <w:rsid w:val="005134CD"/>
    <w:rPr>
      <w:b/>
      <w:bCs/>
      <w:sz w:val="24"/>
      <w:lang w:val="ru-RU" w:eastAsia="ar-SA" w:bidi="ar-SA"/>
    </w:rPr>
  </w:style>
  <w:style w:type="character" w:customStyle="1" w:styleId="affff6">
    <w:name w:val="Символы концевой сноски"/>
    <w:rsid w:val="005134CD"/>
  </w:style>
  <w:style w:type="paragraph" w:styleId="affff7">
    <w:name w:val="annotation subject"/>
    <w:basedOn w:val="1c"/>
    <w:next w:val="1c"/>
    <w:link w:val="affff8"/>
    <w:rsid w:val="005134CD"/>
    <w:rPr>
      <w:b/>
      <w:bCs/>
    </w:rPr>
  </w:style>
  <w:style w:type="character" w:customStyle="1" w:styleId="affff8">
    <w:name w:val="Тема примечания Знак"/>
    <w:basedOn w:val="afff8"/>
    <w:link w:val="affff7"/>
    <w:rsid w:val="005134CD"/>
    <w:rPr>
      <w:rFonts w:ascii="Times New Roman" w:eastAsia="Times New Roman" w:hAnsi="Times New Roman" w:cs="Times New Roman"/>
      <w:b/>
      <w:bCs/>
      <w:sz w:val="20"/>
      <w:szCs w:val="20"/>
      <w:lang w:eastAsia="ar-SA"/>
    </w:rPr>
  </w:style>
  <w:style w:type="paragraph" w:customStyle="1" w:styleId="xl42">
    <w:name w:val="xl42"/>
    <w:basedOn w:val="a5"/>
    <w:rsid w:val="005134CD"/>
    <w:pPr>
      <w:spacing w:before="100" w:beforeAutospacing="1" w:after="100" w:afterAutospacing="1"/>
      <w:ind w:firstLine="709"/>
      <w:jc w:val="center"/>
    </w:pPr>
    <w:rPr>
      <w:rFonts w:ascii="Arial" w:eastAsia="Arial Unicode MS" w:hAnsi="Arial" w:cs="Arial"/>
      <w:sz w:val="18"/>
      <w:szCs w:val="18"/>
    </w:rPr>
  </w:style>
  <w:style w:type="paragraph" w:customStyle="1" w:styleId="affff9">
    <w:name w:val="таблица"/>
    <w:basedOn w:val="af5"/>
    <w:rsid w:val="005134CD"/>
    <w:pPr>
      <w:spacing w:before="60" w:after="60"/>
      <w:ind w:left="0" w:firstLine="709"/>
    </w:pPr>
    <w:rPr>
      <w:b w:val="0"/>
      <w:bCs w:val="0"/>
      <w:szCs w:val="20"/>
    </w:rPr>
  </w:style>
  <w:style w:type="paragraph" w:customStyle="1" w:styleId="xl63">
    <w:name w:val="xl63"/>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5134CD"/>
    <w:pPr>
      <w:spacing w:before="100" w:beforeAutospacing="1" w:after="100" w:afterAutospacing="1"/>
    </w:pPr>
  </w:style>
  <w:style w:type="paragraph" w:customStyle="1" w:styleId="xl65">
    <w:name w:val="xl65"/>
    <w:basedOn w:val="a5"/>
    <w:rsid w:val="005134CD"/>
    <w:pPr>
      <w:pBdr>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66">
    <w:name w:val="xl66"/>
    <w:basedOn w:val="a5"/>
    <w:rsid w:val="005134C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style>
  <w:style w:type="paragraph" w:customStyle="1" w:styleId="xl67">
    <w:name w:val="xl67"/>
    <w:basedOn w:val="a5"/>
    <w:rsid w:val="005134CD"/>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top"/>
    </w:pPr>
  </w:style>
  <w:style w:type="paragraph" w:customStyle="1" w:styleId="xl68">
    <w:name w:val="xl68"/>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69">
    <w:name w:val="xl69"/>
    <w:basedOn w:val="a5"/>
    <w:rsid w:val="005134CD"/>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top"/>
    </w:pPr>
  </w:style>
  <w:style w:type="paragraph" w:customStyle="1" w:styleId="xl70">
    <w:name w:val="xl70"/>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1">
    <w:name w:val="xl71"/>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72">
    <w:name w:val="xl72"/>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73">
    <w:name w:val="xl73"/>
    <w:basedOn w:val="a5"/>
    <w:rsid w:val="005134C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74">
    <w:name w:val="xl74"/>
    <w:basedOn w:val="a5"/>
    <w:rsid w:val="005134CD"/>
    <w:pPr>
      <w:shd w:val="clear" w:color="000000" w:fill="FFFFFF"/>
      <w:spacing w:before="100" w:beforeAutospacing="1" w:after="100" w:afterAutospacing="1"/>
      <w:textAlignment w:val="top"/>
    </w:pPr>
  </w:style>
  <w:style w:type="paragraph" w:customStyle="1" w:styleId="affffa">
    <w:name w:val="Заголовок статьи"/>
    <w:basedOn w:val="a5"/>
    <w:rsid w:val="005134CD"/>
    <w:pPr>
      <w:spacing w:before="120" w:after="120"/>
      <w:ind w:firstLine="709"/>
      <w:jc w:val="both"/>
    </w:pPr>
    <w:rPr>
      <w:b/>
      <w:bCs/>
      <w:szCs w:val="20"/>
    </w:rPr>
  </w:style>
  <w:style w:type="paragraph" w:customStyle="1" w:styleId="ConsPlusCell">
    <w:name w:val="ConsPlusCell"/>
    <w:rsid w:val="005134CD"/>
    <w:pPr>
      <w:autoSpaceDE w:val="0"/>
      <w:autoSpaceDN w:val="0"/>
      <w:adjustRightInd w:val="0"/>
      <w:spacing w:after="0" w:line="240" w:lineRule="auto"/>
    </w:pPr>
    <w:rPr>
      <w:rFonts w:ascii="Arial" w:eastAsia="Calibri" w:hAnsi="Arial" w:cs="Arial"/>
      <w:sz w:val="20"/>
      <w:szCs w:val="20"/>
    </w:rPr>
  </w:style>
  <w:style w:type="character" w:styleId="affffb">
    <w:name w:val="Emphasis"/>
    <w:basedOn w:val="a6"/>
    <w:uiPriority w:val="20"/>
    <w:qFormat/>
    <w:rsid w:val="005134CD"/>
    <w:rPr>
      <w:i/>
      <w:iCs/>
    </w:rPr>
  </w:style>
  <w:style w:type="character" w:customStyle="1" w:styleId="2130">
    <w:name w:val="Знак Знак213"/>
    <w:basedOn w:val="a6"/>
    <w:rsid w:val="005134CD"/>
    <w:rPr>
      <w:sz w:val="24"/>
      <w:szCs w:val="24"/>
      <w:lang w:val="ru-RU" w:eastAsia="ru-RU" w:bidi="ar-SA"/>
    </w:rPr>
  </w:style>
  <w:style w:type="character" w:customStyle="1" w:styleId="293">
    <w:name w:val="Знак Знак293"/>
    <w:basedOn w:val="a6"/>
    <w:rsid w:val="005134CD"/>
    <w:rPr>
      <w:rFonts w:ascii="Arial" w:hAnsi="Arial" w:cs="Arial"/>
      <w:b/>
      <w:bCs/>
      <w:sz w:val="26"/>
      <w:szCs w:val="26"/>
      <w:lang w:val="ru-RU" w:eastAsia="ru-RU" w:bidi="ar-SA"/>
    </w:rPr>
  </w:style>
  <w:style w:type="paragraph" w:customStyle="1" w:styleId="230">
    <w:name w:val="Основной текст 23"/>
    <w:basedOn w:val="a5"/>
    <w:rsid w:val="005134CD"/>
    <w:pPr>
      <w:widowControl w:val="0"/>
      <w:suppressAutoHyphens/>
      <w:overflowPunct w:val="0"/>
      <w:autoSpaceDE w:val="0"/>
      <w:spacing w:before="120" w:after="120"/>
      <w:jc w:val="both"/>
    </w:pPr>
    <w:rPr>
      <w:sz w:val="28"/>
      <w:szCs w:val="20"/>
      <w:lang w:eastAsia="ar-SA"/>
    </w:rPr>
  </w:style>
  <w:style w:type="paragraph" w:customStyle="1" w:styleId="330">
    <w:name w:val="Основной текст 33"/>
    <w:basedOn w:val="a5"/>
    <w:rsid w:val="005134CD"/>
    <w:pPr>
      <w:suppressAutoHyphens/>
      <w:overflowPunct w:val="0"/>
      <w:autoSpaceDE w:val="0"/>
      <w:spacing w:before="120" w:after="120"/>
      <w:jc w:val="both"/>
    </w:pPr>
    <w:rPr>
      <w:rFonts w:ascii="TimesDL" w:hAnsi="TimesDL"/>
      <w:sz w:val="28"/>
      <w:szCs w:val="20"/>
      <w:lang w:eastAsia="ar-SA"/>
    </w:rPr>
  </w:style>
  <w:style w:type="paragraph" w:customStyle="1" w:styleId="xl22">
    <w:name w:val="xl22"/>
    <w:basedOn w:val="a5"/>
    <w:rsid w:val="005134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23">
    <w:name w:val="xl23"/>
    <w:basedOn w:val="a5"/>
    <w:rsid w:val="005134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4">
    <w:name w:val="xl24"/>
    <w:basedOn w:val="a5"/>
    <w:rsid w:val="005134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color w:val="000000"/>
    </w:rPr>
  </w:style>
  <w:style w:type="paragraph" w:customStyle="1" w:styleId="xl25">
    <w:name w:val="xl25"/>
    <w:basedOn w:val="a5"/>
    <w:rsid w:val="005134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color w:val="000000"/>
    </w:rPr>
  </w:style>
  <w:style w:type="paragraph" w:customStyle="1" w:styleId="xl26">
    <w:name w:val="xl26"/>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7">
    <w:name w:val="xl27"/>
    <w:basedOn w:val="a5"/>
    <w:rsid w:val="005134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color w:val="000000"/>
    </w:rPr>
  </w:style>
  <w:style w:type="paragraph" w:customStyle="1" w:styleId="xl28">
    <w:name w:val="xl28"/>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5"/>
    <w:rsid w:val="005134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color w:val="000000"/>
    </w:rPr>
  </w:style>
  <w:style w:type="paragraph" w:customStyle="1" w:styleId="xl30">
    <w:name w:val="xl30"/>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fc">
    <w:name w:val="Plain Text"/>
    <w:basedOn w:val="a5"/>
    <w:link w:val="affffd"/>
    <w:rsid w:val="005134CD"/>
    <w:rPr>
      <w:rFonts w:ascii="Courier New" w:hAnsi="Courier New" w:cs="Courier New"/>
      <w:sz w:val="20"/>
      <w:szCs w:val="20"/>
    </w:rPr>
  </w:style>
  <w:style w:type="character" w:customStyle="1" w:styleId="affffd">
    <w:name w:val="Текст Знак"/>
    <w:basedOn w:val="a6"/>
    <w:link w:val="affffc"/>
    <w:rsid w:val="005134CD"/>
    <w:rPr>
      <w:rFonts w:ascii="Courier New" w:eastAsia="Times New Roman" w:hAnsi="Courier New" w:cs="Courier New"/>
      <w:sz w:val="20"/>
      <w:szCs w:val="20"/>
      <w:lang w:eastAsia="ru-RU"/>
    </w:rPr>
  </w:style>
  <w:style w:type="paragraph" w:customStyle="1" w:styleId="43">
    <w:name w:val="Знак Знак Знак Знак4"/>
    <w:basedOn w:val="a5"/>
    <w:rsid w:val="005134CD"/>
    <w:pPr>
      <w:widowControl w:val="0"/>
      <w:adjustRightInd w:val="0"/>
      <w:spacing w:after="160" w:line="240" w:lineRule="exact"/>
      <w:jc w:val="right"/>
    </w:pPr>
    <w:rPr>
      <w:sz w:val="20"/>
      <w:szCs w:val="20"/>
      <w:lang w:val="en-GB" w:eastAsia="en-US"/>
    </w:rPr>
  </w:style>
  <w:style w:type="paragraph" w:customStyle="1" w:styleId="3a">
    <w:name w:val="Знак Знак Знак Знак3"/>
    <w:basedOn w:val="a5"/>
    <w:rsid w:val="005134CD"/>
    <w:pPr>
      <w:widowControl w:val="0"/>
      <w:adjustRightInd w:val="0"/>
      <w:spacing w:after="160" w:line="240" w:lineRule="exact"/>
      <w:jc w:val="right"/>
    </w:pPr>
    <w:rPr>
      <w:sz w:val="20"/>
      <w:szCs w:val="20"/>
      <w:lang w:val="en-GB" w:eastAsia="en-US"/>
    </w:rPr>
  </w:style>
  <w:style w:type="paragraph" w:customStyle="1" w:styleId="Main">
    <w:name w:val="Main"/>
    <w:link w:val="Main0"/>
    <w:rsid w:val="005134CD"/>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107">
    <w:name w:val="Font Style107"/>
    <w:basedOn w:val="a6"/>
    <w:rsid w:val="005134CD"/>
    <w:rPr>
      <w:rFonts w:ascii="Times New Roman" w:hAnsi="Times New Roman" w:cs="Times New Roman"/>
      <w:sz w:val="26"/>
      <w:szCs w:val="26"/>
    </w:rPr>
  </w:style>
  <w:style w:type="paragraph" w:customStyle="1" w:styleId="Style23">
    <w:name w:val="Style23"/>
    <w:basedOn w:val="a5"/>
    <w:rsid w:val="005134CD"/>
    <w:pPr>
      <w:widowControl w:val="0"/>
      <w:autoSpaceDE w:val="0"/>
      <w:autoSpaceDN w:val="0"/>
      <w:adjustRightInd w:val="0"/>
      <w:spacing w:line="323" w:lineRule="exact"/>
      <w:ind w:firstLine="699"/>
      <w:jc w:val="both"/>
    </w:pPr>
  </w:style>
  <w:style w:type="paragraph" w:customStyle="1" w:styleId="Style29">
    <w:name w:val="Style29"/>
    <w:basedOn w:val="a5"/>
    <w:rsid w:val="005134CD"/>
    <w:pPr>
      <w:widowControl w:val="0"/>
      <w:autoSpaceDE w:val="0"/>
      <w:autoSpaceDN w:val="0"/>
      <w:adjustRightInd w:val="0"/>
      <w:spacing w:line="323" w:lineRule="exact"/>
      <w:ind w:firstLine="716"/>
      <w:jc w:val="both"/>
    </w:pPr>
  </w:style>
  <w:style w:type="paragraph" w:customStyle="1" w:styleId="Style12">
    <w:name w:val="Style12"/>
    <w:basedOn w:val="a5"/>
    <w:rsid w:val="005134CD"/>
    <w:pPr>
      <w:widowControl w:val="0"/>
      <w:autoSpaceDE w:val="0"/>
      <w:autoSpaceDN w:val="0"/>
      <w:adjustRightInd w:val="0"/>
      <w:jc w:val="center"/>
    </w:pPr>
  </w:style>
  <w:style w:type="paragraph" w:customStyle="1" w:styleId="Style11">
    <w:name w:val="Style11"/>
    <w:basedOn w:val="a5"/>
    <w:rsid w:val="005134CD"/>
    <w:pPr>
      <w:widowControl w:val="0"/>
      <w:autoSpaceDE w:val="0"/>
      <w:autoSpaceDN w:val="0"/>
      <w:adjustRightInd w:val="0"/>
      <w:jc w:val="both"/>
    </w:pPr>
  </w:style>
  <w:style w:type="character" w:customStyle="1" w:styleId="FontStyle106">
    <w:name w:val="Font Style106"/>
    <w:basedOn w:val="a6"/>
    <w:rsid w:val="005134CD"/>
    <w:rPr>
      <w:rFonts w:ascii="Times New Roman" w:hAnsi="Times New Roman" w:cs="Times New Roman"/>
      <w:sz w:val="20"/>
      <w:szCs w:val="20"/>
    </w:rPr>
  </w:style>
  <w:style w:type="paragraph" w:customStyle="1" w:styleId="Style15">
    <w:name w:val="Style15"/>
    <w:basedOn w:val="a5"/>
    <w:rsid w:val="005134CD"/>
    <w:pPr>
      <w:widowControl w:val="0"/>
      <w:autoSpaceDE w:val="0"/>
      <w:autoSpaceDN w:val="0"/>
      <w:adjustRightInd w:val="0"/>
      <w:spacing w:line="323" w:lineRule="exact"/>
      <w:ind w:firstLine="720"/>
      <w:jc w:val="both"/>
    </w:pPr>
  </w:style>
  <w:style w:type="paragraph" w:customStyle="1" w:styleId="Style34">
    <w:name w:val="Style34"/>
    <w:basedOn w:val="a5"/>
    <w:rsid w:val="005134CD"/>
    <w:pPr>
      <w:widowControl w:val="0"/>
      <w:autoSpaceDE w:val="0"/>
      <w:autoSpaceDN w:val="0"/>
      <w:adjustRightInd w:val="0"/>
      <w:spacing w:line="319" w:lineRule="exact"/>
      <w:ind w:hanging="873"/>
    </w:pPr>
  </w:style>
  <w:style w:type="paragraph" w:customStyle="1" w:styleId="Style43">
    <w:name w:val="Style43"/>
    <w:basedOn w:val="a5"/>
    <w:rsid w:val="005134CD"/>
    <w:pPr>
      <w:widowControl w:val="0"/>
      <w:autoSpaceDE w:val="0"/>
      <w:autoSpaceDN w:val="0"/>
      <w:adjustRightInd w:val="0"/>
      <w:spacing w:line="323" w:lineRule="exact"/>
      <w:ind w:hanging="1564"/>
    </w:pPr>
  </w:style>
  <w:style w:type="character" w:customStyle="1" w:styleId="FontStyle105">
    <w:name w:val="Font Style105"/>
    <w:basedOn w:val="a6"/>
    <w:rsid w:val="005134CD"/>
    <w:rPr>
      <w:rFonts w:ascii="Times New Roman" w:hAnsi="Times New Roman" w:cs="Times New Roman"/>
      <w:b/>
      <w:bCs/>
      <w:sz w:val="24"/>
      <w:szCs w:val="24"/>
    </w:rPr>
  </w:style>
  <w:style w:type="paragraph" w:customStyle="1" w:styleId="Style25">
    <w:name w:val="Style25"/>
    <w:basedOn w:val="a5"/>
    <w:rsid w:val="005134CD"/>
    <w:pPr>
      <w:widowControl w:val="0"/>
      <w:autoSpaceDE w:val="0"/>
      <w:autoSpaceDN w:val="0"/>
      <w:adjustRightInd w:val="0"/>
      <w:spacing w:line="253" w:lineRule="exact"/>
      <w:ind w:firstLine="70"/>
    </w:pPr>
  </w:style>
  <w:style w:type="paragraph" w:customStyle="1" w:styleId="Style8">
    <w:name w:val="Style8"/>
    <w:basedOn w:val="a5"/>
    <w:rsid w:val="005134CD"/>
    <w:pPr>
      <w:widowControl w:val="0"/>
      <w:autoSpaceDE w:val="0"/>
      <w:autoSpaceDN w:val="0"/>
      <w:adjustRightInd w:val="0"/>
    </w:pPr>
  </w:style>
  <w:style w:type="character" w:customStyle="1" w:styleId="FontStyle103">
    <w:name w:val="Font Style103"/>
    <w:basedOn w:val="a6"/>
    <w:rsid w:val="005134CD"/>
    <w:rPr>
      <w:rFonts w:ascii="Arial" w:hAnsi="Arial" w:cs="Arial"/>
      <w:b/>
      <w:bCs/>
      <w:sz w:val="22"/>
      <w:szCs w:val="22"/>
    </w:rPr>
  </w:style>
  <w:style w:type="paragraph" w:customStyle="1" w:styleId="Style36">
    <w:name w:val="Style36"/>
    <w:basedOn w:val="a5"/>
    <w:rsid w:val="005134CD"/>
    <w:pPr>
      <w:widowControl w:val="0"/>
      <w:autoSpaceDE w:val="0"/>
      <w:autoSpaceDN w:val="0"/>
      <w:adjustRightInd w:val="0"/>
    </w:pPr>
  </w:style>
  <w:style w:type="paragraph" w:customStyle="1" w:styleId="Style63">
    <w:name w:val="Style63"/>
    <w:basedOn w:val="a5"/>
    <w:rsid w:val="005134CD"/>
    <w:pPr>
      <w:widowControl w:val="0"/>
      <w:autoSpaceDE w:val="0"/>
      <w:autoSpaceDN w:val="0"/>
      <w:adjustRightInd w:val="0"/>
      <w:spacing w:line="319" w:lineRule="exact"/>
      <w:ind w:firstLine="712"/>
    </w:pPr>
  </w:style>
  <w:style w:type="paragraph" w:customStyle="1" w:styleId="Style52">
    <w:name w:val="Style52"/>
    <w:basedOn w:val="a5"/>
    <w:rsid w:val="005134CD"/>
    <w:pPr>
      <w:widowControl w:val="0"/>
      <w:autoSpaceDE w:val="0"/>
      <w:autoSpaceDN w:val="0"/>
      <w:adjustRightInd w:val="0"/>
      <w:spacing w:line="327" w:lineRule="exact"/>
      <w:jc w:val="center"/>
    </w:pPr>
  </w:style>
  <w:style w:type="paragraph" w:customStyle="1" w:styleId="Style38">
    <w:name w:val="Style38"/>
    <w:basedOn w:val="a5"/>
    <w:rsid w:val="005134CD"/>
    <w:pPr>
      <w:widowControl w:val="0"/>
      <w:autoSpaceDE w:val="0"/>
      <w:autoSpaceDN w:val="0"/>
      <w:adjustRightInd w:val="0"/>
      <w:spacing w:line="327" w:lineRule="exact"/>
      <w:jc w:val="both"/>
    </w:pPr>
  </w:style>
  <w:style w:type="paragraph" w:customStyle="1" w:styleId="Style59">
    <w:name w:val="Style59"/>
    <w:basedOn w:val="a5"/>
    <w:rsid w:val="005134CD"/>
    <w:pPr>
      <w:widowControl w:val="0"/>
      <w:autoSpaceDE w:val="0"/>
      <w:autoSpaceDN w:val="0"/>
      <w:adjustRightInd w:val="0"/>
      <w:spacing w:line="257" w:lineRule="exact"/>
    </w:pPr>
  </w:style>
  <w:style w:type="paragraph" w:customStyle="1" w:styleId="Style50">
    <w:name w:val="Style50"/>
    <w:basedOn w:val="a5"/>
    <w:rsid w:val="005134CD"/>
    <w:pPr>
      <w:widowControl w:val="0"/>
      <w:autoSpaceDE w:val="0"/>
      <w:autoSpaceDN w:val="0"/>
      <w:adjustRightInd w:val="0"/>
      <w:spacing w:line="321" w:lineRule="exact"/>
      <w:jc w:val="both"/>
    </w:pPr>
  </w:style>
  <w:style w:type="paragraph" w:customStyle="1" w:styleId="Style54">
    <w:name w:val="Style54"/>
    <w:basedOn w:val="a5"/>
    <w:rsid w:val="005134CD"/>
    <w:pPr>
      <w:widowControl w:val="0"/>
      <w:autoSpaceDE w:val="0"/>
      <w:autoSpaceDN w:val="0"/>
      <w:adjustRightInd w:val="0"/>
      <w:spacing w:line="252" w:lineRule="exact"/>
      <w:jc w:val="center"/>
    </w:pPr>
  </w:style>
  <w:style w:type="paragraph" w:customStyle="1" w:styleId="Style56">
    <w:name w:val="Style56"/>
    <w:basedOn w:val="a5"/>
    <w:rsid w:val="005134CD"/>
    <w:pPr>
      <w:widowControl w:val="0"/>
      <w:autoSpaceDE w:val="0"/>
      <w:autoSpaceDN w:val="0"/>
      <w:adjustRightInd w:val="0"/>
    </w:pPr>
  </w:style>
  <w:style w:type="character" w:customStyle="1" w:styleId="FontStyle102">
    <w:name w:val="Font Style102"/>
    <w:basedOn w:val="a6"/>
    <w:rsid w:val="005134CD"/>
    <w:rPr>
      <w:rFonts w:ascii="Times New Roman" w:hAnsi="Times New Roman" w:cs="Times New Roman"/>
      <w:sz w:val="16"/>
      <w:szCs w:val="16"/>
    </w:rPr>
  </w:style>
  <w:style w:type="paragraph" w:customStyle="1" w:styleId="Style65">
    <w:name w:val="Style65"/>
    <w:basedOn w:val="a5"/>
    <w:rsid w:val="005134CD"/>
    <w:pPr>
      <w:widowControl w:val="0"/>
      <w:autoSpaceDE w:val="0"/>
      <w:autoSpaceDN w:val="0"/>
      <w:adjustRightInd w:val="0"/>
    </w:pPr>
  </w:style>
  <w:style w:type="paragraph" w:customStyle="1" w:styleId="Style70">
    <w:name w:val="Style70"/>
    <w:basedOn w:val="a5"/>
    <w:rsid w:val="005134CD"/>
    <w:pPr>
      <w:widowControl w:val="0"/>
      <w:autoSpaceDE w:val="0"/>
      <w:autoSpaceDN w:val="0"/>
      <w:adjustRightInd w:val="0"/>
      <w:spacing w:line="323" w:lineRule="exact"/>
      <w:ind w:firstLine="720"/>
      <w:jc w:val="both"/>
    </w:pPr>
  </w:style>
  <w:style w:type="paragraph" w:customStyle="1" w:styleId="font7">
    <w:name w:val="font7"/>
    <w:basedOn w:val="a5"/>
    <w:rsid w:val="005134CD"/>
    <w:pPr>
      <w:spacing w:before="100" w:beforeAutospacing="1" w:after="100" w:afterAutospacing="1"/>
    </w:pPr>
    <w:rPr>
      <w:sz w:val="14"/>
      <w:szCs w:val="14"/>
    </w:rPr>
  </w:style>
  <w:style w:type="paragraph" w:customStyle="1" w:styleId="xl75">
    <w:name w:val="xl75"/>
    <w:basedOn w:val="a5"/>
    <w:rsid w:val="005134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7">
    <w:name w:val="xl77"/>
    <w:basedOn w:val="a5"/>
    <w:rsid w:val="005134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5"/>
    <w:rsid w:val="005134C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a5"/>
    <w:rsid w:val="005134CD"/>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1">
    <w:name w:val="xl81"/>
    <w:basedOn w:val="a5"/>
    <w:rsid w:val="005134CD"/>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2">
    <w:name w:val="xl82"/>
    <w:basedOn w:val="a5"/>
    <w:rsid w:val="005134CD"/>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83">
    <w:name w:val="xl83"/>
    <w:basedOn w:val="a5"/>
    <w:rsid w:val="005134CD"/>
    <w:pPr>
      <w:pBdr>
        <w:top w:val="single" w:sz="4" w:space="0" w:color="auto"/>
        <w:bottom w:val="single" w:sz="4" w:space="0" w:color="auto"/>
      </w:pBdr>
      <w:spacing w:before="100" w:beforeAutospacing="1" w:after="100" w:afterAutospacing="1"/>
      <w:textAlignment w:val="center"/>
    </w:pPr>
    <w:rPr>
      <w:b/>
      <w:bCs/>
    </w:rPr>
  </w:style>
  <w:style w:type="paragraph" w:customStyle="1" w:styleId="xl84">
    <w:name w:val="xl84"/>
    <w:basedOn w:val="a5"/>
    <w:rsid w:val="005134CD"/>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character" w:customStyle="1" w:styleId="2111">
    <w:name w:val="Основной текст с отступом 2 Знак1 Знак1 Знак Знак"/>
    <w:aliases w:val=" Знак1 Знак1 Знак1 Знак Знак,Знак1 Знак1 Знак1 Знак Знак"/>
    <w:basedOn w:val="a6"/>
    <w:rsid w:val="005134CD"/>
    <w:rPr>
      <w:sz w:val="24"/>
      <w:szCs w:val="24"/>
    </w:rPr>
  </w:style>
  <w:style w:type="character" w:customStyle="1" w:styleId="2120">
    <w:name w:val="Знак Знак212"/>
    <w:basedOn w:val="a6"/>
    <w:rsid w:val="005134CD"/>
    <w:rPr>
      <w:sz w:val="24"/>
      <w:szCs w:val="24"/>
      <w:lang w:val="ru-RU" w:eastAsia="ru-RU" w:bidi="ar-SA"/>
    </w:rPr>
  </w:style>
  <w:style w:type="character" w:customStyle="1" w:styleId="292">
    <w:name w:val="Знак Знак292"/>
    <w:basedOn w:val="a6"/>
    <w:rsid w:val="005134CD"/>
    <w:rPr>
      <w:rFonts w:ascii="Arial" w:hAnsi="Arial" w:cs="Arial"/>
      <w:b/>
      <w:bCs/>
      <w:sz w:val="26"/>
      <w:szCs w:val="26"/>
      <w:lang w:val="ru-RU" w:eastAsia="ru-RU" w:bidi="ar-SA"/>
    </w:rPr>
  </w:style>
  <w:style w:type="paragraph" w:customStyle="1" w:styleId="2c">
    <w:name w:val="Знак Знак Знак Знак2"/>
    <w:basedOn w:val="a5"/>
    <w:rsid w:val="005134CD"/>
    <w:pPr>
      <w:widowControl w:val="0"/>
      <w:adjustRightInd w:val="0"/>
      <w:spacing w:after="160" w:line="240" w:lineRule="exact"/>
      <w:jc w:val="right"/>
    </w:pPr>
    <w:rPr>
      <w:sz w:val="20"/>
      <w:szCs w:val="20"/>
      <w:lang w:val="en-GB" w:eastAsia="en-US"/>
    </w:rPr>
  </w:style>
  <w:style w:type="paragraph" w:customStyle="1" w:styleId="1f2">
    <w:name w:val="Знак Знак Знак Знак1"/>
    <w:basedOn w:val="a5"/>
    <w:rsid w:val="005134CD"/>
    <w:pPr>
      <w:widowControl w:val="0"/>
      <w:adjustRightInd w:val="0"/>
      <w:spacing w:after="160" w:line="240" w:lineRule="exact"/>
      <w:jc w:val="right"/>
    </w:pPr>
    <w:rPr>
      <w:sz w:val="20"/>
      <w:szCs w:val="20"/>
      <w:lang w:val="en-GB" w:eastAsia="en-US"/>
    </w:rPr>
  </w:style>
  <w:style w:type="character" w:customStyle="1" w:styleId="ajaxsearchhighlight">
    <w:name w:val="ajaxsearch_highlight"/>
    <w:basedOn w:val="a6"/>
    <w:rsid w:val="005134CD"/>
  </w:style>
  <w:style w:type="paragraph" w:customStyle="1" w:styleId="rvps3">
    <w:name w:val="rvps3"/>
    <w:basedOn w:val="a5"/>
    <w:rsid w:val="005134CD"/>
    <w:pPr>
      <w:spacing w:before="100" w:beforeAutospacing="1" w:after="100" w:afterAutospacing="1"/>
    </w:pPr>
  </w:style>
  <w:style w:type="character" w:customStyle="1" w:styleId="rvts7">
    <w:name w:val="rvts7"/>
    <w:basedOn w:val="a6"/>
    <w:rsid w:val="005134CD"/>
  </w:style>
  <w:style w:type="character" w:customStyle="1" w:styleId="rvts8">
    <w:name w:val="rvts8"/>
    <w:basedOn w:val="a6"/>
    <w:rsid w:val="005134CD"/>
  </w:style>
  <w:style w:type="character" w:customStyle="1" w:styleId="rvts9">
    <w:name w:val="rvts9"/>
    <w:basedOn w:val="a6"/>
    <w:rsid w:val="005134CD"/>
  </w:style>
  <w:style w:type="paragraph" w:customStyle="1" w:styleId="rvps6">
    <w:name w:val="rvps6"/>
    <w:basedOn w:val="a5"/>
    <w:rsid w:val="005134CD"/>
    <w:pPr>
      <w:spacing w:before="100" w:beforeAutospacing="1" w:after="100" w:afterAutospacing="1"/>
    </w:pPr>
  </w:style>
  <w:style w:type="paragraph" w:customStyle="1" w:styleId="rvps1">
    <w:name w:val="rvps1"/>
    <w:basedOn w:val="a5"/>
    <w:rsid w:val="005134CD"/>
    <w:pPr>
      <w:spacing w:before="100" w:beforeAutospacing="1" w:after="100" w:afterAutospacing="1"/>
    </w:pPr>
  </w:style>
  <w:style w:type="paragraph" w:styleId="affffe">
    <w:name w:val="TOC Heading"/>
    <w:basedOn w:val="11"/>
    <w:next w:val="a5"/>
    <w:unhideWhenUsed/>
    <w:qFormat/>
    <w:rsid w:val="005134CD"/>
    <w:pPr>
      <w:spacing w:line="276" w:lineRule="auto"/>
      <w:outlineLvl w:val="9"/>
    </w:pPr>
    <w:rPr>
      <w:rFonts w:ascii="Cambria" w:eastAsia="Times New Roman" w:hAnsi="Cambria" w:cs="Times New Roman"/>
      <w:color w:val="365F91"/>
      <w:lang w:eastAsia="en-US"/>
    </w:rPr>
  </w:style>
  <w:style w:type="paragraph" w:customStyle="1" w:styleId="afffff">
    <w:name w:val="Знак"/>
    <w:basedOn w:val="a5"/>
    <w:rsid w:val="005134CD"/>
    <w:pPr>
      <w:spacing w:after="160" w:line="240" w:lineRule="exact"/>
    </w:pPr>
    <w:rPr>
      <w:rFonts w:ascii="Verdana" w:hAnsi="Verdana" w:cs="Verdana"/>
      <w:sz w:val="20"/>
      <w:szCs w:val="20"/>
      <w:lang w:val="en-US" w:eastAsia="en-US"/>
    </w:rPr>
  </w:style>
  <w:style w:type="paragraph" w:customStyle="1" w:styleId="xl85">
    <w:name w:val="xl85"/>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paragraph" w:customStyle="1" w:styleId="xl87">
    <w:name w:val="xl87"/>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8">
    <w:name w:val="xl88"/>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91">
    <w:name w:val="xl91"/>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2">
    <w:name w:val="xl92"/>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styleId="afffff0">
    <w:name w:val="Revision"/>
    <w:hidden/>
    <w:uiPriority w:val="99"/>
    <w:semiHidden/>
    <w:rsid w:val="005134CD"/>
    <w:pPr>
      <w:spacing w:after="0" w:line="240" w:lineRule="auto"/>
    </w:pPr>
    <w:rPr>
      <w:rFonts w:ascii="Times New Roman" w:eastAsia="Times New Roman" w:hAnsi="Times New Roman" w:cs="Times New Roman"/>
      <w:sz w:val="24"/>
      <w:szCs w:val="24"/>
      <w:lang w:eastAsia="ru-RU"/>
    </w:rPr>
  </w:style>
  <w:style w:type="paragraph" w:customStyle="1" w:styleId="afffff1">
    <w:name w:val="Таблица_Лев"/>
    <w:basedOn w:val="a5"/>
    <w:rsid w:val="005134CD"/>
    <w:pPr>
      <w:spacing w:after="120"/>
    </w:pPr>
    <w:rPr>
      <w:sz w:val="20"/>
    </w:rPr>
  </w:style>
  <w:style w:type="paragraph" w:customStyle="1" w:styleId="1f3">
    <w:name w:val="Список1"/>
    <w:basedOn w:val="a5"/>
    <w:rsid w:val="005134CD"/>
    <w:pPr>
      <w:spacing w:after="20"/>
      <w:ind w:left="567" w:hanging="567"/>
      <w:jc w:val="both"/>
    </w:pPr>
    <w:rPr>
      <w:sz w:val="22"/>
    </w:rPr>
  </w:style>
  <w:style w:type="character" w:customStyle="1" w:styleId="text">
    <w:name w:val="text"/>
    <w:basedOn w:val="a6"/>
    <w:rsid w:val="005134CD"/>
  </w:style>
  <w:style w:type="character" w:customStyle="1" w:styleId="aff6">
    <w:name w:val="Таблица Знак"/>
    <w:basedOn w:val="a6"/>
    <w:link w:val="aff5"/>
    <w:rsid w:val="005134CD"/>
    <w:rPr>
      <w:rFonts w:ascii="Times New Roman" w:eastAsia="Times New Roman" w:hAnsi="Times New Roman" w:cs="Times New Roman"/>
      <w:sz w:val="20"/>
      <w:szCs w:val="20"/>
      <w:lang w:eastAsia="ru-RU"/>
    </w:rPr>
  </w:style>
  <w:style w:type="paragraph" w:customStyle="1" w:styleId="afffff2">
    <w:name w:val="ЗАК_ПОСТ_РЕШ"/>
    <w:basedOn w:val="af0"/>
    <w:next w:val="a5"/>
    <w:rsid w:val="005134CD"/>
    <w:pPr>
      <w:spacing w:before="360"/>
    </w:pPr>
    <w:rPr>
      <w:rFonts w:ascii="Impact" w:hAnsi="Impact"/>
      <w:b w:val="0"/>
      <w:spacing w:val="120"/>
      <w:sz w:val="48"/>
    </w:rPr>
  </w:style>
  <w:style w:type="paragraph" w:customStyle="1" w:styleId="afffff3">
    <w:name w:val="ВорОблДума"/>
    <w:basedOn w:val="a5"/>
    <w:next w:val="a5"/>
    <w:rsid w:val="005134CD"/>
    <w:pPr>
      <w:spacing w:before="240"/>
      <w:jc w:val="center"/>
    </w:pPr>
    <w:rPr>
      <w:rFonts w:ascii="Arial" w:hAnsi="Arial"/>
      <w:b/>
      <w:sz w:val="48"/>
      <w:szCs w:val="20"/>
    </w:rPr>
  </w:style>
  <w:style w:type="paragraph" w:customStyle="1" w:styleId="afffff4">
    <w:name w:val="НазвПостЗак"/>
    <w:basedOn w:val="a5"/>
    <w:next w:val="a5"/>
    <w:rsid w:val="005134CD"/>
    <w:pPr>
      <w:suppressAutoHyphens/>
      <w:spacing w:before="600" w:after="600"/>
      <w:ind w:left="1134" w:right="1134"/>
      <w:jc w:val="center"/>
    </w:pPr>
    <w:rPr>
      <w:b/>
      <w:sz w:val="28"/>
      <w:szCs w:val="28"/>
    </w:rPr>
  </w:style>
  <w:style w:type="paragraph" w:customStyle="1" w:styleId="afffff5">
    <w:name w:val="Принят"/>
    <w:basedOn w:val="a5"/>
    <w:rsid w:val="005134CD"/>
    <w:pPr>
      <w:tabs>
        <w:tab w:val="right" w:pos="-2166"/>
        <w:tab w:val="right" w:pos="9063"/>
      </w:tabs>
      <w:spacing w:after="600"/>
      <w:ind w:firstLine="709"/>
      <w:jc w:val="both"/>
    </w:pPr>
    <w:rPr>
      <w:sz w:val="28"/>
      <w:szCs w:val="20"/>
    </w:rPr>
  </w:style>
  <w:style w:type="paragraph" w:customStyle="1" w:styleId="1f4">
    <w:name w:val="Стиль1"/>
    <w:basedOn w:val="a5"/>
    <w:link w:val="1f5"/>
    <w:qFormat/>
    <w:rsid w:val="005134CD"/>
    <w:pPr>
      <w:shd w:val="clear" w:color="auto" w:fill="FFFFFF"/>
      <w:ind w:right="1"/>
    </w:pPr>
    <w:rPr>
      <w:sz w:val="28"/>
      <w:szCs w:val="28"/>
    </w:rPr>
  </w:style>
  <w:style w:type="paragraph" w:customStyle="1" w:styleId="b">
    <w:name w:val="Обычнbй"/>
    <w:rsid w:val="005134CD"/>
    <w:pPr>
      <w:widowControl w:val="0"/>
      <w:suppressAutoHyphens/>
      <w:snapToGrid w:val="0"/>
      <w:spacing w:after="0" w:line="240" w:lineRule="auto"/>
    </w:pPr>
    <w:rPr>
      <w:rFonts w:ascii="Times New Roman" w:eastAsia="Arial" w:hAnsi="Times New Roman" w:cs="Times New Roman"/>
      <w:sz w:val="28"/>
      <w:szCs w:val="20"/>
      <w:lang w:eastAsia="ar-SA"/>
    </w:rPr>
  </w:style>
  <w:style w:type="paragraph" w:customStyle="1" w:styleId="FR3">
    <w:name w:val="FR3"/>
    <w:rsid w:val="005134CD"/>
    <w:pPr>
      <w:widowControl w:val="0"/>
      <w:suppressAutoHyphens/>
      <w:snapToGrid w:val="0"/>
      <w:spacing w:after="0" w:line="240" w:lineRule="auto"/>
    </w:pPr>
    <w:rPr>
      <w:rFonts w:ascii="Courier New" w:eastAsia="Arial" w:hAnsi="Courier New" w:cs="Times New Roman"/>
      <w:sz w:val="18"/>
      <w:szCs w:val="20"/>
      <w:lang w:eastAsia="ar-SA"/>
    </w:rPr>
  </w:style>
  <w:style w:type="character" w:customStyle="1" w:styleId="110">
    <w:name w:val="Заголовок 1 Знак1"/>
    <w:aliases w:val="Заголовок 1 Знак Знак Знак"/>
    <w:basedOn w:val="a6"/>
    <w:uiPriority w:val="9"/>
    <w:rsid w:val="005134CD"/>
    <w:rPr>
      <w:b/>
      <w:bCs/>
      <w:kern w:val="32"/>
      <w:sz w:val="32"/>
      <w:szCs w:val="32"/>
    </w:rPr>
  </w:style>
  <w:style w:type="character" w:customStyle="1" w:styleId="grame">
    <w:name w:val="grame"/>
    <w:basedOn w:val="a6"/>
    <w:rsid w:val="005134CD"/>
  </w:style>
  <w:style w:type="character" w:customStyle="1" w:styleId="mw-headline">
    <w:name w:val="mw-headline"/>
    <w:basedOn w:val="a6"/>
    <w:rsid w:val="005134CD"/>
  </w:style>
  <w:style w:type="character" w:customStyle="1" w:styleId="1f6">
    <w:name w:val="Знак1 Знак Знак"/>
    <w:aliases w:val=" Знак1 Знак Знак"/>
    <w:basedOn w:val="a6"/>
    <w:rsid w:val="005134CD"/>
    <w:rPr>
      <w:rFonts w:ascii="Times New Roman" w:eastAsia="Times New Roman" w:hAnsi="Times New Roman" w:cs="Times New Roman"/>
      <w:sz w:val="24"/>
      <w:szCs w:val="24"/>
      <w:lang w:eastAsia="ru-RU"/>
    </w:rPr>
  </w:style>
  <w:style w:type="paragraph" w:customStyle="1" w:styleId="mail">
    <w:name w:val="mail"/>
    <w:basedOn w:val="a5"/>
    <w:rsid w:val="005134CD"/>
    <w:pPr>
      <w:spacing w:before="100" w:beforeAutospacing="1" w:after="100" w:afterAutospacing="1"/>
    </w:pPr>
  </w:style>
  <w:style w:type="character" w:customStyle="1" w:styleId="1f5">
    <w:name w:val="Стиль1 Знак"/>
    <w:basedOn w:val="32"/>
    <w:link w:val="1f4"/>
    <w:rsid w:val="005134CD"/>
    <w:rPr>
      <w:rFonts w:ascii="Times New Roman" w:eastAsia="Times New Roman" w:hAnsi="Times New Roman" w:cs="Times New Roman"/>
      <w:b/>
      <w:bCs/>
      <w:color w:val="4F81BD" w:themeColor="accent1"/>
      <w:sz w:val="28"/>
      <w:szCs w:val="28"/>
      <w:shd w:val="clear" w:color="auto" w:fill="FFFFFF"/>
      <w:lang w:eastAsia="ru-RU"/>
    </w:rPr>
  </w:style>
  <w:style w:type="paragraph" w:styleId="z-">
    <w:name w:val="HTML Top of Form"/>
    <w:basedOn w:val="a5"/>
    <w:next w:val="a5"/>
    <w:link w:val="z-0"/>
    <w:hidden/>
    <w:semiHidden/>
    <w:unhideWhenUsed/>
    <w:rsid w:val="005134CD"/>
    <w:pPr>
      <w:pBdr>
        <w:bottom w:val="single" w:sz="6" w:space="1" w:color="auto"/>
      </w:pBdr>
      <w:jc w:val="center"/>
    </w:pPr>
    <w:rPr>
      <w:rFonts w:ascii="Arial" w:hAnsi="Arial" w:cs="Arial"/>
      <w:vanish/>
      <w:sz w:val="16"/>
      <w:szCs w:val="16"/>
    </w:rPr>
  </w:style>
  <w:style w:type="character" w:customStyle="1" w:styleId="z-0">
    <w:name w:val="z-Начало формы Знак"/>
    <w:basedOn w:val="a6"/>
    <w:link w:val="z-"/>
    <w:semiHidden/>
    <w:rsid w:val="005134CD"/>
    <w:rPr>
      <w:rFonts w:ascii="Arial" w:eastAsia="Times New Roman" w:hAnsi="Arial" w:cs="Arial"/>
      <w:vanish/>
      <w:sz w:val="16"/>
      <w:szCs w:val="16"/>
      <w:lang w:eastAsia="ru-RU"/>
    </w:rPr>
  </w:style>
  <w:style w:type="paragraph" w:styleId="z-1">
    <w:name w:val="HTML Bottom of Form"/>
    <w:basedOn w:val="a5"/>
    <w:next w:val="a5"/>
    <w:link w:val="z-2"/>
    <w:hidden/>
    <w:unhideWhenUsed/>
    <w:rsid w:val="005134CD"/>
    <w:pPr>
      <w:pBdr>
        <w:top w:val="single" w:sz="6" w:space="1" w:color="auto"/>
      </w:pBdr>
      <w:jc w:val="center"/>
    </w:pPr>
    <w:rPr>
      <w:rFonts w:ascii="Arial" w:hAnsi="Arial" w:cs="Arial"/>
      <w:vanish/>
      <w:sz w:val="16"/>
      <w:szCs w:val="16"/>
    </w:rPr>
  </w:style>
  <w:style w:type="character" w:customStyle="1" w:styleId="z-2">
    <w:name w:val="z-Конец формы Знак"/>
    <w:basedOn w:val="a6"/>
    <w:link w:val="z-1"/>
    <w:rsid w:val="005134CD"/>
    <w:rPr>
      <w:rFonts w:ascii="Arial" w:eastAsia="Times New Roman" w:hAnsi="Arial" w:cs="Arial"/>
      <w:vanish/>
      <w:sz w:val="16"/>
      <w:szCs w:val="16"/>
      <w:lang w:eastAsia="ru-RU"/>
    </w:rPr>
  </w:style>
  <w:style w:type="paragraph" w:customStyle="1" w:styleId="font8">
    <w:name w:val="font8"/>
    <w:basedOn w:val="a5"/>
    <w:rsid w:val="005134CD"/>
    <w:pPr>
      <w:spacing w:before="100" w:beforeAutospacing="1" w:after="100" w:afterAutospacing="1"/>
    </w:pPr>
    <w:rPr>
      <w:rFonts w:ascii="Tahoma" w:hAnsi="Tahoma" w:cs="Tahoma"/>
      <w:b/>
      <w:bCs/>
      <w:color w:val="000000"/>
      <w:sz w:val="18"/>
      <w:szCs w:val="18"/>
    </w:rPr>
  </w:style>
  <w:style w:type="paragraph" w:customStyle="1" w:styleId="xl93">
    <w:name w:val="xl93"/>
    <w:basedOn w:val="a5"/>
    <w:rsid w:val="005134CD"/>
    <w:pPr>
      <w:pBdr>
        <w:top w:val="single" w:sz="4" w:space="0" w:color="auto"/>
        <w:left w:val="single" w:sz="4" w:space="0" w:color="auto"/>
        <w:bottom w:val="single" w:sz="4" w:space="0" w:color="auto"/>
      </w:pBdr>
      <w:shd w:val="clear" w:color="000000" w:fill="FFC000"/>
      <w:spacing w:before="100" w:beforeAutospacing="1" w:after="100" w:afterAutospacing="1"/>
      <w:textAlignment w:val="top"/>
    </w:pPr>
    <w:rPr>
      <w:color w:val="000000"/>
      <w:sz w:val="18"/>
      <w:szCs w:val="18"/>
    </w:rPr>
  </w:style>
  <w:style w:type="paragraph" w:customStyle="1" w:styleId="xl94">
    <w:name w:val="xl94"/>
    <w:basedOn w:val="a5"/>
    <w:rsid w:val="005134CD"/>
    <w:pPr>
      <w:pBdr>
        <w:top w:val="single" w:sz="4" w:space="0" w:color="auto"/>
        <w:left w:val="single" w:sz="4" w:space="0" w:color="auto"/>
        <w:bottom w:val="single" w:sz="4" w:space="0" w:color="auto"/>
      </w:pBdr>
      <w:spacing w:before="100" w:beforeAutospacing="1" w:after="100" w:afterAutospacing="1"/>
    </w:pPr>
    <w:rPr>
      <w:b/>
      <w:bCs/>
      <w:color w:val="000000"/>
      <w:sz w:val="18"/>
      <w:szCs w:val="18"/>
    </w:rPr>
  </w:style>
  <w:style w:type="paragraph" w:customStyle="1" w:styleId="xl95">
    <w:name w:val="xl95"/>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8"/>
      <w:szCs w:val="18"/>
    </w:rPr>
  </w:style>
  <w:style w:type="paragraph" w:customStyle="1" w:styleId="xl96">
    <w:name w:val="xl96"/>
    <w:basedOn w:val="a5"/>
    <w:rsid w:val="005134CD"/>
    <w:pPr>
      <w:spacing w:before="100" w:beforeAutospacing="1" w:after="100" w:afterAutospacing="1"/>
    </w:pPr>
    <w:rPr>
      <w:color w:val="000000"/>
    </w:rPr>
  </w:style>
  <w:style w:type="paragraph" w:customStyle="1" w:styleId="xl97">
    <w:name w:val="xl97"/>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98">
    <w:name w:val="xl98"/>
    <w:basedOn w:val="a5"/>
    <w:rsid w:val="005134CD"/>
    <w:pPr>
      <w:pBdr>
        <w:top w:val="single" w:sz="4" w:space="0" w:color="auto"/>
        <w:left w:val="single" w:sz="4" w:space="0" w:color="auto"/>
        <w:bottom w:val="single" w:sz="4" w:space="0" w:color="auto"/>
      </w:pBdr>
      <w:spacing w:before="100" w:beforeAutospacing="1" w:after="100" w:afterAutospacing="1"/>
    </w:pPr>
    <w:rPr>
      <w:b/>
      <w:bCs/>
      <w:color w:val="000000"/>
      <w:sz w:val="18"/>
      <w:szCs w:val="18"/>
    </w:rPr>
  </w:style>
  <w:style w:type="paragraph" w:customStyle="1" w:styleId="xl99">
    <w:name w:val="xl99"/>
    <w:basedOn w:val="a5"/>
    <w:rsid w:val="005134C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b/>
      <w:bCs/>
      <w:color w:val="000000"/>
    </w:rPr>
  </w:style>
  <w:style w:type="paragraph" w:customStyle="1" w:styleId="xl100">
    <w:name w:val="xl100"/>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01">
    <w:name w:val="xl101"/>
    <w:basedOn w:val="a5"/>
    <w:rsid w:val="005134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000000"/>
    </w:rPr>
  </w:style>
  <w:style w:type="paragraph" w:customStyle="1" w:styleId="xl102">
    <w:name w:val="xl102"/>
    <w:basedOn w:val="a5"/>
    <w:rsid w:val="005134C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color w:val="000000"/>
    </w:rPr>
  </w:style>
  <w:style w:type="paragraph" w:customStyle="1" w:styleId="xl103">
    <w:name w:val="xl103"/>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8"/>
      <w:szCs w:val="18"/>
    </w:rPr>
  </w:style>
  <w:style w:type="paragraph" w:customStyle="1" w:styleId="xl104">
    <w:name w:val="xl104"/>
    <w:basedOn w:val="a5"/>
    <w:rsid w:val="005134CD"/>
    <w:pPr>
      <w:pBdr>
        <w:top w:val="single" w:sz="4" w:space="0" w:color="auto"/>
        <w:bottom w:val="single" w:sz="4" w:space="0" w:color="auto"/>
        <w:right w:val="single" w:sz="4" w:space="0" w:color="auto"/>
      </w:pBdr>
      <w:spacing w:before="100" w:beforeAutospacing="1" w:after="100" w:afterAutospacing="1"/>
    </w:pPr>
    <w:rPr>
      <w:b/>
      <w:bCs/>
      <w:color w:val="000000"/>
      <w:sz w:val="18"/>
      <w:szCs w:val="18"/>
    </w:rPr>
  </w:style>
  <w:style w:type="paragraph" w:customStyle="1" w:styleId="xl105">
    <w:name w:val="xl105"/>
    <w:basedOn w:val="a5"/>
    <w:rsid w:val="005134CD"/>
    <w:pPr>
      <w:pBdr>
        <w:top w:val="single" w:sz="4" w:space="0" w:color="auto"/>
        <w:left w:val="single" w:sz="4" w:space="0" w:color="auto"/>
        <w:bottom w:val="single" w:sz="4" w:space="0" w:color="auto"/>
      </w:pBdr>
      <w:spacing w:before="100" w:beforeAutospacing="1" w:after="100" w:afterAutospacing="1"/>
    </w:pPr>
    <w:rPr>
      <w:b/>
      <w:bCs/>
      <w:color w:val="000000"/>
      <w:sz w:val="18"/>
      <w:szCs w:val="18"/>
    </w:rPr>
  </w:style>
  <w:style w:type="paragraph" w:customStyle="1" w:styleId="xl106">
    <w:name w:val="xl106"/>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000000"/>
      <w:sz w:val="18"/>
      <w:szCs w:val="18"/>
    </w:rPr>
  </w:style>
  <w:style w:type="paragraph" w:customStyle="1" w:styleId="xl107">
    <w:name w:val="xl107"/>
    <w:basedOn w:val="a5"/>
    <w:rsid w:val="005134CD"/>
    <w:pPr>
      <w:pBdr>
        <w:bottom w:val="single" w:sz="4" w:space="0" w:color="auto"/>
        <w:right w:val="single" w:sz="4" w:space="0" w:color="auto"/>
      </w:pBdr>
      <w:spacing w:before="100" w:beforeAutospacing="1" w:after="100" w:afterAutospacing="1"/>
    </w:pPr>
    <w:rPr>
      <w:b/>
      <w:bCs/>
      <w:color w:val="000000"/>
      <w:sz w:val="18"/>
      <w:szCs w:val="18"/>
    </w:rPr>
  </w:style>
  <w:style w:type="paragraph" w:customStyle="1" w:styleId="xl108">
    <w:name w:val="xl108"/>
    <w:basedOn w:val="a5"/>
    <w:rsid w:val="005134CD"/>
    <w:pPr>
      <w:pBdr>
        <w:left w:val="single" w:sz="4" w:space="0" w:color="auto"/>
        <w:bottom w:val="single" w:sz="4" w:space="0" w:color="auto"/>
        <w:right w:val="single" w:sz="4" w:space="0" w:color="auto"/>
      </w:pBdr>
      <w:spacing w:before="100" w:beforeAutospacing="1" w:after="100" w:afterAutospacing="1"/>
    </w:pPr>
    <w:rPr>
      <w:b/>
      <w:bCs/>
      <w:color w:val="000000"/>
      <w:sz w:val="18"/>
      <w:szCs w:val="18"/>
    </w:rPr>
  </w:style>
  <w:style w:type="paragraph" w:customStyle="1" w:styleId="xl109">
    <w:name w:val="xl109"/>
    <w:basedOn w:val="a5"/>
    <w:rsid w:val="005134CD"/>
    <w:pPr>
      <w:pBdr>
        <w:left w:val="single" w:sz="4" w:space="0" w:color="auto"/>
        <w:bottom w:val="single" w:sz="4" w:space="0" w:color="auto"/>
        <w:right w:val="single" w:sz="4" w:space="0" w:color="auto"/>
      </w:pBdr>
      <w:spacing w:before="100" w:beforeAutospacing="1" w:after="100" w:afterAutospacing="1"/>
    </w:pPr>
    <w:rPr>
      <w:b/>
      <w:bCs/>
      <w:color w:val="000000"/>
      <w:sz w:val="18"/>
      <w:szCs w:val="18"/>
    </w:rPr>
  </w:style>
  <w:style w:type="paragraph" w:customStyle="1" w:styleId="xl110">
    <w:name w:val="xl110"/>
    <w:basedOn w:val="a5"/>
    <w:rsid w:val="005134CD"/>
    <w:pPr>
      <w:pBdr>
        <w:left w:val="single" w:sz="4" w:space="0" w:color="auto"/>
        <w:bottom w:val="single" w:sz="4" w:space="0" w:color="auto"/>
        <w:right w:val="single" w:sz="4" w:space="0" w:color="auto"/>
      </w:pBdr>
      <w:shd w:val="clear" w:color="000000" w:fill="FF0000"/>
      <w:spacing w:before="100" w:beforeAutospacing="1" w:after="100" w:afterAutospacing="1"/>
    </w:pPr>
    <w:rPr>
      <w:b/>
      <w:bCs/>
      <w:color w:val="000000"/>
      <w:sz w:val="18"/>
      <w:szCs w:val="18"/>
    </w:rPr>
  </w:style>
  <w:style w:type="paragraph" w:customStyle="1" w:styleId="xl111">
    <w:name w:val="xl111"/>
    <w:basedOn w:val="a5"/>
    <w:rsid w:val="005134C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color w:val="000000"/>
      <w:sz w:val="18"/>
      <w:szCs w:val="18"/>
    </w:rPr>
  </w:style>
  <w:style w:type="paragraph" w:customStyle="1" w:styleId="xl112">
    <w:name w:val="xl112"/>
    <w:basedOn w:val="a5"/>
    <w:rsid w:val="005134C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color w:val="000000"/>
      <w:sz w:val="18"/>
      <w:szCs w:val="18"/>
    </w:rPr>
  </w:style>
  <w:style w:type="paragraph" w:customStyle="1" w:styleId="xl113">
    <w:name w:val="xl113"/>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14">
    <w:name w:val="xl114"/>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8"/>
      <w:szCs w:val="18"/>
    </w:rPr>
  </w:style>
  <w:style w:type="paragraph" w:customStyle="1" w:styleId="xl115">
    <w:name w:val="xl115"/>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18"/>
      <w:szCs w:val="18"/>
    </w:rPr>
  </w:style>
  <w:style w:type="paragraph" w:customStyle="1" w:styleId="xl116">
    <w:name w:val="xl116"/>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000000"/>
      <w:sz w:val="18"/>
      <w:szCs w:val="18"/>
    </w:rPr>
  </w:style>
  <w:style w:type="paragraph" w:customStyle="1" w:styleId="xl117">
    <w:name w:val="xl117"/>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18">
    <w:name w:val="xl118"/>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119">
    <w:name w:val="xl119"/>
    <w:basedOn w:val="a5"/>
    <w:rsid w:val="005134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18"/>
      <w:szCs w:val="18"/>
    </w:rPr>
  </w:style>
  <w:style w:type="paragraph" w:customStyle="1" w:styleId="xl120">
    <w:name w:val="xl120"/>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rPr>
  </w:style>
  <w:style w:type="paragraph" w:customStyle="1" w:styleId="xl121">
    <w:name w:val="xl121"/>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22">
    <w:name w:val="xl122"/>
    <w:basedOn w:val="a5"/>
    <w:rsid w:val="005134C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color w:val="000000"/>
      <w:sz w:val="18"/>
      <w:szCs w:val="18"/>
    </w:rPr>
  </w:style>
  <w:style w:type="paragraph" w:customStyle="1" w:styleId="xl123">
    <w:name w:val="xl123"/>
    <w:basedOn w:val="a5"/>
    <w:rsid w:val="005134CD"/>
    <w:pPr>
      <w:pBdr>
        <w:top w:val="single" w:sz="4" w:space="0" w:color="auto"/>
        <w:left w:val="single" w:sz="4" w:space="0" w:color="auto"/>
        <w:bottom w:val="single" w:sz="4" w:space="0" w:color="auto"/>
      </w:pBdr>
      <w:shd w:val="clear" w:color="000000" w:fill="FFC000"/>
      <w:spacing w:before="100" w:beforeAutospacing="1" w:after="100" w:afterAutospacing="1"/>
      <w:textAlignment w:val="center"/>
    </w:pPr>
    <w:rPr>
      <w:color w:val="000000"/>
      <w:sz w:val="18"/>
      <w:szCs w:val="18"/>
    </w:rPr>
  </w:style>
  <w:style w:type="paragraph" w:customStyle="1" w:styleId="xl124">
    <w:name w:val="xl124"/>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25">
    <w:name w:val="xl125"/>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26">
    <w:name w:val="xl126"/>
    <w:basedOn w:val="a5"/>
    <w:rsid w:val="005134CD"/>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27">
    <w:name w:val="xl127"/>
    <w:basedOn w:val="a5"/>
    <w:rsid w:val="005134CD"/>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28">
    <w:name w:val="xl128"/>
    <w:basedOn w:val="a5"/>
    <w:rsid w:val="005134CD"/>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29">
    <w:name w:val="xl129"/>
    <w:basedOn w:val="a5"/>
    <w:rsid w:val="005134CD"/>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0">
    <w:name w:val="xl130"/>
    <w:basedOn w:val="a5"/>
    <w:rsid w:val="005134CD"/>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1">
    <w:name w:val="xl131"/>
    <w:basedOn w:val="a5"/>
    <w:rsid w:val="005134CD"/>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5"/>
    <w:rsid w:val="005134CD"/>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5"/>
    <w:rsid w:val="005134CD"/>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5"/>
    <w:rsid w:val="005134CD"/>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5"/>
    <w:rsid w:val="005134CD"/>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5"/>
    <w:rsid w:val="005134CD"/>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59">
    <w:name w:val="xl59"/>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0">
    <w:name w:val="xl60"/>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1">
    <w:name w:val="xl61"/>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5"/>
    <w:rsid w:val="005134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afffff6">
    <w:name w:val="无间隔"/>
    <w:qFormat/>
    <w:rsid w:val="005134CD"/>
    <w:pPr>
      <w:widowControl w:val="0"/>
      <w:spacing w:after="0" w:line="240" w:lineRule="auto"/>
      <w:jc w:val="both"/>
    </w:pPr>
    <w:rPr>
      <w:rFonts w:ascii="Times New Roman" w:eastAsia="SimSun" w:hAnsi="Times New Roman" w:cs="Times New Roman"/>
      <w:kern w:val="2"/>
      <w:sz w:val="21"/>
      <w:szCs w:val="20"/>
      <w:lang w:val="en-US" w:eastAsia="zh-CN"/>
    </w:rPr>
  </w:style>
  <w:style w:type="character" w:customStyle="1" w:styleId="WW8Num11z0">
    <w:name w:val="WW8Num11z0"/>
    <w:rsid w:val="005134CD"/>
    <w:rPr>
      <w:rFonts w:ascii="Symbol" w:hAnsi="Symbol" w:cs="Times New Roman"/>
    </w:rPr>
  </w:style>
  <w:style w:type="character" w:customStyle="1" w:styleId="Absatz-Standardschriftart">
    <w:name w:val="Absatz-Standardschriftart"/>
    <w:rsid w:val="005134CD"/>
  </w:style>
  <w:style w:type="character" w:customStyle="1" w:styleId="WW-Absatz-Standardschriftart">
    <w:name w:val="WW-Absatz-Standardschriftart"/>
    <w:rsid w:val="005134CD"/>
  </w:style>
  <w:style w:type="character" w:customStyle="1" w:styleId="WW-Absatz-Standardschriftart1">
    <w:name w:val="WW-Absatz-Standardschriftart1"/>
    <w:rsid w:val="005134CD"/>
  </w:style>
  <w:style w:type="character" w:customStyle="1" w:styleId="WW-Absatz-Standardschriftart11">
    <w:name w:val="WW-Absatz-Standardschriftart11"/>
    <w:rsid w:val="005134CD"/>
  </w:style>
  <w:style w:type="character" w:customStyle="1" w:styleId="82">
    <w:name w:val="Основной шрифт абзаца8"/>
    <w:rsid w:val="005134CD"/>
  </w:style>
  <w:style w:type="character" w:customStyle="1" w:styleId="WW-Absatz-Standardschriftart111">
    <w:name w:val="WW-Absatz-Standardschriftart111"/>
    <w:rsid w:val="005134CD"/>
  </w:style>
  <w:style w:type="character" w:customStyle="1" w:styleId="72">
    <w:name w:val="Основной шрифт абзаца7"/>
    <w:rsid w:val="005134CD"/>
  </w:style>
  <w:style w:type="character" w:customStyle="1" w:styleId="WW-Absatz-Standardschriftart1111">
    <w:name w:val="WW-Absatz-Standardschriftart1111"/>
    <w:rsid w:val="005134CD"/>
  </w:style>
  <w:style w:type="character" w:customStyle="1" w:styleId="WW-Absatz-Standardschriftart11111">
    <w:name w:val="WW-Absatz-Standardschriftart11111"/>
    <w:rsid w:val="005134CD"/>
  </w:style>
  <w:style w:type="character" w:customStyle="1" w:styleId="62">
    <w:name w:val="Основной шрифт абзаца6"/>
    <w:rsid w:val="005134CD"/>
  </w:style>
  <w:style w:type="character" w:customStyle="1" w:styleId="WW-Absatz-Standardschriftart111111">
    <w:name w:val="WW-Absatz-Standardschriftart111111"/>
    <w:rsid w:val="005134CD"/>
  </w:style>
  <w:style w:type="character" w:customStyle="1" w:styleId="WW-Absatz-Standardschriftart1111111">
    <w:name w:val="WW-Absatz-Standardschriftart1111111"/>
    <w:rsid w:val="005134CD"/>
  </w:style>
  <w:style w:type="character" w:customStyle="1" w:styleId="WW-Absatz-Standardschriftart11111111">
    <w:name w:val="WW-Absatz-Standardschriftart11111111"/>
    <w:rsid w:val="005134CD"/>
  </w:style>
  <w:style w:type="character" w:customStyle="1" w:styleId="WW-Absatz-Standardschriftart111111111">
    <w:name w:val="WW-Absatz-Standardschriftart111111111"/>
    <w:rsid w:val="005134CD"/>
  </w:style>
  <w:style w:type="character" w:customStyle="1" w:styleId="WW-Absatz-Standardschriftart1111111111">
    <w:name w:val="WW-Absatz-Standardschriftart1111111111"/>
    <w:rsid w:val="005134CD"/>
  </w:style>
  <w:style w:type="character" w:customStyle="1" w:styleId="WW-Absatz-Standardschriftart11111111111">
    <w:name w:val="WW-Absatz-Standardschriftart11111111111"/>
    <w:rsid w:val="005134CD"/>
  </w:style>
  <w:style w:type="character" w:customStyle="1" w:styleId="WW-Absatz-Standardschriftart111111111111">
    <w:name w:val="WW-Absatz-Standardschriftart111111111111"/>
    <w:rsid w:val="005134CD"/>
  </w:style>
  <w:style w:type="character" w:customStyle="1" w:styleId="WW-Absatz-Standardschriftart1111111111111">
    <w:name w:val="WW-Absatz-Standardschriftart1111111111111"/>
    <w:rsid w:val="005134CD"/>
  </w:style>
  <w:style w:type="character" w:customStyle="1" w:styleId="WW-Absatz-Standardschriftart11111111111111">
    <w:name w:val="WW-Absatz-Standardschriftart11111111111111"/>
    <w:rsid w:val="005134CD"/>
  </w:style>
  <w:style w:type="character" w:customStyle="1" w:styleId="WW-Absatz-Standardschriftart111111111111111">
    <w:name w:val="WW-Absatz-Standardschriftart111111111111111"/>
    <w:rsid w:val="005134CD"/>
  </w:style>
  <w:style w:type="character" w:customStyle="1" w:styleId="WW-Absatz-Standardschriftart1111111111111111">
    <w:name w:val="WW-Absatz-Standardschriftart1111111111111111"/>
    <w:rsid w:val="005134CD"/>
  </w:style>
  <w:style w:type="character" w:customStyle="1" w:styleId="WW-Absatz-Standardschriftart11111111111111111">
    <w:name w:val="WW-Absatz-Standardschriftart11111111111111111"/>
    <w:rsid w:val="005134CD"/>
  </w:style>
  <w:style w:type="character" w:customStyle="1" w:styleId="WW-Absatz-Standardschriftart111111111111111111">
    <w:name w:val="WW-Absatz-Standardschriftart111111111111111111"/>
    <w:rsid w:val="005134CD"/>
  </w:style>
  <w:style w:type="character" w:customStyle="1" w:styleId="WW-Absatz-Standardschriftart1111111111111111111">
    <w:name w:val="WW-Absatz-Standardschriftart1111111111111111111"/>
    <w:rsid w:val="005134CD"/>
  </w:style>
  <w:style w:type="character" w:customStyle="1" w:styleId="WW-Absatz-Standardschriftart11111111111111111111">
    <w:name w:val="WW-Absatz-Standardschriftart11111111111111111111"/>
    <w:rsid w:val="005134CD"/>
  </w:style>
  <w:style w:type="character" w:customStyle="1" w:styleId="WW-Absatz-Standardschriftart111111111111111111111">
    <w:name w:val="WW-Absatz-Standardschriftart111111111111111111111"/>
    <w:rsid w:val="005134CD"/>
  </w:style>
  <w:style w:type="character" w:customStyle="1" w:styleId="WW-Absatz-Standardschriftart1111111111111111111111">
    <w:name w:val="WW-Absatz-Standardschriftart1111111111111111111111"/>
    <w:rsid w:val="005134CD"/>
  </w:style>
  <w:style w:type="character" w:customStyle="1" w:styleId="WW-Absatz-Standardschriftart11111111111111111111111">
    <w:name w:val="WW-Absatz-Standardschriftart11111111111111111111111"/>
    <w:rsid w:val="005134CD"/>
  </w:style>
  <w:style w:type="character" w:customStyle="1" w:styleId="54">
    <w:name w:val="Основной шрифт абзаца5"/>
    <w:rsid w:val="005134CD"/>
  </w:style>
  <w:style w:type="character" w:customStyle="1" w:styleId="WW-Absatz-Standardschriftart111111111111111111111111">
    <w:name w:val="WW-Absatz-Standardschriftart111111111111111111111111"/>
    <w:rsid w:val="005134CD"/>
  </w:style>
  <w:style w:type="character" w:customStyle="1" w:styleId="WW-Absatz-Standardschriftart1111111111111111111111111">
    <w:name w:val="WW-Absatz-Standardschriftart1111111111111111111111111"/>
    <w:rsid w:val="005134CD"/>
  </w:style>
  <w:style w:type="character" w:customStyle="1" w:styleId="44">
    <w:name w:val="Основной шрифт абзаца4"/>
    <w:rsid w:val="005134CD"/>
  </w:style>
  <w:style w:type="character" w:customStyle="1" w:styleId="3b">
    <w:name w:val="Основной шрифт абзаца3"/>
    <w:rsid w:val="005134CD"/>
  </w:style>
  <w:style w:type="character" w:customStyle="1" w:styleId="WW-Absatz-Standardschriftart11111111111111111111111111">
    <w:name w:val="WW-Absatz-Standardschriftart11111111111111111111111111"/>
    <w:rsid w:val="005134CD"/>
  </w:style>
  <w:style w:type="character" w:customStyle="1" w:styleId="WW-Absatz-Standardschriftart111111111111111111111111111">
    <w:name w:val="WW-Absatz-Standardschriftart111111111111111111111111111"/>
    <w:rsid w:val="005134CD"/>
  </w:style>
  <w:style w:type="character" w:customStyle="1" w:styleId="WW-Absatz-Standardschriftart1111111111111111111111111111">
    <w:name w:val="WW-Absatz-Standardschriftart1111111111111111111111111111"/>
    <w:rsid w:val="005134CD"/>
  </w:style>
  <w:style w:type="character" w:customStyle="1" w:styleId="WW-Absatz-Standardschriftart11111111111111111111111111111">
    <w:name w:val="WW-Absatz-Standardschriftart11111111111111111111111111111"/>
    <w:rsid w:val="005134CD"/>
  </w:style>
  <w:style w:type="character" w:customStyle="1" w:styleId="WW-Absatz-Standardschriftart111111111111111111111111111111">
    <w:name w:val="WW-Absatz-Standardschriftart111111111111111111111111111111"/>
    <w:rsid w:val="005134CD"/>
  </w:style>
  <w:style w:type="character" w:customStyle="1" w:styleId="WW-Absatz-Standardschriftart1111111111111111111111111111111">
    <w:name w:val="WW-Absatz-Standardschriftart1111111111111111111111111111111"/>
    <w:rsid w:val="005134CD"/>
  </w:style>
  <w:style w:type="character" w:customStyle="1" w:styleId="WW-Absatz-Standardschriftart11111111111111111111111111111111">
    <w:name w:val="WW-Absatz-Standardschriftart11111111111111111111111111111111"/>
    <w:rsid w:val="005134CD"/>
  </w:style>
  <w:style w:type="character" w:customStyle="1" w:styleId="WW-Absatz-Standardschriftart111111111111111111111111111111111">
    <w:name w:val="WW-Absatz-Standardschriftart111111111111111111111111111111111"/>
    <w:rsid w:val="005134CD"/>
  </w:style>
  <w:style w:type="character" w:customStyle="1" w:styleId="WW-Absatz-Standardschriftart1111111111111111111111111111111111">
    <w:name w:val="WW-Absatz-Standardschriftart1111111111111111111111111111111111"/>
    <w:rsid w:val="005134CD"/>
  </w:style>
  <w:style w:type="character" w:customStyle="1" w:styleId="WW-Absatz-Standardschriftart11111111111111111111111111111111111">
    <w:name w:val="WW-Absatz-Standardschriftart11111111111111111111111111111111111"/>
    <w:rsid w:val="005134CD"/>
  </w:style>
  <w:style w:type="character" w:customStyle="1" w:styleId="WW-Absatz-Standardschriftart111111111111111111111111111111111111">
    <w:name w:val="WW-Absatz-Standardschriftart111111111111111111111111111111111111"/>
    <w:rsid w:val="005134CD"/>
  </w:style>
  <w:style w:type="character" w:customStyle="1" w:styleId="WW-Absatz-Standardschriftart1111111111111111111111111111111111111">
    <w:name w:val="WW-Absatz-Standardschriftart1111111111111111111111111111111111111"/>
    <w:rsid w:val="005134CD"/>
  </w:style>
  <w:style w:type="character" w:customStyle="1" w:styleId="WW-Absatz-Standardschriftart11111111111111111111111111111111111111">
    <w:name w:val="WW-Absatz-Standardschriftart11111111111111111111111111111111111111"/>
    <w:rsid w:val="005134CD"/>
  </w:style>
  <w:style w:type="character" w:customStyle="1" w:styleId="WW-Absatz-Standardschriftart111111111111111111111111111111111111111">
    <w:name w:val="WW-Absatz-Standardschriftart111111111111111111111111111111111111111"/>
    <w:rsid w:val="005134CD"/>
  </w:style>
  <w:style w:type="character" w:customStyle="1" w:styleId="WW-Absatz-Standardschriftart1111111111111111111111111111111111111111">
    <w:name w:val="WW-Absatz-Standardschriftart1111111111111111111111111111111111111111"/>
    <w:rsid w:val="005134CD"/>
  </w:style>
  <w:style w:type="character" w:customStyle="1" w:styleId="WW-Absatz-Standardschriftart11111111111111111111111111111111111111111">
    <w:name w:val="WW-Absatz-Standardschriftart11111111111111111111111111111111111111111"/>
    <w:rsid w:val="005134CD"/>
  </w:style>
  <w:style w:type="character" w:customStyle="1" w:styleId="WW-Absatz-Standardschriftart111111111111111111111111111111111111111111">
    <w:name w:val="WW-Absatz-Standardschriftart111111111111111111111111111111111111111111"/>
    <w:rsid w:val="005134CD"/>
  </w:style>
  <w:style w:type="character" w:customStyle="1" w:styleId="WW-Absatz-Standardschriftart1111111111111111111111111111111111111111111">
    <w:name w:val="WW-Absatz-Standardschriftart1111111111111111111111111111111111111111111"/>
    <w:rsid w:val="005134CD"/>
  </w:style>
  <w:style w:type="character" w:customStyle="1" w:styleId="WW-Absatz-Standardschriftart11111111111111111111111111111111111111111111">
    <w:name w:val="WW-Absatz-Standardschriftart11111111111111111111111111111111111111111111"/>
    <w:rsid w:val="005134CD"/>
  </w:style>
  <w:style w:type="character" w:customStyle="1" w:styleId="WW-Absatz-Standardschriftart111111111111111111111111111111111111111111111">
    <w:name w:val="WW-Absatz-Standardschriftart111111111111111111111111111111111111111111111"/>
    <w:rsid w:val="005134CD"/>
  </w:style>
  <w:style w:type="character" w:customStyle="1" w:styleId="WW-Absatz-Standardschriftart1111111111111111111111111111111111111111111111">
    <w:name w:val="WW-Absatz-Standardschriftart1111111111111111111111111111111111111111111111"/>
    <w:rsid w:val="005134CD"/>
  </w:style>
  <w:style w:type="character" w:customStyle="1" w:styleId="WW-Absatz-Standardschriftart11111111111111111111111111111111111111111111111">
    <w:name w:val="WW-Absatz-Standardschriftart11111111111111111111111111111111111111111111111"/>
    <w:rsid w:val="005134CD"/>
  </w:style>
  <w:style w:type="character" w:customStyle="1" w:styleId="WW-Absatz-Standardschriftart111111111111111111111111111111111111111111111111">
    <w:name w:val="WW-Absatz-Standardschriftart111111111111111111111111111111111111111111111111"/>
    <w:rsid w:val="005134CD"/>
  </w:style>
  <w:style w:type="character" w:customStyle="1" w:styleId="WW-Absatz-Standardschriftart1111111111111111111111111111111111111111111111111">
    <w:name w:val="WW-Absatz-Standardschriftart1111111111111111111111111111111111111111111111111"/>
    <w:rsid w:val="005134CD"/>
  </w:style>
  <w:style w:type="character" w:customStyle="1" w:styleId="WW-Absatz-Standardschriftart11111111111111111111111111111111111111111111111111">
    <w:name w:val="WW-Absatz-Standardschriftart11111111111111111111111111111111111111111111111111"/>
    <w:rsid w:val="005134CD"/>
  </w:style>
  <w:style w:type="character" w:customStyle="1" w:styleId="WW-Absatz-Standardschriftart111111111111111111111111111111111111111111111111111">
    <w:name w:val="WW-Absatz-Standardschriftart111111111111111111111111111111111111111111111111111"/>
    <w:rsid w:val="005134CD"/>
  </w:style>
  <w:style w:type="character" w:customStyle="1" w:styleId="WW-Absatz-Standardschriftart1111111111111111111111111111111111111111111111111111">
    <w:name w:val="WW-Absatz-Standardschriftart1111111111111111111111111111111111111111111111111111"/>
    <w:rsid w:val="005134CD"/>
  </w:style>
  <w:style w:type="character" w:customStyle="1" w:styleId="WW-Absatz-Standardschriftart11111111111111111111111111111111111111111111111111111">
    <w:name w:val="WW-Absatz-Standardschriftart11111111111111111111111111111111111111111111111111111"/>
    <w:rsid w:val="005134CD"/>
  </w:style>
  <w:style w:type="character" w:customStyle="1" w:styleId="WW-Absatz-Standardschriftart111111111111111111111111111111111111111111111111111111">
    <w:name w:val="WW-Absatz-Standardschriftart111111111111111111111111111111111111111111111111111111"/>
    <w:rsid w:val="005134CD"/>
  </w:style>
  <w:style w:type="character" w:customStyle="1" w:styleId="WW-Absatz-Standardschriftart1111111111111111111111111111111111111111111111111111111">
    <w:name w:val="WW-Absatz-Standardschriftart1111111111111111111111111111111111111111111111111111111"/>
    <w:rsid w:val="005134CD"/>
  </w:style>
  <w:style w:type="character" w:customStyle="1" w:styleId="WW-Absatz-Standardschriftart11111111111111111111111111111111111111111111111111111111">
    <w:name w:val="WW-Absatz-Standardschriftart11111111111111111111111111111111111111111111111111111111"/>
    <w:rsid w:val="005134CD"/>
  </w:style>
  <w:style w:type="character" w:customStyle="1" w:styleId="WW-Absatz-Standardschriftart111111111111111111111111111111111111111111111111111111111">
    <w:name w:val="WW-Absatz-Standardschriftart111111111111111111111111111111111111111111111111111111111"/>
    <w:rsid w:val="005134CD"/>
  </w:style>
  <w:style w:type="character" w:customStyle="1" w:styleId="WW-Absatz-Standardschriftart1111111111111111111111111111111111111111111111111111111111">
    <w:name w:val="WW-Absatz-Standardschriftart1111111111111111111111111111111111111111111111111111111111"/>
    <w:rsid w:val="005134CD"/>
  </w:style>
  <w:style w:type="character" w:customStyle="1" w:styleId="WW-Absatz-Standardschriftart11111111111111111111111111111111111111111111111111111111111">
    <w:name w:val="WW-Absatz-Standardschriftart11111111111111111111111111111111111111111111111111111111111"/>
    <w:rsid w:val="005134CD"/>
  </w:style>
  <w:style w:type="character" w:customStyle="1" w:styleId="WW-Absatz-Standardschriftart111111111111111111111111111111111111111111111111111111111111">
    <w:name w:val="WW-Absatz-Standardschriftart111111111111111111111111111111111111111111111111111111111111"/>
    <w:rsid w:val="005134CD"/>
  </w:style>
  <w:style w:type="character" w:customStyle="1" w:styleId="WW-Absatz-Standardschriftart1111111111111111111111111111111111111111111111111111111111111">
    <w:name w:val="WW-Absatz-Standardschriftart1111111111111111111111111111111111111111111111111111111111111"/>
    <w:rsid w:val="005134CD"/>
  </w:style>
  <w:style w:type="character" w:customStyle="1" w:styleId="WW-Absatz-Standardschriftart11111111111111111111111111111111111111111111111111111111111111">
    <w:name w:val="WW-Absatz-Standardschriftart11111111111111111111111111111111111111111111111111111111111111"/>
    <w:rsid w:val="005134CD"/>
  </w:style>
  <w:style w:type="character" w:customStyle="1" w:styleId="WW-Absatz-Standardschriftart111111111111111111111111111111111111111111111111111111111111111">
    <w:name w:val="WW-Absatz-Standardschriftart111111111111111111111111111111111111111111111111111111111111111"/>
    <w:rsid w:val="005134CD"/>
  </w:style>
  <w:style w:type="character" w:customStyle="1" w:styleId="WW-Absatz-Standardschriftart1111111111111111111111111111111111111111111111111111111111111111">
    <w:name w:val="WW-Absatz-Standardschriftart1111111111111111111111111111111111111111111111111111111111111111"/>
    <w:rsid w:val="005134CD"/>
  </w:style>
  <w:style w:type="character" w:customStyle="1" w:styleId="WW-Absatz-Standardschriftart11111111111111111111111111111111111111111111111111111111111111111">
    <w:name w:val="WW-Absatz-Standardschriftart11111111111111111111111111111111111111111111111111111111111111111"/>
    <w:rsid w:val="005134CD"/>
  </w:style>
  <w:style w:type="character" w:customStyle="1" w:styleId="WW-Absatz-Standardschriftart111111111111111111111111111111111111111111111111111111111111111111">
    <w:name w:val="WW-Absatz-Standardschriftart111111111111111111111111111111111111111111111111111111111111111111"/>
    <w:rsid w:val="005134CD"/>
  </w:style>
  <w:style w:type="character" w:customStyle="1" w:styleId="WW-Absatz-Standardschriftart1111111111111111111111111111111111111111111111111111111111111111111">
    <w:name w:val="WW-Absatz-Standardschriftart1111111111111111111111111111111111111111111111111111111111111111111"/>
    <w:rsid w:val="005134CD"/>
  </w:style>
  <w:style w:type="character" w:customStyle="1" w:styleId="WW-Absatz-Standardschriftart11111111111111111111111111111111111111111111111111111111111111111111">
    <w:name w:val="WW-Absatz-Standardschriftart11111111111111111111111111111111111111111111111111111111111111111111"/>
    <w:rsid w:val="005134CD"/>
  </w:style>
  <w:style w:type="character" w:customStyle="1" w:styleId="WW-Absatz-Standardschriftart111111111111111111111111111111111111111111111111111111111111111111111">
    <w:name w:val="WW-Absatz-Standardschriftart111111111111111111111111111111111111111111111111111111111111111111111"/>
    <w:rsid w:val="005134CD"/>
  </w:style>
  <w:style w:type="character" w:customStyle="1" w:styleId="WW-Absatz-Standardschriftart1111111111111111111111111111111111111111111111111111111111111111111111">
    <w:name w:val="WW-Absatz-Standardschriftart1111111111111111111111111111111111111111111111111111111111111111111111"/>
    <w:rsid w:val="005134CD"/>
  </w:style>
  <w:style w:type="character" w:customStyle="1" w:styleId="WW-Absatz-Standardschriftart11111111111111111111111111111111111111111111111111111111111111111111111">
    <w:name w:val="WW-Absatz-Standardschriftart11111111111111111111111111111111111111111111111111111111111111111111111"/>
    <w:rsid w:val="005134CD"/>
  </w:style>
  <w:style w:type="character" w:customStyle="1" w:styleId="WW-Absatz-Standardschriftart111111111111111111111111111111111111111111111111111111111111111111111111">
    <w:name w:val="WW-Absatz-Standardschriftart111111111111111111111111111111111111111111111111111111111111111111111111"/>
    <w:rsid w:val="005134CD"/>
  </w:style>
  <w:style w:type="character" w:customStyle="1" w:styleId="WW-Absatz-Standardschriftart1111111111111111111111111111111111111111111111111111111111111111111111111">
    <w:name w:val="WW-Absatz-Standardschriftart1111111111111111111111111111111111111111111111111111111111111111111111111"/>
    <w:rsid w:val="005134CD"/>
  </w:style>
  <w:style w:type="character" w:customStyle="1" w:styleId="WW-Absatz-Standardschriftart11111111111111111111111111111111111111111111111111111111111111111111111111">
    <w:name w:val="WW-Absatz-Standardschriftart11111111111111111111111111111111111111111111111111111111111111111111111111"/>
    <w:rsid w:val="005134CD"/>
  </w:style>
  <w:style w:type="character" w:customStyle="1" w:styleId="WW-Absatz-Standardschriftart111111111111111111111111111111111111111111111111111111111111111111111111111">
    <w:name w:val="WW-Absatz-Standardschriftart111111111111111111111111111111111111111111111111111111111111111111111111111"/>
    <w:rsid w:val="005134C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134C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134C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134C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134C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134C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134C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134C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134C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134C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134C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134C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134C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134C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134C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134C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134C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134C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134C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134C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134C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134CD"/>
  </w:style>
  <w:style w:type="character" w:customStyle="1" w:styleId="afffff7">
    <w:name w:val="Цветовое выделение"/>
    <w:rsid w:val="005134CD"/>
    <w:rPr>
      <w:b/>
      <w:bCs/>
      <w:color w:val="000080"/>
    </w:rPr>
  </w:style>
  <w:style w:type="character" w:customStyle="1" w:styleId="afffff8">
    <w:name w:val="Символ нумерации"/>
    <w:rsid w:val="005134CD"/>
  </w:style>
  <w:style w:type="character" w:customStyle="1" w:styleId="afffff9">
    <w:name w:val="Маркеры списка"/>
    <w:rsid w:val="005134CD"/>
    <w:rPr>
      <w:rFonts w:ascii="OpenSymbol" w:eastAsia="OpenSymbol" w:hAnsi="OpenSymbol" w:cs="OpenSymbol"/>
    </w:rPr>
  </w:style>
  <w:style w:type="character" w:customStyle="1" w:styleId="2d">
    <w:name w:val="Основной шрифт абзаца2"/>
    <w:rsid w:val="005134CD"/>
  </w:style>
  <w:style w:type="character" w:customStyle="1" w:styleId="WW8Num17z3">
    <w:name w:val="WW8Num17z3"/>
    <w:rsid w:val="005134CD"/>
    <w:rPr>
      <w:rFonts w:ascii="Wingdings" w:hAnsi="Wingdings" w:cs="StarSymbol"/>
      <w:sz w:val="18"/>
      <w:szCs w:val="18"/>
    </w:rPr>
  </w:style>
  <w:style w:type="character" w:customStyle="1" w:styleId="WW8Num32z4">
    <w:name w:val="WW8Num32z4"/>
    <w:rsid w:val="005134CD"/>
    <w:rPr>
      <w:rFonts w:ascii="Courier New" w:hAnsi="Courier New" w:cs="Courier New"/>
    </w:rPr>
  </w:style>
  <w:style w:type="character" w:customStyle="1" w:styleId="WW8Num32z5">
    <w:name w:val="WW8Num32z5"/>
    <w:rsid w:val="005134CD"/>
    <w:rPr>
      <w:rFonts w:ascii="Wingdings" w:hAnsi="Wingdings"/>
    </w:rPr>
  </w:style>
  <w:style w:type="character" w:customStyle="1" w:styleId="WW8Num18z3">
    <w:name w:val="WW8Num18z3"/>
    <w:rsid w:val="005134CD"/>
    <w:rPr>
      <w:rFonts w:ascii="Symbol" w:hAnsi="Symbol"/>
    </w:rPr>
  </w:style>
  <w:style w:type="character" w:customStyle="1" w:styleId="WW8Num20z3">
    <w:name w:val="WW8Num20z3"/>
    <w:rsid w:val="005134CD"/>
    <w:rPr>
      <w:rFonts w:ascii="Symbol" w:hAnsi="Symbol"/>
    </w:rPr>
  </w:style>
  <w:style w:type="paragraph" w:customStyle="1" w:styleId="83">
    <w:name w:val="Название8"/>
    <w:basedOn w:val="a5"/>
    <w:rsid w:val="005134CD"/>
    <w:pPr>
      <w:widowControl w:val="0"/>
      <w:suppressLineNumbers/>
      <w:suppressAutoHyphens/>
      <w:spacing w:before="120" w:after="120"/>
    </w:pPr>
    <w:rPr>
      <w:rFonts w:eastAsia="Lucida Sans Unicode" w:cs="Tahoma"/>
      <w:i/>
      <w:iCs/>
      <w:color w:val="000000"/>
      <w:lang w:eastAsia="en-US" w:bidi="en-US"/>
    </w:rPr>
  </w:style>
  <w:style w:type="paragraph" w:customStyle="1" w:styleId="84">
    <w:name w:val="Указатель8"/>
    <w:basedOn w:val="a5"/>
    <w:rsid w:val="005134CD"/>
    <w:pPr>
      <w:widowControl w:val="0"/>
      <w:suppressLineNumbers/>
      <w:suppressAutoHyphens/>
    </w:pPr>
    <w:rPr>
      <w:rFonts w:eastAsia="Lucida Sans Unicode" w:cs="Tahoma"/>
      <w:color w:val="000000"/>
      <w:lang w:eastAsia="en-US" w:bidi="en-US"/>
    </w:rPr>
  </w:style>
  <w:style w:type="paragraph" w:customStyle="1" w:styleId="73">
    <w:name w:val="Название7"/>
    <w:basedOn w:val="a5"/>
    <w:rsid w:val="005134CD"/>
    <w:pPr>
      <w:widowControl w:val="0"/>
      <w:suppressLineNumbers/>
      <w:suppressAutoHyphens/>
      <w:spacing w:before="120" w:after="120"/>
    </w:pPr>
    <w:rPr>
      <w:rFonts w:eastAsia="Lucida Sans Unicode" w:cs="Tahoma"/>
      <w:i/>
      <w:iCs/>
      <w:color w:val="000000"/>
      <w:lang w:eastAsia="en-US" w:bidi="en-US"/>
    </w:rPr>
  </w:style>
  <w:style w:type="paragraph" w:customStyle="1" w:styleId="74">
    <w:name w:val="Указатель7"/>
    <w:basedOn w:val="a5"/>
    <w:rsid w:val="005134CD"/>
    <w:pPr>
      <w:widowControl w:val="0"/>
      <w:suppressLineNumbers/>
      <w:suppressAutoHyphens/>
    </w:pPr>
    <w:rPr>
      <w:rFonts w:eastAsia="Lucida Sans Unicode" w:cs="Tahoma"/>
      <w:color w:val="000000"/>
      <w:lang w:eastAsia="en-US" w:bidi="en-US"/>
    </w:rPr>
  </w:style>
  <w:style w:type="paragraph" w:customStyle="1" w:styleId="63">
    <w:name w:val="Название6"/>
    <w:basedOn w:val="a5"/>
    <w:rsid w:val="005134CD"/>
    <w:pPr>
      <w:widowControl w:val="0"/>
      <w:suppressLineNumbers/>
      <w:suppressAutoHyphens/>
      <w:spacing w:before="120" w:after="120"/>
    </w:pPr>
    <w:rPr>
      <w:rFonts w:eastAsia="Lucida Sans Unicode" w:cs="Tahoma"/>
      <w:i/>
      <w:iCs/>
      <w:color w:val="000000"/>
      <w:lang w:eastAsia="en-US" w:bidi="en-US"/>
    </w:rPr>
  </w:style>
  <w:style w:type="paragraph" w:customStyle="1" w:styleId="64">
    <w:name w:val="Указатель6"/>
    <w:basedOn w:val="a5"/>
    <w:rsid w:val="005134CD"/>
    <w:pPr>
      <w:widowControl w:val="0"/>
      <w:suppressLineNumbers/>
      <w:suppressAutoHyphens/>
    </w:pPr>
    <w:rPr>
      <w:rFonts w:eastAsia="Lucida Sans Unicode" w:cs="Tahoma"/>
      <w:color w:val="000000"/>
      <w:lang w:eastAsia="en-US" w:bidi="en-US"/>
    </w:rPr>
  </w:style>
  <w:style w:type="paragraph" w:customStyle="1" w:styleId="55">
    <w:name w:val="Название5"/>
    <w:basedOn w:val="a5"/>
    <w:rsid w:val="005134CD"/>
    <w:pPr>
      <w:widowControl w:val="0"/>
      <w:suppressLineNumbers/>
      <w:suppressAutoHyphens/>
      <w:spacing w:before="120" w:after="120"/>
    </w:pPr>
    <w:rPr>
      <w:rFonts w:eastAsia="Lucida Sans Unicode" w:cs="Tahoma"/>
      <w:i/>
      <w:iCs/>
      <w:color w:val="000000"/>
      <w:lang w:eastAsia="en-US" w:bidi="en-US"/>
    </w:rPr>
  </w:style>
  <w:style w:type="paragraph" w:customStyle="1" w:styleId="56">
    <w:name w:val="Указатель5"/>
    <w:basedOn w:val="a5"/>
    <w:rsid w:val="005134CD"/>
    <w:pPr>
      <w:widowControl w:val="0"/>
      <w:suppressLineNumbers/>
      <w:suppressAutoHyphens/>
    </w:pPr>
    <w:rPr>
      <w:rFonts w:eastAsia="Lucida Sans Unicode" w:cs="Tahoma"/>
      <w:color w:val="000000"/>
      <w:lang w:eastAsia="en-US" w:bidi="en-US"/>
    </w:rPr>
  </w:style>
  <w:style w:type="paragraph" w:customStyle="1" w:styleId="45">
    <w:name w:val="Название4"/>
    <w:basedOn w:val="a5"/>
    <w:rsid w:val="005134CD"/>
    <w:pPr>
      <w:widowControl w:val="0"/>
      <w:suppressLineNumbers/>
      <w:suppressAutoHyphens/>
      <w:spacing w:before="120" w:after="120"/>
    </w:pPr>
    <w:rPr>
      <w:rFonts w:eastAsia="Lucida Sans Unicode" w:cs="Tahoma"/>
      <w:i/>
      <w:iCs/>
      <w:color w:val="000000"/>
      <w:lang w:eastAsia="en-US" w:bidi="en-US"/>
    </w:rPr>
  </w:style>
  <w:style w:type="paragraph" w:customStyle="1" w:styleId="46">
    <w:name w:val="Указатель4"/>
    <w:basedOn w:val="a5"/>
    <w:rsid w:val="005134CD"/>
    <w:pPr>
      <w:widowControl w:val="0"/>
      <w:suppressLineNumbers/>
      <w:suppressAutoHyphens/>
    </w:pPr>
    <w:rPr>
      <w:rFonts w:eastAsia="Lucida Sans Unicode" w:cs="Tahoma"/>
      <w:color w:val="000000"/>
      <w:lang w:eastAsia="en-US" w:bidi="en-US"/>
    </w:rPr>
  </w:style>
  <w:style w:type="paragraph" w:customStyle="1" w:styleId="3c">
    <w:name w:val="Название3"/>
    <w:basedOn w:val="a5"/>
    <w:rsid w:val="005134CD"/>
    <w:pPr>
      <w:widowControl w:val="0"/>
      <w:suppressLineNumbers/>
      <w:suppressAutoHyphens/>
      <w:spacing w:before="120" w:after="120"/>
    </w:pPr>
    <w:rPr>
      <w:rFonts w:eastAsia="Lucida Sans Unicode" w:cs="Tahoma"/>
      <w:i/>
      <w:iCs/>
      <w:color w:val="000000"/>
      <w:lang w:eastAsia="en-US" w:bidi="en-US"/>
    </w:rPr>
  </w:style>
  <w:style w:type="paragraph" w:customStyle="1" w:styleId="3d">
    <w:name w:val="Указатель3"/>
    <w:basedOn w:val="a5"/>
    <w:rsid w:val="005134CD"/>
    <w:pPr>
      <w:widowControl w:val="0"/>
      <w:suppressLineNumbers/>
      <w:suppressAutoHyphens/>
    </w:pPr>
    <w:rPr>
      <w:rFonts w:eastAsia="Lucida Sans Unicode" w:cs="Tahoma"/>
      <w:color w:val="000000"/>
      <w:lang w:eastAsia="en-US" w:bidi="en-US"/>
    </w:rPr>
  </w:style>
  <w:style w:type="paragraph" w:customStyle="1" w:styleId="2e">
    <w:name w:val="Название2"/>
    <w:basedOn w:val="a5"/>
    <w:rsid w:val="005134CD"/>
    <w:pPr>
      <w:widowControl w:val="0"/>
      <w:suppressLineNumbers/>
      <w:suppressAutoHyphens/>
      <w:spacing w:before="120" w:after="120"/>
    </w:pPr>
    <w:rPr>
      <w:rFonts w:eastAsia="Lucida Sans Unicode" w:cs="Tahoma"/>
      <w:i/>
      <w:iCs/>
      <w:color w:val="000000"/>
      <w:lang w:eastAsia="en-US" w:bidi="en-US"/>
    </w:rPr>
  </w:style>
  <w:style w:type="paragraph" w:customStyle="1" w:styleId="2f">
    <w:name w:val="Указатель2"/>
    <w:basedOn w:val="a5"/>
    <w:rsid w:val="005134CD"/>
    <w:pPr>
      <w:widowControl w:val="0"/>
      <w:suppressLineNumbers/>
      <w:suppressAutoHyphens/>
    </w:pPr>
    <w:rPr>
      <w:rFonts w:eastAsia="Lucida Sans Unicode" w:cs="Tahoma"/>
      <w:color w:val="000000"/>
      <w:lang w:eastAsia="en-US" w:bidi="en-US"/>
    </w:rPr>
  </w:style>
  <w:style w:type="paragraph" w:customStyle="1" w:styleId="221">
    <w:name w:val="Основной текст с отступом 22"/>
    <w:basedOn w:val="a5"/>
    <w:rsid w:val="005134CD"/>
    <w:pPr>
      <w:widowControl w:val="0"/>
      <w:suppressAutoHyphens/>
      <w:spacing w:after="120" w:line="480" w:lineRule="auto"/>
      <w:ind w:left="283"/>
    </w:pPr>
    <w:rPr>
      <w:rFonts w:eastAsia="Lucida Sans Unicode" w:cs="Tahoma"/>
      <w:color w:val="000000"/>
      <w:lang w:eastAsia="en-US" w:bidi="en-US"/>
    </w:rPr>
  </w:style>
  <w:style w:type="paragraph" w:customStyle="1" w:styleId="Heading">
    <w:name w:val="Heading"/>
    <w:rsid w:val="005134CD"/>
    <w:pPr>
      <w:suppressAutoHyphens/>
      <w:snapToGrid w:val="0"/>
      <w:spacing w:after="0" w:line="240" w:lineRule="auto"/>
    </w:pPr>
    <w:rPr>
      <w:rFonts w:ascii="Arial" w:eastAsia="Arial" w:hAnsi="Arial" w:cs="Times New Roman"/>
      <w:b/>
      <w:szCs w:val="20"/>
      <w:lang w:eastAsia="ar-SA"/>
    </w:rPr>
  </w:style>
  <w:style w:type="paragraph" w:customStyle="1" w:styleId="321">
    <w:name w:val="Основной текст с отступом 32"/>
    <w:basedOn w:val="a5"/>
    <w:rsid w:val="005134CD"/>
    <w:pPr>
      <w:widowControl w:val="0"/>
      <w:suppressAutoHyphens/>
      <w:spacing w:after="120"/>
      <w:ind w:left="283"/>
    </w:pPr>
    <w:rPr>
      <w:rFonts w:eastAsia="Lucida Sans Unicode" w:cs="Tahoma"/>
      <w:color w:val="000000"/>
      <w:sz w:val="16"/>
      <w:szCs w:val="16"/>
      <w:lang w:eastAsia="en-US" w:bidi="en-US"/>
    </w:rPr>
  </w:style>
  <w:style w:type="paragraph" w:customStyle="1" w:styleId="afffffa">
    <w:name w:val="Содержимое врезки"/>
    <w:basedOn w:val="af5"/>
    <w:rsid w:val="005134CD"/>
    <w:pPr>
      <w:widowControl w:val="0"/>
      <w:suppressAutoHyphens/>
      <w:spacing w:after="120"/>
      <w:ind w:left="0"/>
      <w:jc w:val="left"/>
    </w:pPr>
    <w:rPr>
      <w:rFonts w:eastAsia="Lucida Sans Unicode" w:cs="Tahoma"/>
      <w:b w:val="0"/>
      <w:bCs w:val="0"/>
      <w:color w:val="000000"/>
      <w:lang w:eastAsia="en-US" w:bidi="en-US"/>
    </w:rPr>
  </w:style>
  <w:style w:type="paragraph" w:customStyle="1" w:styleId="215">
    <w:name w:val="Список 21"/>
    <w:basedOn w:val="a5"/>
    <w:rsid w:val="005134CD"/>
    <w:pPr>
      <w:widowControl w:val="0"/>
      <w:suppressAutoHyphens/>
      <w:ind w:left="566" w:hanging="283"/>
    </w:pPr>
    <w:rPr>
      <w:rFonts w:eastAsia="Lucida Sans Unicode" w:cs="Tahoma"/>
      <w:color w:val="000000"/>
      <w:szCs w:val="20"/>
      <w:lang w:eastAsia="en-US" w:bidi="en-US"/>
    </w:rPr>
  </w:style>
  <w:style w:type="paragraph" w:customStyle="1" w:styleId="240">
    <w:name w:val="Основной текст 24"/>
    <w:basedOn w:val="a5"/>
    <w:rsid w:val="005134CD"/>
    <w:pPr>
      <w:widowControl w:val="0"/>
      <w:suppressAutoHyphens/>
      <w:ind w:firstLine="709"/>
      <w:jc w:val="both"/>
    </w:pPr>
    <w:rPr>
      <w:rFonts w:eastAsia="Lucida Sans Unicode" w:cs="Tahoma"/>
      <w:color w:val="000000"/>
      <w:szCs w:val="20"/>
      <w:lang w:eastAsia="en-US" w:bidi="en-US"/>
    </w:rPr>
  </w:style>
  <w:style w:type="paragraph" w:customStyle="1" w:styleId="consplusnormal0">
    <w:name w:val="consplusnormal"/>
    <w:basedOn w:val="a5"/>
    <w:rsid w:val="005134CD"/>
    <w:pPr>
      <w:spacing w:before="100" w:after="100"/>
    </w:pPr>
    <w:rPr>
      <w:lang w:eastAsia="ar-SA"/>
    </w:rPr>
  </w:style>
  <w:style w:type="paragraph" w:customStyle="1" w:styleId="331">
    <w:name w:val="Основной текст с отступом 33"/>
    <w:basedOn w:val="a5"/>
    <w:rsid w:val="005134CD"/>
    <w:pPr>
      <w:widowControl w:val="0"/>
      <w:suppressAutoHyphens/>
      <w:spacing w:after="120"/>
      <w:ind w:left="283"/>
    </w:pPr>
    <w:rPr>
      <w:rFonts w:eastAsia="Lucida Sans Unicode" w:cs="Tahoma"/>
      <w:color w:val="000000"/>
      <w:sz w:val="16"/>
      <w:szCs w:val="16"/>
      <w:lang w:eastAsia="en-US" w:bidi="en-US"/>
    </w:rPr>
  </w:style>
  <w:style w:type="paragraph" w:customStyle="1" w:styleId="Normal">
    <w:name w:val="Normal Знак Знак Знак Знак Знак"/>
    <w:rsid w:val="005134CD"/>
    <w:pPr>
      <w:suppressAutoHyphens/>
      <w:spacing w:before="100" w:after="100" w:line="240" w:lineRule="auto"/>
      <w:jc w:val="both"/>
    </w:pPr>
    <w:rPr>
      <w:rFonts w:ascii="Times New Roman" w:eastAsia="Arial" w:hAnsi="Times New Roman" w:cs="Times New Roman"/>
      <w:sz w:val="24"/>
      <w:szCs w:val="20"/>
      <w:lang w:eastAsia="ar-SA"/>
    </w:rPr>
  </w:style>
  <w:style w:type="paragraph" w:styleId="afffffb">
    <w:name w:val="caption"/>
    <w:basedOn w:val="a5"/>
    <w:next w:val="a5"/>
    <w:unhideWhenUsed/>
    <w:qFormat/>
    <w:rsid w:val="005134CD"/>
    <w:rPr>
      <w:b/>
      <w:bCs/>
      <w:sz w:val="20"/>
      <w:szCs w:val="20"/>
    </w:rPr>
  </w:style>
  <w:style w:type="character" w:styleId="afffffc">
    <w:name w:val="annotation reference"/>
    <w:basedOn w:val="a6"/>
    <w:unhideWhenUsed/>
    <w:rsid w:val="005134CD"/>
    <w:rPr>
      <w:sz w:val="16"/>
      <w:szCs w:val="16"/>
    </w:rPr>
  </w:style>
  <w:style w:type="paragraph" w:customStyle="1" w:styleId="center">
    <w:name w:val="center"/>
    <w:basedOn w:val="a5"/>
    <w:rsid w:val="005134CD"/>
    <w:pPr>
      <w:spacing w:before="100" w:beforeAutospacing="1" w:after="100" w:afterAutospacing="1"/>
    </w:pPr>
  </w:style>
  <w:style w:type="character" w:customStyle="1" w:styleId="apple-style-span">
    <w:name w:val="apple-style-span"/>
    <w:basedOn w:val="a6"/>
    <w:rsid w:val="005134CD"/>
  </w:style>
  <w:style w:type="paragraph" w:customStyle="1" w:styleId="solo">
    <w:name w:val="solo"/>
    <w:basedOn w:val="a5"/>
    <w:rsid w:val="005134CD"/>
    <w:pPr>
      <w:overflowPunct w:val="0"/>
      <w:autoSpaceDE w:val="0"/>
      <w:autoSpaceDN w:val="0"/>
      <w:adjustRightInd w:val="0"/>
      <w:spacing w:line="240" w:lineRule="atLeast"/>
      <w:ind w:firstLine="720"/>
      <w:jc w:val="both"/>
      <w:textAlignment w:val="baseline"/>
    </w:pPr>
    <w:rPr>
      <w:rFonts w:ascii="Tms Rmn" w:eastAsia="Calibri" w:hAnsi="Tms Rmn"/>
      <w:b/>
      <w:position w:val="-6"/>
      <w:szCs w:val="20"/>
      <w:lang w:val="en-US"/>
    </w:rPr>
  </w:style>
  <w:style w:type="paragraph" w:customStyle="1" w:styleId="solo11">
    <w:name w:val="solo11"/>
    <w:basedOn w:val="solo"/>
    <w:rsid w:val="005134CD"/>
    <w:rPr>
      <w:rFonts w:ascii="Times New Roman CYR" w:eastAsia="Times New Roman" w:hAnsi="Times New Roman CYR"/>
      <w:b w:val="0"/>
      <w:position w:val="0"/>
      <w:lang w:val="ru-RU"/>
    </w:rPr>
  </w:style>
  <w:style w:type="paragraph" w:customStyle="1" w:styleId="2f0">
    <w:name w:val="Обычный2"/>
    <w:rsid w:val="005134C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a3">
    <w:name w:val="список стрелка"/>
    <w:basedOn w:val="a5"/>
    <w:rsid w:val="005134CD"/>
    <w:pPr>
      <w:numPr>
        <w:numId w:val="4"/>
      </w:numPr>
      <w:spacing w:after="120" w:line="336" w:lineRule="auto"/>
      <w:ind w:right="284"/>
      <w:jc w:val="both"/>
    </w:pPr>
    <w:rPr>
      <w:rFonts w:ascii="Sylfaen" w:hAnsi="Sylfaen"/>
    </w:rPr>
  </w:style>
  <w:style w:type="character" w:customStyle="1" w:styleId="WW8Num30z0">
    <w:name w:val="WW8Num30z0"/>
    <w:rsid w:val="005134CD"/>
    <w:rPr>
      <w:rFonts w:ascii="Times New Roman" w:hAnsi="Times New Roman" w:cs="Times New Roman"/>
    </w:rPr>
  </w:style>
  <w:style w:type="character" w:customStyle="1" w:styleId="WW8Num1z3">
    <w:name w:val="WW8Num1z3"/>
    <w:rsid w:val="005134CD"/>
    <w:rPr>
      <w:rFonts w:ascii="Symbol" w:hAnsi="Symbol"/>
    </w:rPr>
  </w:style>
  <w:style w:type="character" w:customStyle="1" w:styleId="WW8Num16z3">
    <w:name w:val="WW8Num16z3"/>
    <w:rsid w:val="005134CD"/>
    <w:rPr>
      <w:rFonts w:ascii="Symbol" w:hAnsi="Symbol"/>
    </w:rPr>
  </w:style>
  <w:style w:type="character" w:customStyle="1" w:styleId="WW8Num34z0">
    <w:name w:val="WW8Num34z0"/>
    <w:rsid w:val="005134CD"/>
    <w:rPr>
      <w:rFonts w:ascii="Wingdings" w:hAnsi="Wingdings" w:cs="Times New Roman"/>
      <w:b w:val="0"/>
      <w:i w:val="0"/>
      <w:sz w:val="24"/>
      <w:szCs w:val="24"/>
    </w:rPr>
  </w:style>
  <w:style w:type="character" w:customStyle="1" w:styleId="WW8Num40z0">
    <w:name w:val="WW8Num40z0"/>
    <w:rsid w:val="005134CD"/>
    <w:rPr>
      <w:rFonts w:ascii="Wingdings" w:hAnsi="Wingdings" w:cs="Times New Roman"/>
      <w:b w:val="0"/>
      <w:i w:val="0"/>
      <w:sz w:val="24"/>
      <w:szCs w:val="24"/>
    </w:rPr>
  </w:style>
  <w:style w:type="character" w:customStyle="1" w:styleId="WW8Num49z0">
    <w:name w:val="WW8Num49z0"/>
    <w:rsid w:val="005134CD"/>
    <w:rPr>
      <w:rFonts w:ascii="Wingdings" w:hAnsi="Wingdings" w:cs="Times New Roman"/>
      <w:b w:val="0"/>
      <w:i w:val="0"/>
      <w:sz w:val="24"/>
      <w:szCs w:val="24"/>
    </w:rPr>
  </w:style>
  <w:style w:type="paragraph" w:customStyle="1" w:styleId="Iniiaiieoaeno2">
    <w:name w:val="Iniiaiie oaeno 2"/>
    <w:basedOn w:val="a5"/>
    <w:rsid w:val="005134CD"/>
    <w:pPr>
      <w:widowControl w:val="0"/>
      <w:suppressAutoHyphens/>
      <w:overflowPunct w:val="0"/>
      <w:autoSpaceDE w:val="0"/>
      <w:jc w:val="both"/>
      <w:textAlignment w:val="baseline"/>
    </w:pPr>
    <w:rPr>
      <w:sz w:val="28"/>
      <w:szCs w:val="28"/>
      <w:lang w:eastAsia="ar-SA"/>
    </w:rPr>
  </w:style>
  <w:style w:type="paragraph" w:customStyle="1" w:styleId="BodyText21">
    <w:name w:val="Body Text 21"/>
    <w:basedOn w:val="a5"/>
    <w:rsid w:val="005134CD"/>
    <w:pPr>
      <w:suppressAutoHyphens/>
      <w:overflowPunct w:val="0"/>
      <w:autoSpaceDE w:val="0"/>
      <w:spacing w:after="120"/>
      <w:ind w:left="283"/>
      <w:textAlignment w:val="baseline"/>
    </w:pPr>
    <w:rPr>
      <w:sz w:val="20"/>
      <w:szCs w:val="20"/>
      <w:lang w:eastAsia="ar-SA"/>
    </w:rPr>
  </w:style>
  <w:style w:type="paragraph" w:customStyle="1" w:styleId="caaieiaie2">
    <w:name w:val="caaieiaie 2"/>
    <w:basedOn w:val="a5"/>
    <w:next w:val="a5"/>
    <w:rsid w:val="005134CD"/>
    <w:pPr>
      <w:keepNext/>
      <w:suppressAutoHyphens/>
      <w:overflowPunct w:val="0"/>
      <w:autoSpaceDE w:val="0"/>
      <w:ind w:firstLine="851"/>
      <w:jc w:val="both"/>
      <w:textAlignment w:val="baseline"/>
    </w:pPr>
    <w:rPr>
      <w:sz w:val="28"/>
      <w:szCs w:val="28"/>
      <w:lang w:eastAsia="ar-SA"/>
    </w:rPr>
  </w:style>
  <w:style w:type="paragraph" w:customStyle="1" w:styleId="Iniiaiieoaenonionooiii">
    <w:name w:val="Iniiaiie oaeno n ionooiii"/>
    <w:basedOn w:val="a5"/>
    <w:rsid w:val="005134CD"/>
    <w:pPr>
      <w:widowControl w:val="0"/>
      <w:suppressAutoHyphens/>
      <w:overflowPunct w:val="0"/>
      <w:autoSpaceDE w:val="0"/>
      <w:ind w:firstLine="851"/>
      <w:jc w:val="both"/>
      <w:textAlignment w:val="baseline"/>
    </w:pPr>
    <w:rPr>
      <w:sz w:val="28"/>
      <w:szCs w:val="28"/>
      <w:lang w:eastAsia="ar-SA"/>
    </w:rPr>
  </w:style>
  <w:style w:type="paragraph" w:customStyle="1" w:styleId="caaieiaie21">
    <w:name w:val="caaieiaie 21"/>
    <w:basedOn w:val="a5"/>
    <w:next w:val="a5"/>
    <w:rsid w:val="005134CD"/>
    <w:pPr>
      <w:keepNext/>
      <w:widowControl w:val="0"/>
      <w:suppressAutoHyphens/>
      <w:autoSpaceDE w:val="0"/>
      <w:ind w:firstLine="851"/>
      <w:jc w:val="both"/>
    </w:pPr>
    <w:rPr>
      <w:sz w:val="28"/>
      <w:szCs w:val="28"/>
      <w:lang w:eastAsia="ar-SA"/>
    </w:rPr>
  </w:style>
  <w:style w:type="paragraph" w:customStyle="1" w:styleId="Iniiaiieoaenonionooiii2">
    <w:name w:val="Iniiaiie oaeno n ionooiii 2"/>
    <w:basedOn w:val="a5"/>
    <w:rsid w:val="005134CD"/>
    <w:pPr>
      <w:widowControl w:val="0"/>
      <w:suppressAutoHyphens/>
      <w:autoSpaceDE w:val="0"/>
      <w:ind w:firstLine="851"/>
    </w:pPr>
    <w:rPr>
      <w:lang w:eastAsia="ar-SA"/>
    </w:rPr>
  </w:style>
  <w:style w:type="paragraph" w:customStyle="1" w:styleId="caaieiaie1">
    <w:name w:val="caaieiaie 1"/>
    <w:basedOn w:val="a5"/>
    <w:next w:val="a5"/>
    <w:rsid w:val="005134CD"/>
    <w:pPr>
      <w:keepNext/>
      <w:suppressAutoHyphens/>
      <w:overflowPunct w:val="0"/>
      <w:autoSpaceDE w:val="0"/>
      <w:ind w:left="851"/>
      <w:jc w:val="both"/>
      <w:textAlignment w:val="baseline"/>
    </w:pPr>
    <w:rPr>
      <w:i/>
      <w:iCs/>
      <w:lang w:eastAsia="ar-SA"/>
    </w:rPr>
  </w:style>
  <w:style w:type="paragraph" w:customStyle="1" w:styleId="Aaoieeeieiioeooe">
    <w:name w:val="Aa?oiee eieiioeooe"/>
    <w:basedOn w:val="a5"/>
    <w:rsid w:val="005134CD"/>
    <w:pPr>
      <w:widowControl w:val="0"/>
      <w:tabs>
        <w:tab w:val="center" w:pos="4153"/>
        <w:tab w:val="right" w:pos="8306"/>
      </w:tabs>
      <w:suppressAutoHyphens/>
      <w:autoSpaceDE w:val="0"/>
    </w:pPr>
    <w:rPr>
      <w:lang w:eastAsia="ar-SA"/>
    </w:rPr>
  </w:style>
  <w:style w:type="paragraph" w:customStyle="1" w:styleId="BodyTextIndent21">
    <w:name w:val="Body Text Indent 21"/>
    <w:basedOn w:val="a5"/>
    <w:rsid w:val="005134CD"/>
    <w:pPr>
      <w:suppressAutoHyphens/>
      <w:spacing w:after="120" w:line="480" w:lineRule="auto"/>
      <w:ind w:left="283"/>
    </w:pPr>
    <w:rPr>
      <w:sz w:val="20"/>
      <w:szCs w:val="20"/>
      <w:lang w:eastAsia="ar-SA"/>
    </w:rPr>
  </w:style>
  <w:style w:type="paragraph" w:customStyle="1" w:styleId="y5-header27">
    <w:name w:val="y5-header27"/>
    <w:basedOn w:val="a5"/>
    <w:rsid w:val="005134CD"/>
    <w:pPr>
      <w:suppressAutoHyphens/>
      <w:spacing w:before="280" w:after="280"/>
    </w:pPr>
    <w:rPr>
      <w:lang w:eastAsia="ar-SA"/>
    </w:rPr>
  </w:style>
  <w:style w:type="paragraph" w:customStyle="1" w:styleId="1f7">
    <w:name w:val="заголовок 1"/>
    <w:basedOn w:val="a5"/>
    <w:next w:val="a5"/>
    <w:rsid w:val="005134CD"/>
    <w:pPr>
      <w:keepNext/>
      <w:jc w:val="center"/>
      <w:outlineLvl w:val="0"/>
    </w:pPr>
    <w:rPr>
      <w:rFonts w:ascii="Arial" w:hAnsi="Arial"/>
      <w:b/>
      <w:szCs w:val="20"/>
    </w:rPr>
  </w:style>
  <w:style w:type="character" w:customStyle="1" w:styleId="afffffd">
    <w:name w:val="???????"/>
    <w:basedOn w:val="a6"/>
    <w:rsid w:val="005134CD"/>
    <w:rPr>
      <w:sz w:val="20"/>
    </w:rPr>
  </w:style>
  <w:style w:type="paragraph" w:customStyle="1" w:styleId="1f8">
    <w:name w:val="?????1"/>
    <w:basedOn w:val="a5"/>
    <w:next w:val="a5"/>
    <w:rsid w:val="005134CD"/>
    <w:pPr>
      <w:keepNext/>
      <w:widowControl w:val="0"/>
      <w:overflowPunct w:val="0"/>
      <w:autoSpaceDE w:val="0"/>
      <w:autoSpaceDN w:val="0"/>
      <w:adjustRightInd w:val="0"/>
      <w:ind w:left="851"/>
      <w:jc w:val="both"/>
      <w:textAlignment w:val="baseline"/>
    </w:pPr>
    <w:rPr>
      <w:i/>
      <w:szCs w:val="20"/>
    </w:rPr>
  </w:style>
  <w:style w:type="paragraph" w:customStyle="1" w:styleId="FR2">
    <w:name w:val="FR2"/>
    <w:rsid w:val="005134CD"/>
    <w:pPr>
      <w:widowControl w:val="0"/>
      <w:overflowPunct w:val="0"/>
      <w:autoSpaceDE w:val="0"/>
      <w:autoSpaceDN w:val="0"/>
      <w:adjustRightInd w:val="0"/>
      <w:spacing w:before="220" w:after="0" w:line="300" w:lineRule="auto"/>
      <w:ind w:right="400"/>
      <w:textAlignment w:val="baseline"/>
    </w:pPr>
    <w:rPr>
      <w:rFonts w:ascii="Arial" w:eastAsia="Times New Roman" w:hAnsi="Arial" w:cs="Times New Roman"/>
      <w:sz w:val="24"/>
      <w:szCs w:val="20"/>
      <w:lang w:eastAsia="ru-RU"/>
    </w:rPr>
  </w:style>
  <w:style w:type="paragraph" w:customStyle="1" w:styleId="p1">
    <w:name w:val="p1"/>
    <w:basedOn w:val="a5"/>
    <w:rsid w:val="005134CD"/>
    <w:pPr>
      <w:spacing w:after="100" w:afterAutospacing="1"/>
    </w:pPr>
    <w:rPr>
      <w:rFonts w:ascii="Verdana" w:hAnsi="Verdana"/>
      <w:color w:val="000066"/>
      <w:sz w:val="16"/>
      <w:szCs w:val="16"/>
    </w:rPr>
  </w:style>
  <w:style w:type="paragraph" w:customStyle="1" w:styleId="p2">
    <w:name w:val="p2"/>
    <w:basedOn w:val="a5"/>
    <w:rsid w:val="005134CD"/>
    <w:pPr>
      <w:spacing w:before="100" w:beforeAutospacing="1" w:after="100" w:afterAutospacing="1"/>
    </w:pPr>
    <w:rPr>
      <w:rFonts w:ascii="Verdana" w:hAnsi="Verdana"/>
      <w:sz w:val="16"/>
      <w:szCs w:val="16"/>
    </w:rPr>
  </w:style>
  <w:style w:type="paragraph" w:customStyle="1" w:styleId="H1">
    <w:name w:val="H1"/>
    <w:basedOn w:val="a5"/>
    <w:next w:val="a5"/>
    <w:rsid w:val="005134CD"/>
    <w:pPr>
      <w:keepNext/>
      <w:spacing w:before="100" w:after="100"/>
    </w:pPr>
    <w:rPr>
      <w:b/>
      <w:kern w:val="36"/>
      <w:sz w:val="48"/>
      <w:szCs w:val="20"/>
    </w:rPr>
  </w:style>
  <w:style w:type="paragraph" w:customStyle="1" w:styleId="xl137">
    <w:name w:val="xl137"/>
    <w:basedOn w:val="a5"/>
    <w:rsid w:val="005134C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8">
    <w:name w:val="xl138"/>
    <w:basedOn w:val="a5"/>
    <w:rsid w:val="005134C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9">
    <w:name w:val="xl139"/>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0">
    <w:name w:val="xl140"/>
    <w:basedOn w:val="a5"/>
    <w:rsid w:val="005134CD"/>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5"/>
    <w:rsid w:val="005134C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5"/>
    <w:rsid w:val="005134C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3">
    <w:name w:val="xl143"/>
    <w:basedOn w:val="a5"/>
    <w:rsid w:val="005134CD"/>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44">
    <w:name w:val="xl144"/>
    <w:basedOn w:val="a5"/>
    <w:rsid w:val="005134CD"/>
    <w:pPr>
      <w:pBdr>
        <w:top w:val="single" w:sz="8" w:space="0" w:color="auto"/>
        <w:left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145">
    <w:name w:val="xl145"/>
    <w:basedOn w:val="a5"/>
    <w:rsid w:val="005134CD"/>
    <w:pPr>
      <w:pBdr>
        <w:left w:val="single" w:sz="4" w:space="0" w:color="auto"/>
        <w:bottom w:val="single" w:sz="12" w:space="0" w:color="auto"/>
        <w:right w:val="single" w:sz="4" w:space="0" w:color="auto"/>
      </w:pBdr>
      <w:spacing w:before="100" w:beforeAutospacing="1" w:after="100" w:afterAutospacing="1"/>
      <w:jc w:val="center"/>
      <w:textAlignment w:val="center"/>
    </w:pPr>
    <w:rPr>
      <w:color w:val="000000"/>
    </w:rPr>
  </w:style>
  <w:style w:type="paragraph" w:customStyle="1" w:styleId="xl146">
    <w:name w:val="xl146"/>
    <w:basedOn w:val="a5"/>
    <w:rsid w:val="005134CD"/>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47">
    <w:name w:val="xl147"/>
    <w:basedOn w:val="a5"/>
    <w:rsid w:val="005134CD"/>
    <w:pPr>
      <w:pBdr>
        <w:top w:val="single" w:sz="12" w:space="0" w:color="auto"/>
        <w:left w:val="single" w:sz="4" w:space="0" w:color="auto"/>
      </w:pBdr>
      <w:spacing w:before="100" w:beforeAutospacing="1" w:after="100" w:afterAutospacing="1"/>
      <w:jc w:val="center"/>
      <w:textAlignment w:val="center"/>
    </w:pPr>
  </w:style>
  <w:style w:type="paragraph" w:customStyle="1" w:styleId="xl148">
    <w:name w:val="xl148"/>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0">
    <w:name w:val="xl150"/>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1">
    <w:name w:val="xl151"/>
    <w:basedOn w:val="a5"/>
    <w:rsid w:val="005134CD"/>
    <w:pPr>
      <w:pBdr>
        <w:left w:val="single" w:sz="8" w:space="0" w:color="auto"/>
        <w:bottom w:val="single" w:sz="12" w:space="0" w:color="auto"/>
        <w:right w:val="single" w:sz="4" w:space="0" w:color="auto"/>
      </w:pBdr>
      <w:shd w:val="clear" w:color="000000" w:fill="92D050"/>
      <w:spacing w:before="100" w:beforeAutospacing="1" w:after="100" w:afterAutospacing="1"/>
      <w:jc w:val="center"/>
      <w:textAlignment w:val="center"/>
    </w:pPr>
    <w:rPr>
      <w:b/>
      <w:bCs/>
      <w:color w:val="000000"/>
    </w:rPr>
  </w:style>
  <w:style w:type="paragraph" w:customStyle="1" w:styleId="xl152">
    <w:name w:val="xl152"/>
    <w:basedOn w:val="a5"/>
    <w:rsid w:val="005134CD"/>
    <w:pPr>
      <w:pBdr>
        <w:left w:val="single" w:sz="4" w:space="0" w:color="auto"/>
        <w:bottom w:val="single" w:sz="4" w:space="0" w:color="auto"/>
        <w:right w:val="single" w:sz="12" w:space="0" w:color="auto"/>
      </w:pBdr>
      <w:spacing w:before="100" w:beforeAutospacing="1" w:after="100" w:afterAutospacing="1"/>
      <w:jc w:val="center"/>
      <w:textAlignment w:val="center"/>
    </w:pPr>
  </w:style>
  <w:style w:type="paragraph" w:customStyle="1" w:styleId="xl153">
    <w:name w:val="xl153"/>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4">
    <w:name w:val="xl154"/>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5"/>
    <w:rsid w:val="005134CD"/>
    <w:pPr>
      <w:pBdr>
        <w:left w:val="single" w:sz="8" w:space="0" w:color="auto"/>
      </w:pBdr>
      <w:spacing w:before="100" w:beforeAutospacing="1" w:after="100" w:afterAutospacing="1"/>
      <w:jc w:val="center"/>
      <w:textAlignment w:val="center"/>
    </w:pPr>
    <w:rPr>
      <w:b/>
      <w:bCs/>
      <w:color w:val="000000"/>
    </w:rPr>
  </w:style>
  <w:style w:type="paragraph" w:customStyle="1" w:styleId="xl156">
    <w:name w:val="xl156"/>
    <w:basedOn w:val="a5"/>
    <w:rsid w:val="005134CD"/>
    <w:pPr>
      <w:pBdr>
        <w:top w:val="single" w:sz="12"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57">
    <w:name w:val="xl157"/>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8">
    <w:name w:val="xl158"/>
    <w:basedOn w:val="a5"/>
    <w:rsid w:val="005134CD"/>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59">
    <w:name w:val="xl159"/>
    <w:basedOn w:val="a5"/>
    <w:rsid w:val="005134CD"/>
    <w:pPr>
      <w:pBdr>
        <w:left w:val="single" w:sz="4" w:space="0" w:color="auto"/>
        <w:bottom w:val="single" w:sz="12" w:space="0" w:color="auto"/>
        <w:right w:val="single" w:sz="4" w:space="0" w:color="auto"/>
      </w:pBdr>
      <w:spacing w:before="100" w:beforeAutospacing="1" w:after="100" w:afterAutospacing="1"/>
      <w:jc w:val="center"/>
      <w:textAlignment w:val="center"/>
    </w:pPr>
    <w:rPr>
      <w:b/>
      <w:bCs/>
      <w:color w:val="000000"/>
    </w:rPr>
  </w:style>
  <w:style w:type="paragraph" w:customStyle="1" w:styleId="xl160">
    <w:name w:val="xl160"/>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1">
    <w:name w:val="xl161"/>
    <w:basedOn w:val="a5"/>
    <w:rsid w:val="005134CD"/>
    <w:pPr>
      <w:pBdr>
        <w:top w:val="single" w:sz="12" w:space="0" w:color="auto"/>
        <w:left w:val="single" w:sz="12" w:space="0" w:color="auto"/>
        <w:right w:val="single" w:sz="4" w:space="0" w:color="auto"/>
      </w:pBdr>
      <w:spacing w:before="100" w:beforeAutospacing="1" w:after="100" w:afterAutospacing="1"/>
      <w:jc w:val="center"/>
      <w:textAlignment w:val="center"/>
    </w:pPr>
    <w:rPr>
      <w:b/>
      <w:bCs/>
      <w:color w:val="000000"/>
    </w:rPr>
  </w:style>
  <w:style w:type="paragraph" w:customStyle="1" w:styleId="xl162">
    <w:name w:val="xl162"/>
    <w:basedOn w:val="a5"/>
    <w:rsid w:val="005134CD"/>
    <w:pPr>
      <w:pBdr>
        <w:left w:val="single" w:sz="12" w:space="0" w:color="auto"/>
        <w:right w:val="single" w:sz="4" w:space="0" w:color="auto"/>
      </w:pBdr>
      <w:spacing w:before="100" w:beforeAutospacing="1" w:after="100" w:afterAutospacing="1"/>
      <w:jc w:val="center"/>
      <w:textAlignment w:val="center"/>
    </w:pPr>
    <w:rPr>
      <w:b/>
      <w:bCs/>
      <w:color w:val="000000"/>
    </w:rPr>
  </w:style>
  <w:style w:type="paragraph" w:customStyle="1" w:styleId="xl163">
    <w:name w:val="xl163"/>
    <w:basedOn w:val="a5"/>
    <w:rsid w:val="005134CD"/>
    <w:pPr>
      <w:pBdr>
        <w:left w:val="single" w:sz="12" w:space="0" w:color="auto"/>
        <w:bottom w:val="single" w:sz="12" w:space="0" w:color="auto"/>
        <w:right w:val="single" w:sz="4" w:space="0" w:color="auto"/>
      </w:pBdr>
      <w:spacing w:before="100" w:beforeAutospacing="1" w:after="100" w:afterAutospacing="1"/>
      <w:jc w:val="center"/>
      <w:textAlignment w:val="center"/>
    </w:pPr>
    <w:rPr>
      <w:b/>
      <w:bCs/>
      <w:color w:val="000000"/>
    </w:rPr>
  </w:style>
  <w:style w:type="paragraph" w:customStyle="1" w:styleId="xl164">
    <w:name w:val="xl164"/>
    <w:basedOn w:val="a5"/>
    <w:rsid w:val="005134CD"/>
    <w:pPr>
      <w:pBdr>
        <w:top w:val="single" w:sz="12" w:space="0" w:color="auto"/>
        <w:left w:val="single" w:sz="4" w:space="0" w:color="auto"/>
        <w:right w:val="single" w:sz="4" w:space="0" w:color="auto"/>
      </w:pBdr>
      <w:spacing w:before="100" w:beforeAutospacing="1" w:after="100" w:afterAutospacing="1"/>
      <w:jc w:val="right"/>
    </w:pPr>
  </w:style>
  <w:style w:type="paragraph" w:customStyle="1" w:styleId="xl165">
    <w:name w:val="xl165"/>
    <w:basedOn w:val="a5"/>
    <w:rsid w:val="005134CD"/>
    <w:pPr>
      <w:pBdr>
        <w:left w:val="single" w:sz="4" w:space="0" w:color="auto"/>
        <w:bottom w:val="single" w:sz="12" w:space="0" w:color="auto"/>
        <w:right w:val="single" w:sz="4" w:space="0" w:color="auto"/>
      </w:pBdr>
      <w:spacing w:before="100" w:beforeAutospacing="1" w:after="100" w:afterAutospacing="1"/>
      <w:jc w:val="right"/>
    </w:pPr>
  </w:style>
  <w:style w:type="paragraph" w:customStyle="1" w:styleId="xl166">
    <w:name w:val="xl166"/>
    <w:basedOn w:val="a5"/>
    <w:rsid w:val="005134C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7">
    <w:name w:val="xl167"/>
    <w:basedOn w:val="a5"/>
    <w:rsid w:val="005134CD"/>
    <w:pPr>
      <w:pBdr>
        <w:left w:val="single" w:sz="4" w:space="0" w:color="auto"/>
        <w:bottom w:val="single" w:sz="12" w:space="0" w:color="auto"/>
        <w:right w:val="single" w:sz="4" w:space="0" w:color="auto"/>
      </w:pBdr>
      <w:spacing w:before="100" w:beforeAutospacing="1" w:after="100" w:afterAutospacing="1"/>
      <w:jc w:val="center"/>
      <w:textAlignment w:val="center"/>
    </w:pPr>
  </w:style>
  <w:style w:type="paragraph" w:customStyle="1" w:styleId="xl168">
    <w:name w:val="xl168"/>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9">
    <w:name w:val="xl169"/>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0">
    <w:name w:val="xl170"/>
    <w:basedOn w:val="a5"/>
    <w:rsid w:val="005134CD"/>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1">
    <w:name w:val="xl171"/>
    <w:basedOn w:val="a5"/>
    <w:rsid w:val="005134C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2">
    <w:name w:val="xl172"/>
    <w:basedOn w:val="a5"/>
    <w:rsid w:val="005134CD"/>
    <w:pPr>
      <w:pBdr>
        <w:top w:val="single" w:sz="4" w:space="0" w:color="auto"/>
        <w:left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173">
    <w:name w:val="xl173"/>
    <w:basedOn w:val="a5"/>
    <w:rsid w:val="005134CD"/>
    <w:pPr>
      <w:pBdr>
        <w:left w:val="single" w:sz="4" w:space="0" w:color="auto"/>
        <w:bottom w:val="single" w:sz="4" w:space="0" w:color="auto"/>
        <w:right w:val="single" w:sz="12" w:space="0" w:color="auto"/>
      </w:pBdr>
      <w:spacing w:before="100" w:beforeAutospacing="1" w:after="100" w:afterAutospacing="1"/>
      <w:jc w:val="center"/>
      <w:textAlignment w:val="center"/>
    </w:pPr>
  </w:style>
  <w:style w:type="paragraph" w:customStyle="1" w:styleId="xl174">
    <w:name w:val="xl174"/>
    <w:basedOn w:val="a5"/>
    <w:rsid w:val="005134C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5">
    <w:name w:val="xl175"/>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6">
    <w:name w:val="xl176"/>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7">
    <w:name w:val="xl177"/>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5"/>
    <w:rsid w:val="005134CD"/>
    <w:pPr>
      <w:pBdr>
        <w:left w:val="single" w:sz="4" w:space="0" w:color="auto"/>
        <w:bottom w:val="single" w:sz="12" w:space="0" w:color="auto"/>
        <w:right w:val="single" w:sz="12" w:space="0" w:color="auto"/>
      </w:pBdr>
      <w:spacing w:before="100" w:beforeAutospacing="1" w:after="100" w:afterAutospacing="1"/>
      <w:jc w:val="center"/>
      <w:textAlignment w:val="center"/>
    </w:pPr>
  </w:style>
  <w:style w:type="paragraph" w:customStyle="1" w:styleId="xl179">
    <w:name w:val="xl179"/>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1">
    <w:name w:val="xl181"/>
    <w:basedOn w:val="a5"/>
    <w:rsid w:val="005134C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
    <w:name w:val="xl182"/>
    <w:basedOn w:val="a5"/>
    <w:rsid w:val="005134CD"/>
    <w:pPr>
      <w:pBdr>
        <w:top w:val="single" w:sz="4" w:space="0" w:color="auto"/>
        <w:left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183">
    <w:name w:val="xl183"/>
    <w:basedOn w:val="a5"/>
    <w:rsid w:val="005134CD"/>
    <w:pPr>
      <w:pBdr>
        <w:left w:val="single" w:sz="4" w:space="0" w:color="auto"/>
        <w:bottom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184">
    <w:name w:val="xl184"/>
    <w:basedOn w:val="a5"/>
    <w:rsid w:val="005134CD"/>
    <w:pPr>
      <w:pBdr>
        <w:top w:val="single" w:sz="12" w:space="0" w:color="auto"/>
        <w:left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185">
    <w:name w:val="xl185"/>
    <w:basedOn w:val="a5"/>
    <w:rsid w:val="005134CD"/>
    <w:pPr>
      <w:pBdr>
        <w:left w:val="single" w:sz="4" w:space="0" w:color="auto"/>
        <w:bottom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186">
    <w:name w:val="xl186"/>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7">
    <w:name w:val="xl187"/>
    <w:basedOn w:val="a5"/>
    <w:rsid w:val="005134C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8">
    <w:name w:val="xl188"/>
    <w:basedOn w:val="a5"/>
    <w:rsid w:val="005134CD"/>
    <w:pPr>
      <w:pBdr>
        <w:left w:val="single" w:sz="4" w:space="0" w:color="auto"/>
        <w:bottom w:val="single" w:sz="12" w:space="0" w:color="auto"/>
        <w:right w:val="single" w:sz="4" w:space="0" w:color="auto"/>
      </w:pBdr>
      <w:spacing w:before="100" w:beforeAutospacing="1" w:after="100" w:afterAutospacing="1"/>
      <w:textAlignment w:val="center"/>
    </w:pPr>
    <w:rPr>
      <w:color w:val="000000"/>
    </w:rPr>
  </w:style>
  <w:style w:type="paragraph" w:customStyle="1" w:styleId="xl189">
    <w:name w:val="xl189"/>
    <w:basedOn w:val="a5"/>
    <w:rsid w:val="005134CD"/>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190">
    <w:name w:val="xl190"/>
    <w:basedOn w:val="a5"/>
    <w:rsid w:val="005134CD"/>
    <w:pPr>
      <w:pBdr>
        <w:top w:val="single" w:sz="4" w:space="0" w:color="auto"/>
        <w:left w:val="single" w:sz="4" w:space="0" w:color="auto"/>
        <w:bottom w:val="single" w:sz="12" w:space="0" w:color="auto"/>
        <w:right w:val="single" w:sz="12" w:space="0" w:color="auto"/>
      </w:pBdr>
      <w:spacing w:before="100" w:beforeAutospacing="1" w:after="100" w:afterAutospacing="1"/>
      <w:jc w:val="center"/>
      <w:textAlignment w:val="center"/>
    </w:pPr>
  </w:style>
  <w:style w:type="paragraph" w:customStyle="1" w:styleId="xl191">
    <w:name w:val="xl191"/>
    <w:basedOn w:val="a5"/>
    <w:rsid w:val="005134CD"/>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style>
  <w:style w:type="paragraph" w:customStyle="1" w:styleId="xl192">
    <w:name w:val="xl192"/>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3">
    <w:name w:val="xl193"/>
    <w:basedOn w:val="a5"/>
    <w:rsid w:val="005134CD"/>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style>
  <w:style w:type="paragraph" w:customStyle="1" w:styleId="xl194">
    <w:name w:val="xl194"/>
    <w:basedOn w:val="a5"/>
    <w:rsid w:val="005134CD"/>
    <w:pPr>
      <w:pBdr>
        <w:top w:val="single" w:sz="4" w:space="0" w:color="auto"/>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95">
    <w:name w:val="xl195"/>
    <w:basedOn w:val="a5"/>
    <w:rsid w:val="005134CD"/>
    <w:pPr>
      <w:pBdr>
        <w:left w:val="single" w:sz="4" w:space="0" w:color="auto"/>
        <w:bottom w:val="single" w:sz="12" w:space="0" w:color="auto"/>
        <w:right w:val="single" w:sz="4" w:space="0" w:color="auto"/>
      </w:pBdr>
      <w:spacing w:before="100" w:beforeAutospacing="1" w:after="100" w:afterAutospacing="1"/>
      <w:jc w:val="center"/>
      <w:textAlignment w:val="top"/>
    </w:pPr>
    <w:rPr>
      <w:color w:val="000000"/>
    </w:rPr>
  </w:style>
  <w:style w:type="paragraph" w:customStyle="1" w:styleId="xl196">
    <w:name w:val="xl196"/>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97">
    <w:name w:val="xl197"/>
    <w:basedOn w:val="a5"/>
    <w:rsid w:val="005134CD"/>
    <w:pPr>
      <w:pBdr>
        <w:left w:val="single" w:sz="4" w:space="0" w:color="auto"/>
        <w:bottom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198">
    <w:name w:val="xl198"/>
    <w:basedOn w:val="a5"/>
    <w:rsid w:val="005134CD"/>
    <w:pPr>
      <w:pBdr>
        <w:top w:val="single" w:sz="8" w:space="0" w:color="auto"/>
        <w:left w:val="single" w:sz="12" w:space="0" w:color="auto"/>
        <w:right w:val="single" w:sz="12" w:space="0" w:color="auto"/>
      </w:pBdr>
      <w:shd w:val="clear" w:color="000000" w:fill="FFFFFF"/>
      <w:spacing w:before="100" w:beforeAutospacing="1" w:after="100" w:afterAutospacing="1"/>
      <w:jc w:val="center"/>
      <w:textAlignment w:val="center"/>
    </w:pPr>
    <w:rPr>
      <w:b/>
      <w:bCs/>
      <w:color w:val="000000"/>
    </w:rPr>
  </w:style>
  <w:style w:type="paragraph" w:customStyle="1" w:styleId="xl199">
    <w:name w:val="xl199"/>
    <w:basedOn w:val="a5"/>
    <w:rsid w:val="005134CD"/>
    <w:pPr>
      <w:pBdr>
        <w:left w:val="single" w:sz="12" w:space="0" w:color="auto"/>
        <w:right w:val="single" w:sz="12" w:space="0" w:color="auto"/>
      </w:pBdr>
      <w:shd w:val="clear" w:color="000000" w:fill="FFFFFF"/>
      <w:spacing w:before="100" w:beforeAutospacing="1" w:after="100" w:afterAutospacing="1"/>
      <w:jc w:val="center"/>
      <w:textAlignment w:val="center"/>
    </w:pPr>
    <w:rPr>
      <w:b/>
      <w:bCs/>
      <w:color w:val="000000"/>
    </w:rPr>
  </w:style>
  <w:style w:type="paragraph" w:customStyle="1" w:styleId="xl200">
    <w:name w:val="xl200"/>
    <w:basedOn w:val="a5"/>
    <w:rsid w:val="005134CD"/>
    <w:pPr>
      <w:pBdr>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b/>
      <w:bCs/>
      <w:color w:val="000000"/>
    </w:rPr>
  </w:style>
  <w:style w:type="paragraph" w:customStyle="1" w:styleId="xl201">
    <w:name w:val="xl201"/>
    <w:basedOn w:val="a5"/>
    <w:rsid w:val="005134C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2">
    <w:name w:val="xl202"/>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a5"/>
    <w:rsid w:val="005134C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5"/>
    <w:rsid w:val="005134CD"/>
    <w:pPr>
      <w:pBdr>
        <w:top w:val="single" w:sz="12"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5">
    <w:name w:val="xl205"/>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a5"/>
    <w:rsid w:val="005134C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07">
    <w:name w:val="xl207"/>
    <w:basedOn w:val="a5"/>
    <w:rsid w:val="005134CD"/>
    <w:pPr>
      <w:pBdr>
        <w:left w:val="single" w:sz="4" w:space="0" w:color="auto"/>
        <w:bottom w:val="single" w:sz="12" w:space="0" w:color="auto"/>
        <w:right w:val="single" w:sz="4" w:space="0" w:color="auto"/>
      </w:pBdr>
      <w:spacing w:before="100" w:beforeAutospacing="1" w:after="100" w:afterAutospacing="1"/>
      <w:textAlignment w:val="center"/>
    </w:pPr>
  </w:style>
  <w:style w:type="paragraph" w:customStyle="1" w:styleId="xl208">
    <w:name w:val="xl208"/>
    <w:basedOn w:val="a5"/>
    <w:rsid w:val="005134CD"/>
    <w:pPr>
      <w:pBdr>
        <w:left w:val="single" w:sz="4" w:space="0" w:color="auto"/>
        <w:right w:val="single" w:sz="4" w:space="0" w:color="auto"/>
      </w:pBdr>
      <w:spacing w:before="100" w:beforeAutospacing="1" w:after="100" w:afterAutospacing="1"/>
      <w:textAlignment w:val="center"/>
    </w:pPr>
  </w:style>
  <w:style w:type="paragraph" w:customStyle="1" w:styleId="xl209">
    <w:name w:val="xl209"/>
    <w:basedOn w:val="a5"/>
    <w:rsid w:val="005134CD"/>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10">
    <w:name w:val="xl210"/>
    <w:basedOn w:val="a5"/>
    <w:rsid w:val="005134CD"/>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11">
    <w:name w:val="xl211"/>
    <w:basedOn w:val="a5"/>
    <w:rsid w:val="005134CD"/>
    <w:pPr>
      <w:pBdr>
        <w:left w:val="single" w:sz="8" w:space="0" w:color="auto"/>
        <w:bottom w:val="single" w:sz="12" w:space="0" w:color="auto"/>
        <w:right w:val="single" w:sz="4" w:space="0" w:color="auto"/>
      </w:pBdr>
      <w:spacing w:before="100" w:beforeAutospacing="1" w:after="100" w:afterAutospacing="1"/>
      <w:jc w:val="center"/>
      <w:textAlignment w:val="center"/>
    </w:pPr>
  </w:style>
  <w:style w:type="paragraph" w:customStyle="1" w:styleId="xl212">
    <w:name w:val="xl212"/>
    <w:basedOn w:val="a5"/>
    <w:rsid w:val="005134CD"/>
    <w:pPr>
      <w:pBdr>
        <w:top w:val="single" w:sz="12" w:space="0" w:color="auto"/>
        <w:left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13">
    <w:name w:val="xl213"/>
    <w:basedOn w:val="a5"/>
    <w:rsid w:val="005134CD"/>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5"/>
    <w:rsid w:val="005134CD"/>
    <w:pPr>
      <w:pBdr>
        <w:top w:val="single" w:sz="4" w:space="0" w:color="auto"/>
        <w:left w:val="single" w:sz="12" w:space="0" w:color="auto"/>
        <w:right w:val="single" w:sz="4" w:space="0" w:color="auto"/>
      </w:pBdr>
      <w:spacing w:before="100" w:beforeAutospacing="1" w:after="100" w:afterAutospacing="1"/>
      <w:jc w:val="center"/>
      <w:textAlignment w:val="center"/>
    </w:pPr>
    <w:rPr>
      <w:color w:val="000000"/>
    </w:rPr>
  </w:style>
  <w:style w:type="paragraph" w:customStyle="1" w:styleId="xl215">
    <w:name w:val="xl215"/>
    <w:basedOn w:val="a5"/>
    <w:rsid w:val="005134CD"/>
    <w:pPr>
      <w:pBdr>
        <w:left w:val="single" w:sz="12"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16">
    <w:name w:val="xl216"/>
    <w:basedOn w:val="a5"/>
    <w:rsid w:val="005134CD"/>
    <w:pPr>
      <w:pBdr>
        <w:left w:val="single" w:sz="8" w:space="0" w:color="auto"/>
        <w:bottom w:val="single" w:sz="12" w:space="0" w:color="auto"/>
        <w:right w:val="single" w:sz="4" w:space="0" w:color="auto"/>
      </w:pBdr>
      <w:spacing w:before="100" w:beforeAutospacing="1" w:after="100" w:afterAutospacing="1"/>
      <w:jc w:val="center"/>
      <w:textAlignment w:val="center"/>
    </w:pPr>
    <w:rPr>
      <w:color w:val="000000"/>
    </w:rPr>
  </w:style>
  <w:style w:type="paragraph" w:customStyle="1" w:styleId="xl217">
    <w:name w:val="xl217"/>
    <w:basedOn w:val="a5"/>
    <w:rsid w:val="005134C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218">
    <w:name w:val="xl218"/>
    <w:basedOn w:val="a5"/>
    <w:rsid w:val="005134C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9">
    <w:name w:val="xl219"/>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0">
    <w:name w:val="xl220"/>
    <w:basedOn w:val="a5"/>
    <w:rsid w:val="005134CD"/>
    <w:pPr>
      <w:pBdr>
        <w:left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1">
    <w:name w:val="xl221"/>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5"/>
    <w:rsid w:val="005134CD"/>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5"/>
    <w:rsid w:val="005134CD"/>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24">
    <w:name w:val="xl224"/>
    <w:basedOn w:val="a5"/>
    <w:rsid w:val="005134CD"/>
    <w:pPr>
      <w:pBdr>
        <w:left w:val="single" w:sz="12"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5"/>
    <w:rsid w:val="005134CD"/>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6">
    <w:name w:val="xl226"/>
    <w:basedOn w:val="a5"/>
    <w:rsid w:val="005134CD"/>
    <w:pPr>
      <w:pBdr>
        <w:top w:val="single" w:sz="4" w:space="0" w:color="auto"/>
        <w:left w:val="single" w:sz="12" w:space="0" w:color="auto"/>
        <w:bottom w:val="single" w:sz="12" w:space="0" w:color="auto"/>
        <w:right w:val="single" w:sz="4" w:space="0" w:color="auto"/>
      </w:pBdr>
      <w:spacing w:before="100" w:beforeAutospacing="1" w:after="100" w:afterAutospacing="1"/>
      <w:jc w:val="center"/>
      <w:textAlignment w:val="center"/>
    </w:pPr>
    <w:rPr>
      <w:color w:val="000000"/>
    </w:rPr>
  </w:style>
  <w:style w:type="paragraph" w:customStyle="1" w:styleId="xl227">
    <w:name w:val="xl227"/>
    <w:basedOn w:val="a5"/>
    <w:rsid w:val="005134CD"/>
    <w:pPr>
      <w:pBdr>
        <w:top w:val="single" w:sz="12"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28">
    <w:name w:val="xl228"/>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29">
    <w:name w:val="xl229"/>
    <w:basedOn w:val="a5"/>
    <w:rsid w:val="005134CD"/>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
    <w:name w:val="xl230"/>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1">
    <w:name w:val="xl231"/>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2">
    <w:name w:val="xl232"/>
    <w:basedOn w:val="a5"/>
    <w:rsid w:val="005134CD"/>
    <w:pPr>
      <w:pBdr>
        <w:top w:val="single" w:sz="4" w:space="0" w:color="auto"/>
        <w:left w:val="single" w:sz="4" w:space="0" w:color="auto"/>
        <w:right w:val="single" w:sz="12" w:space="0" w:color="auto"/>
      </w:pBdr>
      <w:spacing w:before="100" w:beforeAutospacing="1" w:after="100" w:afterAutospacing="1"/>
      <w:jc w:val="center"/>
      <w:textAlignment w:val="top"/>
    </w:pPr>
    <w:rPr>
      <w:color w:val="000000"/>
    </w:rPr>
  </w:style>
  <w:style w:type="paragraph" w:customStyle="1" w:styleId="xl233">
    <w:name w:val="xl233"/>
    <w:basedOn w:val="a5"/>
    <w:rsid w:val="005134CD"/>
    <w:pPr>
      <w:pBdr>
        <w:left w:val="single" w:sz="4" w:space="0" w:color="auto"/>
        <w:bottom w:val="single" w:sz="4" w:space="0" w:color="auto"/>
        <w:right w:val="single" w:sz="12" w:space="0" w:color="auto"/>
      </w:pBdr>
      <w:spacing w:before="100" w:beforeAutospacing="1" w:after="100" w:afterAutospacing="1"/>
      <w:jc w:val="center"/>
      <w:textAlignment w:val="top"/>
    </w:pPr>
    <w:rPr>
      <w:color w:val="000000"/>
    </w:rPr>
  </w:style>
  <w:style w:type="paragraph" w:customStyle="1" w:styleId="xl234">
    <w:name w:val="xl234"/>
    <w:basedOn w:val="a5"/>
    <w:rsid w:val="005134CD"/>
    <w:pPr>
      <w:pBdr>
        <w:left w:val="single" w:sz="4" w:space="0" w:color="auto"/>
        <w:bottom w:val="single" w:sz="12" w:space="0" w:color="auto"/>
        <w:right w:val="single" w:sz="4" w:space="0" w:color="auto"/>
      </w:pBdr>
      <w:spacing w:before="100" w:beforeAutospacing="1" w:after="100" w:afterAutospacing="1"/>
      <w:jc w:val="center"/>
      <w:textAlignment w:val="top"/>
    </w:pPr>
  </w:style>
  <w:style w:type="paragraph" w:customStyle="1" w:styleId="xl235">
    <w:name w:val="xl235"/>
    <w:basedOn w:val="a5"/>
    <w:rsid w:val="005134CD"/>
    <w:pPr>
      <w:pBdr>
        <w:left w:val="single" w:sz="4" w:space="0" w:color="auto"/>
        <w:bottom w:val="single" w:sz="12" w:space="0" w:color="auto"/>
        <w:right w:val="single" w:sz="12" w:space="0" w:color="auto"/>
      </w:pBdr>
      <w:spacing w:before="100" w:beforeAutospacing="1" w:after="100" w:afterAutospacing="1"/>
      <w:jc w:val="center"/>
      <w:textAlignment w:val="top"/>
    </w:pPr>
  </w:style>
  <w:style w:type="paragraph" w:customStyle="1" w:styleId="xl236">
    <w:name w:val="xl236"/>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7">
    <w:name w:val="xl237"/>
    <w:basedOn w:val="a5"/>
    <w:rsid w:val="005134C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38">
    <w:name w:val="xl238"/>
    <w:basedOn w:val="a5"/>
    <w:rsid w:val="005134C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39">
    <w:name w:val="xl239"/>
    <w:basedOn w:val="a5"/>
    <w:rsid w:val="005134CD"/>
    <w:pPr>
      <w:pBdr>
        <w:top w:val="single" w:sz="8" w:space="0" w:color="auto"/>
        <w:left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240">
    <w:name w:val="xl240"/>
    <w:basedOn w:val="a5"/>
    <w:rsid w:val="005134C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41">
    <w:name w:val="xl241"/>
    <w:basedOn w:val="a5"/>
    <w:rsid w:val="005134C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42">
    <w:name w:val="xl242"/>
    <w:basedOn w:val="a5"/>
    <w:rsid w:val="005134CD"/>
    <w:pPr>
      <w:pBdr>
        <w:left w:val="single" w:sz="4" w:space="0" w:color="auto"/>
        <w:bottom w:val="single" w:sz="12" w:space="0" w:color="auto"/>
        <w:right w:val="single" w:sz="4" w:space="0" w:color="auto"/>
      </w:pBdr>
      <w:spacing w:before="100" w:beforeAutospacing="1" w:after="100" w:afterAutospacing="1"/>
      <w:jc w:val="center"/>
      <w:textAlignment w:val="center"/>
    </w:pPr>
    <w:rPr>
      <w:color w:val="000000"/>
    </w:rPr>
  </w:style>
  <w:style w:type="paragraph" w:customStyle="1" w:styleId="xl243">
    <w:name w:val="xl243"/>
    <w:basedOn w:val="a5"/>
    <w:rsid w:val="005134CD"/>
    <w:pPr>
      <w:pBdr>
        <w:left w:val="single" w:sz="4" w:space="0" w:color="auto"/>
      </w:pBdr>
      <w:spacing w:before="100" w:beforeAutospacing="1" w:after="100" w:afterAutospacing="1"/>
      <w:jc w:val="center"/>
      <w:textAlignment w:val="center"/>
    </w:pPr>
    <w:rPr>
      <w:color w:val="000000"/>
    </w:rPr>
  </w:style>
  <w:style w:type="paragraph" w:customStyle="1" w:styleId="xl244">
    <w:name w:val="xl244"/>
    <w:basedOn w:val="a5"/>
    <w:rsid w:val="005134CD"/>
    <w:pPr>
      <w:pBdr>
        <w:top w:val="single" w:sz="4" w:space="0" w:color="auto"/>
        <w:left w:val="single" w:sz="4" w:space="0" w:color="auto"/>
      </w:pBdr>
      <w:spacing w:before="100" w:beforeAutospacing="1" w:after="100" w:afterAutospacing="1"/>
      <w:jc w:val="center"/>
      <w:textAlignment w:val="top"/>
    </w:pPr>
    <w:rPr>
      <w:color w:val="000000"/>
    </w:rPr>
  </w:style>
  <w:style w:type="paragraph" w:customStyle="1" w:styleId="xl245">
    <w:name w:val="xl245"/>
    <w:basedOn w:val="a5"/>
    <w:rsid w:val="005134CD"/>
    <w:pPr>
      <w:pBdr>
        <w:left w:val="single" w:sz="4" w:space="0" w:color="auto"/>
        <w:bottom w:val="single" w:sz="4" w:space="0" w:color="auto"/>
      </w:pBdr>
      <w:spacing w:before="100" w:beforeAutospacing="1" w:after="100" w:afterAutospacing="1"/>
      <w:jc w:val="center"/>
      <w:textAlignment w:val="top"/>
    </w:pPr>
    <w:rPr>
      <w:color w:val="000000"/>
    </w:rPr>
  </w:style>
  <w:style w:type="paragraph" w:customStyle="1" w:styleId="xl246">
    <w:name w:val="xl246"/>
    <w:basedOn w:val="a5"/>
    <w:rsid w:val="005134CD"/>
    <w:pPr>
      <w:pBdr>
        <w:left w:val="single" w:sz="4" w:space="0" w:color="auto"/>
        <w:bottom w:val="single" w:sz="12" w:space="0" w:color="auto"/>
      </w:pBdr>
      <w:spacing w:before="100" w:beforeAutospacing="1" w:after="100" w:afterAutospacing="1"/>
      <w:jc w:val="center"/>
      <w:textAlignment w:val="top"/>
    </w:pPr>
  </w:style>
  <w:style w:type="paragraph" w:customStyle="1" w:styleId="xl247">
    <w:name w:val="xl247"/>
    <w:basedOn w:val="a5"/>
    <w:rsid w:val="005134CD"/>
    <w:pPr>
      <w:pBdr>
        <w:top w:val="single" w:sz="12" w:space="0" w:color="auto"/>
        <w:left w:val="single" w:sz="4" w:space="0" w:color="auto"/>
      </w:pBdr>
      <w:spacing w:before="100" w:beforeAutospacing="1" w:after="100" w:afterAutospacing="1"/>
      <w:jc w:val="center"/>
      <w:textAlignment w:val="center"/>
    </w:pPr>
    <w:rPr>
      <w:color w:val="000000"/>
    </w:rPr>
  </w:style>
  <w:style w:type="paragraph" w:customStyle="1" w:styleId="xl248">
    <w:name w:val="xl248"/>
    <w:basedOn w:val="a5"/>
    <w:rsid w:val="005134CD"/>
    <w:pPr>
      <w:pBdr>
        <w:left w:val="single" w:sz="4" w:space="0" w:color="auto"/>
        <w:bottom w:val="single" w:sz="4" w:space="0" w:color="auto"/>
      </w:pBdr>
      <w:spacing w:before="100" w:beforeAutospacing="1" w:after="100" w:afterAutospacing="1"/>
      <w:jc w:val="center"/>
      <w:textAlignment w:val="center"/>
    </w:pPr>
  </w:style>
  <w:style w:type="paragraph" w:customStyle="1" w:styleId="xl249">
    <w:name w:val="xl249"/>
    <w:basedOn w:val="a5"/>
    <w:rsid w:val="005134CD"/>
    <w:pPr>
      <w:pBdr>
        <w:left w:val="single" w:sz="4" w:space="0" w:color="auto"/>
      </w:pBdr>
      <w:spacing w:before="100" w:beforeAutospacing="1" w:after="100" w:afterAutospacing="1"/>
      <w:jc w:val="center"/>
      <w:textAlignment w:val="center"/>
    </w:pPr>
  </w:style>
  <w:style w:type="paragraph" w:customStyle="1" w:styleId="xl250">
    <w:name w:val="xl250"/>
    <w:basedOn w:val="a5"/>
    <w:rsid w:val="005134C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1">
    <w:name w:val="xl251"/>
    <w:basedOn w:val="a5"/>
    <w:rsid w:val="005134C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52">
    <w:name w:val="xl252"/>
    <w:basedOn w:val="a5"/>
    <w:rsid w:val="005134C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3">
    <w:name w:val="xl253"/>
    <w:basedOn w:val="a5"/>
    <w:rsid w:val="005134CD"/>
    <w:pPr>
      <w:pBdr>
        <w:left w:val="single" w:sz="4" w:space="0" w:color="auto"/>
        <w:bottom w:val="single" w:sz="12" w:space="0" w:color="auto"/>
        <w:right w:val="single" w:sz="12" w:space="0" w:color="auto"/>
      </w:pBdr>
      <w:spacing w:before="100" w:beforeAutospacing="1" w:after="100" w:afterAutospacing="1"/>
      <w:jc w:val="center"/>
      <w:textAlignment w:val="center"/>
    </w:pPr>
    <w:rPr>
      <w:color w:val="000000"/>
    </w:rPr>
  </w:style>
  <w:style w:type="paragraph" w:customStyle="1" w:styleId="xl254">
    <w:name w:val="xl254"/>
    <w:basedOn w:val="a5"/>
    <w:rsid w:val="005134CD"/>
    <w:pPr>
      <w:pBdr>
        <w:left w:val="single" w:sz="8" w:space="0" w:color="auto"/>
        <w:bottom w:val="single" w:sz="4" w:space="0" w:color="auto"/>
        <w:right w:val="single" w:sz="4" w:space="0" w:color="auto"/>
      </w:pBdr>
      <w:spacing w:before="100" w:beforeAutospacing="1" w:after="100" w:afterAutospacing="1"/>
    </w:pPr>
  </w:style>
  <w:style w:type="paragraph" w:customStyle="1" w:styleId="xl255">
    <w:name w:val="xl255"/>
    <w:basedOn w:val="a5"/>
    <w:rsid w:val="005134CD"/>
    <w:pPr>
      <w:pBdr>
        <w:left w:val="single" w:sz="4" w:space="0" w:color="auto"/>
        <w:bottom w:val="single" w:sz="12" w:space="0" w:color="auto"/>
      </w:pBdr>
      <w:spacing w:before="100" w:beforeAutospacing="1" w:after="100" w:afterAutospacing="1"/>
      <w:jc w:val="center"/>
      <w:textAlignment w:val="center"/>
    </w:pPr>
  </w:style>
  <w:style w:type="paragraph" w:customStyle="1" w:styleId="xl256">
    <w:name w:val="xl256"/>
    <w:basedOn w:val="a5"/>
    <w:rsid w:val="005134C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7">
    <w:name w:val="xl257"/>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8">
    <w:name w:val="xl258"/>
    <w:basedOn w:val="a5"/>
    <w:rsid w:val="005134CD"/>
    <w:pPr>
      <w:pBdr>
        <w:top w:val="single" w:sz="12" w:space="0" w:color="auto"/>
        <w:left w:val="single" w:sz="4" w:space="0" w:color="auto"/>
        <w:bottom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259">
    <w:name w:val="xl259"/>
    <w:basedOn w:val="a5"/>
    <w:rsid w:val="005134CD"/>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color w:val="000000"/>
    </w:rPr>
  </w:style>
  <w:style w:type="paragraph" w:customStyle="1" w:styleId="xl260">
    <w:name w:val="xl260"/>
    <w:basedOn w:val="a5"/>
    <w:rsid w:val="005134CD"/>
    <w:pPr>
      <w:pBdr>
        <w:top w:val="single" w:sz="4" w:space="0" w:color="auto"/>
        <w:left w:val="single" w:sz="4" w:space="0" w:color="auto"/>
        <w:bottom w:val="single" w:sz="12" w:space="0" w:color="auto"/>
        <w:right w:val="single" w:sz="12" w:space="0" w:color="auto"/>
      </w:pBdr>
      <w:spacing w:before="100" w:beforeAutospacing="1" w:after="100" w:afterAutospacing="1"/>
      <w:jc w:val="center"/>
      <w:textAlignment w:val="center"/>
    </w:pPr>
    <w:rPr>
      <w:color w:val="000000"/>
    </w:rPr>
  </w:style>
  <w:style w:type="paragraph" w:customStyle="1" w:styleId="xl261">
    <w:name w:val="xl261"/>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62">
    <w:name w:val="xl262"/>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63">
    <w:name w:val="xl263"/>
    <w:basedOn w:val="a5"/>
    <w:rsid w:val="005134CD"/>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rPr>
      <w:b/>
      <w:bCs/>
      <w:color w:val="000000"/>
    </w:rPr>
  </w:style>
  <w:style w:type="paragraph" w:customStyle="1" w:styleId="xl264">
    <w:name w:val="xl264"/>
    <w:basedOn w:val="a5"/>
    <w:rsid w:val="005134C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65">
    <w:name w:val="xl265"/>
    <w:basedOn w:val="a5"/>
    <w:rsid w:val="005134CD"/>
    <w:pPr>
      <w:pBdr>
        <w:left w:val="single" w:sz="4" w:space="0" w:color="auto"/>
        <w:right w:val="single" w:sz="8" w:space="0" w:color="auto"/>
      </w:pBdr>
      <w:shd w:val="clear" w:color="000000" w:fill="92D050"/>
      <w:spacing w:before="100" w:beforeAutospacing="1" w:after="100" w:afterAutospacing="1"/>
      <w:jc w:val="center"/>
      <w:textAlignment w:val="center"/>
    </w:pPr>
    <w:rPr>
      <w:b/>
      <w:bCs/>
      <w:color w:val="000000"/>
    </w:rPr>
  </w:style>
  <w:style w:type="paragraph" w:customStyle="1" w:styleId="xl266">
    <w:name w:val="xl266"/>
    <w:basedOn w:val="a5"/>
    <w:rsid w:val="005134CD"/>
    <w:pPr>
      <w:pBdr>
        <w:left w:val="single" w:sz="4" w:space="0" w:color="auto"/>
        <w:bottom w:val="single" w:sz="12" w:space="0" w:color="auto"/>
        <w:right w:val="single" w:sz="8" w:space="0" w:color="auto"/>
      </w:pBdr>
      <w:shd w:val="clear" w:color="000000" w:fill="92D050"/>
      <w:spacing w:before="100" w:beforeAutospacing="1" w:after="100" w:afterAutospacing="1"/>
      <w:jc w:val="center"/>
      <w:textAlignment w:val="center"/>
    </w:pPr>
    <w:rPr>
      <w:b/>
      <w:bCs/>
      <w:color w:val="000000"/>
    </w:rPr>
  </w:style>
  <w:style w:type="paragraph" w:customStyle="1" w:styleId="xl267">
    <w:name w:val="xl267"/>
    <w:basedOn w:val="a5"/>
    <w:rsid w:val="005134C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8">
    <w:name w:val="xl268"/>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5"/>
    <w:rsid w:val="005134CD"/>
    <w:pPr>
      <w:pBdr>
        <w:top w:val="single" w:sz="12" w:space="0" w:color="auto"/>
        <w:left w:val="single" w:sz="12" w:space="0" w:color="auto"/>
        <w:right w:val="single" w:sz="8" w:space="0" w:color="auto"/>
      </w:pBdr>
      <w:shd w:val="clear" w:color="000000" w:fill="92D050"/>
      <w:spacing w:before="100" w:beforeAutospacing="1" w:after="100" w:afterAutospacing="1"/>
      <w:jc w:val="center"/>
      <w:textAlignment w:val="center"/>
    </w:pPr>
    <w:rPr>
      <w:b/>
      <w:bCs/>
      <w:color w:val="000000"/>
    </w:rPr>
  </w:style>
  <w:style w:type="paragraph" w:customStyle="1" w:styleId="xl270">
    <w:name w:val="xl270"/>
    <w:basedOn w:val="a5"/>
    <w:rsid w:val="005134CD"/>
    <w:pPr>
      <w:pBdr>
        <w:left w:val="single" w:sz="12" w:space="0" w:color="auto"/>
        <w:right w:val="single" w:sz="8" w:space="0" w:color="auto"/>
      </w:pBdr>
      <w:shd w:val="clear" w:color="000000" w:fill="92D050"/>
      <w:spacing w:before="100" w:beforeAutospacing="1" w:after="100" w:afterAutospacing="1"/>
      <w:jc w:val="center"/>
      <w:textAlignment w:val="center"/>
    </w:pPr>
    <w:rPr>
      <w:b/>
      <w:bCs/>
      <w:color w:val="000000"/>
    </w:rPr>
  </w:style>
  <w:style w:type="paragraph" w:customStyle="1" w:styleId="xl271">
    <w:name w:val="xl271"/>
    <w:basedOn w:val="a5"/>
    <w:rsid w:val="005134CD"/>
    <w:pPr>
      <w:pBdr>
        <w:left w:val="single" w:sz="12" w:space="0" w:color="auto"/>
        <w:bottom w:val="single" w:sz="12" w:space="0" w:color="auto"/>
        <w:right w:val="single" w:sz="8" w:space="0" w:color="auto"/>
      </w:pBdr>
      <w:shd w:val="clear" w:color="000000" w:fill="92D050"/>
      <w:spacing w:before="100" w:beforeAutospacing="1" w:after="100" w:afterAutospacing="1"/>
      <w:jc w:val="center"/>
      <w:textAlignment w:val="center"/>
    </w:pPr>
    <w:rPr>
      <w:b/>
      <w:bCs/>
      <w:color w:val="000000"/>
    </w:rPr>
  </w:style>
  <w:style w:type="paragraph" w:customStyle="1" w:styleId="xl272">
    <w:name w:val="xl272"/>
    <w:basedOn w:val="a5"/>
    <w:rsid w:val="005134CD"/>
    <w:pPr>
      <w:pBdr>
        <w:left w:val="single" w:sz="8" w:space="0" w:color="auto"/>
        <w:right w:val="single" w:sz="8" w:space="0" w:color="auto"/>
      </w:pBdr>
      <w:shd w:val="clear" w:color="000000" w:fill="92D050"/>
      <w:spacing w:before="100" w:beforeAutospacing="1" w:after="100" w:afterAutospacing="1"/>
      <w:jc w:val="center"/>
      <w:textAlignment w:val="center"/>
    </w:pPr>
    <w:rPr>
      <w:b/>
      <w:bCs/>
      <w:color w:val="000000"/>
    </w:rPr>
  </w:style>
  <w:style w:type="paragraph" w:customStyle="1" w:styleId="xl273">
    <w:name w:val="xl273"/>
    <w:basedOn w:val="a5"/>
    <w:rsid w:val="005134CD"/>
    <w:pPr>
      <w:pBdr>
        <w:left w:val="single" w:sz="8" w:space="0" w:color="auto"/>
        <w:bottom w:val="single" w:sz="12" w:space="0" w:color="auto"/>
        <w:right w:val="single" w:sz="8" w:space="0" w:color="auto"/>
      </w:pBdr>
      <w:shd w:val="clear" w:color="000000" w:fill="92D050"/>
      <w:spacing w:before="100" w:beforeAutospacing="1" w:after="100" w:afterAutospacing="1"/>
      <w:jc w:val="center"/>
      <w:textAlignment w:val="center"/>
    </w:pPr>
    <w:rPr>
      <w:b/>
      <w:bCs/>
      <w:color w:val="000000"/>
    </w:rPr>
  </w:style>
  <w:style w:type="paragraph" w:customStyle="1" w:styleId="xl274">
    <w:name w:val="xl274"/>
    <w:basedOn w:val="a5"/>
    <w:rsid w:val="005134CD"/>
    <w:pPr>
      <w:pBdr>
        <w:top w:val="single" w:sz="12" w:space="0" w:color="auto"/>
        <w:left w:val="single" w:sz="8" w:space="0" w:color="auto"/>
        <w:right w:val="single" w:sz="8" w:space="0" w:color="auto"/>
      </w:pBdr>
      <w:shd w:val="clear" w:color="000000" w:fill="92D050"/>
      <w:spacing w:before="100" w:beforeAutospacing="1" w:after="100" w:afterAutospacing="1"/>
      <w:jc w:val="center"/>
      <w:textAlignment w:val="center"/>
    </w:pPr>
    <w:rPr>
      <w:b/>
      <w:bCs/>
      <w:color w:val="000000"/>
    </w:rPr>
  </w:style>
  <w:style w:type="paragraph" w:customStyle="1" w:styleId="xl275">
    <w:name w:val="xl275"/>
    <w:basedOn w:val="a5"/>
    <w:rsid w:val="005134CD"/>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rPr>
      <w:color w:val="000000"/>
    </w:rPr>
  </w:style>
  <w:style w:type="paragraph" w:customStyle="1" w:styleId="xl276">
    <w:name w:val="xl276"/>
    <w:basedOn w:val="a5"/>
    <w:rsid w:val="005134CD"/>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278">
    <w:name w:val="xl278"/>
    <w:basedOn w:val="a5"/>
    <w:rsid w:val="005134CD"/>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top"/>
    </w:pPr>
    <w:rPr>
      <w:color w:val="000000"/>
    </w:rPr>
  </w:style>
  <w:style w:type="paragraph" w:customStyle="1" w:styleId="xl279">
    <w:name w:val="xl279"/>
    <w:basedOn w:val="a5"/>
    <w:rsid w:val="005134CD"/>
    <w:pPr>
      <w:pBdr>
        <w:top w:val="single" w:sz="12"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80">
    <w:name w:val="xl280"/>
    <w:basedOn w:val="a5"/>
    <w:rsid w:val="005134CD"/>
    <w:pPr>
      <w:pBdr>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81">
    <w:name w:val="xl281"/>
    <w:basedOn w:val="a5"/>
    <w:rsid w:val="005134CD"/>
    <w:pPr>
      <w:pBdr>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282">
    <w:name w:val="xl282"/>
    <w:basedOn w:val="a5"/>
    <w:rsid w:val="005134CD"/>
    <w:pPr>
      <w:pBdr>
        <w:top w:val="single" w:sz="12" w:space="0" w:color="auto"/>
        <w:left w:val="single" w:sz="4" w:space="0" w:color="auto"/>
        <w:bottom w:val="single" w:sz="4" w:space="0" w:color="auto"/>
      </w:pBdr>
      <w:spacing w:before="100" w:beforeAutospacing="1" w:after="100" w:afterAutospacing="1"/>
      <w:jc w:val="center"/>
      <w:textAlignment w:val="center"/>
    </w:pPr>
  </w:style>
  <w:style w:type="paragraph" w:customStyle="1" w:styleId="xl283">
    <w:name w:val="xl283"/>
    <w:basedOn w:val="a5"/>
    <w:rsid w:val="005134CD"/>
    <w:pPr>
      <w:pBdr>
        <w:top w:val="single" w:sz="12" w:space="0" w:color="auto"/>
        <w:left w:val="single" w:sz="4" w:space="0" w:color="auto"/>
        <w:bottom w:val="single" w:sz="4" w:space="0" w:color="auto"/>
        <w:right w:val="single" w:sz="12" w:space="0" w:color="auto"/>
      </w:pBdr>
      <w:spacing w:before="100" w:beforeAutospacing="1" w:after="100" w:afterAutospacing="1"/>
      <w:jc w:val="center"/>
      <w:textAlignment w:val="center"/>
    </w:pPr>
  </w:style>
  <w:style w:type="paragraph" w:customStyle="1" w:styleId="xl284">
    <w:name w:val="xl284"/>
    <w:basedOn w:val="a5"/>
    <w:rsid w:val="005134CD"/>
    <w:pPr>
      <w:pBdr>
        <w:top w:val="single" w:sz="4" w:space="0" w:color="auto"/>
        <w:left w:val="single" w:sz="4" w:space="0" w:color="auto"/>
        <w:bottom w:val="single" w:sz="12" w:space="0" w:color="auto"/>
      </w:pBdr>
      <w:spacing w:before="100" w:beforeAutospacing="1" w:after="100" w:afterAutospacing="1"/>
      <w:jc w:val="center"/>
      <w:textAlignment w:val="center"/>
    </w:pPr>
  </w:style>
  <w:style w:type="paragraph" w:customStyle="1" w:styleId="xl285">
    <w:name w:val="xl285"/>
    <w:basedOn w:val="a5"/>
    <w:rsid w:val="005134CD"/>
    <w:pPr>
      <w:pBdr>
        <w:bottom w:val="single" w:sz="4" w:space="0" w:color="auto"/>
      </w:pBdr>
      <w:spacing w:before="100" w:beforeAutospacing="1" w:after="100" w:afterAutospacing="1"/>
      <w:jc w:val="center"/>
      <w:textAlignment w:val="center"/>
    </w:pPr>
    <w:rPr>
      <w:color w:val="000000"/>
    </w:rPr>
  </w:style>
  <w:style w:type="paragraph" w:customStyle="1" w:styleId="xl286">
    <w:name w:val="xl286"/>
    <w:basedOn w:val="a5"/>
    <w:rsid w:val="005134CD"/>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7">
    <w:name w:val="xl287"/>
    <w:basedOn w:val="a5"/>
    <w:rsid w:val="005134CD"/>
    <w:pPr>
      <w:pBdr>
        <w:top w:val="single" w:sz="12" w:space="0" w:color="auto"/>
        <w:left w:val="single" w:sz="12" w:space="0" w:color="auto"/>
        <w:right w:val="single" w:sz="8" w:space="0" w:color="auto"/>
      </w:pBdr>
      <w:spacing w:before="100" w:beforeAutospacing="1" w:after="100" w:afterAutospacing="1"/>
      <w:jc w:val="center"/>
      <w:textAlignment w:val="center"/>
    </w:pPr>
    <w:rPr>
      <w:b/>
      <w:bCs/>
      <w:color w:val="000000"/>
    </w:rPr>
  </w:style>
  <w:style w:type="paragraph" w:customStyle="1" w:styleId="xl288">
    <w:name w:val="xl288"/>
    <w:basedOn w:val="a5"/>
    <w:rsid w:val="005134CD"/>
    <w:pPr>
      <w:pBdr>
        <w:left w:val="single" w:sz="12" w:space="0" w:color="auto"/>
        <w:right w:val="single" w:sz="8" w:space="0" w:color="auto"/>
      </w:pBdr>
      <w:spacing w:before="100" w:beforeAutospacing="1" w:after="100" w:afterAutospacing="1"/>
      <w:jc w:val="center"/>
      <w:textAlignment w:val="center"/>
    </w:pPr>
    <w:rPr>
      <w:b/>
      <w:bCs/>
      <w:color w:val="000000"/>
    </w:rPr>
  </w:style>
  <w:style w:type="paragraph" w:customStyle="1" w:styleId="xl289">
    <w:name w:val="xl289"/>
    <w:basedOn w:val="a5"/>
    <w:rsid w:val="005134CD"/>
    <w:pPr>
      <w:pBdr>
        <w:left w:val="single" w:sz="12" w:space="0" w:color="auto"/>
        <w:bottom w:val="single" w:sz="12" w:space="0" w:color="auto"/>
        <w:right w:val="single" w:sz="8" w:space="0" w:color="auto"/>
      </w:pBdr>
      <w:spacing w:before="100" w:beforeAutospacing="1" w:after="100" w:afterAutospacing="1"/>
      <w:jc w:val="center"/>
      <w:textAlignment w:val="center"/>
    </w:pPr>
    <w:rPr>
      <w:b/>
      <w:bCs/>
      <w:color w:val="000000"/>
    </w:rPr>
  </w:style>
  <w:style w:type="paragraph" w:customStyle="1" w:styleId="xl290">
    <w:name w:val="xl290"/>
    <w:basedOn w:val="a5"/>
    <w:rsid w:val="005134CD"/>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91">
    <w:name w:val="xl291"/>
    <w:basedOn w:val="a5"/>
    <w:rsid w:val="005134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92">
    <w:name w:val="xl292"/>
    <w:basedOn w:val="a5"/>
    <w:rsid w:val="005134CD"/>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93">
    <w:name w:val="xl293"/>
    <w:basedOn w:val="a5"/>
    <w:rsid w:val="005134CD"/>
    <w:pPr>
      <w:pBdr>
        <w:top w:val="single" w:sz="12" w:space="0" w:color="auto"/>
        <w:left w:val="single" w:sz="12" w:space="0" w:color="auto"/>
        <w:bottom w:val="single" w:sz="12" w:space="0" w:color="auto"/>
        <w:right w:val="single" w:sz="4" w:space="0" w:color="auto"/>
      </w:pBdr>
      <w:spacing w:before="100" w:beforeAutospacing="1" w:after="100" w:afterAutospacing="1"/>
      <w:jc w:val="center"/>
    </w:pPr>
    <w:rPr>
      <w:b/>
      <w:bCs/>
      <w:color w:val="000000"/>
      <w:sz w:val="36"/>
      <w:szCs w:val="36"/>
    </w:rPr>
  </w:style>
  <w:style w:type="paragraph" w:customStyle="1" w:styleId="xl294">
    <w:name w:val="xl294"/>
    <w:basedOn w:val="a5"/>
    <w:rsid w:val="005134CD"/>
    <w:pPr>
      <w:pBdr>
        <w:top w:val="single" w:sz="12" w:space="0" w:color="auto"/>
        <w:left w:val="single" w:sz="4" w:space="0" w:color="auto"/>
        <w:bottom w:val="single" w:sz="12" w:space="0" w:color="auto"/>
        <w:right w:val="single" w:sz="4" w:space="0" w:color="auto"/>
      </w:pBdr>
      <w:spacing w:before="100" w:beforeAutospacing="1" w:after="100" w:afterAutospacing="1"/>
      <w:jc w:val="center"/>
    </w:pPr>
    <w:rPr>
      <w:b/>
      <w:bCs/>
      <w:color w:val="000000"/>
      <w:sz w:val="36"/>
      <w:szCs w:val="36"/>
    </w:rPr>
  </w:style>
  <w:style w:type="paragraph" w:customStyle="1" w:styleId="xl295">
    <w:name w:val="xl295"/>
    <w:basedOn w:val="a5"/>
    <w:rsid w:val="005134CD"/>
    <w:pPr>
      <w:pBdr>
        <w:top w:val="single" w:sz="12" w:space="0" w:color="auto"/>
        <w:left w:val="single" w:sz="4" w:space="0" w:color="auto"/>
        <w:bottom w:val="single" w:sz="12" w:space="0" w:color="auto"/>
        <w:right w:val="single" w:sz="12" w:space="0" w:color="auto"/>
      </w:pBdr>
      <w:spacing w:before="100" w:beforeAutospacing="1" w:after="100" w:afterAutospacing="1"/>
      <w:jc w:val="center"/>
    </w:pPr>
    <w:rPr>
      <w:b/>
      <w:bCs/>
      <w:color w:val="000000"/>
      <w:sz w:val="36"/>
      <w:szCs w:val="36"/>
    </w:rPr>
  </w:style>
  <w:style w:type="paragraph" w:customStyle="1" w:styleId="xl296">
    <w:name w:val="xl296"/>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297">
    <w:name w:val="xl297"/>
    <w:basedOn w:val="a5"/>
    <w:rsid w:val="005134CD"/>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top"/>
    </w:pPr>
    <w:rPr>
      <w:color w:val="000000"/>
    </w:rPr>
  </w:style>
  <w:style w:type="paragraph" w:customStyle="1" w:styleId="consnormal0">
    <w:name w:val="consnormal"/>
    <w:basedOn w:val="a5"/>
    <w:rsid w:val="005134CD"/>
    <w:pPr>
      <w:spacing w:before="100" w:beforeAutospacing="1" w:after="100" w:afterAutospacing="1"/>
    </w:pPr>
  </w:style>
  <w:style w:type="character" w:customStyle="1" w:styleId="pc">
    <w:name w:val="pc"/>
    <w:basedOn w:val="a6"/>
    <w:rsid w:val="005134CD"/>
  </w:style>
  <w:style w:type="character" w:styleId="afffffe">
    <w:name w:val="Placeholder Text"/>
    <w:basedOn w:val="a6"/>
    <w:uiPriority w:val="99"/>
    <w:semiHidden/>
    <w:rsid w:val="005134CD"/>
    <w:rPr>
      <w:color w:val="808080"/>
    </w:rPr>
  </w:style>
  <w:style w:type="paragraph" w:customStyle="1" w:styleId="affffff">
    <w:name w:val="основной стиль"/>
    <w:rsid w:val="005134CD"/>
    <w:pPr>
      <w:suppressAutoHyphens/>
      <w:spacing w:after="0" w:line="200" w:lineRule="atLeast"/>
    </w:pPr>
    <w:rPr>
      <w:rFonts w:ascii="Times New Roman" w:eastAsia="Arial Unicode MS" w:hAnsi="Times New Roman" w:cs="Times New Roman"/>
      <w:kern w:val="1"/>
      <w:sz w:val="24"/>
      <w:szCs w:val="24"/>
      <w:lang w:eastAsia="ar-SA"/>
    </w:rPr>
  </w:style>
  <w:style w:type="character" w:customStyle="1" w:styleId="redtext1">
    <w:name w:val="redtext1"/>
    <w:basedOn w:val="a6"/>
    <w:rsid w:val="005134CD"/>
    <w:rPr>
      <w:color w:val="EC3C00"/>
    </w:rPr>
  </w:style>
  <w:style w:type="paragraph" w:customStyle="1" w:styleId="affffff0">
    <w:name w:val="Рисунок"/>
    <w:basedOn w:val="aff5"/>
    <w:rsid w:val="005134CD"/>
    <w:pPr>
      <w:numPr>
        <w:ilvl w:val="1"/>
      </w:numPr>
      <w:overflowPunct/>
      <w:autoSpaceDE/>
      <w:autoSpaceDN/>
      <w:adjustRightInd/>
      <w:spacing w:line="360" w:lineRule="auto"/>
      <w:ind w:right="0"/>
      <w:jc w:val="center"/>
      <w:textAlignment w:val="auto"/>
      <w:outlineLvl w:val="4"/>
    </w:pPr>
    <w:rPr>
      <w:color w:val="000000"/>
      <w:sz w:val="24"/>
      <w:szCs w:val="24"/>
      <w:lang w:eastAsia="en-US"/>
    </w:rPr>
  </w:style>
  <w:style w:type="paragraph" w:customStyle="1" w:styleId="affffff1">
    <w:name w:val="Название таблицы"/>
    <w:basedOn w:val="a5"/>
    <w:qFormat/>
    <w:rsid w:val="005134CD"/>
    <w:pPr>
      <w:spacing w:line="360" w:lineRule="auto"/>
      <w:jc w:val="center"/>
    </w:pPr>
    <w:rPr>
      <w:lang w:eastAsia="en-US"/>
    </w:rPr>
  </w:style>
  <w:style w:type="character" w:customStyle="1" w:styleId="FontStyle48">
    <w:name w:val="Font Style48"/>
    <w:basedOn w:val="a6"/>
    <w:rsid w:val="005134CD"/>
    <w:rPr>
      <w:rFonts w:ascii="Times New Roman" w:hAnsi="Times New Roman" w:cs="Times New Roman"/>
      <w:sz w:val="12"/>
      <w:szCs w:val="12"/>
    </w:rPr>
  </w:style>
  <w:style w:type="character" w:customStyle="1" w:styleId="spelle">
    <w:name w:val="spelle"/>
    <w:basedOn w:val="a6"/>
    <w:rsid w:val="005134CD"/>
  </w:style>
  <w:style w:type="paragraph" w:customStyle="1" w:styleId="western">
    <w:name w:val="western"/>
    <w:basedOn w:val="a5"/>
    <w:rsid w:val="005134CD"/>
    <w:pPr>
      <w:spacing w:before="100" w:beforeAutospacing="1"/>
      <w:jc w:val="both"/>
    </w:pPr>
    <w:rPr>
      <w:color w:val="000000"/>
    </w:rPr>
  </w:style>
  <w:style w:type="numbering" w:customStyle="1" w:styleId="1f9">
    <w:name w:val="Нет списка1"/>
    <w:next w:val="a8"/>
    <w:uiPriority w:val="99"/>
    <w:semiHidden/>
    <w:unhideWhenUsed/>
    <w:rsid w:val="005134CD"/>
  </w:style>
  <w:style w:type="paragraph" w:customStyle="1" w:styleId="textn">
    <w:name w:val="textn"/>
    <w:basedOn w:val="a5"/>
    <w:rsid w:val="005134CD"/>
    <w:pPr>
      <w:spacing w:before="100" w:beforeAutospacing="1" w:after="100" w:afterAutospacing="1"/>
    </w:pPr>
  </w:style>
  <w:style w:type="paragraph" w:customStyle="1" w:styleId="2f1">
    <w:name w:val="Заголовок2"/>
    <w:basedOn w:val="a5"/>
    <w:rsid w:val="005134CD"/>
    <w:rPr>
      <w:rFonts w:ascii="Tahoma" w:hAnsi="Tahoma" w:cs="Tahoma"/>
      <w:color w:val="004A96"/>
      <w:sz w:val="27"/>
      <w:szCs w:val="27"/>
    </w:rPr>
  </w:style>
  <w:style w:type="paragraph" w:customStyle="1" w:styleId="1fa">
    <w:name w:val="Текст1"/>
    <w:basedOn w:val="a5"/>
    <w:rsid w:val="005134CD"/>
    <w:pPr>
      <w:suppressAutoHyphens/>
    </w:pPr>
    <w:rPr>
      <w:rFonts w:ascii="Courier New" w:hAnsi="Courier New" w:cs="Courier New"/>
      <w:sz w:val="20"/>
      <w:szCs w:val="20"/>
      <w:lang w:eastAsia="ar-SA"/>
    </w:r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
    <w:basedOn w:val="a5"/>
    <w:link w:val="01"/>
    <w:rsid w:val="005134CD"/>
    <w:pPr>
      <w:ind w:firstLine="539"/>
      <w:jc w:val="both"/>
    </w:pPr>
    <w:rPr>
      <w:rFonts w:eastAsia="Calibri"/>
      <w:color w:val="000000"/>
      <w:kern w:val="24"/>
      <w:szCs w:val="22"/>
      <w:lang w:eastAsia="en-US"/>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6"/>
    <w:link w:val="0"/>
    <w:rsid w:val="005134CD"/>
    <w:rPr>
      <w:rFonts w:ascii="Times New Roman" w:eastAsia="Calibri" w:hAnsi="Times New Roman" w:cs="Times New Roman"/>
      <w:color w:val="000000"/>
      <w:kern w:val="24"/>
      <w:sz w:val="24"/>
    </w:rPr>
  </w:style>
  <w:style w:type="paragraph" w:customStyle="1" w:styleId="02">
    <w:name w:val="Основной 0"/>
    <w:aliases w:val="95"/>
    <w:basedOn w:val="a5"/>
    <w:link w:val="03"/>
    <w:qFormat/>
    <w:rsid w:val="005134CD"/>
    <w:pPr>
      <w:ind w:firstLine="539"/>
      <w:jc w:val="both"/>
    </w:pPr>
    <w:rPr>
      <w:rFonts w:eastAsia="Calibri"/>
      <w:lang w:eastAsia="en-US"/>
    </w:rPr>
  </w:style>
  <w:style w:type="character" w:customStyle="1" w:styleId="03">
    <w:name w:val="Основной 0 Знак"/>
    <w:aliases w:val="95 Знак"/>
    <w:basedOn w:val="a6"/>
    <w:link w:val="02"/>
    <w:rsid w:val="005134CD"/>
    <w:rPr>
      <w:rFonts w:ascii="Times New Roman" w:eastAsia="Calibri" w:hAnsi="Times New Roman" w:cs="Times New Roman"/>
      <w:sz w:val="24"/>
      <w:szCs w:val="24"/>
    </w:rPr>
  </w:style>
  <w:style w:type="paragraph" w:customStyle="1" w:styleId="affffff2">
    <w:name w:val="РегистрОтр"/>
    <w:basedOn w:val="a5"/>
    <w:rsid w:val="005134CD"/>
    <w:rPr>
      <w:sz w:val="28"/>
    </w:rPr>
  </w:style>
  <w:style w:type="paragraph" w:customStyle="1" w:styleId="paragraphjustify">
    <w:name w:val="paragraph_justify"/>
    <w:basedOn w:val="a5"/>
    <w:rsid w:val="005134CD"/>
    <w:pPr>
      <w:spacing w:after="150"/>
      <w:jc w:val="both"/>
    </w:pPr>
  </w:style>
  <w:style w:type="paragraph" w:customStyle="1" w:styleId="affffff3">
    <w:name w:val="Обычный.Название подразделения"/>
    <w:rsid w:val="005134CD"/>
    <w:pPr>
      <w:spacing w:after="0" w:line="240" w:lineRule="auto"/>
    </w:pPr>
    <w:rPr>
      <w:rFonts w:ascii="Map Symbols" w:eastAsia="Times New Roman" w:hAnsi="Map Symbols" w:cs="Times New Roman"/>
      <w:sz w:val="28"/>
      <w:szCs w:val="20"/>
      <w:lang w:eastAsia="ru-RU"/>
    </w:rPr>
  </w:style>
  <w:style w:type="paragraph" w:customStyle="1" w:styleId="affffff4">
    <w:name w:val="шапка таблицы"/>
    <w:basedOn w:val="a5"/>
    <w:autoRedefine/>
    <w:rsid w:val="005134CD"/>
    <w:pPr>
      <w:jc w:val="right"/>
    </w:pPr>
    <w:rPr>
      <w:sz w:val="28"/>
      <w:szCs w:val="28"/>
    </w:rPr>
  </w:style>
  <w:style w:type="paragraph" w:customStyle="1" w:styleId="xl31">
    <w:name w:val="xl31"/>
    <w:basedOn w:val="a5"/>
    <w:rsid w:val="005134CD"/>
    <w:pPr>
      <w:spacing w:before="100" w:beforeAutospacing="1" w:after="100" w:afterAutospacing="1"/>
      <w:jc w:val="center"/>
    </w:pPr>
    <w:rPr>
      <w:rFonts w:eastAsia="Arial Unicode MS"/>
      <w:b/>
      <w:bCs/>
      <w:color w:val="FF00FF"/>
      <w:sz w:val="22"/>
      <w:szCs w:val="22"/>
    </w:rPr>
  </w:style>
  <w:style w:type="paragraph" w:customStyle="1" w:styleId="xl32">
    <w:name w:val="xl32"/>
    <w:basedOn w:val="a5"/>
    <w:rsid w:val="005134CD"/>
    <w:pPr>
      <w:pBdr>
        <w:left w:val="single" w:sz="4" w:space="0" w:color="auto"/>
        <w:right w:val="single" w:sz="4" w:space="0" w:color="auto"/>
      </w:pBdr>
      <w:spacing w:before="100" w:beforeAutospacing="1" w:after="100" w:afterAutospacing="1"/>
    </w:pPr>
    <w:rPr>
      <w:rFonts w:eastAsia="Arial Unicode MS"/>
      <w:b/>
      <w:bCs/>
      <w:sz w:val="22"/>
      <w:szCs w:val="22"/>
    </w:rPr>
  </w:style>
  <w:style w:type="paragraph" w:customStyle="1" w:styleId="xl33">
    <w:name w:val="xl33"/>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34">
    <w:name w:val="xl34"/>
    <w:basedOn w:val="a5"/>
    <w:rsid w:val="005134CD"/>
    <w:pPr>
      <w:spacing w:before="100" w:beforeAutospacing="1" w:after="100" w:afterAutospacing="1"/>
      <w:jc w:val="center"/>
      <w:textAlignment w:val="center"/>
    </w:pPr>
    <w:rPr>
      <w:rFonts w:eastAsia="Arial Unicode MS"/>
      <w:sz w:val="22"/>
      <w:szCs w:val="22"/>
    </w:rPr>
  </w:style>
  <w:style w:type="paragraph" w:customStyle="1" w:styleId="xl35">
    <w:name w:val="xl35"/>
    <w:basedOn w:val="a5"/>
    <w:rsid w:val="005134CD"/>
    <w:pPr>
      <w:pBdr>
        <w:left w:val="single" w:sz="4" w:space="0" w:color="auto"/>
        <w:bottom w:val="single" w:sz="8" w:space="0" w:color="auto"/>
      </w:pBdr>
      <w:spacing w:before="100" w:beforeAutospacing="1" w:after="100" w:afterAutospacing="1"/>
    </w:pPr>
    <w:rPr>
      <w:rFonts w:eastAsia="Arial Unicode MS"/>
      <w:sz w:val="22"/>
      <w:szCs w:val="22"/>
    </w:rPr>
  </w:style>
  <w:style w:type="paragraph" w:customStyle="1" w:styleId="xl36">
    <w:name w:val="xl36"/>
    <w:basedOn w:val="a5"/>
    <w:rsid w:val="005134CD"/>
    <w:pPr>
      <w:pBdr>
        <w:left w:val="single" w:sz="4" w:space="0" w:color="auto"/>
      </w:pBdr>
      <w:spacing w:before="100" w:beforeAutospacing="1" w:after="100" w:afterAutospacing="1"/>
    </w:pPr>
    <w:rPr>
      <w:rFonts w:eastAsia="Arial Unicode MS"/>
      <w:sz w:val="22"/>
      <w:szCs w:val="22"/>
    </w:rPr>
  </w:style>
  <w:style w:type="paragraph" w:customStyle="1" w:styleId="xl37">
    <w:name w:val="xl37"/>
    <w:basedOn w:val="a5"/>
    <w:rsid w:val="005134CD"/>
    <w:pPr>
      <w:pBdr>
        <w:left w:val="single" w:sz="4" w:space="0" w:color="auto"/>
      </w:pBdr>
      <w:spacing w:before="100" w:beforeAutospacing="1" w:after="100" w:afterAutospacing="1"/>
      <w:textAlignment w:val="center"/>
    </w:pPr>
    <w:rPr>
      <w:rFonts w:eastAsia="Arial Unicode MS"/>
      <w:sz w:val="22"/>
      <w:szCs w:val="22"/>
    </w:rPr>
  </w:style>
  <w:style w:type="paragraph" w:customStyle="1" w:styleId="xl38">
    <w:name w:val="xl38"/>
    <w:basedOn w:val="a5"/>
    <w:rsid w:val="005134CD"/>
    <w:pPr>
      <w:pBdr>
        <w:left w:val="single" w:sz="4" w:space="0" w:color="auto"/>
      </w:pBdr>
      <w:spacing w:before="100" w:beforeAutospacing="1" w:after="100" w:afterAutospacing="1"/>
    </w:pPr>
    <w:rPr>
      <w:rFonts w:eastAsia="Arial Unicode MS"/>
      <w:b/>
      <w:bCs/>
      <w:sz w:val="22"/>
      <w:szCs w:val="22"/>
    </w:rPr>
  </w:style>
  <w:style w:type="paragraph" w:customStyle="1" w:styleId="xl39">
    <w:name w:val="xl39"/>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8"/>
      <w:szCs w:val="18"/>
    </w:rPr>
  </w:style>
  <w:style w:type="paragraph" w:customStyle="1" w:styleId="xl40">
    <w:name w:val="xl40"/>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rPr>
  </w:style>
  <w:style w:type="paragraph" w:customStyle="1" w:styleId="xl41">
    <w:name w:val="xl41"/>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color w:val="000000"/>
      <w:sz w:val="18"/>
      <w:szCs w:val="18"/>
    </w:rPr>
  </w:style>
  <w:style w:type="paragraph" w:customStyle="1" w:styleId="xl43">
    <w:name w:val="xl43"/>
    <w:basedOn w:val="a5"/>
    <w:rsid w:val="005134CD"/>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rPr>
  </w:style>
  <w:style w:type="paragraph" w:customStyle="1" w:styleId="xl44">
    <w:name w:val="xl44"/>
    <w:basedOn w:val="a5"/>
    <w:rsid w:val="005134CD"/>
    <w:pPr>
      <w:pBdr>
        <w:left w:val="single" w:sz="4" w:space="0" w:color="auto"/>
        <w:bottom w:val="single" w:sz="4" w:space="0" w:color="auto"/>
        <w:right w:val="single" w:sz="4" w:space="0" w:color="auto"/>
      </w:pBdr>
      <w:spacing w:before="100" w:beforeAutospacing="1" w:after="100" w:afterAutospacing="1"/>
    </w:pPr>
    <w:rPr>
      <w:rFonts w:eastAsia="Arial Unicode MS"/>
      <w:b/>
      <w:bCs/>
      <w:color w:val="000000"/>
      <w:sz w:val="18"/>
      <w:szCs w:val="18"/>
    </w:rPr>
  </w:style>
  <w:style w:type="paragraph" w:customStyle="1" w:styleId="xl45">
    <w:name w:val="xl45"/>
    <w:basedOn w:val="a5"/>
    <w:rsid w:val="005134CD"/>
    <w:pPr>
      <w:pBdr>
        <w:left w:val="single" w:sz="4" w:space="0" w:color="auto"/>
        <w:bottom w:val="single" w:sz="4" w:space="0" w:color="auto"/>
        <w:right w:val="single" w:sz="4" w:space="0" w:color="auto"/>
      </w:pBdr>
      <w:spacing w:before="100" w:beforeAutospacing="1" w:after="100" w:afterAutospacing="1"/>
    </w:pPr>
    <w:rPr>
      <w:rFonts w:eastAsia="Arial Unicode MS"/>
      <w:b/>
      <w:bCs/>
      <w:sz w:val="18"/>
      <w:szCs w:val="18"/>
    </w:rPr>
  </w:style>
  <w:style w:type="paragraph" w:customStyle="1" w:styleId="xl46">
    <w:name w:val="xl46"/>
    <w:basedOn w:val="a5"/>
    <w:rsid w:val="005134C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47">
    <w:name w:val="xl47"/>
    <w:basedOn w:val="a5"/>
    <w:rsid w:val="005134CD"/>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rPr>
  </w:style>
  <w:style w:type="paragraph" w:customStyle="1" w:styleId="xl48">
    <w:name w:val="xl48"/>
    <w:basedOn w:val="a5"/>
    <w:rsid w:val="005134C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49">
    <w:name w:val="xl49"/>
    <w:basedOn w:val="a5"/>
    <w:rsid w:val="005134CD"/>
    <w:pPr>
      <w:pBdr>
        <w:top w:val="single" w:sz="4" w:space="0" w:color="auto"/>
        <w:bottom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50">
    <w:name w:val="xl50"/>
    <w:basedOn w:val="a5"/>
    <w:rsid w:val="005134C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51">
    <w:name w:val="xl51"/>
    <w:basedOn w:val="a5"/>
    <w:rsid w:val="005134CD"/>
    <w:pPr>
      <w:pBdr>
        <w:top w:val="single" w:sz="4" w:space="0" w:color="auto"/>
        <w:left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52">
    <w:name w:val="xl52"/>
    <w:basedOn w:val="a5"/>
    <w:rsid w:val="005134CD"/>
    <w:pPr>
      <w:pBdr>
        <w:left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53">
    <w:name w:val="xl53"/>
    <w:basedOn w:val="a5"/>
    <w:rsid w:val="005134CD"/>
    <w:pPr>
      <w:pBdr>
        <w:left w:val="single" w:sz="4" w:space="0" w:color="auto"/>
        <w:bottom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54">
    <w:name w:val="xl54"/>
    <w:basedOn w:val="a5"/>
    <w:rsid w:val="005134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55">
    <w:name w:val="xl55"/>
    <w:basedOn w:val="a5"/>
    <w:rsid w:val="005134CD"/>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56">
    <w:name w:val="xl56"/>
    <w:basedOn w:val="a5"/>
    <w:rsid w:val="005134C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57">
    <w:name w:val="xl57"/>
    <w:basedOn w:val="a5"/>
    <w:rsid w:val="005134CD"/>
    <w:pPr>
      <w:pBdr>
        <w:top w:val="single" w:sz="4" w:space="0" w:color="auto"/>
        <w:bottom w:val="single" w:sz="4" w:space="0" w:color="auto"/>
      </w:pBdr>
      <w:spacing w:before="100" w:beforeAutospacing="1" w:after="100" w:afterAutospacing="1"/>
      <w:jc w:val="center"/>
      <w:textAlignment w:val="center"/>
    </w:pPr>
    <w:rPr>
      <w:rFonts w:eastAsia="Arial Unicode MS"/>
      <w:b/>
      <w:bCs/>
      <w:sz w:val="18"/>
      <w:szCs w:val="18"/>
    </w:rPr>
  </w:style>
  <w:style w:type="paragraph" w:customStyle="1" w:styleId="xl58">
    <w:name w:val="xl58"/>
    <w:basedOn w:val="a5"/>
    <w:rsid w:val="005134C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18"/>
      <w:szCs w:val="18"/>
    </w:rPr>
  </w:style>
  <w:style w:type="paragraph" w:styleId="2">
    <w:name w:val="List Bullet 2"/>
    <w:basedOn w:val="a5"/>
    <w:autoRedefine/>
    <w:rsid w:val="005134CD"/>
    <w:pPr>
      <w:numPr>
        <w:numId w:val="11"/>
      </w:numPr>
    </w:pPr>
  </w:style>
  <w:style w:type="paragraph" w:customStyle="1" w:styleId="noident">
    <w:name w:val="noident"/>
    <w:basedOn w:val="a5"/>
    <w:rsid w:val="005134CD"/>
    <w:pPr>
      <w:spacing w:before="100" w:beforeAutospacing="1" w:after="100" w:afterAutospacing="1"/>
    </w:pPr>
  </w:style>
  <w:style w:type="paragraph" w:customStyle="1" w:styleId="font9">
    <w:name w:val="font9"/>
    <w:basedOn w:val="a5"/>
    <w:rsid w:val="005134CD"/>
    <w:pPr>
      <w:spacing w:before="100" w:beforeAutospacing="1" w:after="100" w:afterAutospacing="1"/>
    </w:pPr>
    <w:rPr>
      <w:rFonts w:ascii="Tahoma" w:hAnsi="Tahoma" w:cs="Tahoma"/>
      <w:color w:val="000000"/>
      <w:sz w:val="16"/>
      <w:szCs w:val="16"/>
    </w:rPr>
  </w:style>
  <w:style w:type="paragraph" w:customStyle="1" w:styleId="font10">
    <w:name w:val="font10"/>
    <w:basedOn w:val="a5"/>
    <w:rsid w:val="005134CD"/>
    <w:pPr>
      <w:spacing w:before="100" w:beforeAutospacing="1" w:after="100" w:afterAutospacing="1"/>
    </w:pPr>
    <w:rPr>
      <w:rFonts w:ascii="Tahoma" w:hAnsi="Tahoma" w:cs="Tahoma"/>
      <w:b/>
      <w:bCs/>
      <w:color w:val="000000"/>
      <w:sz w:val="16"/>
      <w:szCs w:val="16"/>
    </w:rPr>
  </w:style>
  <w:style w:type="paragraph" w:customStyle="1" w:styleId="13pt01402">
    <w:name w:val="Стиль Название объекта + 13 pt Слева:  01 см Выступ:  402 см П..."/>
    <w:basedOn w:val="afffffb"/>
    <w:rsid w:val="005134CD"/>
    <w:pPr>
      <w:numPr>
        <w:numId w:val="12"/>
      </w:numPr>
      <w:spacing w:before="120" w:after="120"/>
      <w:jc w:val="both"/>
    </w:pPr>
    <w:rPr>
      <w:rFonts w:ascii="Sylfaen" w:hAnsi="Sylfaen"/>
      <w:sz w:val="26"/>
    </w:rPr>
  </w:style>
  <w:style w:type="paragraph" w:customStyle="1" w:styleId="2Georgia">
    <w:name w:val="Стиль Стиль Заголовок 2 + Georgia"/>
    <w:basedOn w:val="a5"/>
    <w:next w:val="a5"/>
    <w:rsid w:val="005134CD"/>
    <w:pPr>
      <w:keepNext/>
      <w:numPr>
        <w:ilvl w:val="1"/>
        <w:numId w:val="12"/>
      </w:numPr>
      <w:spacing w:before="360" w:after="360"/>
      <w:outlineLvl w:val="1"/>
    </w:pPr>
    <w:rPr>
      <w:rFonts w:ascii="Georgia" w:hAnsi="Georgia"/>
      <w:b/>
      <w:bCs/>
      <w:caps/>
      <w:spacing w:val="60"/>
      <w:sz w:val="32"/>
      <w:szCs w:val="32"/>
    </w:rPr>
  </w:style>
  <w:style w:type="paragraph" w:customStyle="1" w:styleId="imalignleft">
    <w:name w:val="imalign_left"/>
    <w:basedOn w:val="a5"/>
    <w:rsid w:val="005134CD"/>
  </w:style>
  <w:style w:type="paragraph" w:customStyle="1" w:styleId="imaligncenter">
    <w:name w:val="imalign_center"/>
    <w:basedOn w:val="a5"/>
    <w:rsid w:val="005134CD"/>
    <w:pPr>
      <w:jc w:val="center"/>
    </w:pPr>
  </w:style>
  <w:style w:type="character" w:customStyle="1" w:styleId="ff22">
    <w:name w:val="ff22"/>
    <w:basedOn w:val="a6"/>
    <w:rsid w:val="005134CD"/>
    <w:rPr>
      <w:rFonts w:ascii="Arial" w:hAnsi="Arial" w:cs="Arial" w:hint="default"/>
    </w:rPr>
  </w:style>
  <w:style w:type="character" w:customStyle="1" w:styleId="ff32">
    <w:name w:val="ff32"/>
    <w:basedOn w:val="a6"/>
    <w:rsid w:val="005134CD"/>
    <w:rPr>
      <w:rFonts w:ascii="Arial" w:hAnsi="Arial" w:cs="Arial" w:hint="default"/>
    </w:rPr>
  </w:style>
  <w:style w:type="paragraph" w:styleId="affffff5">
    <w:name w:val="Block Text"/>
    <w:basedOn w:val="a5"/>
    <w:rsid w:val="005134CD"/>
    <w:pPr>
      <w:tabs>
        <w:tab w:val="left" w:pos="-426"/>
      </w:tabs>
      <w:ind w:left="-426" w:right="-241"/>
    </w:pPr>
    <w:rPr>
      <w:sz w:val="32"/>
      <w:szCs w:val="20"/>
    </w:rPr>
  </w:style>
  <w:style w:type="paragraph" w:customStyle="1" w:styleId="maincl3q">
    <w:name w:val="maincl3q"/>
    <w:basedOn w:val="a5"/>
    <w:rsid w:val="005134CD"/>
    <w:pPr>
      <w:spacing w:before="100" w:beforeAutospacing="1" w:after="60"/>
    </w:pPr>
  </w:style>
  <w:style w:type="character" w:customStyle="1" w:styleId="s10">
    <w:name w:val="s_10"/>
    <w:basedOn w:val="a6"/>
    <w:rsid w:val="005134CD"/>
  </w:style>
  <w:style w:type="character" w:customStyle="1" w:styleId="y5black">
    <w:name w:val="y5_black"/>
    <w:basedOn w:val="a6"/>
    <w:rsid w:val="005134CD"/>
  </w:style>
  <w:style w:type="paragraph" w:customStyle="1" w:styleId="consplustitle0">
    <w:name w:val="consplustitle"/>
    <w:basedOn w:val="a5"/>
    <w:rsid w:val="005134CD"/>
    <w:pPr>
      <w:spacing w:before="100" w:beforeAutospacing="1" w:after="100" w:afterAutospacing="1"/>
    </w:pPr>
  </w:style>
  <w:style w:type="paragraph" w:styleId="2f2">
    <w:name w:val="Body Text First Indent 2"/>
    <w:basedOn w:val="afb"/>
    <w:link w:val="2f3"/>
    <w:unhideWhenUsed/>
    <w:rsid w:val="005134CD"/>
    <w:pPr>
      <w:spacing w:after="0"/>
      <w:ind w:left="360" w:firstLine="360"/>
    </w:pPr>
  </w:style>
  <w:style w:type="character" w:customStyle="1" w:styleId="2f3">
    <w:name w:val="Красная строка 2 Знак"/>
    <w:basedOn w:val="afc"/>
    <w:link w:val="2f2"/>
    <w:rsid w:val="005134CD"/>
    <w:rPr>
      <w:rFonts w:ascii="Times New Roman" w:eastAsia="Times New Roman" w:hAnsi="Times New Roman" w:cs="Times New Roman"/>
      <w:sz w:val="24"/>
      <w:szCs w:val="24"/>
      <w:lang w:eastAsia="ru-RU"/>
    </w:rPr>
  </w:style>
  <w:style w:type="paragraph" w:customStyle="1" w:styleId="S0">
    <w:name w:val="S_Обычный"/>
    <w:basedOn w:val="a5"/>
    <w:link w:val="S1"/>
    <w:rsid w:val="005134CD"/>
    <w:pPr>
      <w:spacing w:line="360" w:lineRule="auto"/>
      <w:ind w:firstLine="709"/>
      <w:jc w:val="both"/>
    </w:pPr>
  </w:style>
  <w:style w:type="character" w:customStyle="1" w:styleId="S1">
    <w:name w:val="S_Обычный Знак"/>
    <w:basedOn w:val="a6"/>
    <w:link w:val="S0"/>
    <w:locked/>
    <w:rsid w:val="005134CD"/>
    <w:rPr>
      <w:rFonts w:ascii="Times New Roman" w:eastAsia="Times New Roman" w:hAnsi="Times New Roman" w:cs="Times New Roman"/>
      <w:sz w:val="24"/>
      <w:szCs w:val="24"/>
      <w:lang w:eastAsia="ru-RU"/>
    </w:rPr>
  </w:style>
  <w:style w:type="paragraph" w:customStyle="1" w:styleId="Standard">
    <w:name w:val="Standard"/>
    <w:uiPriority w:val="99"/>
    <w:rsid w:val="005134CD"/>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fb">
    <w:name w:val="Текст сноски Знак1"/>
    <w:aliases w:val="Знак3 Знак1,Знак6 Знак1"/>
    <w:basedOn w:val="a6"/>
    <w:uiPriority w:val="99"/>
    <w:semiHidden/>
    <w:rsid w:val="005134CD"/>
    <w:rPr>
      <w:rFonts w:cs="Times New Roman"/>
    </w:rPr>
  </w:style>
  <w:style w:type="character" w:customStyle="1" w:styleId="1fc">
    <w:name w:val="Нижний колонтитул Знак1"/>
    <w:aliases w:val="Знак2 Знак1"/>
    <w:basedOn w:val="a6"/>
    <w:uiPriority w:val="99"/>
    <w:semiHidden/>
    <w:rsid w:val="005134CD"/>
    <w:rPr>
      <w:rFonts w:cs="Times New Roman"/>
      <w:sz w:val="24"/>
      <w:szCs w:val="24"/>
    </w:rPr>
  </w:style>
  <w:style w:type="character" w:customStyle="1" w:styleId="2f4">
    <w:name w:val="Текст сноски Знак2"/>
    <w:aliases w:val="Текст сноски Знак Знак,Знак3 Знак Знак,Знак6 Знак Знак"/>
    <w:basedOn w:val="a6"/>
    <w:uiPriority w:val="99"/>
    <w:rsid w:val="005134CD"/>
    <w:rPr>
      <w:rFonts w:cs="Times New Roman"/>
      <w:lang w:val="ru-RU" w:eastAsia="ru-RU" w:bidi="ar-SA"/>
    </w:rPr>
  </w:style>
  <w:style w:type="paragraph" w:customStyle="1" w:styleId="101">
    <w:name w:val="Основной_10"/>
    <w:basedOn w:val="a5"/>
    <w:uiPriority w:val="99"/>
    <w:rsid w:val="005134CD"/>
    <w:pPr>
      <w:ind w:left="567" w:firstLine="284"/>
      <w:jc w:val="both"/>
    </w:pPr>
    <w:rPr>
      <w:sz w:val="21"/>
    </w:rPr>
  </w:style>
  <w:style w:type="paragraph" w:customStyle="1" w:styleId="1fd">
    <w:name w:val="Верхний колонтитул1"/>
    <w:basedOn w:val="a5"/>
    <w:uiPriority w:val="99"/>
    <w:rsid w:val="005134CD"/>
    <w:pPr>
      <w:spacing w:before="100" w:beforeAutospacing="1" w:after="100" w:afterAutospacing="1"/>
    </w:pPr>
  </w:style>
  <w:style w:type="character" w:customStyle="1" w:styleId="202">
    <w:name w:val="Знак Знак202"/>
    <w:basedOn w:val="a6"/>
    <w:uiPriority w:val="99"/>
    <w:semiHidden/>
    <w:rsid w:val="005134CD"/>
    <w:rPr>
      <w:rFonts w:cs="Times New Roman"/>
      <w:lang w:val="ru-RU" w:eastAsia="ru-RU" w:bidi="ar-SA"/>
    </w:rPr>
  </w:style>
  <w:style w:type="character" w:customStyle="1" w:styleId="201">
    <w:name w:val="Знак Знак201"/>
    <w:basedOn w:val="a6"/>
    <w:uiPriority w:val="99"/>
    <w:semiHidden/>
    <w:rsid w:val="005134CD"/>
    <w:rPr>
      <w:rFonts w:cs="Times New Roman"/>
      <w:lang w:val="ru-RU" w:eastAsia="ru-RU" w:bidi="ar-SA"/>
    </w:rPr>
  </w:style>
  <w:style w:type="paragraph" w:customStyle="1" w:styleId="zag">
    <w:name w:val="zag"/>
    <w:basedOn w:val="a5"/>
    <w:rsid w:val="005134CD"/>
    <w:pPr>
      <w:spacing w:before="100" w:beforeAutospacing="1" w:after="100" w:afterAutospacing="1"/>
    </w:pPr>
  </w:style>
  <w:style w:type="paragraph" w:customStyle="1" w:styleId="231">
    <w:name w:val="Основной текст с отступом 23"/>
    <w:basedOn w:val="a5"/>
    <w:rsid w:val="005134CD"/>
    <w:pPr>
      <w:widowControl w:val="0"/>
      <w:spacing w:line="300" w:lineRule="auto"/>
      <w:ind w:firstLine="709"/>
    </w:pPr>
    <w:rPr>
      <w:szCs w:val="20"/>
    </w:rPr>
  </w:style>
  <w:style w:type="paragraph" w:customStyle="1" w:styleId="1fe">
    <w:name w:val="Обычный1"/>
    <w:link w:val="Normal0"/>
    <w:rsid w:val="005134CD"/>
    <w:pPr>
      <w:spacing w:after="0" w:line="240" w:lineRule="auto"/>
    </w:pPr>
    <w:rPr>
      <w:rFonts w:ascii="Times New Roman" w:eastAsia="Times New Roman" w:hAnsi="Times New Roman" w:cs="Times New Roman"/>
      <w:snapToGrid w:val="0"/>
      <w:sz w:val="20"/>
      <w:szCs w:val="20"/>
      <w:lang w:eastAsia="ru-RU"/>
    </w:rPr>
  </w:style>
  <w:style w:type="paragraph" w:customStyle="1" w:styleId="92">
    <w:name w:val="Название9"/>
    <w:basedOn w:val="1fe"/>
    <w:rsid w:val="005134CD"/>
    <w:pPr>
      <w:jc w:val="center"/>
    </w:pPr>
    <w:rPr>
      <w:sz w:val="24"/>
    </w:rPr>
  </w:style>
  <w:style w:type="paragraph" w:customStyle="1" w:styleId="BodyText22">
    <w:name w:val="Body Text 22"/>
    <w:basedOn w:val="a5"/>
    <w:rsid w:val="005134CD"/>
    <w:pPr>
      <w:ind w:firstLine="1418"/>
      <w:jc w:val="both"/>
    </w:pPr>
    <w:rPr>
      <w:snapToGrid w:val="0"/>
      <w:szCs w:val="20"/>
    </w:rPr>
  </w:style>
  <w:style w:type="paragraph" w:styleId="2f5">
    <w:name w:val="List Continue 2"/>
    <w:basedOn w:val="a5"/>
    <w:unhideWhenUsed/>
    <w:rsid w:val="005134CD"/>
    <w:pPr>
      <w:spacing w:after="120"/>
      <w:ind w:left="566"/>
      <w:contextualSpacing/>
    </w:pPr>
  </w:style>
  <w:style w:type="paragraph" w:customStyle="1" w:styleId="3e">
    <w:name w:val="Обычный3"/>
    <w:rsid w:val="005134CD"/>
    <w:pPr>
      <w:spacing w:after="0" w:line="240" w:lineRule="auto"/>
    </w:pPr>
    <w:rPr>
      <w:rFonts w:ascii="Times New Roman" w:eastAsia="Times New Roman" w:hAnsi="Times New Roman" w:cs="Times New Roman"/>
      <w:snapToGrid w:val="0"/>
      <w:sz w:val="20"/>
      <w:szCs w:val="20"/>
      <w:lang w:eastAsia="ru-RU"/>
    </w:rPr>
  </w:style>
  <w:style w:type="paragraph" w:customStyle="1" w:styleId="1ff">
    <w:name w:val="Основной текст1"/>
    <w:basedOn w:val="a5"/>
    <w:rsid w:val="005134CD"/>
    <w:pPr>
      <w:spacing w:line="360" w:lineRule="auto"/>
      <w:jc w:val="center"/>
    </w:pPr>
    <w:rPr>
      <w:b/>
      <w:snapToGrid w:val="0"/>
      <w:szCs w:val="20"/>
    </w:rPr>
  </w:style>
  <w:style w:type="paragraph" w:customStyle="1" w:styleId="main1">
    <w:name w:val="main"/>
    <w:basedOn w:val="a5"/>
    <w:rsid w:val="005134CD"/>
    <w:pPr>
      <w:spacing w:before="100" w:beforeAutospacing="1" w:after="100" w:afterAutospacing="1"/>
    </w:pPr>
  </w:style>
  <w:style w:type="paragraph" w:customStyle="1" w:styleId="affffff6">
    <w:name w:val="Шапка таблицы"/>
    <w:basedOn w:val="21"/>
    <w:rsid w:val="005134CD"/>
    <w:pPr>
      <w:spacing w:before="0" w:after="0"/>
      <w:jc w:val="center"/>
    </w:pPr>
    <w:rPr>
      <w:rFonts w:cs="Times New Roman"/>
      <w:b w:val="0"/>
      <w:bCs w:val="0"/>
      <w:iCs w:val="0"/>
      <w:sz w:val="20"/>
      <w:szCs w:val="20"/>
    </w:rPr>
  </w:style>
  <w:style w:type="paragraph" w:customStyle="1" w:styleId="75">
    <w:name w:val="заголовок 7"/>
    <w:basedOn w:val="a5"/>
    <w:next w:val="a5"/>
    <w:rsid w:val="005134CD"/>
    <w:pPr>
      <w:keepNext/>
      <w:autoSpaceDE w:val="0"/>
      <w:autoSpaceDN w:val="0"/>
      <w:jc w:val="center"/>
      <w:outlineLvl w:val="6"/>
    </w:pPr>
    <w:rPr>
      <w:b/>
      <w:bCs/>
    </w:rPr>
  </w:style>
  <w:style w:type="paragraph" w:customStyle="1" w:styleId="93">
    <w:name w:val="заголовок 9"/>
    <w:basedOn w:val="a5"/>
    <w:next w:val="a5"/>
    <w:rsid w:val="005134CD"/>
    <w:pPr>
      <w:keepNext/>
      <w:autoSpaceDE w:val="0"/>
      <w:autoSpaceDN w:val="0"/>
      <w:jc w:val="both"/>
      <w:outlineLvl w:val="8"/>
    </w:pPr>
  </w:style>
  <w:style w:type="paragraph" w:customStyle="1" w:styleId="-">
    <w:name w:val="Таблица - шапка"/>
    <w:basedOn w:val="a5"/>
    <w:qFormat/>
    <w:rsid w:val="005134CD"/>
    <w:pPr>
      <w:suppressAutoHyphens/>
      <w:spacing w:before="40" w:after="40"/>
      <w:jc w:val="center"/>
    </w:pPr>
    <w:rPr>
      <w:rFonts w:ascii="Arial" w:hAnsi="Arial" w:cs="Arial"/>
      <w:b/>
      <w:sz w:val="20"/>
      <w:szCs w:val="20"/>
    </w:rPr>
  </w:style>
  <w:style w:type="paragraph" w:customStyle="1" w:styleId="57">
    <w:name w:val="заголовок 5"/>
    <w:basedOn w:val="a5"/>
    <w:next w:val="a5"/>
    <w:rsid w:val="005134CD"/>
    <w:pPr>
      <w:keepNext/>
      <w:autoSpaceDE w:val="0"/>
      <w:autoSpaceDN w:val="0"/>
      <w:outlineLvl w:val="4"/>
    </w:pPr>
    <w:rPr>
      <w:i/>
      <w:iCs/>
      <w:sz w:val="28"/>
      <w:szCs w:val="28"/>
    </w:rPr>
  </w:style>
  <w:style w:type="paragraph" w:customStyle="1" w:styleId="affffff7">
    <w:name w:val="Обычный + красная строка"/>
    <w:basedOn w:val="a5"/>
    <w:rsid w:val="005134CD"/>
    <w:pPr>
      <w:widowControl w:val="0"/>
      <w:autoSpaceDE w:val="0"/>
      <w:autoSpaceDN w:val="0"/>
      <w:adjustRightInd w:val="0"/>
      <w:spacing w:line="360" w:lineRule="auto"/>
      <w:ind w:firstLine="720"/>
      <w:jc w:val="both"/>
    </w:pPr>
    <w:rPr>
      <w:szCs w:val="20"/>
    </w:rPr>
  </w:style>
  <w:style w:type="paragraph" w:customStyle="1" w:styleId="S3">
    <w:name w:val="S_Нмерованный_3"/>
    <w:basedOn w:val="30"/>
    <w:autoRedefine/>
    <w:rsid w:val="005134CD"/>
    <w:pPr>
      <w:keepNext w:val="0"/>
      <w:autoSpaceDE w:val="0"/>
      <w:snapToGrid w:val="0"/>
      <w:spacing w:before="0" w:after="0"/>
      <w:jc w:val="center"/>
      <w:outlineLvl w:val="9"/>
    </w:pPr>
    <w:rPr>
      <w:rFonts w:ascii="Times New Roman" w:hAnsi="Times New Roman" w:cs="Times New Roman"/>
      <w:bCs w:val="0"/>
      <w:sz w:val="24"/>
      <w:szCs w:val="24"/>
    </w:rPr>
  </w:style>
  <w:style w:type="paragraph" w:customStyle="1" w:styleId="S2">
    <w:name w:val="S_Обычный в таблице"/>
    <w:basedOn w:val="a5"/>
    <w:autoRedefine/>
    <w:rsid w:val="005134CD"/>
    <w:pPr>
      <w:suppressAutoHyphens/>
      <w:ind w:left="3" w:hanging="142"/>
      <w:jc w:val="center"/>
    </w:pPr>
    <w:rPr>
      <w:sz w:val="22"/>
      <w:szCs w:val="22"/>
    </w:rPr>
  </w:style>
  <w:style w:type="paragraph" w:customStyle="1" w:styleId="affffff8">
    <w:name w:val="Астрахань Знак"/>
    <w:basedOn w:val="a5"/>
    <w:autoRedefine/>
    <w:rsid w:val="005134CD"/>
    <w:pPr>
      <w:tabs>
        <w:tab w:val="left" w:pos="1080"/>
      </w:tabs>
      <w:jc w:val="center"/>
    </w:pPr>
    <w:rPr>
      <w:sz w:val="18"/>
    </w:rPr>
  </w:style>
  <w:style w:type="paragraph" w:customStyle="1" w:styleId="S4">
    <w:name w:val="S_Обычний подчёркнутый"/>
    <w:basedOn w:val="a5"/>
    <w:autoRedefine/>
    <w:qFormat/>
    <w:rsid w:val="005134CD"/>
    <w:pPr>
      <w:jc w:val="center"/>
    </w:pPr>
    <w:rPr>
      <w:b/>
      <w:bCs/>
      <w:iCs/>
    </w:rPr>
  </w:style>
  <w:style w:type="paragraph" w:styleId="5">
    <w:name w:val="List Bullet 5"/>
    <w:basedOn w:val="a5"/>
    <w:uiPriority w:val="99"/>
    <w:semiHidden/>
    <w:unhideWhenUsed/>
    <w:rsid w:val="005134CD"/>
    <w:pPr>
      <w:numPr>
        <w:numId w:val="14"/>
      </w:numPr>
      <w:contextualSpacing/>
    </w:pPr>
  </w:style>
  <w:style w:type="paragraph" w:customStyle="1" w:styleId="1ff0">
    <w:name w:val="Заголовок_1 Знак"/>
    <w:basedOn w:val="a5"/>
    <w:semiHidden/>
    <w:rsid w:val="005134CD"/>
    <w:pPr>
      <w:spacing w:line="360" w:lineRule="auto"/>
      <w:ind w:firstLine="709"/>
      <w:jc w:val="center"/>
    </w:pPr>
    <w:rPr>
      <w:b/>
      <w:caps/>
    </w:rPr>
  </w:style>
  <w:style w:type="paragraph" w:customStyle="1" w:styleId="-0">
    <w:name w:val="Таблица - центр"/>
    <w:basedOn w:val="1f4"/>
    <w:rsid w:val="005134CD"/>
    <w:pPr>
      <w:shd w:val="clear" w:color="auto" w:fill="auto"/>
      <w:ind w:right="0"/>
      <w:jc w:val="center"/>
    </w:pPr>
    <w:rPr>
      <w:sz w:val="24"/>
      <w:szCs w:val="20"/>
    </w:rPr>
  </w:style>
  <w:style w:type="paragraph" w:customStyle="1" w:styleId="47">
    <w:name w:val="Стиль4 Знак Знак Знак Знак"/>
    <w:basedOn w:val="afb"/>
    <w:rsid w:val="005134CD"/>
    <w:pPr>
      <w:spacing w:after="0"/>
      <w:ind w:left="0" w:firstLine="708"/>
      <w:jc w:val="both"/>
    </w:pPr>
  </w:style>
  <w:style w:type="paragraph" w:customStyle="1" w:styleId="S5">
    <w:name w:val="S_Заголовок таблицы"/>
    <w:basedOn w:val="a5"/>
    <w:rsid w:val="005134CD"/>
    <w:pPr>
      <w:suppressAutoHyphens/>
      <w:jc w:val="center"/>
    </w:pPr>
    <w:rPr>
      <w:u w:val="single"/>
      <w:lang w:eastAsia="ar-SA"/>
    </w:rPr>
  </w:style>
  <w:style w:type="paragraph" w:customStyle="1" w:styleId="S30">
    <w:name w:val="S_Нумерованный_3"/>
    <w:basedOn w:val="ConsNormal"/>
    <w:autoRedefine/>
    <w:rsid w:val="005134CD"/>
    <w:pPr>
      <w:widowControl/>
      <w:autoSpaceDE/>
      <w:autoSpaceDN/>
      <w:adjustRightInd/>
      <w:ind w:right="0" w:firstLine="0"/>
      <w:jc w:val="center"/>
    </w:pPr>
    <w:rPr>
      <w:rFonts w:ascii="Times New Roman" w:hAnsi="Times New Roman"/>
      <w:b/>
      <w:bCs/>
      <w:sz w:val="18"/>
      <w:szCs w:val="24"/>
    </w:rPr>
  </w:style>
  <w:style w:type="character" w:customStyle="1" w:styleId="222">
    <w:name w:val="Основной текст 2 Знак2"/>
    <w:basedOn w:val="a6"/>
    <w:rsid w:val="005134CD"/>
    <w:rPr>
      <w:sz w:val="28"/>
      <w:szCs w:val="24"/>
    </w:rPr>
  </w:style>
  <w:style w:type="paragraph" w:customStyle="1" w:styleId="1ff1">
    <w:name w:val="Абзац списка1"/>
    <w:basedOn w:val="a5"/>
    <w:rsid w:val="005134CD"/>
    <w:pPr>
      <w:ind w:left="720"/>
      <w:contextualSpacing/>
    </w:pPr>
  </w:style>
  <w:style w:type="paragraph" w:customStyle="1" w:styleId="1ff2">
    <w:name w:val="Заголовок оглавления1"/>
    <w:basedOn w:val="11"/>
    <w:next w:val="a5"/>
    <w:rsid w:val="005134CD"/>
    <w:pPr>
      <w:spacing w:line="276" w:lineRule="auto"/>
      <w:outlineLvl w:val="9"/>
    </w:pPr>
    <w:rPr>
      <w:rFonts w:ascii="Cambria" w:eastAsia="Times New Roman" w:hAnsi="Cambria" w:cs="Times New Roman"/>
      <w:color w:val="365F91"/>
      <w:lang w:eastAsia="en-US"/>
    </w:rPr>
  </w:style>
  <w:style w:type="paragraph" w:customStyle="1" w:styleId="1ff3">
    <w:name w:val="Рецензия1"/>
    <w:hidden/>
    <w:semiHidden/>
    <w:rsid w:val="005134CD"/>
    <w:pPr>
      <w:spacing w:after="0" w:line="240" w:lineRule="auto"/>
    </w:pPr>
    <w:rPr>
      <w:rFonts w:ascii="Times New Roman" w:eastAsia="Times New Roman" w:hAnsi="Times New Roman" w:cs="Times New Roman"/>
      <w:sz w:val="24"/>
      <w:szCs w:val="24"/>
      <w:lang w:eastAsia="ru-RU"/>
    </w:rPr>
  </w:style>
  <w:style w:type="character" w:customStyle="1" w:styleId="1ff4">
    <w:name w:val="Замещающий текст1"/>
    <w:basedOn w:val="a6"/>
    <w:semiHidden/>
    <w:rsid w:val="005134CD"/>
    <w:rPr>
      <w:rFonts w:cs="Times New Roman"/>
      <w:color w:val="808080"/>
    </w:rPr>
  </w:style>
  <w:style w:type="character" w:customStyle="1" w:styleId="3f">
    <w:name w:val="Знак Знак3"/>
    <w:basedOn w:val="a6"/>
    <w:locked/>
    <w:rsid w:val="005134CD"/>
    <w:rPr>
      <w:rFonts w:ascii="Arial" w:eastAsia="Lucida Sans Unicode" w:hAnsi="Arial" w:cs="Tahoma"/>
      <w:kern w:val="1"/>
      <w:sz w:val="28"/>
      <w:szCs w:val="28"/>
    </w:rPr>
  </w:style>
  <w:style w:type="character" w:customStyle="1" w:styleId="48">
    <w:name w:val="Знак Знак4"/>
    <w:basedOn w:val="a6"/>
    <w:rsid w:val="005134CD"/>
    <w:rPr>
      <w:rFonts w:eastAsia="Lucida Sans Unicode"/>
      <w:b/>
      <w:bCs/>
      <w:kern w:val="1"/>
      <w:sz w:val="24"/>
      <w:szCs w:val="24"/>
      <w:lang w:val="ru-RU" w:bidi="ar-SA"/>
    </w:rPr>
  </w:style>
  <w:style w:type="character" w:customStyle="1" w:styleId="WW8Num13z1">
    <w:name w:val="WW8Num13z1"/>
    <w:rsid w:val="005134CD"/>
    <w:rPr>
      <w:rFonts w:ascii="Wingdings 2" w:hAnsi="Wingdings 2" w:cs="StarSymbol"/>
      <w:sz w:val="18"/>
      <w:szCs w:val="18"/>
    </w:rPr>
  </w:style>
  <w:style w:type="character" w:customStyle="1" w:styleId="WW8Num13z2">
    <w:name w:val="WW8Num13z2"/>
    <w:rsid w:val="005134CD"/>
    <w:rPr>
      <w:rFonts w:ascii="StarSymbol" w:hAnsi="StarSymbol" w:cs="StarSymbol"/>
      <w:sz w:val="18"/>
      <w:szCs w:val="18"/>
    </w:rPr>
  </w:style>
  <w:style w:type="character" w:customStyle="1" w:styleId="WW8Num13z3">
    <w:name w:val="WW8Num13z3"/>
    <w:rsid w:val="005134CD"/>
    <w:rPr>
      <w:rFonts w:ascii="Wingdings" w:hAnsi="Wingdings"/>
    </w:rPr>
  </w:style>
  <w:style w:type="character" w:customStyle="1" w:styleId="94">
    <w:name w:val="Основной шрифт абзаца9"/>
    <w:rsid w:val="005134CD"/>
  </w:style>
  <w:style w:type="character" w:customStyle="1" w:styleId="WW8Num76z0">
    <w:name w:val="WW8Num76z0"/>
    <w:rsid w:val="005134CD"/>
    <w:rPr>
      <w:rFonts w:ascii="Symbol" w:hAnsi="Symbol" w:cs="StarSymbol"/>
      <w:sz w:val="18"/>
      <w:szCs w:val="18"/>
    </w:rPr>
  </w:style>
  <w:style w:type="character" w:customStyle="1" w:styleId="WW8Num51z0">
    <w:name w:val="WW8Num51z0"/>
    <w:rsid w:val="005134CD"/>
    <w:rPr>
      <w:rFonts w:ascii="Wingdings" w:hAnsi="Wingdings" w:cs="StarSymbol"/>
      <w:sz w:val="18"/>
      <w:szCs w:val="18"/>
    </w:rPr>
  </w:style>
  <w:style w:type="character" w:customStyle="1" w:styleId="WW8Num51z1">
    <w:name w:val="WW8Num51z1"/>
    <w:rsid w:val="005134CD"/>
    <w:rPr>
      <w:rFonts w:ascii="Courier New" w:hAnsi="Courier New" w:cs="Courier New"/>
    </w:rPr>
  </w:style>
  <w:style w:type="character" w:customStyle="1" w:styleId="WW8Num51z2">
    <w:name w:val="WW8Num51z2"/>
    <w:rsid w:val="005134CD"/>
    <w:rPr>
      <w:rFonts w:ascii="Wingdings" w:hAnsi="Wingdings"/>
    </w:rPr>
  </w:style>
  <w:style w:type="character" w:customStyle="1" w:styleId="WW8Num4z1">
    <w:name w:val="WW8Num4z1"/>
    <w:rsid w:val="005134CD"/>
    <w:rPr>
      <w:rFonts w:ascii="Courier New" w:hAnsi="Courier New" w:cs="Courier New"/>
    </w:rPr>
  </w:style>
  <w:style w:type="character" w:customStyle="1" w:styleId="WW8Num4z2">
    <w:name w:val="WW8Num4z2"/>
    <w:rsid w:val="005134CD"/>
    <w:rPr>
      <w:rFonts w:ascii="Wingdings" w:hAnsi="Wingdings"/>
    </w:rPr>
  </w:style>
  <w:style w:type="character" w:customStyle="1" w:styleId="WW8Num74z0">
    <w:name w:val="WW8Num74z0"/>
    <w:rsid w:val="005134CD"/>
    <w:rPr>
      <w:rFonts w:ascii="Symbol" w:hAnsi="Symbol" w:cs="StarSymbol"/>
      <w:sz w:val="18"/>
      <w:szCs w:val="18"/>
    </w:rPr>
  </w:style>
  <w:style w:type="character" w:customStyle="1" w:styleId="WW8Num33z0">
    <w:name w:val="WW8Num33z0"/>
    <w:rsid w:val="005134CD"/>
    <w:rPr>
      <w:rFonts w:ascii="Wingdings" w:hAnsi="Wingdings"/>
    </w:rPr>
  </w:style>
  <w:style w:type="character" w:customStyle="1" w:styleId="WW8Num34z1">
    <w:name w:val="WW8Num34z1"/>
    <w:rsid w:val="005134CD"/>
    <w:rPr>
      <w:rFonts w:ascii="OpenSymbol" w:hAnsi="OpenSymbol" w:cs="Courier New"/>
    </w:rPr>
  </w:style>
  <w:style w:type="character" w:customStyle="1" w:styleId="WW8Num23z0">
    <w:name w:val="WW8Num23z0"/>
    <w:rsid w:val="005134CD"/>
    <w:rPr>
      <w:rFonts w:ascii="Symbol" w:hAnsi="Symbol"/>
    </w:rPr>
  </w:style>
  <w:style w:type="character" w:customStyle="1" w:styleId="WW8Num23z1">
    <w:name w:val="WW8Num23z1"/>
    <w:rsid w:val="005134CD"/>
    <w:rPr>
      <w:rFonts w:ascii="OpenSymbol" w:hAnsi="OpenSymbol" w:cs="Courier New"/>
    </w:rPr>
  </w:style>
  <w:style w:type="character" w:customStyle="1" w:styleId="RTFNum361">
    <w:name w:val="RTF_Num 36 1"/>
    <w:rsid w:val="005134CD"/>
    <w:rPr>
      <w:rFonts w:cs="Times New Roman"/>
    </w:rPr>
  </w:style>
  <w:style w:type="character" w:customStyle="1" w:styleId="RTFNum362">
    <w:name w:val="RTF_Num 36 2"/>
    <w:rsid w:val="005134CD"/>
    <w:rPr>
      <w:rFonts w:cs="Times New Roman"/>
    </w:rPr>
  </w:style>
  <w:style w:type="character" w:customStyle="1" w:styleId="RTFNum363">
    <w:name w:val="RTF_Num 36 3"/>
    <w:rsid w:val="005134CD"/>
    <w:rPr>
      <w:rFonts w:cs="Times New Roman"/>
    </w:rPr>
  </w:style>
  <w:style w:type="character" w:customStyle="1" w:styleId="RTFNum364">
    <w:name w:val="RTF_Num 36 4"/>
    <w:rsid w:val="005134CD"/>
    <w:rPr>
      <w:rFonts w:cs="Times New Roman"/>
    </w:rPr>
  </w:style>
  <w:style w:type="character" w:customStyle="1" w:styleId="RTFNum365">
    <w:name w:val="RTF_Num 36 5"/>
    <w:rsid w:val="005134CD"/>
    <w:rPr>
      <w:rFonts w:cs="Times New Roman"/>
    </w:rPr>
  </w:style>
  <w:style w:type="character" w:customStyle="1" w:styleId="RTFNum366">
    <w:name w:val="RTF_Num 36 6"/>
    <w:rsid w:val="005134CD"/>
    <w:rPr>
      <w:rFonts w:cs="Times New Roman"/>
    </w:rPr>
  </w:style>
  <w:style w:type="character" w:customStyle="1" w:styleId="RTFNum367">
    <w:name w:val="RTF_Num 36 7"/>
    <w:rsid w:val="005134CD"/>
    <w:rPr>
      <w:rFonts w:cs="Times New Roman"/>
    </w:rPr>
  </w:style>
  <w:style w:type="character" w:customStyle="1" w:styleId="RTFNum368">
    <w:name w:val="RTF_Num 36 8"/>
    <w:rsid w:val="005134CD"/>
    <w:rPr>
      <w:rFonts w:cs="Times New Roman"/>
    </w:rPr>
  </w:style>
  <w:style w:type="character" w:customStyle="1" w:styleId="RTFNum369">
    <w:name w:val="RTF_Num 36 9"/>
    <w:rsid w:val="005134CD"/>
    <w:rPr>
      <w:rFonts w:cs="Times New Roman"/>
    </w:rPr>
  </w:style>
  <w:style w:type="character" w:customStyle="1" w:styleId="ListLabel2">
    <w:name w:val="ListLabel 2"/>
    <w:rsid w:val="005134CD"/>
    <w:rPr>
      <w:rFonts w:cs="Calibri"/>
    </w:rPr>
  </w:style>
  <w:style w:type="character" w:customStyle="1" w:styleId="ListLabel1">
    <w:name w:val="ListLabel 1"/>
    <w:rsid w:val="005134CD"/>
    <w:rPr>
      <w:rFonts w:cs="Courier New"/>
    </w:rPr>
  </w:style>
  <w:style w:type="character" w:customStyle="1" w:styleId="WW8Num48z0">
    <w:name w:val="WW8Num48z0"/>
    <w:rsid w:val="005134CD"/>
    <w:rPr>
      <w:rFonts w:ascii="Symbol" w:hAnsi="Symbol"/>
    </w:rPr>
  </w:style>
  <w:style w:type="character" w:customStyle="1" w:styleId="WW8Num48z1">
    <w:name w:val="WW8Num48z1"/>
    <w:rsid w:val="005134CD"/>
    <w:rPr>
      <w:rFonts w:ascii="Courier New" w:hAnsi="Courier New" w:cs="Courier New"/>
    </w:rPr>
  </w:style>
  <w:style w:type="character" w:customStyle="1" w:styleId="WW8Num48z2">
    <w:name w:val="WW8Num48z2"/>
    <w:rsid w:val="005134CD"/>
    <w:rPr>
      <w:rFonts w:ascii="Wingdings" w:hAnsi="Wingdings"/>
    </w:rPr>
  </w:style>
  <w:style w:type="character" w:customStyle="1" w:styleId="WW8Num39z0">
    <w:name w:val="WW8Num39z0"/>
    <w:rsid w:val="005134CD"/>
    <w:rPr>
      <w:b w:val="0"/>
      <w:sz w:val="20"/>
      <w:szCs w:val="20"/>
    </w:rPr>
  </w:style>
  <w:style w:type="character" w:customStyle="1" w:styleId="WW8Num39z1">
    <w:name w:val="WW8Num39z1"/>
    <w:rsid w:val="005134CD"/>
    <w:rPr>
      <w:rFonts w:ascii="Courier New" w:hAnsi="Courier New" w:cs="Courier New"/>
    </w:rPr>
  </w:style>
  <w:style w:type="character" w:customStyle="1" w:styleId="WW8Num39z2">
    <w:name w:val="WW8Num39z2"/>
    <w:rsid w:val="005134CD"/>
    <w:rPr>
      <w:rFonts w:ascii="Wingdings" w:hAnsi="Wingdings"/>
    </w:rPr>
  </w:style>
  <w:style w:type="paragraph" w:customStyle="1" w:styleId="2f6">
    <w:name w:val="Текст2"/>
    <w:basedOn w:val="a5"/>
    <w:rsid w:val="005134CD"/>
    <w:pPr>
      <w:widowControl w:val="0"/>
      <w:suppressAutoHyphens/>
    </w:pPr>
    <w:rPr>
      <w:rFonts w:ascii="Courier New" w:eastAsia="Lucida Sans Unicode" w:hAnsi="Courier New" w:cs="Courier New"/>
      <w:kern w:val="1"/>
      <w:sz w:val="20"/>
      <w:szCs w:val="20"/>
    </w:rPr>
  </w:style>
  <w:style w:type="paragraph" w:customStyle="1" w:styleId="1ff5">
    <w:name w:val="1"/>
    <w:basedOn w:val="a5"/>
    <w:next w:val="a9"/>
    <w:rsid w:val="005134CD"/>
    <w:pPr>
      <w:suppressAutoHyphens/>
      <w:spacing w:before="280" w:after="280"/>
    </w:pPr>
    <w:rPr>
      <w:rFonts w:eastAsia="Lucida Sans Unicode"/>
      <w:color w:val="000000"/>
      <w:kern w:val="1"/>
    </w:rPr>
  </w:style>
  <w:style w:type="paragraph" w:customStyle="1" w:styleId="340">
    <w:name w:val="Основной текст 34"/>
    <w:basedOn w:val="a5"/>
    <w:rsid w:val="005134CD"/>
    <w:pPr>
      <w:widowControl w:val="0"/>
      <w:suppressAutoHyphens/>
      <w:ind w:right="128"/>
    </w:pPr>
    <w:rPr>
      <w:rFonts w:eastAsia="Lucida Sans Unicode"/>
      <w:kern w:val="1"/>
      <w:sz w:val="20"/>
    </w:rPr>
  </w:style>
  <w:style w:type="paragraph" w:customStyle="1" w:styleId="ConsPlusDocList">
    <w:name w:val="ConsPlusDocList"/>
    <w:basedOn w:val="a5"/>
    <w:rsid w:val="005134CD"/>
    <w:pPr>
      <w:widowControl w:val="0"/>
      <w:suppressAutoHyphens/>
      <w:autoSpaceDE w:val="0"/>
    </w:pPr>
    <w:rPr>
      <w:rFonts w:ascii="Courier New" w:eastAsia="Courier New" w:hAnsi="Courier New" w:cs="Courier New"/>
      <w:kern w:val="1"/>
      <w:sz w:val="20"/>
      <w:szCs w:val="20"/>
    </w:rPr>
  </w:style>
  <w:style w:type="paragraph" w:customStyle="1" w:styleId="affffff9">
    <w:name w:val="Текст в заданном формате"/>
    <w:basedOn w:val="a5"/>
    <w:rsid w:val="005134CD"/>
    <w:pPr>
      <w:widowControl w:val="0"/>
      <w:suppressAutoHyphens/>
    </w:pPr>
    <w:rPr>
      <w:rFonts w:ascii="Courier New" w:eastAsia="Courier New" w:hAnsi="Courier New" w:cs="Courier New"/>
      <w:kern w:val="1"/>
      <w:sz w:val="20"/>
      <w:szCs w:val="20"/>
    </w:rPr>
  </w:style>
  <w:style w:type="paragraph" w:customStyle="1" w:styleId="TableContents">
    <w:name w:val="Table Contents"/>
    <w:basedOn w:val="a5"/>
    <w:rsid w:val="005134CD"/>
    <w:pPr>
      <w:widowControl w:val="0"/>
      <w:suppressAutoHyphens/>
    </w:pPr>
    <w:rPr>
      <w:rFonts w:eastAsia="Lucida Sans Unicode"/>
      <w:kern w:val="1"/>
    </w:rPr>
  </w:style>
  <w:style w:type="paragraph" w:customStyle="1" w:styleId="223">
    <w:name w:val="Маркированный список 22"/>
    <w:basedOn w:val="a5"/>
    <w:rsid w:val="005134CD"/>
    <w:pPr>
      <w:widowControl w:val="0"/>
      <w:tabs>
        <w:tab w:val="left" w:pos="19725"/>
      </w:tabs>
      <w:suppressAutoHyphens/>
      <w:ind w:left="1315" w:hanging="360"/>
    </w:pPr>
    <w:rPr>
      <w:rFonts w:eastAsia="Lucida Sans Unicode"/>
      <w:kern w:val="1"/>
    </w:rPr>
  </w:style>
  <w:style w:type="paragraph" w:customStyle="1" w:styleId="216">
    <w:name w:val="Маркированный список 21"/>
    <w:basedOn w:val="a5"/>
    <w:rsid w:val="005134CD"/>
    <w:pPr>
      <w:widowControl w:val="0"/>
      <w:tabs>
        <w:tab w:val="left" w:pos="30245"/>
      </w:tabs>
      <w:suppressAutoHyphens/>
      <w:ind w:left="1315" w:hanging="360"/>
    </w:pPr>
    <w:rPr>
      <w:rFonts w:eastAsia="Lucida Sans Unicode"/>
      <w:kern w:val="1"/>
    </w:rPr>
  </w:style>
  <w:style w:type="paragraph" w:customStyle="1" w:styleId="102">
    <w:name w:val="Заголовок 10"/>
    <w:basedOn w:val="17"/>
    <w:next w:val="af5"/>
    <w:rsid w:val="005134CD"/>
    <w:pPr>
      <w:widowControl w:val="0"/>
      <w:tabs>
        <w:tab w:val="num" w:pos="5040"/>
      </w:tabs>
      <w:ind w:left="4320" w:hanging="1440"/>
      <w:jc w:val="left"/>
      <w:outlineLvl w:val="8"/>
    </w:pPr>
    <w:rPr>
      <w:rFonts w:ascii="Arial" w:eastAsia="Lucida Sans Unicode" w:hAnsi="Arial" w:cs="Tahoma"/>
      <w:b/>
      <w:bCs/>
      <w:kern w:val="1"/>
      <w:sz w:val="21"/>
      <w:szCs w:val="21"/>
    </w:rPr>
  </w:style>
  <w:style w:type="character" w:customStyle="1" w:styleId="c1">
    <w:name w:val="c1"/>
    <w:basedOn w:val="1f"/>
    <w:rsid w:val="005134CD"/>
  </w:style>
  <w:style w:type="paragraph" w:customStyle="1" w:styleId="sdfootnote">
    <w:name w:val="sdfootnote"/>
    <w:basedOn w:val="a5"/>
    <w:rsid w:val="005134CD"/>
    <w:pPr>
      <w:spacing w:before="100" w:beforeAutospacing="1"/>
      <w:ind w:left="284" w:hanging="284"/>
    </w:pPr>
    <w:rPr>
      <w:sz w:val="20"/>
      <w:szCs w:val="20"/>
    </w:rPr>
  </w:style>
  <w:style w:type="character" w:customStyle="1" w:styleId="fts-hit">
    <w:name w:val="fts-hit"/>
    <w:basedOn w:val="a6"/>
    <w:rsid w:val="005134CD"/>
  </w:style>
  <w:style w:type="paragraph" w:styleId="2f7">
    <w:name w:val="List 2"/>
    <w:basedOn w:val="a5"/>
    <w:unhideWhenUsed/>
    <w:rsid w:val="005134CD"/>
    <w:pPr>
      <w:widowControl w:val="0"/>
      <w:suppressAutoHyphens/>
      <w:ind w:left="566" w:hanging="283"/>
      <w:contextualSpacing/>
    </w:pPr>
    <w:rPr>
      <w:rFonts w:eastAsia="Lucida Sans Unicode"/>
      <w:kern w:val="1"/>
    </w:rPr>
  </w:style>
  <w:style w:type="paragraph" w:customStyle="1" w:styleId="font11">
    <w:name w:val="font11"/>
    <w:basedOn w:val="a5"/>
    <w:rsid w:val="005134CD"/>
    <w:pPr>
      <w:spacing w:before="100" w:beforeAutospacing="1" w:after="100" w:afterAutospacing="1"/>
    </w:pPr>
    <w:rPr>
      <w:rFonts w:ascii="Tahoma" w:hAnsi="Tahoma" w:cs="Tahoma"/>
      <w:b/>
      <w:bCs/>
      <w:color w:val="000000"/>
      <w:sz w:val="18"/>
      <w:szCs w:val="18"/>
    </w:rPr>
  </w:style>
  <w:style w:type="paragraph" w:customStyle="1" w:styleId="font12">
    <w:name w:val="font12"/>
    <w:basedOn w:val="a5"/>
    <w:rsid w:val="005134CD"/>
    <w:pPr>
      <w:spacing w:before="100" w:beforeAutospacing="1" w:after="100" w:afterAutospacing="1"/>
    </w:pPr>
    <w:rPr>
      <w:rFonts w:ascii="Tahoma" w:hAnsi="Tahoma" w:cs="Tahoma"/>
      <w:color w:val="000000"/>
      <w:sz w:val="18"/>
      <w:szCs w:val="18"/>
    </w:rPr>
  </w:style>
  <w:style w:type="paragraph" w:customStyle="1" w:styleId="S">
    <w:name w:val="S_Таблица"/>
    <w:basedOn w:val="a5"/>
    <w:rsid w:val="005134CD"/>
    <w:pPr>
      <w:numPr>
        <w:numId w:val="15"/>
      </w:numPr>
      <w:suppressAutoHyphens/>
      <w:ind w:left="0" w:firstLine="0"/>
      <w:jc w:val="right"/>
    </w:pPr>
    <w:rPr>
      <w:lang w:val="en-US" w:eastAsia="ar-SA"/>
    </w:rPr>
  </w:style>
  <w:style w:type="character" w:customStyle="1" w:styleId="FontStyle14">
    <w:name w:val="Font Style14"/>
    <w:basedOn w:val="1f"/>
    <w:rsid w:val="005134CD"/>
    <w:rPr>
      <w:rFonts w:ascii="Times New Roman" w:hAnsi="Times New Roman" w:cs="Times New Roman"/>
      <w:sz w:val="20"/>
      <w:szCs w:val="20"/>
    </w:rPr>
  </w:style>
  <w:style w:type="paragraph" w:customStyle="1" w:styleId="1ff6">
    <w:name w:val="Знак1"/>
    <w:basedOn w:val="a5"/>
    <w:rsid w:val="005134CD"/>
    <w:pPr>
      <w:spacing w:before="100" w:beforeAutospacing="1" w:after="100" w:afterAutospacing="1"/>
    </w:pPr>
    <w:rPr>
      <w:rFonts w:ascii="Tahoma" w:hAnsi="Tahoma"/>
      <w:sz w:val="20"/>
      <w:szCs w:val="20"/>
      <w:lang w:val="en-US" w:eastAsia="en-US"/>
    </w:rPr>
  </w:style>
  <w:style w:type="character" w:customStyle="1" w:styleId="224">
    <w:name w:val="Знак Знак22"/>
    <w:basedOn w:val="a6"/>
    <w:rsid w:val="005134CD"/>
    <w:rPr>
      <w:rFonts w:eastAsia="Lucida Sans Unicode"/>
      <w:kern w:val="1"/>
      <w:sz w:val="24"/>
      <w:szCs w:val="24"/>
    </w:rPr>
  </w:style>
  <w:style w:type="character" w:customStyle="1" w:styleId="111">
    <w:name w:val="Знак Знак11"/>
    <w:basedOn w:val="a6"/>
    <w:semiHidden/>
    <w:rsid w:val="005134CD"/>
    <w:rPr>
      <w:rFonts w:ascii="Tahoma" w:eastAsia="Lucida Sans Unicode" w:hAnsi="Tahoma" w:cs="Tahoma"/>
      <w:kern w:val="1"/>
      <w:sz w:val="16"/>
      <w:szCs w:val="16"/>
    </w:rPr>
  </w:style>
  <w:style w:type="paragraph" w:customStyle="1" w:styleId="241">
    <w:name w:val="Основной текст с отступом 24"/>
    <w:basedOn w:val="a5"/>
    <w:rsid w:val="005134CD"/>
    <w:pPr>
      <w:overflowPunct w:val="0"/>
      <w:autoSpaceDE w:val="0"/>
      <w:autoSpaceDN w:val="0"/>
      <w:adjustRightInd w:val="0"/>
      <w:spacing w:before="120"/>
      <w:ind w:firstLine="709"/>
      <w:jc w:val="both"/>
      <w:textAlignment w:val="baseline"/>
    </w:pPr>
    <w:rPr>
      <w:szCs w:val="20"/>
    </w:rPr>
  </w:style>
  <w:style w:type="paragraph" w:customStyle="1" w:styleId="250">
    <w:name w:val="Основной текст 25"/>
    <w:basedOn w:val="a5"/>
    <w:rsid w:val="005134CD"/>
    <w:pPr>
      <w:overflowPunct w:val="0"/>
      <w:autoSpaceDE w:val="0"/>
      <w:autoSpaceDN w:val="0"/>
      <w:adjustRightInd w:val="0"/>
      <w:spacing w:before="120"/>
      <w:ind w:firstLine="709"/>
      <w:jc w:val="both"/>
      <w:textAlignment w:val="baseline"/>
    </w:pPr>
    <w:rPr>
      <w:szCs w:val="20"/>
    </w:rPr>
  </w:style>
  <w:style w:type="paragraph" w:customStyle="1" w:styleId="3f0">
    <w:name w:val="Текст3"/>
    <w:basedOn w:val="a5"/>
    <w:rsid w:val="005134CD"/>
    <w:pPr>
      <w:ind w:firstLine="709"/>
      <w:jc w:val="both"/>
    </w:pPr>
    <w:rPr>
      <w:szCs w:val="20"/>
    </w:rPr>
  </w:style>
  <w:style w:type="paragraph" w:customStyle="1" w:styleId="affffffa">
    <w:name w:val="Название закона"/>
    <w:basedOn w:val="a5"/>
    <w:next w:val="25"/>
    <w:rsid w:val="005134CD"/>
    <w:pPr>
      <w:jc w:val="center"/>
    </w:pPr>
    <w:rPr>
      <w:b/>
    </w:rPr>
  </w:style>
  <w:style w:type="paragraph" w:customStyle="1" w:styleId="341">
    <w:name w:val="Основной текст с отступом 34"/>
    <w:basedOn w:val="a5"/>
    <w:rsid w:val="005134CD"/>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50">
    <w:name w:val="Основной текст 35"/>
    <w:basedOn w:val="a5"/>
    <w:rsid w:val="005134CD"/>
    <w:pPr>
      <w:overflowPunct w:val="0"/>
      <w:autoSpaceDE w:val="0"/>
      <w:autoSpaceDN w:val="0"/>
      <w:adjustRightInd w:val="0"/>
      <w:jc w:val="center"/>
      <w:textAlignment w:val="baseline"/>
    </w:pPr>
    <w:rPr>
      <w:b/>
      <w:szCs w:val="20"/>
    </w:rPr>
  </w:style>
  <w:style w:type="paragraph" w:customStyle="1" w:styleId="2f8">
    <w:name w:val="Обычный (веб)2"/>
    <w:basedOn w:val="a5"/>
    <w:rsid w:val="005134CD"/>
    <w:pPr>
      <w:overflowPunct w:val="0"/>
      <w:autoSpaceDE w:val="0"/>
      <w:autoSpaceDN w:val="0"/>
      <w:adjustRightInd w:val="0"/>
      <w:spacing w:before="100" w:after="100"/>
    </w:pPr>
    <w:rPr>
      <w:color w:val="000000"/>
      <w:szCs w:val="20"/>
    </w:rPr>
  </w:style>
  <w:style w:type="paragraph" w:customStyle="1" w:styleId="Noeeu1">
    <w:name w:val="Noeeu1"/>
    <w:basedOn w:val="a5"/>
    <w:rsid w:val="005134CD"/>
    <w:pPr>
      <w:overflowPunct w:val="0"/>
      <w:autoSpaceDE w:val="0"/>
      <w:autoSpaceDN w:val="0"/>
      <w:adjustRightInd w:val="0"/>
      <w:ind w:firstLine="720"/>
      <w:jc w:val="both"/>
      <w:textAlignment w:val="baseline"/>
    </w:pPr>
    <w:rPr>
      <w:szCs w:val="20"/>
    </w:rPr>
  </w:style>
  <w:style w:type="numbering" w:customStyle="1" w:styleId="20">
    <w:name w:val="Стиль2"/>
    <w:rsid w:val="005134CD"/>
    <w:pPr>
      <w:numPr>
        <w:numId w:val="16"/>
      </w:numPr>
    </w:pPr>
  </w:style>
  <w:style w:type="paragraph" w:customStyle="1" w:styleId="212pt">
    <w:name w:val="Заголовок 2 + 12 pt Знак Знак"/>
    <w:basedOn w:val="a5"/>
    <w:next w:val="a5"/>
    <w:link w:val="212pt0"/>
    <w:autoRedefine/>
    <w:rsid w:val="005134CD"/>
    <w:pPr>
      <w:keepNext/>
      <w:jc w:val="center"/>
      <w:outlineLvl w:val="0"/>
    </w:pPr>
    <w:rPr>
      <w:b/>
      <w:bCs/>
      <w:szCs w:val="20"/>
    </w:rPr>
  </w:style>
  <w:style w:type="character" w:customStyle="1" w:styleId="212pt0">
    <w:name w:val="Заголовок 2 + 12 pt Знак Знак Знак"/>
    <w:basedOn w:val="a6"/>
    <w:link w:val="212pt"/>
    <w:rsid w:val="005134CD"/>
    <w:rPr>
      <w:rFonts w:ascii="Times New Roman" w:eastAsia="Times New Roman" w:hAnsi="Times New Roman" w:cs="Times New Roman"/>
      <w:b/>
      <w:bCs/>
      <w:sz w:val="24"/>
      <w:szCs w:val="20"/>
      <w:lang w:eastAsia="ru-RU"/>
    </w:rPr>
  </w:style>
  <w:style w:type="paragraph" w:customStyle="1" w:styleId="212pt1">
    <w:name w:val="Заголовок 2 + 12 pt"/>
    <w:basedOn w:val="a5"/>
    <w:next w:val="a5"/>
    <w:autoRedefine/>
    <w:rsid w:val="005134CD"/>
    <w:pPr>
      <w:keepNext/>
      <w:spacing w:after="120"/>
      <w:jc w:val="center"/>
      <w:outlineLvl w:val="0"/>
    </w:pPr>
    <w:rPr>
      <w:bCs/>
      <w:sz w:val="20"/>
      <w:szCs w:val="20"/>
    </w:rPr>
  </w:style>
  <w:style w:type="paragraph" w:customStyle="1" w:styleId="2TimesNewRoman">
    <w:name w:val="Стиль Заголовок 2 + Times New Roman по центру"/>
    <w:basedOn w:val="21"/>
    <w:next w:val="af5"/>
    <w:autoRedefine/>
    <w:rsid w:val="005134CD"/>
    <w:pPr>
      <w:ind w:left="1702"/>
      <w:jc w:val="center"/>
    </w:pPr>
    <w:rPr>
      <w:rFonts w:ascii="Times New Roman" w:hAnsi="Times New Roman" w:cs="Times New Roman"/>
      <w:b w:val="0"/>
      <w:i w:val="0"/>
      <w:szCs w:val="20"/>
    </w:rPr>
  </w:style>
  <w:style w:type="paragraph" w:customStyle="1" w:styleId="212pt2">
    <w:name w:val="Заголовок 2 + 12 pt Знак"/>
    <w:basedOn w:val="a5"/>
    <w:next w:val="a5"/>
    <w:autoRedefine/>
    <w:rsid w:val="005134CD"/>
    <w:pPr>
      <w:keepNext/>
      <w:jc w:val="center"/>
      <w:outlineLvl w:val="0"/>
    </w:pPr>
    <w:rPr>
      <w:bCs/>
      <w:sz w:val="20"/>
      <w:szCs w:val="20"/>
    </w:rPr>
  </w:style>
  <w:style w:type="paragraph" w:styleId="2f9">
    <w:name w:val="index 2"/>
    <w:basedOn w:val="a5"/>
    <w:next w:val="a5"/>
    <w:autoRedefine/>
    <w:semiHidden/>
    <w:rsid w:val="005134CD"/>
    <w:pPr>
      <w:widowControl w:val="0"/>
      <w:autoSpaceDE w:val="0"/>
      <w:autoSpaceDN w:val="0"/>
      <w:adjustRightInd w:val="0"/>
      <w:ind w:left="400" w:hanging="200"/>
    </w:pPr>
    <w:rPr>
      <w:sz w:val="20"/>
      <w:szCs w:val="20"/>
    </w:rPr>
  </w:style>
  <w:style w:type="paragraph" w:customStyle="1" w:styleId="a0">
    <w:name w:val="Основной текст с точкой"/>
    <w:basedOn w:val="afb"/>
    <w:link w:val="affffffb"/>
    <w:rsid w:val="005134CD"/>
    <w:pPr>
      <w:numPr>
        <w:numId w:val="17"/>
      </w:numPr>
      <w:tabs>
        <w:tab w:val="left" w:pos="851"/>
      </w:tabs>
      <w:overflowPunct w:val="0"/>
      <w:autoSpaceDE w:val="0"/>
      <w:autoSpaceDN w:val="0"/>
      <w:adjustRightInd w:val="0"/>
      <w:spacing w:before="60" w:after="0"/>
      <w:jc w:val="both"/>
    </w:pPr>
    <w:rPr>
      <w:szCs w:val="20"/>
    </w:rPr>
  </w:style>
  <w:style w:type="character" w:customStyle="1" w:styleId="affffffb">
    <w:name w:val="Основной текст с точкой Знак"/>
    <w:basedOn w:val="a6"/>
    <w:link w:val="a0"/>
    <w:rsid w:val="005134CD"/>
    <w:rPr>
      <w:rFonts w:ascii="Times New Roman" w:eastAsia="Times New Roman" w:hAnsi="Times New Roman" w:cs="Times New Roman"/>
      <w:sz w:val="24"/>
      <w:szCs w:val="20"/>
      <w:lang w:eastAsia="ru-RU"/>
    </w:rPr>
  </w:style>
  <w:style w:type="paragraph" w:styleId="affffffc">
    <w:name w:val="List Continue"/>
    <w:basedOn w:val="a5"/>
    <w:rsid w:val="005134CD"/>
    <w:pPr>
      <w:overflowPunct w:val="0"/>
      <w:autoSpaceDE w:val="0"/>
      <w:autoSpaceDN w:val="0"/>
      <w:adjustRightInd w:val="0"/>
      <w:spacing w:after="120"/>
      <w:ind w:left="283"/>
    </w:pPr>
    <w:rPr>
      <w:szCs w:val="20"/>
    </w:rPr>
  </w:style>
  <w:style w:type="paragraph" w:customStyle="1" w:styleId="Oaaeeiuenoeeu">
    <w:name w:val="Oaaee?iue noeeu"/>
    <w:basedOn w:val="a5"/>
    <w:rsid w:val="005134CD"/>
    <w:pPr>
      <w:overflowPunct w:val="0"/>
      <w:autoSpaceDE w:val="0"/>
      <w:autoSpaceDN w:val="0"/>
      <w:adjustRightInd w:val="0"/>
      <w:jc w:val="center"/>
      <w:textAlignment w:val="baseline"/>
    </w:pPr>
    <w:rPr>
      <w:sz w:val="22"/>
      <w:szCs w:val="20"/>
    </w:rPr>
  </w:style>
  <w:style w:type="paragraph" w:customStyle="1" w:styleId="affffffd">
    <w:name w:val="Краткий обратный адрес"/>
    <w:basedOn w:val="a5"/>
    <w:rsid w:val="005134CD"/>
    <w:pPr>
      <w:overflowPunct w:val="0"/>
      <w:autoSpaceDE w:val="0"/>
      <w:autoSpaceDN w:val="0"/>
      <w:adjustRightInd w:val="0"/>
    </w:pPr>
    <w:rPr>
      <w:szCs w:val="20"/>
    </w:rPr>
  </w:style>
  <w:style w:type="paragraph" w:customStyle="1" w:styleId="podzag">
    <w:name w:val="podzag"/>
    <w:basedOn w:val="a5"/>
    <w:rsid w:val="005134CD"/>
    <w:pPr>
      <w:spacing w:before="100" w:after="100"/>
    </w:pPr>
    <w:rPr>
      <w:rFonts w:ascii="Arial Unicode MS" w:eastAsia="Arial Unicode MS" w:hAnsi="Arial Unicode MS"/>
      <w:szCs w:val="20"/>
    </w:rPr>
  </w:style>
  <w:style w:type="paragraph" w:customStyle="1" w:styleId="affffffe">
    <w:name w:val="Эко_№_таб"/>
    <w:basedOn w:val="a5"/>
    <w:next w:val="a5"/>
    <w:rsid w:val="005134CD"/>
    <w:pPr>
      <w:spacing w:before="120"/>
      <w:ind w:firstLine="709"/>
      <w:jc w:val="right"/>
    </w:pPr>
    <w:rPr>
      <w:i/>
      <w:szCs w:val="20"/>
    </w:rPr>
  </w:style>
  <w:style w:type="paragraph" w:customStyle="1" w:styleId="a4">
    <w:name w:val="Эко_булет"/>
    <w:basedOn w:val="a5"/>
    <w:next w:val="a5"/>
    <w:rsid w:val="005134CD"/>
    <w:pPr>
      <w:numPr>
        <w:numId w:val="18"/>
      </w:numPr>
      <w:spacing w:before="120"/>
      <w:jc w:val="both"/>
    </w:pPr>
    <w:rPr>
      <w:szCs w:val="20"/>
    </w:rPr>
  </w:style>
  <w:style w:type="paragraph" w:customStyle="1" w:styleId="afffffff">
    <w:name w:val="Эко_таб"/>
    <w:basedOn w:val="a5"/>
    <w:rsid w:val="005134CD"/>
    <w:pPr>
      <w:spacing w:before="120" w:after="120"/>
      <w:jc w:val="center"/>
    </w:pPr>
    <w:rPr>
      <w:b/>
      <w:i/>
      <w:szCs w:val="20"/>
    </w:rPr>
  </w:style>
  <w:style w:type="paragraph" w:customStyle="1" w:styleId="150">
    <w:name w:val="Шанпар1.5"/>
    <w:basedOn w:val="a5"/>
    <w:rsid w:val="005134CD"/>
    <w:pPr>
      <w:spacing w:before="120" w:line="360" w:lineRule="auto"/>
      <w:ind w:firstLine="720"/>
      <w:jc w:val="both"/>
    </w:pPr>
    <w:rPr>
      <w:szCs w:val="20"/>
    </w:rPr>
  </w:style>
  <w:style w:type="paragraph" w:customStyle="1" w:styleId="Bullet1">
    <w:name w:val="Bullet 1"/>
    <w:basedOn w:val="a5"/>
    <w:rsid w:val="005134CD"/>
    <w:pPr>
      <w:tabs>
        <w:tab w:val="num" w:pos="360"/>
      </w:tabs>
      <w:spacing w:before="120" w:line="240" w:lineRule="atLeast"/>
      <w:ind w:left="360" w:hanging="360"/>
      <w:jc w:val="both"/>
    </w:pPr>
    <w:rPr>
      <w:sz w:val="22"/>
      <w:szCs w:val="20"/>
      <w:lang w:val="en-AU"/>
    </w:rPr>
  </w:style>
  <w:style w:type="paragraph" w:styleId="3f1">
    <w:name w:val="List 3"/>
    <w:basedOn w:val="a5"/>
    <w:rsid w:val="005134CD"/>
    <w:pPr>
      <w:overflowPunct w:val="0"/>
      <w:autoSpaceDE w:val="0"/>
      <w:autoSpaceDN w:val="0"/>
      <w:adjustRightInd w:val="0"/>
      <w:ind w:left="849" w:hanging="283"/>
    </w:pPr>
    <w:rPr>
      <w:szCs w:val="20"/>
    </w:rPr>
  </w:style>
  <w:style w:type="paragraph" w:customStyle="1" w:styleId="BodyTextIndent1">
    <w:name w:val="Body Text Indent1"/>
    <w:basedOn w:val="a5"/>
    <w:semiHidden/>
    <w:rsid w:val="005134CD"/>
    <w:pPr>
      <w:ind w:firstLine="567"/>
      <w:jc w:val="both"/>
    </w:pPr>
    <w:rPr>
      <w:szCs w:val="20"/>
    </w:rPr>
  </w:style>
  <w:style w:type="paragraph" w:customStyle="1" w:styleId="1ff7">
    <w:name w:val="1 Знак"/>
    <w:basedOn w:val="a5"/>
    <w:rsid w:val="005134CD"/>
    <w:pPr>
      <w:spacing w:before="100" w:beforeAutospacing="1" w:after="100" w:afterAutospacing="1"/>
    </w:pPr>
    <w:rPr>
      <w:rFonts w:ascii="Tahoma" w:hAnsi="Tahoma"/>
      <w:sz w:val="20"/>
      <w:szCs w:val="20"/>
      <w:lang w:val="en-US" w:eastAsia="en-US"/>
    </w:rPr>
  </w:style>
  <w:style w:type="paragraph" w:customStyle="1" w:styleId="1ff8">
    <w:name w:val="Знак Знак Знак1 Знак Знак Знак Знак"/>
    <w:basedOn w:val="a5"/>
    <w:next w:val="21"/>
    <w:autoRedefine/>
    <w:rsid w:val="005134CD"/>
    <w:pPr>
      <w:spacing w:after="160" w:line="240" w:lineRule="exact"/>
      <w:jc w:val="right"/>
    </w:pPr>
    <w:rPr>
      <w:noProof/>
      <w:lang w:val="en-US" w:eastAsia="en-US"/>
    </w:rPr>
  </w:style>
  <w:style w:type="paragraph" w:styleId="afffffff0">
    <w:name w:val="Normal Indent"/>
    <w:basedOn w:val="a5"/>
    <w:link w:val="afffffff1"/>
    <w:rsid w:val="005134CD"/>
    <w:pPr>
      <w:overflowPunct w:val="0"/>
      <w:autoSpaceDE w:val="0"/>
      <w:autoSpaceDN w:val="0"/>
      <w:adjustRightInd w:val="0"/>
      <w:spacing w:before="60"/>
      <w:ind w:left="113" w:firstLine="709"/>
    </w:pPr>
    <w:rPr>
      <w:szCs w:val="20"/>
    </w:rPr>
  </w:style>
  <w:style w:type="character" w:customStyle="1" w:styleId="afffffff1">
    <w:name w:val="Обычный отступ Знак"/>
    <w:basedOn w:val="a6"/>
    <w:link w:val="afffffff0"/>
    <w:rsid w:val="005134CD"/>
    <w:rPr>
      <w:rFonts w:ascii="Times New Roman" w:eastAsia="Times New Roman" w:hAnsi="Times New Roman" w:cs="Times New Roman"/>
      <w:sz w:val="24"/>
      <w:szCs w:val="20"/>
      <w:lang w:eastAsia="ru-RU"/>
    </w:rPr>
  </w:style>
  <w:style w:type="paragraph" w:customStyle="1" w:styleId="1ff9">
    <w:name w:val="Заголовок 1 с Нум"/>
    <w:basedOn w:val="11"/>
    <w:rsid w:val="005134CD"/>
    <w:pPr>
      <w:keepLines w:val="0"/>
      <w:spacing w:before="240" w:after="60"/>
    </w:pPr>
    <w:rPr>
      <w:rFonts w:ascii="Times New Roman" w:eastAsia="Times New Roman" w:hAnsi="Times New Roman" w:cs="Arial"/>
      <w:color w:val="auto"/>
      <w:kern w:val="32"/>
      <w:sz w:val="24"/>
      <w:szCs w:val="32"/>
    </w:rPr>
  </w:style>
  <w:style w:type="paragraph" w:customStyle="1" w:styleId="afffffff2">
    <w:name w:val="Основной жирный"/>
    <w:basedOn w:val="afb"/>
    <w:next w:val="afb"/>
    <w:rsid w:val="005134CD"/>
    <w:pPr>
      <w:widowControl w:val="0"/>
      <w:overflowPunct w:val="0"/>
      <w:autoSpaceDE w:val="0"/>
      <w:autoSpaceDN w:val="0"/>
      <w:adjustRightInd w:val="0"/>
      <w:spacing w:before="120" w:after="0"/>
      <w:ind w:left="425" w:firstLine="425"/>
      <w:jc w:val="both"/>
    </w:pPr>
    <w:rPr>
      <w:b/>
      <w:bCs/>
    </w:rPr>
  </w:style>
  <w:style w:type="character" w:customStyle="1" w:styleId="1ffa">
    <w:name w:val="Заголовок 1 с Нум Знак"/>
    <w:basedOn w:val="a6"/>
    <w:rsid w:val="005134CD"/>
    <w:rPr>
      <w:rFonts w:ascii="Arial" w:hAnsi="Arial" w:cs="Arial" w:hint="default"/>
      <w:b/>
      <w:bCs/>
      <w:kern w:val="32"/>
      <w:sz w:val="24"/>
      <w:szCs w:val="32"/>
      <w:lang w:val="ru-RU" w:eastAsia="ru-RU" w:bidi="ar-SA"/>
    </w:rPr>
  </w:style>
  <w:style w:type="character" w:customStyle="1" w:styleId="afffffff3">
    <w:name w:val="Основной жирный Знак"/>
    <w:basedOn w:val="afc"/>
    <w:rsid w:val="005134CD"/>
    <w:rPr>
      <w:rFonts w:ascii="Times New Roman" w:eastAsia="Times New Roman" w:hAnsi="Times New Roman" w:cs="Times New Roman"/>
      <w:b/>
      <w:bCs/>
      <w:sz w:val="24"/>
      <w:szCs w:val="24"/>
      <w:lang w:val="ru-RU" w:eastAsia="ru-RU" w:bidi="ar-SA"/>
    </w:rPr>
  </w:style>
  <w:style w:type="character" w:customStyle="1" w:styleId="1ffb">
    <w:name w:val="Основной текст с отступом Знак1"/>
    <w:basedOn w:val="a6"/>
    <w:rsid w:val="005134CD"/>
    <w:rPr>
      <w:snapToGrid w:val="0"/>
      <w:sz w:val="24"/>
      <w:szCs w:val="24"/>
      <w:lang w:val="ru-RU" w:eastAsia="ru-RU" w:bidi="ar-SA"/>
    </w:rPr>
  </w:style>
  <w:style w:type="character" w:customStyle="1" w:styleId="1ffc">
    <w:name w:val="Заголовок 1 Знак Знак Знак Знак"/>
    <w:aliases w:val="Заголовок 1 Знак Знак Знак Знак1"/>
    <w:basedOn w:val="a6"/>
    <w:rsid w:val="005134CD"/>
    <w:rPr>
      <w:sz w:val="28"/>
    </w:rPr>
  </w:style>
  <w:style w:type="character" w:customStyle="1" w:styleId="180">
    <w:name w:val="Знак Знак18"/>
    <w:basedOn w:val="a6"/>
    <w:rsid w:val="005134CD"/>
    <w:rPr>
      <w:sz w:val="28"/>
    </w:rPr>
  </w:style>
  <w:style w:type="character" w:customStyle="1" w:styleId="170">
    <w:name w:val="Знак Знак17"/>
    <w:basedOn w:val="a6"/>
    <w:rsid w:val="005134CD"/>
    <w:rPr>
      <w:b/>
      <w:sz w:val="22"/>
    </w:rPr>
  </w:style>
  <w:style w:type="character" w:customStyle="1" w:styleId="85">
    <w:name w:val="Знак Знак8"/>
    <w:basedOn w:val="a6"/>
    <w:rsid w:val="005134CD"/>
    <w:rPr>
      <w:sz w:val="28"/>
    </w:rPr>
  </w:style>
  <w:style w:type="character" w:customStyle="1" w:styleId="76">
    <w:name w:val="Знак Знак7"/>
    <w:basedOn w:val="a6"/>
    <w:rsid w:val="005134CD"/>
    <w:rPr>
      <w:b/>
      <w:sz w:val="24"/>
    </w:rPr>
  </w:style>
  <w:style w:type="character" w:customStyle="1" w:styleId="65">
    <w:name w:val="Знак Знак6"/>
    <w:basedOn w:val="a6"/>
    <w:rsid w:val="005134CD"/>
    <w:rPr>
      <w:sz w:val="24"/>
    </w:rPr>
  </w:style>
  <w:style w:type="paragraph" w:customStyle="1" w:styleId="afffffff4">
    <w:name w:val="Îáû÷íûé"/>
    <w:rsid w:val="005134CD"/>
    <w:pPr>
      <w:spacing w:after="0" w:line="240" w:lineRule="auto"/>
    </w:pPr>
    <w:rPr>
      <w:rFonts w:ascii="Times New Roman" w:eastAsia="Times New Roman" w:hAnsi="Times New Roman" w:cs="Times New Roman"/>
      <w:sz w:val="24"/>
      <w:szCs w:val="20"/>
      <w:lang w:eastAsia="ru-RU"/>
    </w:rPr>
  </w:style>
  <w:style w:type="character" w:customStyle="1" w:styleId="afffffff5">
    <w:name w:val="Стиль полужирный"/>
    <w:basedOn w:val="a6"/>
    <w:rsid w:val="005134CD"/>
    <w:rPr>
      <w:b/>
      <w:bCs/>
      <w:strike w:val="0"/>
      <w:dstrike w:val="0"/>
      <w:u w:val="none"/>
      <w:effect w:val="none"/>
      <w:vertAlign w:val="baseline"/>
    </w:rPr>
  </w:style>
  <w:style w:type="paragraph" w:customStyle="1" w:styleId="txt">
    <w:name w:val="txt"/>
    <w:basedOn w:val="a5"/>
    <w:rsid w:val="005134CD"/>
    <w:pPr>
      <w:spacing w:before="100" w:beforeAutospacing="1" w:after="100" w:afterAutospacing="1"/>
    </w:pPr>
  </w:style>
  <w:style w:type="paragraph" w:styleId="49">
    <w:name w:val="List 4"/>
    <w:basedOn w:val="a5"/>
    <w:rsid w:val="005134CD"/>
    <w:pPr>
      <w:tabs>
        <w:tab w:val="num" w:pos="360"/>
      </w:tabs>
      <w:overflowPunct w:val="0"/>
      <w:autoSpaceDE w:val="0"/>
      <w:autoSpaceDN w:val="0"/>
      <w:adjustRightInd w:val="0"/>
      <w:ind w:left="1132" w:hanging="283"/>
    </w:pPr>
    <w:rPr>
      <w:szCs w:val="20"/>
    </w:rPr>
  </w:style>
  <w:style w:type="paragraph" w:styleId="3">
    <w:name w:val="List Bullet 3"/>
    <w:basedOn w:val="a5"/>
    <w:autoRedefine/>
    <w:rsid w:val="005134CD"/>
    <w:pPr>
      <w:numPr>
        <w:numId w:val="19"/>
      </w:numPr>
      <w:tabs>
        <w:tab w:val="clear" w:pos="926"/>
        <w:tab w:val="num" w:pos="360"/>
      </w:tabs>
      <w:overflowPunct w:val="0"/>
      <w:autoSpaceDE w:val="0"/>
      <w:autoSpaceDN w:val="0"/>
      <w:adjustRightInd w:val="0"/>
      <w:ind w:left="0" w:firstLine="0"/>
    </w:pPr>
    <w:rPr>
      <w:szCs w:val="20"/>
    </w:rPr>
  </w:style>
  <w:style w:type="paragraph" w:styleId="3f2">
    <w:name w:val="List Continue 3"/>
    <w:basedOn w:val="a5"/>
    <w:rsid w:val="005134CD"/>
    <w:pPr>
      <w:overflowPunct w:val="0"/>
      <w:autoSpaceDE w:val="0"/>
      <w:autoSpaceDN w:val="0"/>
      <w:adjustRightInd w:val="0"/>
      <w:spacing w:after="120"/>
      <w:ind w:left="849"/>
    </w:pPr>
    <w:rPr>
      <w:szCs w:val="20"/>
    </w:rPr>
  </w:style>
  <w:style w:type="paragraph" w:styleId="afffffff6">
    <w:name w:val="Signature"/>
    <w:basedOn w:val="a5"/>
    <w:link w:val="afffffff7"/>
    <w:rsid w:val="005134CD"/>
    <w:pPr>
      <w:overflowPunct w:val="0"/>
      <w:autoSpaceDE w:val="0"/>
      <w:autoSpaceDN w:val="0"/>
      <w:adjustRightInd w:val="0"/>
      <w:ind w:left="4252"/>
    </w:pPr>
    <w:rPr>
      <w:szCs w:val="20"/>
    </w:rPr>
  </w:style>
  <w:style w:type="character" w:customStyle="1" w:styleId="afffffff7">
    <w:name w:val="Подпись Знак"/>
    <w:basedOn w:val="a6"/>
    <w:link w:val="afffffff6"/>
    <w:rsid w:val="005134CD"/>
    <w:rPr>
      <w:rFonts w:ascii="Times New Roman" w:eastAsia="Times New Roman" w:hAnsi="Times New Roman" w:cs="Times New Roman"/>
      <w:sz w:val="24"/>
      <w:szCs w:val="20"/>
      <w:lang w:eastAsia="ru-RU"/>
    </w:rPr>
  </w:style>
  <w:style w:type="paragraph" w:customStyle="1" w:styleId="PP">
    <w:name w:val="Строка PP"/>
    <w:basedOn w:val="afffffff6"/>
    <w:rsid w:val="005134CD"/>
  </w:style>
  <w:style w:type="paragraph" w:customStyle="1" w:styleId="PlainText1">
    <w:name w:val="Plain Text1"/>
    <w:basedOn w:val="a5"/>
    <w:rsid w:val="005134CD"/>
    <w:pPr>
      <w:ind w:firstLine="709"/>
      <w:jc w:val="both"/>
    </w:pPr>
    <w:rPr>
      <w:szCs w:val="20"/>
    </w:rPr>
  </w:style>
  <w:style w:type="paragraph" w:customStyle="1" w:styleId="BodyTextIndent22">
    <w:name w:val="Body Text Indent 22"/>
    <w:basedOn w:val="a5"/>
    <w:rsid w:val="005134CD"/>
    <w:pPr>
      <w:widowControl w:val="0"/>
      <w:spacing w:line="360" w:lineRule="auto"/>
      <w:ind w:firstLine="720"/>
    </w:pPr>
    <w:rPr>
      <w:szCs w:val="20"/>
    </w:rPr>
  </w:style>
  <w:style w:type="character" w:customStyle="1" w:styleId="txt1201">
    <w:name w:val="txt_1201"/>
    <w:basedOn w:val="a6"/>
    <w:rsid w:val="005134CD"/>
    <w:rPr>
      <w:sz w:val="29"/>
      <w:szCs w:val="29"/>
    </w:rPr>
  </w:style>
  <w:style w:type="character" w:customStyle="1" w:styleId="gdeobj">
    <w:name w:val="gdeobj"/>
    <w:basedOn w:val="a6"/>
    <w:rsid w:val="005134CD"/>
  </w:style>
  <w:style w:type="character" w:customStyle="1" w:styleId="pmbu">
    <w:name w:val="pmbu"/>
    <w:basedOn w:val="a6"/>
    <w:rsid w:val="005134CD"/>
  </w:style>
  <w:style w:type="paragraph" w:customStyle="1" w:styleId="2fa">
    <w:name w:val="Знак Знак Знак2 Знак"/>
    <w:basedOn w:val="a5"/>
    <w:next w:val="21"/>
    <w:autoRedefine/>
    <w:rsid w:val="005134CD"/>
    <w:pPr>
      <w:spacing w:after="160" w:line="240" w:lineRule="exact"/>
      <w:jc w:val="right"/>
    </w:pPr>
    <w:rPr>
      <w:noProof/>
      <w:lang w:val="en-US" w:eastAsia="en-US"/>
    </w:rPr>
  </w:style>
  <w:style w:type="paragraph" w:customStyle="1" w:styleId="3f3">
    <w:name w:val="заг 3"/>
    <w:basedOn w:val="30"/>
    <w:rsid w:val="005134CD"/>
    <w:pPr>
      <w:spacing w:before="0" w:after="0"/>
      <w:jc w:val="center"/>
    </w:pPr>
    <w:rPr>
      <w:rFonts w:ascii="Times New Roman" w:hAnsi="Times New Roman" w:cs="Times New Roman"/>
      <w:bCs w:val="0"/>
      <w:sz w:val="24"/>
      <w:szCs w:val="20"/>
    </w:rPr>
  </w:style>
  <w:style w:type="paragraph" w:customStyle="1" w:styleId="10">
    <w:name w:val="Список нумерованный 1."/>
    <w:basedOn w:val="a5"/>
    <w:link w:val="1ffd"/>
    <w:qFormat/>
    <w:rsid w:val="005134CD"/>
    <w:pPr>
      <w:numPr>
        <w:numId w:val="20"/>
      </w:numPr>
      <w:tabs>
        <w:tab w:val="left" w:pos="397"/>
      </w:tabs>
      <w:spacing w:line="360" w:lineRule="auto"/>
      <w:ind w:left="0" w:firstLine="0"/>
      <w:jc w:val="both"/>
    </w:pPr>
    <w:rPr>
      <w:rFonts w:cs="Arial"/>
    </w:rPr>
  </w:style>
  <w:style w:type="character" w:customStyle="1" w:styleId="1ffd">
    <w:name w:val="Список нумерованный 1. Знак"/>
    <w:basedOn w:val="a6"/>
    <w:link w:val="10"/>
    <w:rsid w:val="005134CD"/>
    <w:rPr>
      <w:rFonts w:ascii="Times New Roman" w:eastAsia="Times New Roman" w:hAnsi="Times New Roman" w:cs="Arial"/>
      <w:sz w:val="24"/>
      <w:szCs w:val="24"/>
      <w:lang w:eastAsia="ru-RU"/>
    </w:rPr>
  </w:style>
  <w:style w:type="paragraph" w:customStyle="1" w:styleId="afffffff8">
    <w:name w:val="основной текст"/>
    <w:basedOn w:val="a5"/>
    <w:rsid w:val="005134CD"/>
    <w:pPr>
      <w:spacing w:after="120"/>
      <w:ind w:firstLine="851"/>
      <w:jc w:val="both"/>
    </w:pPr>
    <w:rPr>
      <w:rFonts w:ascii="Arial" w:hAnsi="Arial"/>
      <w:sz w:val="28"/>
      <w:szCs w:val="20"/>
    </w:rPr>
  </w:style>
  <w:style w:type="paragraph" w:customStyle="1" w:styleId="1ffe">
    <w:name w:val="Знак Знак Знак1 Знак"/>
    <w:basedOn w:val="a5"/>
    <w:rsid w:val="005134CD"/>
    <w:pPr>
      <w:spacing w:before="100" w:beforeAutospacing="1" w:after="100" w:afterAutospacing="1"/>
    </w:pPr>
    <w:rPr>
      <w:rFonts w:ascii="Tahoma" w:hAnsi="Tahoma"/>
      <w:sz w:val="20"/>
      <w:szCs w:val="20"/>
      <w:lang w:val="en-US" w:eastAsia="en-US"/>
    </w:rPr>
  </w:style>
  <w:style w:type="paragraph" w:customStyle="1" w:styleId="-4">
    <w:name w:val="Таблица - Шапка"/>
    <w:basedOn w:val="a5"/>
    <w:qFormat/>
    <w:rsid w:val="005134CD"/>
    <w:pPr>
      <w:jc w:val="center"/>
    </w:pPr>
    <w:rPr>
      <w:rFonts w:ascii="Arial" w:hAnsi="Arial" w:cs="Arial"/>
      <w:b/>
      <w:bCs/>
      <w:sz w:val="18"/>
      <w:szCs w:val="20"/>
    </w:rPr>
  </w:style>
  <w:style w:type="character" w:customStyle="1" w:styleId="103">
    <w:name w:val="Сноска 10"/>
    <w:qFormat/>
    <w:rsid w:val="005134CD"/>
    <w:rPr>
      <w:rFonts w:ascii="Times New Roman" w:hAnsi="Times New Roman" w:cs="Times New Roman"/>
      <w:vertAlign w:val="superscript"/>
    </w:rPr>
  </w:style>
  <w:style w:type="paragraph" w:customStyle="1" w:styleId="-5">
    <w:name w:val="Таблица - Текст основной"/>
    <w:basedOn w:val="a5"/>
    <w:qFormat/>
    <w:rsid w:val="005134CD"/>
    <w:pPr>
      <w:widowControl w:val="0"/>
    </w:pPr>
    <w:rPr>
      <w:rFonts w:ascii="Arial" w:hAnsi="Arial" w:cs="Arial"/>
      <w:sz w:val="18"/>
      <w:szCs w:val="20"/>
    </w:rPr>
  </w:style>
  <w:style w:type="paragraph" w:customStyle="1" w:styleId="-6">
    <w:name w:val="Таблица - Числа справа"/>
    <w:basedOn w:val="-5"/>
    <w:qFormat/>
    <w:rsid w:val="005134CD"/>
    <w:pPr>
      <w:jc w:val="right"/>
    </w:pPr>
  </w:style>
  <w:style w:type="paragraph" w:customStyle="1" w:styleId="-7">
    <w:name w:val="Таблица - Текст центр"/>
    <w:basedOn w:val="-5"/>
    <w:qFormat/>
    <w:rsid w:val="005134CD"/>
    <w:pPr>
      <w:jc w:val="center"/>
    </w:pPr>
  </w:style>
  <w:style w:type="character" w:customStyle="1" w:styleId="c3">
    <w:name w:val="c3"/>
    <w:rsid w:val="005134CD"/>
    <w:rPr>
      <w:color w:val="800080"/>
    </w:rPr>
  </w:style>
  <w:style w:type="paragraph" w:customStyle="1" w:styleId="1111">
    <w:name w:val="1.1.1.1_ норм"/>
    <w:basedOn w:val="a5"/>
    <w:link w:val="11110"/>
    <w:autoRedefine/>
    <w:rsid w:val="005134CD"/>
    <w:pPr>
      <w:keepNext/>
      <w:spacing w:line="360" w:lineRule="auto"/>
      <w:ind w:firstLine="709"/>
      <w:jc w:val="both"/>
      <w:outlineLvl w:val="3"/>
    </w:pPr>
    <w:rPr>
      <w:bCs/>
      <w:lang w:eastAsia="en-US" w:bidi="en-US"/>
    </w:rPr>
  </w:style>
  <w:style w:type="character" w:customStyle="1" w:styleId="11110">
    <w:name w:val="1.1.1.1_ норм Знак"/>
    <w:basedOn w:val="a6"/>
    <w:link w:val="1111"/>
    <w:rsid w:val="005134CD"/>
    <w:rPr>
      <w:rFonts w:ascii="Times New Roman" w:eastAsia="Times New Roman" w:hAnsi="Times New Roman" w:cs="Times New Roman"/>
      <w:bCs/>
      <w:sz w:val="24"/>
      <w:szCs w:val="24"/>
      <w:lang w:bidi="en-US"/>
    </w:rPr>
  </w:style>
  <w:style w:type="character" w:customStyle="1" w:styleId="afffffff9">
    <w:name w:val="Гипертекстовая ссылка"/>
    <w:basedOn w:val="a6"/>
    <w:rsid w:val="005134CD"/>
    <w:rPr>
      <w:b/>
      <w:bCs/>
      <w:color w:val="008000"/>
    </w:rPr>
  </w:style>
  <w:style w:type="character" w:customStyle="1" w:styleId="2fb">
    <w:name w:val="Заголовок 2 мой"/>
    <w:basedOn w:val="a6"/>
    <w:rsid w:val="005134CD"/>
    <w:rPr>
      <w:rFonts w:ascii="Times New Roman" w:hAnsi="Times New Roman"/>
      <w:b/>
      <w:bCs/>
      <w:color w:val="000000"/>
      <w:sz w:val="24"/>
      <w:szCs w:val="24"/>
      <w:lang w:val="ru-RU" w:eastAsia="ru-RU" w:bidi="ar-SA"/>
    </w:rPr>
  </w:style>
  <w:style w:type="paragraph" w:customStyle="1" w:styleId="3f4">
    <w:name w:val="Заголовок 3 мой"/>
    <w:basedOn w:val="11"/>
    <w:link w:val="3f5"/>
    <w:rsid w:val="005134CD"/>
    <w:pPr>
      <w:keepLines w:val="0"/>
      <w:spacing w:before="240" w:after="60"/>
      <w:jc w:val="center"/>
    </w:pPr>
    <w:rPr>
      <w:rFonts w:ascii="Times New Roman" w:eastAsia="Times New Roman" w:hAnsi="Times New Roman" w:cs="Arial"/>
      <w:color w:val="auto"/>
      <w:kern w:val="32"/>
      <w:sz w:val="24"/>
      <w:szCs w:val="32"/>
    </w:rPr>
  </w:style>
  <w:style w:type="character" w:customStyle="1" w:styleId="3f5">
    <w:name w:val="Заголовок 3 мой Знак Знак"/>
    <w:basedOn w:val="a6"/>
    <w:link w:val="3f4"/>
    <w:rsid w:val="005134CD"/>
    <w:rPr>
      <w:rFonts w:ascii="Times New Roman" w:eastAsia="Times New Roman" w:hAnsi="Times New Roman" w:cs="Arial"/>
      <w:b/>
      <w:bCs/>
      <w:kern w:val="32"/>
      <w:sz w:val="24"/>
      <w:szCs w:val="32"/>
      <w:lang w:eastAsia="ru-RU"/>
    </w:rPr>
  </w:style>
  <w:style w:type="paragraph" w:customStyle="1" w:styleId="1fff">
    <w:name w:val="Без интервала1"/>
    <w:aliases w:val="No Spacing,с интервалом,Без интервала11,Без интервала Знак Знак Знак,Без интервала Знак Знак"/>
    <w:link w:val="afffffffa"/>
    <w:qFormat/>
    <w:rsid w:val="005134CD"/>
    <w:pPr>
      <w:spacing w:after="0" w:line="240" w:lineRule="auto"/>
      <w:ind w:firstLine="709"/>
      <w:jc w:val="both"/>
    </w:pPr>
    <w:rPr>
      <w:rFonts w:ascii="Calibri" w:eastAsia="Times New Roman" w:hAnsi="Calibri" w:cs="Times New Roman"/>
    </w:rPr>
  </w:style>
  <w:style w:type="character" w:customStyle="1" w:styleId="afffffffa">
    <w:name w:val="Без интервала Знак"/>
    <w:aliases w:val="с интервалом Знак,Без интервала1 Знак,No Spacing Знак,Без интервала2,Без интервала2 Знак"/>
    <w:basedOn w:val="a6"/>
    <w:link w:val="1fff"/>
    <w:rsid w:val="005134CD"/>
    <w:rPr>
      <w:rFonts w:ascii="Calibri" w:eastAsia="Times New Roman" w:hAnsi="Calibri" w:cs="Times New Roman"/>
    </w:rPr>
  </w:style>
  <w:style w:type="character" w:customStyle="1" w:styleId="afffffffb">
    <w:name w:val="Знак Знак Знак Знак Знак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6"/>
    <w:rsid w:val="005134CD"/>
    <w:rPr>
      <w:sz w:val="24"/>
      <w:szCs w:val="24"/>
      <w:lang w:val="ru-RU" w:eastAsia="ru-RU" w:bidi="ar-SA"/>
    </w:rPr>
  </w:style>
  <w:style w:type="paragraph" w:styleId="a">
    <w:name w:val="List Bullet"/>
    <w:basedOn w:val="a5"/>
    <w:uiPriority w:val="99"/>
    <w:semiHidden/>
    <w:unhideWhenUsed/>
    <w:rsid w:val="005134CD"/>
    <w:pPr>
      <w:numPr>
        <w:numId w:val="21"/>
      </w:numPr>
      <w:contextualSpacing/>
    </w:pPr>
  </w:style>
  <w:style w:type="paragraph" w:customStyle="1" w:styleId="2fc">
    <w:name w:val="Запголовок 2"/>
    <w:basedOn w:val="a5"/>
    <w:rsid w:val="005134CD"/>
    <w:pPr>
      <w:keepNext/>
      <w:spacing w:before="280" w:line="360" w:lineRule="auto"/>
      <w:jc w:val="both"/>
      <w:outlineLvl w:val="1"/>
    </w:pPr>
    <w:rPr>
      <w:b/>
      <w:bCs/>
      <w:i/>
      <w:color w:val="000000"/>
      <w:sz w:val="28"/>
      <w:szCs w:val="28"/>
    </w:rPr>
  </w:style>
  <w:style w:type="paragraph" w:customStyle="1" w:styleId="Style3">
    <w:name w:val="Style3"/>
    <w:basedOn w:val="a5"/>
    <w:rsid w:val="005134CD"/>
    <w:pPr>
      <w:widowControl w:val="0"/>
      <w:autoSpaceDE w:val="0"/>
      <w:autoSpaceDN w:val="0"/>
      <w:adjustRightInd w:val="0"/>
      <w:spacing w:line="326" w:lineRule="exact"/>
    </w:pPr>
    <w:rPr>
      <w:rFonts w:ascii="Georgia" w:hAnsi="Georgia"/>
    </w:rPr>
  </w:style>
  <w:style w:type="paragraph" w:customStyle="1" w:styleId="Style5">
    <w:name w:val="Style5"/>
    <w:basedOn w:val="a5"/>
    <w:rsid w:val="005134CD"/>
    <w:pPr>
      <w:widowControl w:val="0"/>
      <w:autoSpaceDE w:val="0"/>
      <w:autoSpaceDN w:val="0"/>
      <w:adjustRightInd w:val="0"/>
      <w:spacing w:line="312" w:lineRule="exact"/>
    </w:pPr>
    <w:rPr>
      <w:rFonts w:ascii="Georgia" w:hAnsi="Georgia"/>
    </w:rPr>
  </w:style>
  <w:style w:type="character" w:customStyle="1" w:styleId="FontStyle12">
    <w:name w:val="Font Style12"/>
    <w:rsid w:val="005134CD"/>
    <w:rPr>
      <w:rFonts w:ascii="Times New Roman" w:hAnsi="Times New Roman" w:cs="Times New Roman"/>
      <w:sz w:val="26"/>
      <w:szCs w:val="26"/>
    </w:rPr>
  </w:style>
  <w:style w:type="character" w:customStyle="1" w:styleId="FontStyle13">
    <w:name w:val="Font Style13"/>
    <w:rsid w:val="005134CD"/>
    <w:rPr>
      <w:rFonts w:ascii="Times New Roman" w:hAnsi="Times New Roman" w:cs="Times New Roman"/>
      <w:b/>
      <w:bCs/>
      <w:sz w:val="26"/>
      <w:szCs w:val="26"/>
    </w:rPr>
  </w:style>
  <w:style w:type="paragraph" w:customStyle="1" w:styleId="1">
    <w:name w:val="Список маркированный 1"/>
    <w:basedOn w:val="a5"/>
    <w:link w:val="1fff0"/>
    <w:qFormat/>
    <w:rsid w:val="005134CD"/>
    <w:pPr>
      <w:numPr>
        <w:numId w:val="22"/>
      </w:numPr>
      <w:tabs>
        <w:tab w:val="left" w:pos="1276"/>
      </w:tabs>
      <w:suppressAutoHyphens/>
      <w:spacing w:line="336" w:lineRule="auto"/>
      <w:jc w:val="both"/>
    </w:pPr>
    <w:rPr>
      <w:rFonts w:ascii="Calibri" w:eastAsia="Calibri" w:hAnsi="Calibri"/>
    </w:rPr>
  </w:style>
  <w:style w:type="character" w:customStyle="1" w:styleId="1fff0">
    <w:name w:val="Список маркированный 1 Знак"/>
    <w:link w:val="1"/>
    <w:rsid w:val="005134CD"/>
    <w:rPr>
      <w:rFonts w:ascii="Calibri" w:eastAsia="Calibri" w:hAnsi="Calibri" w:cs="Times New Roman"/>
      <w:sz w:val="24"/>
      <w:szCs w:val="24"/>
      <w:lang w:eastAsia="ru-RU"/>
    </w:rPr>
  </w:style>
  <w:style w:type="paragraph" w:customStyle="1" w:styleId="-8">
    <w:name w:val="Таблица - текст основной"/>
    <w:basedOn w:val="af5"/>
    <w:link w:val="-9"/>
    <w:qFormat/>
    <w:rsid w:val="005134CD"/>
    <w:pPr>
      <w:suppressAutoHyphens/>
      <w:spacing w:before="40" w:after="40" w:line="276" w:lineRule="auto"/>
      <w:ind w:left="0"/>
      <w:jc w:val="left"/>
    </w:pPr>
    <w:rPr>
      <w:rFonts w:ascii="Arial" w:eastAsia="Calibri" w:hAnsi="Arial"/>
      <w:b w:val="0"/>
      <w:bCs w:val="0"/>
      <w:color w:val="000000"/>
      <w:sz w:val="20"/>
      <w:szCs w:val="20"/>
    </w:rPr>
  </w:style>
  <w:style w:type="character" w:customStyle="1" w:styleId="-9">
    <w:name w:val="Таблица - текст основной Знак"/>
    <w:link w:val="-8"/>
    <w:rsid w:val="005134CD"/>
    <w:rPr>
      <w:rFonts w:ascii="Arial" w:eastAsia="Calibri" w:hAnsi="Arial" w:cs="Times New Roman"/>
      <w:color w:val="000000"/>
      <w:sz w:val="20"/>
      <w:szCs w:val="20"/>
      <w:lang w:eastAsia="ru-RU"/>
    </w:rPr>
  </w:style>
  <w:style w:type="paragraph" w:customStyle="1" w:styleId="--">
    <w:name w:val="Таблица - текст-центр"/>
    <w:basedOn w:val="-8"/>
    <w:link w:val="--0"/>
    <w:qFormat/>
    <w:rsid w:val="005134CD"/>
    <w:pPr>
      <w:jc w:val="center"/>
    </w:pPr>
  </w:style>
  <w:style w:type="character" w:customStyle="1" w:styleId="--0">
    <w:name w:val="Таблица - текст-центр Знак"/>
    <w:basedOn w:val="-9"/>
    <w:link w:val="--"/>
    <w:rsid w:val="005134CD"/>
    <w:rPr>
      <w:rFonts w:ascii="Arial" w:eastAsia="Calibri" w:hAnsi="Arial" w:cs="Times New Roman"/>
      <w:color w:val="000000"/>
      <w:sz w:val="20"/>
      <w:szCs w:val="20"/>
      <w:lang w:eastAsia="ru-RU"/>
    </w:rPr>
  </w:style>
  <w:style w:type="character" w:customStyle="1" w:styleId="art-postheader">
    <w:name w:val="art-postheader"/>
    <w:basedOn w:val="a6"/>
    <w:rsid w:val="005134CD"/>
  </w:style>
  <w:style w:type="character" w:customStyle="1" w:styleId="232">
    <w:name w:val="Знак Знак23"/>
    <w:basedOn w:val="a6"/>
    <w:rsid w:val="005134CD"/>
    <w:rPr>
      <w:rFonts w:eastAsia="Lucida Sans Unicode"/>
      <w:kern w:val="1"/>
      <w:sz w:val="24"/>
      <w:szCs w:val="24"/>
    </w:rPr>
  </w:style>
  <w:style w:type="character" w:customStyle="1" w:styleId="122">
    <w:name w:val="Знак Знак12"/>
    <w:basedOn w:val="a6"/>
    <w:rsid w:val="005134CD"/>
    <w:rPr>
      <w:rFonts w:ascii="Tahoma" w:eastAsia="Lucida Sans Unicode" w:hAnsi="Tahoma" w:cs="Tahoma"/>
      <w:kern w:val="1"/>
      <w:sz w:val="16"/>
      <w:szCs w:val="16"/>
    </w:rPr>
  </w:style>
  <w:style w:type="paragraph" w:customStyle="1" w:styleId="1fff1">
    <w:name w:val="Знак Знак Знак1"/>
    <w:basedOn w:val="a5"/>
    <w:rsid w:val="005134CD"/>
    <w:pPr>
      <w:spacing w:before="100" w:beforeAutospacing="1" w:after="100" w:afterAutospacing="1"/>
    </w:pPr>
    <w:rPr>
      <w:rFonts w:ascii="Tahoma" w:hAnsi="Tahoma"/>
      <w:sz w:val="20"/>
      <w:szCs w:val="20"/>
      <w:lang w:val="en-US" w:eastAsia="en-US"/>
    </w:rPr>
  </w:style>
  <w:style w:type="paragraph" w:customStyle="1" w:styleId="58">
    <w:name w:val="Знак Знак Знак Знак5"/>
    <w:basedOn w:val="a5"/>
    <w:next w:val="21"/>
    <w:autoRedefine/>
    <w:rsid w:val="005134CD"/>
    <w:pPr>
      <w:spacing w:after="160" w:line="240" w:lineRule="exact"/>
      <w:jc w:val="right"/>
    </w:pPr>
    <w:rPr>
      <w:noProof/>
      <w:lang w:val="en-US" w:eastAsia="en-US"/>
    </w:rPr>
  </w:style>
  <w:style w:type="paragraph" w:customStyle="1" w:styleId="112">
    <w:name w:val="Знак11"/>
    <w:basedOn w:val="a5"/>
    <w:next w:val="21"/>
    <w:autoRedefine/>
    <w:rsid w:val="005134CD"/>
    <w:pPr>
      <w:spacing w:after="160" w:line="240" w:lineRule="exact"/>
      <w:jc w:val="right"/>
    </w:pPr>
    <w:rPr>
      <w:noProof/>
      <w:lang w:val="en-US" w:eastAsia="en-US"/>
    </w:rPr>
  </w:style>
  <w:style w:type="paragraph" w:customStyle="1" w:styleId="2fd">
    <w:name w:val="Абзац списка2"/>
    <w:basedOn w:val="a5"/>
    <w:uiPriority w:val="34"/>
    <w:qFormat/>
    <w:rsid w:val="005134CD"/>
    <w:pPr>
      <w:ind w:left="720"/>
      <w:contextualSpacing/>
    </w:pPr>
  </w:style>
  <w:style w:type="paragraph" w:customStyle="1" w:styleId="251">
    <w:name w:val="Основной текст с отступом 25"/>
    <w:basedOn w:val="a5"/>
    <w:rsid w:val="005134CD"/>
    <w:pPr>
      <w:overflowPunct w:val="0"/>
      <w:autoSpaceDE w:val="0"/>
      <w:autoSpaceDN w:val="0"/>
      <w:adjustRightInd w:val="0"/>
      <w:spacing w:before="120"/>
      <w:ind w:firstLine="709"/>
      <w:jc w:val="both"/>
      <w:textAlignment w:val="baseline"/>
    </w:pPr>
    <w:rPr>
      <w:szCs w:val="20"/>
    </w:rPr>
  </w:style>
  <w:style w:type="paragraph" w:customStyle="1" w:styleId="3f6">
    <w:name w:val="Знак Знак3 Знак Знак"/>
    <w:basedOn w:val="a5"/>
    <w:rsid w:val="005134CD"/>
    <w:pPr>
      <w:spacing w:before="100" w:beforeAutospacing="1" w:after="100" w:afterAutospacing="1"/>
    </w:pPr>
    <w:rPr>
      <w:rFonts w:ascii="Tahoma" w:hAnsi="Tahoma"/>
      <w:sz w:val="20"/>
      <w:szCs w:val="20"/>
      <w:lang w:val="en-US" w:eastAsia="en-US"/>
    </w:rPr>
  </w:style>
  <w:style w:type="paragraph" w:customStyle="1" w:styleId="260">
    <w:name w:val="Основной текст с отступом 26"/>
    <w:basedOn w:val="a5"/>
    <w:rsid w:val="005134CD"/>
    <w:pPr>
      <w:overflowPunct w:val="0"/>
      <w:autoSpaceDE w:val="0"/>
      <w:autoSpaceDN w:val="0"/>
      <w:adjustRightInd w:val="0"/>
      <w:spacing w:before="120"/>
      <w:ind w:firstLine="709"/>
      <w:jc w:val="both"/>
      <w:textAlignment w:val="baseline"/>
    </w:pPr>
    <w:rPr>
      <w:szCs w:val="20"/>
    </w:rPr>
  </w:style>
  <w:style w:type="paragraph" w:customStyle="1" w:styleId="261">
    <w:name w:val="Основной текст 26"/>
    <w:basedOn w:val="a5"/>
    <w:rsid w:val="005134CD"/>
    <w:pPr>
      <w:widowControl w:val="0"/>
      <w:overflowPunct w:val="0"/>
      <w:autoSpaceDE w:val="0"/>
      <w:autoSpaceDN w:val="0"/>
      <w:adjustRightInd w:val="0"/>
      <w:jc w:val="both"/>
      <w:textAlignment w:val="baseline"/>
    </w:pPr>
    <w:rPr>
      <w:szCs w:val="20"/>
    </w:rPr>
  </w:style>
  <w:style w:type="character" w:customStyle="1" w:styleId="FontStyle16">
    <w:name w:val="Font Style16"/>
    <w:rsid w:val="005134CD"/>
    <w:rPr>
      <w:rFonts w:ascii="Times New Roman" w:hAnsi="Times New Roman" w:cs="Times New Roman"/>
      <w:b/>
      <w:bCs/>
      <w:sz w:val="24"/>
      <w:szCs w:val="24"/>
    </w:rPr>
  </w:style>
  <w:style w:type="paragraph" w:customStyle="1" w:styleId="Style2">
    <w:name w:val="Style2"/>
    <w:basedOn w:val="a5"/>
    <w:rsid w:val="005134CD"/>
    <w:pPr>
      <w:widowControl w:val="0"/>
      <w:autoSpaceDE w:val="0"/>
      <w:autoSpaceDN w:val="0"/>
      <w:adjustRightInd w:val="0"/>
    </w:pPr>
    <w:rPr>
      <w:rFonts w:ascii="Arial Unicode MS" w:eastAsia="Arial Unicode MS" w:hAnsi="Calibri" w:cs="Arial Unicode MS"/>
    </w:rPr>
  </w:style>
  <w:style w:type="paragraph" w:customStyle="1" w:styleId="Style4">
    <w:name w:val="Style4"/>
    <w:basedOn w:val="a5"/>
    <w:rsid w:val="005134CD"/>
    <w:pPr>
      <w:widowControl w:val="0"/>
      <w:autoSpaceDE w:val="0"/>
      <w:autoSpaceDN w:val="0"/>
      <w:adjustRightInd w:val="0"/>
    </w:pPr>
    <w:rPr>
      <w:rFonts w:ascii="Arial Unicode MS" w:eastAsia="Arial Unicode MS" w:hAnsi="Calibri" w:cs="Arial Unicode MS"/>
    </w:rPr>
  </w:style>
  <w:style w:type="paragraph" w:customStyle="1" w:styleId="Style6">
    <w:name w:val="Style6"/>
    <w:basedOn w:val="a5"/>
    <w:rsid w:val="005134CD"/>
    <w:pPr>
      <w:widowControl w:val="0"/>
      <w:autoSpaceDE w:val="0"/>
      <w:autoSpaceDN w:val="0"/>
      <w:adjustRightInd w:val="0"/>
      <w:spacing w:line="322" w:lineRule="exact"/>
      <w:jc w:val="both"/>
    </w:pPr>
    <w:rPr>
      <w:rFonts w:ascii="Arial Unicode MS" w:eastAsia="Arial Unicode MS" w:hAnsi="Calibri" w:cs="Arial Unicode MS"/>
    </w:rPr>
  </w:style>
  <w:style w:type="paragraph" w:customStyle="1" w:styleId="Style7">
    <w:name w:val="Style7"/>
    <w:basedOn w:val="a5"/>
    <w:rsid w:val="005134CD"/>
    <w:pPr>
      <w:widowControl w:val="0"/>
      <w:autoSpaceDE w:val="0"/>
      <w:autoSpaceDN w:val="0"/>
      <w:adjustRightInd w:val="0"/>
    </w:pPr>
    <w:rPr>
      <w:rFonts w:ascii="Arial Unicode MS" w:eastAsia="Arial Unicode MS" w:hAnsi="Calibri" w:cs="Arial Unicode MS"/>
    </w:rPr>
  </w:style>
  <w:style w:type="character" w:customStyle="1" w:styleId="FontStyle15">
    <w:name w:val="Font Style15"/>
    <w:rsid w:val="005134CD"/>
    <w:rPr>
      <w:rFonts w:ascii="Times New Roman" w:hAnsi="Times New Roman" w:cs="Times New Roman" w:hint="default"/>
      <w:sz w:val="24"/>
      <w:szCs w:val="24"/>
    </w:rPr>
  </w:style>
  <w:style w:type="character" w:customStyle="1" w:styleId="FontStyle17">
    <w:name w:val="Font Style17"/>
    <w:rsid w:val="005134CD"/>
    <w:rPr>
      <w:rFonts w:ascii="Arial Unicode MS" w:eastAsia="Arial Unicode MS" w:hAnsi="Arial Unicode MS" w:cs="Arial Unicode MS" w:hint="eastAsia"/>
      <w:sz w:val="22"/>
      <w:szCs w:val="22"/>
    </w:rPr>
  </w:style>
  <w:style w:type="character" w:customStyle="1" w:styleId="FontStyle19">
    <w:name w:val="Font Style19"/>
    <w:rsid w:val="005134CD"/>
    <w:rPr>
      <w:rFonts w:ascii="Arial Unicode MS" w:eastAsia="Arial Unicode MS" w:hAnsi="Arial Unicode MS" w:cs="Arial Unicode MS" w:hint="eastAsia"/>
      <w:sz w:val="18"/>
      <w:szCs w:val="18"/>
    </w:rPr>
  </w:style>
  <w:style w:type="paragraph" w:customStyle="1" w:styleId="Normal1">
    <w:name w:val="Normal1"/>
    <w:rsid w:val="005134CD"/>
    <w:pPr>
      <w:spacing w:after="0" w:line="240" w:lineRule="auto"/>
    </w:pPr>
    <w:rPr>
      <w:rFonts w:ascii="Times New Roman" w:eastAsia="Times New Roman" w:hAnsi="Times New Roman" w:cs="Times New Roman"/>
      <w:sz w:val="20"/>
      <w:szCs w:val="20"/>
      <w:lang w:eastAsia="ru-RU"/>
    </w:rPr>
  </w:style>
  <w:style w:type="paragraph" w:customStyle="1" w:styleId="Style1">
    <w:name w:val="Style 1"/>
    <w:basedOn w:val="a5"/>
    <w:rsid w:val="005134CD"/>
    <w:pPr>
      <w:widowControl w:val="0"/>
      <w:jc w:val="both"/>
    </w:pPr>
    <w:rPr>
      <w:color w:val="000000"/>
      <w:sz w:val="20"/>
      <w:szCs w:val="20"/>
    </w:rPr>
  </w:style>
  <w:style w:type="character" w:customStyle="1" w:styleId="afffffffc">
    <w:name w:val="Основные задачи Знак Знак Знак"/>
    <w:rsid w:val="005134CD"/>
    <w:rPr>
      <w:rFonts w:ascii="Arial" w:hAnsi="Arial" w:cs="Arial" w:hint="default"/>
      <w:b/>
      <w:bCs/>
      <w:sz w:val="24"/>
      <w:szCs w:val="24"/>
      <w:lang w:val="ru-RU" w:eastAsia="ru-RU" w:bidi="ar-SA"/>
    </w:rPr>
  </w:style>
  <w:style w:type="paragraph" w:customStyle="1" w:styleId="Iauiue">
    <w:name w:val="Iau?iue"/>
    <w:rsid w:val="005134CD"/>
    <w:pPr>
      <w:spacing w:after="0" w:line="240" w:lineRule="auto"/>
    </w:pPr>
    <w:rPr>
      <w:rFonts w:ascii="Times New Roman" w:eastAsia="Times New Roman" w:hAnsi="Times New Roman" w:cs="Times New Roman"/>
      <w:sz w:val="20"/>
      <w:szCs w:val="20"/>
      <w:lang w:eastAsia="ru-RU"/>
    </w:rPr>
  </w:style>
  <w:style w:type="paragraph" w:customStyle="1" w:styleId="3f7">
    <w:name w:val="Основной текст3"/>
    <w:basedOn w:val="a5"/>
    <w:rsid w:val="005134CD"/>
    <w:pPr>
      <w:shd w:val="clear" w:color="auto" w:fill="FFFFFF"/>
      <w:spacing w:before="240" w:line="317" w:lineRule="exact"/>
      <w:ind w:firstLine="640"/>
      <w:jc w:val="both"/>
    </w:pPr>
    <w:rPr>
      <w:rFonts w:asciiTheme="minorHAnsi" w:eastAsiaTheme="minorEastAsia" w:hAnsiTheme="minorHAnsi" w:cstheme="minorBidi"/>
      <w:sz w:val="28"/>
      <w:szCs w:val="28"/>
    </w:rPr>
  </w:style>
  <w:style w:type="paragraph" w:customStyle="1" w:styleId="-a">
    <w:name w:val="Табл-цифровой текст"/>
    <w:basedOn w:val="11"/>
    <w:rsid w:val="005134CD"/>
    <w:pPr>
      <w:keepLines w:val="0"/>
      <w:spacing w:before="0" w:line="240" w:lineRule="atLeast"/>
      <w:jc w:val="center"/>
    </w:pPr>
    <w:rPr>
      <w:rFonts w:ascii="Times New Roman" w:eastAsia="Times New Roman" w:hAnsi="Times New Roman" w:cs="Times New Roman"/>
      <w:bCs w:val="0"/>
      <w:color w:val="auto"/>
      <w:sz w:val="24"/>
      <w:szCs w:val="20"/>
    </w:rPr>
  </w:style>
  <w:style w:type="paragraph" w:customStyle="1" w:styleId="113">
    <w:name w:val="Заголовок 11"/>
    <w:basedOn w:val="a5"/>
    <w:uiPriority w:val="1"/>
    <w:qFormat/>
    <w:rsid w:val="005134CD"/>
    <w:pPr>
      <w:widowControl w:val="0"/>
      <w:spacing w:before="64"/>
      <w:ind w:left="105"/>
      <w:outlineLvl w:val="1"/>
    </w:pPr>
    <w:rPr>
      <w:b/>
      <w:bCs/>
      <w:sz w:val="28"/>
      <w:szCs w:val="28"/>
      <w:lang w:val="en-US" w:eastAsia="en-US"/>
    </w:rPr>
  </w:style>
  <w:style w:type="paragraph" w:customStyle="1" w:styleId="afffffffd">
    <w:name w:val="Письмо"/>
    <w:basedOn w:val="a5"/>
    <w:rsid w:val="005134CD"/>
    <w:pPr>
      <w:ind w:firstLine="709"/>
      <w:jc w:val="both"/>
    </w:pPr>
    <w:rPr>
      <w:sz w:val="28"/>
    </w:rPr>
  </w:style>
  <w:style w:type="character" w:customStyle="1" w:styleId="2fe">
    <w:name w:val="Основной текст с отступом 2 Знак Знак Знак Знак Знак Знак"/>
    <w:aliases w:val="Основной текст с отступом 22 Знак,Основной текст с отступом 2 Знак Знак Знак3 Знак Знак Знак"/>
    <w:basedOn w:val="a6"/>
    <w:locked/>
    <w:rsid w:val="005134CD"/>
    <w:rPr>
      <w:sz w:val="24"/>
      <w:szCs w:val="24"/>
      <w:lang w:val="ru-RU" w:eastAsia="ru-RU" w:bidi="ar-SA"/>
    </w:rPr>
  </w:style>
  <w:style w:type="paragraph" w:customStyle="1" w:styleId="afffffffe">
    <w:name w:val="ОВОС Шер Основой текст"/>
    <w:basedOn w:val="afb"/>
    <w:rsid w:val="005134CD"/>
    <w:pPr>
      <w:spacing w:after="0" w:line="360" w:lineRule="auto"/>
      <w:ind w:left="709" w:firstLine="567"/>
      <w:jc w:val="both"/>
    </w:pPr>
    <w:rPr>
      <w:szCs w:val="20"/>
    </w:rPr>
  </w:style>
  <w:style w:type="paragraph" w:customStyle="1" w:styleId="4a">
    <w:name w:val="Основной текст4"/>
    <w:basedOn w:val="a5"/>
    <w:rsid w:val="005134CD"/>
    <w:pPr>
      <w:widowControl w:val="0"/>
      <w:shd w:val="clear" w:color="auto" w:fill="FFFFFF"/>
      <w:spacing w:line="0" w:lineRule="atLeast"/>
      <w:ind w:hanging="1760"/>
    </w:pPr>
    <w:rPr>
      <w:color w:val="000000"/>
      <w:sz w:val="27"/>
      <w:szCs w:val="27"/>
    </w:rPr>
  </w:style>
  <w:style w:type="character" w:customStyle="1" w:styleId="Main0">
    <w:name w:val="Main Знак"/>
    <w:link w:val="Main"/>
    <w:locked/>
    <w:rsid w:val="005134CD"/>
    <w:rPr>
      <w:rFonts w:ascii="Times New Roman" w:eastAsia="Times New Roman" w:hAnsi="Times New Roman" w:cs="Tahoma"/>
      <w:sz w:val="24"/>
      <w:szCs w:val="16"/>
      <w:lang w:eastAsia="ru-RU"/>
    </w:rPr>
  </w:style>
  <w:style w:type="paragraph" w:customStyle="1" w:styleId="2ff">
    <w:name w:val="Заг 2 Знак"/>
    <w:basedOn w:val="a5"/>
    <w:link w:val="2ff0"/>
    <w:qFormat/>
    <w:rsid w:val="005134CD"/>
    <w:pPr>
      <w:spacing w:before="240" w:after="180"/>
      <w:contextualSpacing/>
    </w:pPr>
    <w:rPr>
      <w:rFonts w:ascii="Arial" w:hAnsi="Arial" w:cs="Arial"/>
      <w:b/>
      <w:caps/>
      <w:color w:val="0070C0"/>
      <w:szCs w:val="28"/>
    </w:rPr>
  </w:style>
  <w:style w:type="character" w:customStyle="1" w:styleId="2ff0">
    <w:name w:val="Заг 2 Знак Знак"/>
    <w:basedOn w:val="a6"/>
    <w:link w:val="2ff"/>
    <w:rsid w:val="005134CD"/>
    <w:rPr>
      <w:rFonts w:ascii="Arial" w:eastAsia="Times New Roman" w:hAnsi="Arial" w:cs="Arial"/>
      <w:b/>
      <w:caps/>
      <w:color w:val="0070C0"/>
      <w:sz w:val="24"/>
      <w:szCs w:val="28"/>
      <w:lang w:eastAsia="ru-RU"/>
    </w:rPr>
  </w:style>
  <w:style w:type="paragraph" w:customStyle="1" w:styleId="312">
    <w:name w:val="Заг 3 Знак Знак1"/>
    <w:basedOn w:val="a5"/>
    <w:link w:val="313"/>
    <w:qFormat/>
    <w:rsid w:val="005134CD"/>
    <w:pPr>
      <w:spacing w:before="240" w:after="180"/>
      <w:contextualSpacing/>
    </w:pPr>
    <w:rPr>
      <w:rFonts w:ascii="Arial" w:hAnsi="Arial" w:cs="Arial"/>
      <w:b/>
      <w:color w:val="0070C0"/>
    </w:rPr>
  </w:style>
  <w:style w:type="character" w:customStyle="1" w:styleId="313">
    <w:name w:val="Заг 3 Знак Знак1 Знак"/>
    <w:basedOn w:val="a6"/>
    <w:link w:val="312"/>
    <w:rsid w:val="005134CD"/>
    <w:rPr>
      <w:rFonts w:ascii="Arial" w:eastAsia="Times New Roman" w:hAnsi="Arial" w:cs="Arial"/>
      <w:b/>
      <w:color w:val="0070C0"/>
      <w:sz w:val="24"/>
      <w:szCs w:val="24"/>
      <w:lang w:eastAsia="ru-RU"/>
    </w:rPr>
  </w:style>
  <w:style w:type="character" w:customStyle="1" w:styleId="59">
    <w:name w:val="Основной текст (5)_"/>
    <w:link w:val="5a"/>
    <w:locked/>
    <w:rsid w:val="005134CD"/>
    <w:rPr>
      <w:b/>
      <w:bCs/>
      <w:sz w:val="26"/>
      <w:szCs w:val="26"/>
      <w:shd w:val="clear" w:color="auto" w:fill="FFFFFF"/>
    </w:rPr>
  </w:style>
  <w:style w:type="paragraph" w:customStyle="1" w:styleId="5a">
    <w:name w:val="Основной текст (5)"/>
    <w:basedOn w:val="a5"/>
    <w:link w:val="59"/>
    <w:rsid w:val="005134CD"/>
    <w:pPr>
      <w:widowControl w:val="0"/>
      <w:shd w:val="clear" w:color="auto" w:fill="FFFFFF"/>
      <w:spacing w:after="240" w:line="326" w:lineRule="exact"/>
      <w:ind w:hanging="3260"/>
      <w:jc w:val="both"/>
    </w:pPr>
    <w:rPr>
      <w:rFonts w:asciiTheme="minorHAnsi" w:eastAsiaTheme="minorHAnsi" w:hAnsiTheme="minorHAnsi" w:cstheme="minorBidi"/>
      <w:b/>
      <w:bCs/>
      <w:sz w:val="26"/>
      <w:szCs w:val="26"/>
      <w:lang w:eastAsia="en-US"/>
    </w:rPr>
  </w:style>
  <w:style w:type="character" w:customStyle="1" w:styleId="affffffff">
    <w:name w:val="Основной текст_"/>
    <w:link w:val="104"/>
    <w:locked/>
    <w:rsid w:val="005134CD"/>
    <w:rPr>
      <w:sz w:val="26"/>
      <w:szCs w:val="26"/>
      <w:shd w:val="clear" w:color="auto" w:fill="FFFFFF"/>
    </w:rPr>
  </w:style>
  <w:style w:type="paragraph" w:customStyle="1" w:styleId="104">
    <w:name w:val="Основной текст10"/>
    <w:basedOn w:val="a5"/>
    <w:link w:val="affffffff"/>
    <w:rsid w:val="005134CD"/>
    <w:pPr>
      <w:widowControl w:val="0"/>
      <w:shd w:val="clear" w:color="auto" w:fill="FFFFFF"/>
      <w:spacing w:before="5820" w:line="0" w:lineRule="atLeast"/>
      <w:ind w:hanging="360"/>
      <w:jc w:val="center"/>
    </w:pPr>
    <w:rPr>
      <w:rFonts w:asciiTheme="minorHAnsi" w:eastAsiaTheme="minorHAnsi" w:hAnsiTheme="minorHAnsi" w:cstheme="minorBidi"/>
      <w:sz w:val="26"/>
      <w:szCs w:val="26"/>
      <w:lang w:eastAsia="en-US"/>
    </w:rPr>
  </w:style>
  <w:style w:type="character" w:customStyle="1" w:styleId="95">
    <w:name w:val="Основной текст (9)"/>
    <w:rsid w:val="005134CD"/>
    <w:rPr>
      <w:rFonts w:ascii="Times New Roman" w:eastAsia="Times New Roman" w:hAnsi="Times New Roman" w:cs="Times New Roman" w:hint="default"/>
      <w:b w:val="0"/>
      <w:bCs w:val="0"/>
      <w:i/>
      <w:iCs/>
      <w:smallCaps w:val="0"/>
      <w:color w:val="000000"/>
      <w:spacing w:val="0"/>
      <w:w w:val="100"/>
      <w:position w:val="0"/>
      <w:sz w:val="26"/>
      <w:szCs w:val="26"/>
      <w:u w:val="single"/>
      <w:lang w:val="ru-RU" w:eastAsia="ru-RU" w:bidi="ru-RU"/>
    </w:rPr>
  </w:style>
  <w:style w:type="character" w:customStyle="1" w:styleId="2ff1">
    <w:name w:val="Основной текст2"/>
    <w:rsid w:val="005134CD"/>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ru-RU" w:eastAsia="ru-RU" w:bidi="ru-RU"/>
    </w:rPr>
  </w:style>
  <w:style w:type="paragraph" w:customStyle="1" w:styleId="1fff2">
    <w:name w:val="Стиль Первая строка:  1 см"/>
    <w:basedOn w:val="a5"/>
    <w:rsid w:val="005134CD"/>
    <w:pPr>
      <w:spacing w:before="120"/>
      <w:jc w:val="both"/>
    </w:pPr>
    <w:rPr>
      <w:sz w:val="26"/>
      <w:szCs w:val="20"/>
    </w:rPr>
  </w:style>
  <w:style w:type="paragraph" w:customStyle="1" w:styleId="affffffff0">
    <w:name w:val="Нормальный (таблица)"/>
    <w:basedOn w:val="a5"/>
    <w:next w:val="a5"/>
    <w:uiPriority w:val="99"/>
    <w:rsid w:val="005134CD"/>
    <w:pPr>
      <w:widowControl w:val="0"/>
      <w:autoSpaceDE w:val="0"/>
      <w:autoSpaceDN w:val="0"/>
      <w:adjustRightInd w:val="0"/>
      <w:jc w:val="both"/>
    </w:pPr>
    <w:rPr>
      <w:rFonts w:ascii="Arial" w:eastAsiaTheme="minorEastAsia" w:hAnsi="Arial" w:cs="Arial"/>
      <w:sz w:val="26"/>
      <w:szCs w:val="26"/>
    </w:rPr>
  </w:style>
  <w:style w:type="paragraph" w:customStyle="1" w:styleId="affffffff1">
    <w:name w:val="Таблицы (моноширинный)"/>
    <w:basedOn w:val="a5"/>
    <w:next w:val="a5"/>
    <w:uiPriority w:val="99"/>
    <w:rsid w:val="005134CD"/>
    <w:pPr>
      <w:widowControl w:val="0"/>
      <w:autoSpaceDE w:val="0"/>
      <w:autoSpaceDN w:val="0"/>
      <w:adjustRightInd w:val="0"/>
    </w:pPr>
    <w:rPr>
      <w:rFonts w:ascii="Courier New" w:eastAsiaTheme="minorEastAsia" w:hAnsi="Courier New" w:cs="Courier New"/>
      <w:sz w:val="26"/>
      <w:szCs w:val="26"/>
    </w:rPr>
  </w:style>
  <w:style w:type="paragraph" w:customStyle="1" w:styleId="affffffff2">
    <w:name w:val="Прижатый влево"/>
    <w:basedOn w:val="a5"/>
    <w:next w:val="a5"/>
    <w:uiPriority w:val="99"/>
    <w:rsid w:val="005134CD"/>
    <w:pPr>
      <w:widowControl w:val="0"/>
      <w:autoSpaceDE w:val="0"/>
      <w:autoSpaceDN w:val="0"/>
      <w:adjustRightInd w:val="0"/>
    </w:pPr>
    <w:rPr>
      <w:rFonts w:ascii="Arial" w:eastAsiaTheme="minorEastAsia" w:hAnsi="Arial" w:cs="Arial"/>
      <w:sz w:val="26"/>
      <w:szCs w:val="26"/>
    </w:rPr>
  </w:style>
  <w:style w:type="paragraph" w:customStyle="1" w:styleId="affffffff3">
    <w:name w:val="Для таблицы"/>
    <w:basedOn w:val="a5"/>
    <w:link w:val="affffffff4"/>
    <w:qFormat/>
    <w:rsid w:val="005134CD"/>
    <w:pPr>
      <w:spacing w:line="276" w:lineRule="auto"/>
      <w:jc w:val="both"/>
    </w:pPr>
    <w:rPr>
      <w:rFonts w:ascii="Calibri" w:eastAsia="Calibri" w:hAnsi="Calibri"/>
      <w:szCs w:val="22"/>
      <w:lang w:eastAsia="en-US"/>
    </w:rPr>
  </w:style>
  <w:style w:type="character" w:customStyle="1" w:styleId="affffffff4">
    <w:name w:val="Для таблицы Знак"/>
    <w:basedOn w:val="a6"/>
    <w:link w:val="affffffff3"/>
    <w:rsid w:val="005134CD"/>
    <w:rPr>
      <w:rFonts w:ascii="Calibri" w:eastAsia="Calibri" w:hAnsi="Calibri" w:cs="Times New Roman"/>
      <w:sz w:val="24"/>
    </w:rPr>
  </w:style>
  <w:style w:type="character" w:customStyle="1" w:styleId="wmi-callto">
    <w:name w:val="wmi-callto"/>
    <w:basedOn w:val="a6"/>
    <w:rsid w:val="005134CD"/>
  </w:style>
  <w:style w:type="character" w:customStyle="1" w:styleId="property">
    <w:name w:val="property"/>
    <w:basedOn w:val="a6"/>
    <w:rsid w:val="005134CD"/>
  </w:style>
  <w:style w:type="character" w:customStyle="1" w:styleId="property-name">
    <w:name w:val="property-name"/>
    <w:basedOn w:val="a6"/>
    <w:rsid w:val="005134CD"/>
  </w:style>
  <w:style w:type="paragraph" w:customStyle="1" w:styleId="formattext">
    <w:name w:val="formattext"/>
    <w:basedOn w:val="a5"/>
    <w:rsid w:val="005134CD"/>
    <w:pPr>
      <w:spacing w:before="100" w:beforeAutospacing="1" w:after="100" w:afterAutospacing="1"/>
    </w:pPr>
  </w:style>
  <w:style w:type="paragraph" w:customStyle="1" w:styleId="headertext">
    <w:name w:val="headertext"/>
    <w:basedOn w:val="a5"/>
    <w:rsid w:val="005134CD"/>
    <w:pPr>
      <w:spacing w:before="100" w:beforeAutospacing="1" w:after="100" w:afterAutospacing="1"/>
    </w:pPr>
  </w:style>
  <w:style w:type="paragraph" w:customStyle="1" w:styleId="s11">
    <w:name w:val="s_1"/>
    <w:basedOn w:val="a5"/>
    <w:rsid w:val="005134CD"/>
    <w:pPr>
      <w:spacing w:before="100" w:beforeAutospacing="1" w:after="100" w:afterAutospacing="1"/>
    </w:pPr>
  </w:style>
  <w:style w:type="paragraph" w:customStyle="1" w:styleId="affffffff5">
    <w:name w:val="Базовый"/>
    <w:rsid w:val="005134CD"/>
    <w:pPr>
      <w:tabs>
        <w:tab w:val="left" w:pos="708"/>
      </w:tabs>
      <w:suppressAutoHyphens/>
      <w:spacing w:after="160" w:line="256" w:lineRule="auto"/>
    </w:pPr>
    <w:rPr>
      <w:rFonts w:ascii="Calibri" w:eastAsia="SimSun" w:hAnsi="Calibri"/>
    </w:rPr>
  </w:style>
  <w:style w:type="paragraph" w:styleId="1fff3">
    <w:name w:val="index 1"/>
    <w:basedOn w:val="a5"/>
    <w:next w:val="a5"/>
    <w:autoRedefine/>
    <w:uiPriority w:val="99"/>
    <w:semiHidden/>
    <w:unhideWhenUsed/>
    <w:rsid w:val="005134CD"/>
    <w:pPr>
      <w:ind w:left="240" w:hanging="240"/>
    </w:pPr>
  </w:style>
  <w:style w:type="paragraph" w:styleId="affffffff6">
    <w:name w:val="index heading"/>
    <w:basedOn w:val="affffffff5"/>
    <w:rsid w:val="005134CD"/>
    <w:pPr>
      <w:suppressLineNumbers/>
    </w:pPr>
    <w:rPr>
      <w:rFonts w:cs="Mangal"/>
    </w:rPr>
  </w:style>
  <w:style w:type="paragraph" w:customStyle="1" w:styleId="affffffff7">
    <w:name w:val="Таблица ГП"/>
    <w:next w:val="af7"/>
    <w:link w:val="affffffff8"/>
    <w:qFormat/>
    <w:rsid w:val="005134CD"/>
    <w:pPr>
      <w:spacing w:after="0" w:line="240" w:lineRule="auto"/>
      <w:ind w:firstLine="851"/>
    </w:pPr>
    <w:rPr>
      <w:rFonts w:ascii="Tahoma" w:eastAsia="Times New Roman" w:hAnsi="Tahoma" w:cs="Tahoma"/>
      <w:sz w:val="20"/>
      <w:szCs w:val="20"/>
      <w:lang w:eastAsia="ru-RU"/>
    </w:rPr>
  </w:style>
  <w:style w:type="character" w:customStyle="1" w:styleId="affffffff8">
    <w:name w:val="Таблица ГП Знак"/>
    <w:basedOn w:val="a6"/>
    <w:link w:val="affffffff7"/>
    <w:rsid w:val="005134CD"/>
    <w:rPr>
      <w:rFonts w:ascii="Tahoma" w:eastAsia="Times New Roman" w:hAnsi="Tahoma" w:cs="Tahoma"/>
      <w:sz w:val="20"/>
      <w:szCs w:val="20"/>
      <w:lang w:eastAsia="ru-RU"/>
    </w:rPr>
  </w:style>
  <w:style w:type="paragraph" w:customStyle="1" w:styleId="105">
    <w:name w:val="Название10"/>
    <w:basedOn w:val="a5"/>
    <w:rsid w:val="005134CD"/>
    <w:rPr>
      <w:rFonts w:ascii="Tahoma" w:hAnsi="Tahoma" w:cs="Tahoma"/>
      <w:color w:val="004A96"/>
      <w:sz w:val="27"/>
      <w:szCs w:val="27"/>
    </w:rPr>
  </w:style>
  <w:style w:type="character" w:customStyle="1" w:styleId="no-wikidata">
    <w:name w:val="no-wikidata"/>
    <w:basedOn w:val="a6"/>
    <w:rsid w:val="005134CD"/>
  </w:style>
  <w:style w:type="character" w:customStyle="1" w:styleId="coordinates">
    <w:name w:val="coordinates"/>
    <w:basedOn w:val="a6"/>
    <w:rsid w:val="005134CD"/>
  </w:style>
  <w:style w:type="character" w:customStyle="1" w:styleId="geo-geohack">
    <w:name w:val="geo-geohack"/>
    <w:basedOn w:val="a6"/>
    <w:rsid w:val="005134CD"/>
  </w:style>
  <w:style w:type="character" w:customStyle="1" w:styleId="geo-google">
    <w:name w:val="geo-google"/>
    <w:basedOn w:val="a6"/>
    <w:rsid w:val="005134CD"/>
  </w:style>
  <w:style w:type="character" w:customStyle="1" w:styleId="geo-yandex">
    <w:name w:val="geo-yandex"/>
    <w:basedOn w:val="a6"/>
    <w:rsid w:val="005134CD"/>
  </w:style>
  <w:style w:type="character" w:customStyle="1" w:styleId="geo-osm">
    <w:name w:val="geo-osm"/>
    <w:basedOn w:val="a6"/>
    <w:rsid w:val="005134CD"/>
  </w:style>
  <w:style w:type="character" w:customStyle="1" w:styleId="nowrap">
    <w:name w:val="nowrap"/>
    <w:basedOn w:val="a6"/>
    <w:rsid w:val="005134CD"/>
  </w:style>
  <w:style w:type="character" w:customStyle="1" w:styleId="wikidata-snak">
    <w:name w:val="wikidata-snak"/>
    <w:basedOn w:val="a6"/>
    <w:rsid w:val="005134CD"/>
  </w:style>
  <w:style w:type="character" w:customStyle="1" w:styleId="email">
    <w:name w:val="email"/>
    <w:basedOn w:val="a6"/>
    <w:rsid w:val="005134CD"/>
  </w:style>
  <w:style w:type="paragraph" w:customStyle="1" w:styleId="TableParagraph">
    <w:name w:val="Table Paragraph"/>
    <w:basedOn w:val="a5"/>
    <w:uiPriority w:val="1"/>
    <w:qFormat/>
    <w:rsid w:val="005134CD"/>
    <w:pPr>
      <w:widowControl w:val="0"/>
    </w:pPr>
    <w:rPr>
      <w:sz w:val="22"/>
      <w:szCs w:val="22"/>
      <w:lang w:val="en-US" w:eastAsia="en-US"/>
    </w:rPr>
  </w:style>
  <w:style w:type="paragraph" w:customStyle="1" w:styleId="topleveltext">
    <w:name w:val="topleveltext"/>
    <w:basedOn w:val="a5"/>
    <w:rsid w:val="005134CD"/>
    <w:pPr>
      <w:spacing w:before="100" w:beforeAutospacing="1" w:after="100" w:afterAutospacing="1"/>
    </w:pPr>
  </w:style>
  <w:style w:type="character" w:customStyle="1" w:styleId="blk">
    <w:name w:val="blk"/>
    <w:basedOn w:val="a6"/>
    <w:rsid w:val="005134CD"/>
  </w:style>
  <w:style w:type="character" w:customStyle="1" w:styleId="hl">
    <w:name w:val="hl"/>
    <w:basedOn w:val="a6"/>
    <w:rsid w:val="005134CD"/>
  </w:style>
  <w:style w:type="character" w:customStyle="1" w:styleId="nobr">
    <w:name w:val="nobr"/>
    <w:basedOn w:val="a6"/>
    <w:rsid w:val="005134CD"/>
  </w:style>
  <w:style w:type="paragraph" w:customStyle="1" w:styleId="affffffff9">
    <w:name w:val="Знак Знак Знак"/>
    <w:basedOn w:val="a5"/>
    <w:rsid w:val="00812B9E"/>
    <w:pPr>
      <w:widowControl w:val="0"/>
      <w:adjustRightInd w:val="0"/>
      <w:spacing w:after="160" w:line="240" w:lineRule="exact"/>
      <w:jc w:val="right"/>
    </w:pPr>
    <w:rPr>
      <w:sz w:val="20"/>
      <w:szCs w:val="20"/>
      <w:lang w:val="en-GB" w:eastAsia="en-US"/>
    </w:rPr>
  </w:style>
  <w:style w:type="paragraph" w:customStyle="1" w:styleId="a2">
    <w:name w:val="ГП_Нумерованный"/>
    <w:qFormat/>
    <w:rsid w:val="004241DE"/>
    <w:pPr>
      <w:numPr>
        <w:numId w:val="27"/>
      </w:numPr>
      <w:spacing w:after="120" w:line="240" w:lineRule="auto"/>
      <w:contextualSpacing/>
      <w:jc w:val="both"/>
    </w:pPr>
    <w:rPr>
      <w:rFonts w:ascii="PT Sans" w:eastAsia="Times New Roman" w:hAnsi="PT Sans" w:cs="Arial"/>
      <w:sz w:val="24"/>
      <w:szCs w:val="24"/>
      <w:lang w:eastAsia="ru-RU"/>
    </w:rPr>
  </w:style>
  <w:style w:type="paragraph" w:customStyle="1" w:styleId="affffffffa">
    <w:name w:val="ГП_Обычный"/>
    <w:link w:val="affffffffb"/>
    <w:qFormat/>
    <w:rsid w:val="004241DE"/>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fffb">
    <w:name w:val="ГП_Обычный Знак"/>
    <w:basedOn w:val="a6"/>
    <w:link w:val="affffffffa"/>
    <w:rsid w:val="004241DE"/>
    <w:rPr>
      <w:rFonts w:ascii="PT Sans" w:eastAsia="Times New Roman" w:hAnsi="PT Sans" w:cs="Arial"/>
      <w:sz w:val="24"/>
      <w:szCs w:val="24"/>
      <w:lang w:eastAsia="ru-RU"/>
    </w:rPr>
  </w:style>
  <w:style w:type="paragraph" w:customStyle="1" w:styleId="a1">
    <w:name w:val="ГП_Маркированный"/>
    <w:qFormat/>
    <w:rsid w:val="00546D33"/>
    <w:pPr>
      <w:numPr>
        <w:numId w:val="28"/>
      </w:numPr>
      <w:spacing w:after="120" w:line="240" w:lineRule="auto"/>
      <w:contextualSpacing/>
      <w:jc w:val="both"/>
    </w:pPr>
    <w:rPr>
      <w:rFonts w:ascii="PT Sans" w:eastAsia="Times New Roman" w:hAnsi="PT Sans" w:cs="Arial"/>
      <w:sz w:val="24"/>
      <w:szCs w:val="24"/>
      <w:lang w:eastAsia="ru-RU"/>
    </w:rPr>
  </w:style>
  <w:style w:type="paragraph" w:customStyle="1" w:styleId="affffffffc">
    <w:name w:val="ГП_Таблица название"/>
    <w:next w:val="affffffffd"/>
    <w:link w:val="affffffffe"/>
    <w:qFormat/>
    <w:rsid w:val="0051556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ffe">
    <w:name w:val="ГП_Таблица название Знак"/>
    <w:basedOn w:val="a6"/>
    <w:link w:val="affffffffc"/>
    <w:rsid w:val="00515569"/>
    <w:rPr>
      <w:rFonts w:ascii="PT Sans" w:eastAsia="Times New Roman" w:hAnsi="PT Sans" w:cs="Arial"/>
      <w:sz w:val="24"/>
      <w:szCs w:val="24"/>
      <w:lang w:eastAsia="ru-RU"/>
    </w:rPr>
  </w:style>
  <w:style w:type="paragraph" w:customStyle="1" w:styleId="afffffffff">
    <w:name w:val="ГП_Таблица центр"/>
    <w:next w:val="affffffffa"/>
    <w:qFormat/>
    <w:rsid w:val="00515569"/>
    <w:pPr>
      <w:keepLines/>
      <w:spacing w:after="0" w:line="240" w:lineRule="auto"/>
      <w:jc w:val="center"/>
    </w:pPr>
    <w:rPr>
      <w:rFonts w:ascii="PT Sans" w:eastAsia="Calibri" w:hAnsi="PT Sans" w:cs="Tahoma"/>
      <w:sz w:val="24"/>
      <w:szCs w:val="24"/>
      <w:lang w:eastAsia="ru-RU"/>
    </w:rPr>
  </w:style>
  <w:style w:type="paragraph" w:customStyle="1" w:styleId="afffffffff0">
    <w:name w:val="ГП_Таблица шапка"/>
    <w:next w:val="affffffffd"/>
    <w:link w:val="afffffffff1"/>
    <w:qFormat/>
    <w:rsid w:val="00515569"/>
    <w:pPr>
      <w:keepLines/>
      <w:spacing w:after="0" w:line="240" w:lineRule="auto"/>
      <w:jc w:val="center"/>
    </w:pPr>
    <w:rPr>
      <w:rFonts w:ascii="PT Sans" w:eastAsia="Calibri" w:hAnsi="PT Sans" w:cs="Tahoma"/>
      <w:b/>
      <w:sz w:val="24"/>
      <w:szCs w:val="24"/>
      <w:lang w:eastAsia="ru-RU"/>
    </w:rPr>
  </w:style>
  <w:style w:type="character" w:customStyle="1" w:styleId="afffffffff1">
    <w:name w:val="ГП_Таблица шапка Знак"/>
    <w:basedOn w:val="a6"/>
    <w:link w:val="afffffffff0"/>
    <w:rsid w:val="00515569"/>
    <w:rPr>
      <w:rFonts w:ascii="PT Sans" w:eastAsia="Calibri" w:hAnsi="PT Sans" w:cs="Tahoma"/>
      <w:b/>
      <w:sz w:val="24"/>
      <w:szCs w:val="24"/>
      <w:lang w:eastAsia="ru-RU"/>
    </w:rPr>
  </w:style>
  <w:style w:type="paragraph" w:customStyle="1" w:styleId="affffffffd">
    <w:name w:val="ГП_Таблица влево"/>
    <w:next w:val="affffffffa"/>
    <w:qFormat/>
    <w:rsid w:val="00515569"/>
    <w:pPr>
      <w:keepLines/>
      <w:spacing w:after="0" w:line="240" w:lineRule="auto"/>
    </w:pPr>
    <w:rPr>
      <w:rFonts w:ascii="PT Sans" w:eastAsia="Calibri" w:hAnsi="PT Sans" w:cs="Tahoma"/>
      <w:sz w:val="24"/>
      <w:szCs w:val="24"/>
      <w:lang w:eastAsia="ru-RU"/>
    </w:rPr>
  </w:style>
  <w:style w:type="paragraph" w:customStyle="1" w:styleId="afffffffff2">
    <w:name w:val="ГП_Таблица"/>
    <w:next w:val="affffffffa"/>
    <w:qFormat/>
    <w:rsid w:val="00515569"/>
    <w:pPr>
      <w:keepLines/>
      <w:spacing w:after="0" w:line="240" w:lineRule="auto"/>
    </w:pPr>
    <w:rPr>
      <w:rFonts w:ascii="PT Sans" w:eastAsia="Calibri" w:hAnsi="PT Sans" w:cs="Tahoma"/>
      <w:sz w:val="24"/>
      <w:szCs w:val="24"/>
      <w:lang w:eastAsia="ru-RU"/>
    </w:rPr>
  </w:style>
  <w:style w:type="paragraph" w:customStyle="1" w:styleId="afffffffff3">
    <w:name w:val="ГП_Рисунок название"/>
    <w:next w:val="affffffffa"/>
    <w:link w:val="afffffffff4"/>
    <w:qFormat/>
    <w:rsid w:val="001F19A5"/>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ffff4">
    <w:name w:val="ГП_Рисунок название Знак"/>
    <w:basedOn w:val="a6"/>
    <w:link w:val="afffffffff3"/>
    <w:rsid w:val="001F19A5"/>
    <w:rPr>
      <w:rFonts w:ascii="PT Sans" w:eastAsia="Times New Roman" w:hAnsi="PT Sans" w:cs="Arial"/>
      <w:sz w:val="24"/>
      <w:szCs w:val="24"/>
      <w:lang w:eastAsia="ru-RU"/>
    </w:rPr>
  </w:style>
  <w:style w:type="character" w:customStyle="1" w:styleId="Normal0">
    <w:name w:val="Normal Знак"/>
    <w:link w:val="1fe"/>
    <w:locked/>
    <w:rsid w:val="00B708F4"/>
    <w:rPr>
      <w:rFonts w:ascii="Times New Roman" w:eastAsia="Times New Roman" w:hAnsi="Times New Roman" w:cs="Times New Roman"/>
      <w:snapToGrid w:val="0"/>
      <w:sz w:val="20"/>
      <w:szCs w:val="20"/>
      <w:lang w:eastAsia="ru-RU"/>
    </w:rPr>
  </w:style>
  <w:style w:type="character" w:customStyle="1" w:styleId="1fff4">
    <w:name w:val="Неразрешенное упоминание1"/>
    <w:basedOn w:val="a6"/>
    <w:uiPriority w:val="99"/>
    <w:semiHidden/>
    <w:unhideWhenUsed/>
    <w:rsid w:val="003C212E"/>
    <w:rPr>
      <w:color w:val="605E5C"/>
      <w:shd w:val="clear" w:color="auto" w:fill="E1DFDD"/>
    </w:rPr>
  </w:style>
  <w:style w:type="paragraph" w:customStyle="1" w:styleId="db9fe9049761426654245bb2dd862eecmsonormal">
    <w:name w:val="db9fe9049761426654245bb2dd862eecmsonormal"/>
    <w:basedOn w:val="a5"/>
    <w:rsid w:val="0032428E"/>
    <w:pPr>
      <w:spacing w:before="100" w:beforeAutospacing="1" w:after="100" w:afterAutospacing="1"/>
    </w:pPr>
  </w:style>
  <w:style w:type="paragraph" w:customStyle="1" w:styleId="2ff2">
    <w:name w:val="Знак Знак Знак2"/>
    <w:basedOn w:val="a5"/>
    <w:rsid w:val="0059055A"/>
    <w:pPr>
      <w:widowControl w:val="0"/>
      <w:adjustRightInd w:val="0"/>
      <w:spacing w:after="160" w:line="240" w:lineRule="exact"/>
      <w:jc w:val="right"/>
    </w:pPr>
    <w:rPr>
      <w:sz w:val="20"/>
      <w:szCs w:val="20"/>
      <w:lang w:val="en-GB" w:eastAsia="en-US"/>
    </w:rPr>
  </w:style>
  <w:style w:type="character" w:customStyle="1" w:styleId="UnresolvedMention">
    <w:name w:val="Unresolved Mention"/>
    <w:basedOn w:val="a6"/>
    <w:uiPriority w:val="99"/>
    <w:semiHidden/>
    <w:unhideWhenUsed/>
    <w:rsid w:val="007C4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13765">
      <w:bodyDiv w:val="1"/>
      <w:marLeft w:val="0"/>
      <w:marRight w:val="0"/>
      <w:marTop w:val="0"/>
      <w:marBottom w:val="0"/>
      <w:divBdr>
        <w:top w:val="none" w:sz="0" w:space="0" w:color="auto"/>
        <w:left w:val="none" w:sz="0" w:space="0" w:color="auto"/>
        <w:bottom w:val="none" w:sz="0" w:space="0" w:color="auto"/>
        <w:right w:val="none" w:sz="0" w:space="0" w:color="auto"/>
      </w:divBdr>
    </w:div>
    <w:div w:id="127481371">
      <w:bodyDiv w:val="1"/>
      <w:marLeft w:val="0"/>
      <w:marRight w:val="0"/>
      <w:marTop w:val="0"/>
      <w:marBottom w:val="0"/>
      <w:divBdr>
        <w:top w:val="none" w:sz="0" w:space="0" w:color="auto"/>
        <w:left w:val="none" w:sz="0" w:space="0" w:color="auto"/>
        <w:bottom w:val="none" w:sz="0" w:space="0" w:color="auto"/>
        <w:right w:val="none" w:sz="0" w:space="0" w:color="auto"/>
      </w:divBdr>
    </w:div>
    <w:div w:id="145971453">
      <w:bodyDiv w:val="1"/>
      <w:marLeft w:val="0"/>
      <w:marRight w:val="0"/>
      <w:marTop w:val="0"/>
      <w:marBottom w:val="0"/>
      <w:divBdr>
        <w:top w:val="none" w:sz="0" w:space="0" w:color="auto"/>
        <w:left w:val="none" w:sz="0" w:space="0" w:color="auto"/>
        <w:bottom w:val="none" w:sz="0" w:space="0" w:color="auto"/>
        <w:right w:val="none" w:sz="0" w:space="0" w:color="auto"/>
      </w:divBdr>
    </w:div>
    <w:div w:id="197090050">
      <w:bodyDiv w:val="1"/>
      <w:marLeft w:val="0"/>
      <w:marRight w:val="0"/>
      <w:marTop w:val="0"/>
      <w:marBottom w:val="0"/>
      <w:divBdr>
        <w:top w:val="none" w:sz="0" w:space="0" w:color="auto"/>
        <w:left w:val="none" w:sz="0" w:space="0" w:color="auto"/>
        <w:bottom w:val="none" w:sz="0" w:space="0" w:color="auto"/>
        <w:right w:val="none" w:sz="0" w:space="0" w:color="auto"/>
      </w:divBdr>
    </w:div>
    <w:div w:id="264845223">
      <w:bodyDiv w:val="1"/>
      <w:marLeft w:val="0"/>
      <w:marRight w:val="0"/>
      <w:marTop w:val="0"/>
      <w:marBottom w:val="0"/>
      <w:divBdr>
        <w:top w:val="none" w:sz="0" w:space="0" w:color="auto"/>
        <w:left w:val="none" w:sz="0" w:space="0" w:color="auto"/>
        <w:bottom w:val="none" w:sz="0" w:space="0" w:color="auto"/>
        <w:right w:val="none" w:sz="0" w:space="0" w:color="auto"/>
      </w:divBdr>
    </w:div>
    <w:div w:id="330911350">
      <w:bodyDiv w:val="1"/>
      <w:marLeft w:val="0"/>
      <w:marRight w:val="0"/>
      <w:marTop w:val="0"/>
      <w:marBottom w:val="0"/>
      <w:divBdr>
        <w:top w:val="none" w:sz="0" w:space="0" w:color="auto"/>
        <w:left w:val="none" w:sz="0" w:space="0" w:color="auto"/>
        <w:bottom w:val="none" w:sz="0" w:space="0" w:color="auto"/>
        <w:right w:val="none" w:sz="0" w:space="0" w:color="auto"/>
      </w:divBdr>
    </w:div>
    <w:div w:id="372660556">
      <w:bodyDiv w:val="1"/>
      <w:marLeft w:val="0"/>
      <w:marRight w:val="0"/>
      <w:marTop w:val="0"/>
      <w:marBottom w:val="0"/>
      <w:divBdr>
        <w:top w:val="none" w:sz="0" w:space="0" w:color="auto"/>
        <w:left w:val="none" w:sz="0" w:space="0" w:color="auto"/>
        <w:bottom w:val="none" w:sz="0" w:space="0" w:color="auto"/>
        <w:right w:val="none" w:sz="0" w:space="0" w:color="auto"/>
      </w:divBdr>
    </w:div>
    <w:div w:id="379861961">
      <w:bodyDiv w:val="1"/>
      <w:marLeft w:val="0"/>
      <w:marRight w:val="0"/>
      <w:marTop w:val="0"/>
      <w:marBottom w:val="0"/>
      <w:divBdr>
        <w:top w:val="none" w:sz="0" w:space="0" w:color="auto"/>
        <w:left w:val="none" w:sz="0" w:space="0" w:color="auto"/>
        <w:bottom w:val="none" w:sz="0" w:space="0" w:color="auto"/>
        <w:right w:val="none" w:sz="0" w:space="0" w:color="auto"/>
      </w:divBdr>
    </w:div>
    <w:div w:id="402292687">
      <w:bodyDiv w:val="1"/>
      <w:marLeft w:val="0"/>
      <w:marRight w:val="0"/>
      <w:marTop w:val="0"/>
      <w:marBottom w:val="0"/>
      <w:divBdr>
        <w:top w:val="none" w:sz="0" w:space="0" w:color="auto"/>
        <w:left w:val="none" w:sz="0" w:space="0" w:color="auto"/>
        <w:bottom w:val="none" w:sz="0" w:space="0" w:color="auto"/>
        <w:right w:val="none" w:sz="0" w:space="0" w:color="auto"/>
      </w:divBdr>
    </w:div>
    <w:div w:id="443159935">
      <w:bodyDiv w:val="1"/>
      <w:marLeft w:val="0"/>
      <w:marRight w:val="0"/>
      <w:marTop w:val="0"/>
      <w:marBottom w:val="0"/>
      <w:divBdr>
        <w:top w:val="none" w:sz="0" w:space="0" w:color="auto"/>
        <w:left w:val="none" w:sz="0" w:space="0" w:color="auto"/>
        <w:bottom w:val="none" w:sz="0" w:space="0" w:color="auto"/>
        <w:right w:val="none" w:sz="0" w:space="0" w:color="auto"/>
      </w:divBdr>
    </w:div>
    <w:div w:id="552352709">
      <w:bodyDiv w:val="1"/>
      <w:marLeft w:val="0"/>
      <w:marRight w:val="0"/>
      <w:marTop w:val="0"/>
      <w:marBottom w:val="0"/>
      <w:divBdr>
        <w:top w:val="none" w:sz="0" w:space="0" w:color="auto"/>
        <w:left w:val="none" w:sz="0" w:space="0" w:color="auto"/>
        <w:bottom w:val="none" w:sz="0" w:space="0" w:color="auto"/>
        <w:right w:val="none" w:sz="0" w:space="0" w:color="auto"/>
      </w:divBdr>
    </w:div>
    <w:div w:id="573470564">
      <w:bodyDiv w:val="1"/>
      <w:marLeft w:val="0"/>
      <w:marRight w:val="0"/>
      <w:marTop w:val="0"/>
      <w:marBottom w:val="0"/>
      <w:divBdr>
        <w:top w:val="none" w:sz="0" w:space="0" w:color="auto"/>
        <w:left w:val="none" w:sz="0" w:space="0" w:color="auto"/>
        <w:bottom w:val="none" w:sz="0" w:space="0" w:color="auto"/>
        <w:right w:val="none" w:sz="0" w:space="0" w:color="auto"/>
      </w:divBdr>
    </w:div>
    <w:div w:id="586118706">
      <w:bodyDiv w:val="1"/>
      <w:marLeft w:val="0"/>
      <w:marRight w:val="0"/>
      <w:marTop w:val="0"/>
      <w:marBottom w:val="0"/>
      <w:divBdr>
        <w:top w:val="none" w:sz="0" w:space="0" w:color="auto"/>
        <w:left w:val="none" w:sz="0" w:space="0" w:color="auto"/>
        <w:bottom w:val="none" w:sz="0" w:space="0" w:color="auto"/>
        <w:right w:val="none" w:sz="0" w:space="0" w:color="auto"/>
      </w:divBdr>
    </w:div>
    <w:div w:id="604534178">
      <w:bodyDiv w:val="1"/>
      <w:marLeft w:val="0"/>
      <w:marRight w:val="0"/>
      <w:marTop w:val="0"/>
      <w:marBottom w:val="0"/>
      <w:divBdr>
        <w:top w:val="none" w:sz="0" w:space="0" w:color="auto"/>
        <w:left w:val="none" w:sz="0" w:space="0" w:color="auto"/>
        <w:bottom w:val="none" w:sz="0" w:space="0" w:color="auto"/>
        <w:right w:val="none" w:sz="0" w:space="0" w:color="auto"/>
      </w:divBdr>
    </w:div>
    <w:div w:id="627317611">
      <w:bodyDiv w:val="1"/>
      <w:marLeft w:val="0"/>
      <w:marRight w:val="0"/>
      <w:marTop w:val="0"/>
      <w:marBottom w:val="0"/>
      <w:divBdr>
        <w:top w:val="none" w:sz="0" w:space="0" w:color="auto"/>
        <w:left w:val="none" w:sz="0" w:space="0" w:color="auto"/>
        <w:bottom w:val="none" w:sz="0" w:space="0" w:color="auto"/>
        <w:right w:val="none" w:sz="0" w:space="0" w:color="auto"/>
      </w:divBdr>
    </w:div>
    <w:div w:id="798691496">
      <w:bodyDiv w:val="1"/>
      <w:marLeft w:val="0"/>
      <w:marRight w:val="0"/>
      <w:marTop w:val="0"/>
      <w:marBottom w:val="0"/>
      <w:divBdr>
        <w:top w:val="none" w:sz="0" w:space="0" w:color="auto"/>
        <w:left w:val="none" w:sz="0" w:space="0" w:color="auto"/>
        <w:bottom w:val="none" w:sz="0" w:space="0" w:color="auto"/>
        <w:right w:val="none" w:sz="0" w:space="0" w:color="auto"/>
      </w:divBdr>
    </w:div>
    <w:div w:id="884605351">
      <w:bodyDiv w:val="1"/>
      <w:marLeft w:val="0"/>
      <w:marRight w:val="0"/>
      <w:marTop w:val="0"/>
      <w:marBottom w:val="0"/>
      <w:divBdr>
        <w:top w:val="none" w:sz="0" w:space="0" w:color="auto"/>
        <w:left w:val="none" w:sz="0" w:space="0" w:color="auto"/>
        <w:bottom w:val="none" w:sz="0" w:space="0" w:color="auto"/>
        <w:right w:val="none" w:sz="0" w:space="0" w:color="auto"/>
      </w:divBdr>
    </w:div>
    <w:div w:id="965820695">
      <w:bodyDiv w:val="1"/>
      <w:marLeft w:val="0"/>
      <w:marRight w:val="0"/>
      <w:marTop w:val="0"/>
      <w:marBottom w:val="0"/>
      <w:divBdr>
        <w:top w:val="none" w:sz="0" w:space="0" w:color="auto"/>
        <w:left w:val="none" w:sz="0" w:space="0" w:color="auto"/>
        <w:bottom w:val="none" w:sz="0" w:space="0" w:color="auto"/>
        <w:right w:val="none" w:sz="0" w:space="0" w:color="auto"/>
      </w:divBdr>
    </w:div>
    <w:div w:id="1048608553">
      <w:bodyDiv w:val="1"/>
      <w:marLeft w:val="0"/>
      <w:marRight w:val="0"/>
      <w:marTop w:val="0"/>
      <w:marBottom w:val="0"/>
      <w:divBdr>
        <w:top w:val="none" w:sz="0" w:space="0" w:color="auto"/>
        <w:left w:val="none" w:sz="0" w:space="0" w:color="auto"/>
        <w:bottom w:val="none" w:sz="0" w:space="0" w:color="auto"/>
        <w:right w:val="none" w:sz="0" w:space="0" w:color="auto"/>
      </w:divBdr>
    </w:div>
    <w:div w:id="1209489236">
      <w:bodyDiv w:val="1"/>
      <w:marLeft w:val="0"/>
      <w:marRight w:val="0"/>
      <w:marTop w:val="0"/>
      <w:marBottom w:val="0"/>
      <w:divBdr>
        <w:top w:val="none" w:sz="0" w:space="0" w:color="auto"/>
        <w:left w:val="none" w:sz="0" w:space="0" w:color="auto"/>
        <w:bottom w:val="none" w:sz="0" w:space="0" w:color="auto"/>
        <w:right w:val="none" w:sz="0" w:space="0" w:color="auto"/>
      </w:divBdr>
    </w:div>
    <w:div w:id="1378896789">
      <w:bodyDiv w:val="1"/>
      <w:marLeft w:val="0"/>
      <w:marRight w:val="0"/>
      <w:marTop w:val="0"/>
      <w:marBottom w:val="0"/>
      <w:divBdr>
        <w:top w:val="none" w:sz="0" w:space="0" w:color="auto"/>
        <w:left w:val="none" w:sz="0" w:space="0" w:color="auto"/>
        <w:bottom w:val="none" w:sz="0" w:space="0" w:color="auto"/>
        <w:right w:val="none" w:sz="0" w:space="0" w:color="auto"/>
      </w:divBdr>
    </w:div>
    <w:div w:id="1408385396">
      <w:bodyDiv w:val="1"/>
      <w:marLeft w:val="0"/>
      <w:marRight w:val="0"/>
      <w:marTop w:val="0"/>
      <w:marBottom w:val="0"/>
      <w:divBdr>
        <w:top w:val="none" w:sz="0" w:space="0" w:color="auto"/>
        <w:left w:val="none" w:sz="0" w:space="0" w:color="auto"/>
        <w:bottom w:val="none" w:sz="0" w:space="0" w:color="auto"/>
        <w:right w:val="none" w:sz="0" w:space="0" w:color="auto"/>
      </w:divBdr>
    </w:div>
    <w:div w:id="1422263379">
      <w:bodyDiv w:val="1"/>
      <w:marLeft w:val="0"/>
      <w:marRight w:val="0"/>
      <w:marTop w:val="0"/>
      <w:marBottom w:val="0"/>
      <w:divBdr>
        <w:top w:val="none" w:sz="0" w:space="0" w:color="auto"/>
        <w:left w:val="none" w:sz="0" w:space="0" w:color="auto"/>
        <w:bottom w:val="none" w:sz="0" w:space="0" w:color="auto"/>
        <w:right w:val="none" w:sz="0" w:space="0" w:color="auto"/>
      </w:divBdr>
    </w:div>
    <w:div w:id="1427656395">
      <w:bodyDiv w:val="1"/>
      <w:marLeft w:val="0"/>
      <w:marRight w:val="0"/>
      <w:marTop w:val="0"/>
      <w:marBottom w:val="0"/>
      <w:divBdr>
        <w:top w:val="none" w:sz="0" w:space="0" w:color="auto"/>
        <w:left w:val="none" w:sz="0" w:space="0" w:color="auto"/>
        <w:bottom w:val="none" w:sz="0" w:space="0" w:color="auto"/>
        <w:right w:val="none" w:sz="0" w:space="0" w:color="auto"/>
      </w:divBdr>
    </w:div>
    <w:div w:id="1444231553">
      <w:bodyDiv w:val="1"/>
      <w:marLeft w:val="0"/>
      <w:marRight w:val="0"/>
      <w:marTop w:val="0"/>
      <w:marBottom w:val="0"/>
      <w:divBdr>
        <w:top w:val="none" w:sz="0" w:space="0" w:color="auto"/>
        <w:left w:val="none" w:sz="0" w:space="0" w:color="auto"/>
        <w:bottom w:val="none" w:sz="0" w:space="0" w:color="auto"/>
        <w:right w:val="none" w:sz="0" w:space="0" w:color="auto"/>
      </w:divBdr>
    </w:div>
    <w:div w:id="1599367375">
      <w:bodyDiv w:val="1"/>
      <w:marLeft w:val="0"/>
      <w:marRight w:val="0"/>
      <w:marTop w:val="0"/>
      <w:marBottom w:val="0"/>
      <w:divBdr>
        <w:top w:val="none" w:sz="0" w:space="0" w:color="auto"/>
        <w:left w:val="none" w:sz="0" w:space="0" w:color="auto"/>
        <w:bottom w:val="none" w:sz="0" w:space="0" w:color="auto"/>
        <w:right w:val="none" w:sz="0" w:space="0" w:color="auto"/>
      </w:divBdr>
    </w:div>
    <w:div w:id="1688481007">
      <w:bodyDiv w:val="1"/>
      <w:marLeft w:val="0"/>
      <w:marRight w:val="0"/>
      <w:marTop w:val="0"/>
      <w:marBottom w:val="0"/>
      <w:divBdr>
        <w:top w:val="none" w:sz="0" w:space="0" w:color="auto"/>
        <w:left w:val="none" w:sz="0" w:space="0" w:color="auto"/>
        <w:bottom w:val="none" w:sz="0" w:space="0" w:color="auto"/>
        <w:right w:val="none" w:sz="0" w:space="0" w:color="auto"/>
      </w:divBdr>
    </w:div>
    <w:div w:id="1874880480">
      <w:bodyDiv w:val="1"/>
      <w:marLeft w:val="0"/>
      <w:marRight w:val="0"/>
      <w:marTop w:val="0"/>
      <w:marBottom w:val="0"/>
      <w:divBdr>
        <w:top w:val="none" w:sz="0" w:space="0" w:color="auto"/>
        <w:left w:val="none" w:sz="0" w:space="0" w:color="auto"/>
        <w:bottom w:val="none" w:sz="0" w:space="0" w:color="auto"/>
        <w:right w:val="none" w:sz="0" w:space="0" w:color="auto"/>
      </w:divBdr>
    </w:div>
    <w:div w:id="1907182442">
      <w:bodyDiv w:val="1"/>
      <w:marLeft w:val="0"/>
      <w:marRight w:val="0"/>
      <w:marTop w:val="0"/>
      <w:marBottom w:val="0"/>
      <w:divBdr>
        <w:top w:val="none" w:sz="0" w:space="0" w:color="auto"/>
        <w:left w:val="none" w:sz="0" w:space="0" w:color="auto"/>
        <w:bottom w:val="none" w:sz="0" w:space="0" w:color="auto"/>
        <w:right w:val="none" w:sz="0" w:space="0" w:color="auto"/>
      </w:divBdr>
    </w:div>
    <w:div w:id="1945305971">
      <w:bodyDiv w:val="1"/>
      <w:marLeft w:val="0"/>
      <w:marRight w:val="0"/>
      <w:marTop w:val="0"/>
      <w:marBottom w:val="0"/>
      <w:divBdr>
        <w:top w:val="none" w:sz="0" w:space="0" w:color="auto"/>
        <w:left w:val="none" w:sz="0" w:space="0" w:color="auto"/>
        <w:bottom w:val="none" w:sz="0" w:space="0" w:color="auto"/>
        <w:right w:val="none" w:sz="0" w:space="0" w:color="auto"/>
      </w:divBdr>
    </w:div>
    <w:div w:id="2054888254">
      <w:bodyDiv w:val="1"/>
      <w:marLeft w:val="0"/>
      <w:marRight w:val="0"/>
      <w:marTop w:val="0"/>
      <w:marBottom w:val="0"/>
      <w:divBdr>
        <w:top w:val="none" w:sz="0" w:space="0" w:color="auto"/>
        <w:left w:val="none" w:sz="0" w:space="0" w:color="auto"/>
        <w:bottom w:val="none" w:sz="0" w:space="0" w:color="auto"/>
        <w:right w:val="none" w:sz="0" w:space="0" w:color="auto"/>
      </w:divBdr>
    </w:div>
    <w:div w:id="2057311003">
      <w:bodyDiv w:val="1"/>
      <w:marLeft w:val="0"/>
      <w:marRight w:val="0"/>
      <w:marTop w:val="0"/>
      <w:marBottom w:val="0"/>
      <w:divBdr>
        <w:top w:val="none" w:sz="0" w:space="0" w:color="auto"/>
        <w:left w:val="none" w:sz="0" w:space="0" w:color="auto"/>
        <w:bottom w:val="none" w:sz="0" w:space="0" w:color="auto"/>
        <w:right w:val="none" w:sz="0" w:space="0" w:color="auto"/>
      </w:divBdr>
    </w:div>
    <w:div w:id="21065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2%D0%B5%D0%BC%D0%BF%D0%B5%D1%80%D0%B0%D1%82%D1%83%D1%80%D0%B0" TargetMode="External"/><Relationship Id="rId18" Type="http://schemas.openxmlformats.org/officeDocument/2006/relationships/hyperlink" Target="http://ru.wikipedia.org/wiki/%D0%A0%D0%B0%D1%81%D1%82%D0%B5%D0%BD%D0%B8%D0%B5" TargetMode="External"/><Relationship Id="rId26" Type="http://schemas.openxmlformats.org/officeDocument/2006/relationships/hyperlink" Target="http://ru.wikipedia.org/wiki/%D0%A8%D0%BA%D0%BE%D0%BB%D0%B0" TargetMode="External"/><Relationship Id="rId39" Type="http://schemas.openxmlformats.org/officeDocument/2006/relationships/hyperlink" Target="http://cabinet.conteiner.ru/Images/Prices/Middle/42105bynk.jpg" TargetMode="External"/><Relationship Id="rId21" Type="http://schemas.openxmlformats.org/officeDocument/2006/relationships/hyperlink" Target="http://ru.wikipedia.org/wiki/%D0%9D%D0%B5%D1%80%D0%B2%D0%BD%D0%B0%D1%8F_%D1%81%D0%B8%D1%81%D1%82%D0%B5%D0%BC%D0%B0" TargetMode="External"/><Relationship Id="rId34" Type="http://schemas.openxmlformats.org/officeDocument/2006/relationships/hyperlink" Target="https://ru.wikipedia.org/wiki/%D0%9F%D0%B5%D0%BB%D1%8B%D0%BC_(%D0%B3%D0%BE%D1%80%D0%BE%D0%B4%D1%81%D0%BA%D0%BE%D0%B9_%D0%BE%D0%BA%D1%80%D1%83%D0%B3_%D0%9F%D0%B5%D0%BB%D1%8B%D0%BC)" TargetMode="External"/><Relationship Id="rId42" Type="http://schemas.openxmlformats.org/officeDocument/2006/relationships/image" Target="media/image6.gif"/><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header" Target="header3.xml"/><Relationship Id="rId63" Type="http://schemas.openxmlformats.org/officeDocument/2006/relationships/image" Target="media/image21.png"/><Relationship Id="rId68" Type="http://schemas.openxmlformats.org/officeDocument/2006/relationships/oleObject" Target="embeddings/oleObject1.bin"/><Relationship Id="rId76" Type="http://schemas.openxmlformats.org/officeDocument/2006/relationships/image" Target="media/image32.png"/><Relationship Id="rId84" Type="http://schemas.openxmlformats.org/officeDocument/2006/relationships/image" Target="media/image37.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ru.wikipedia.org/wiki/%D0%93%D0%B0%D0%B7" TargetMode="External"/><Relationship Id="rId29" Type="http://schemas.openxmlformats.org/officeDocument/2006/relationships/hyperlink" Target="http://ru.wikipedia.org/wiki/%D0%9A%D0%BB%D0%B0%D0%B4%D0%B1%D0%B8%D1%89%D0%B5" TargetMode="External"/><Relationship Id="rId11" Type="http://schemas.openxmlformats.org/officeDocument/2006/relationships/hyperlink" Target="http://ru.wikipedia.org/wiki/%D0%9A%D0%B8%D1%81%D0%BB%D0%BE%D1%80%D0%BE%D0%B4" TargetMode="External"/><Relationship Id="rId24" Type="http://schemas.openxmlformats.org/officeDocument/2006/relationships/hyperlink" Target="http://ru.wikipedia.org/wiki/%D0%A1%D0%BA%D0%B2%D0%B5%D1%80" TargetMode="External"/><Relationship Id="rId32" Type="http://schemas.openxmlformats.org/officeDocument/2006/relationships/image" Target="media/image3.emf"/><Relationship Id="rId37" Type="http://schemas.openxmlformats.org/officeDocument/2006/relationships/header" Target="header1.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hyperlink" Target="https://ru.wikipedia.org/wiki/%D0%9F%D0%B5%D0%BB%D1%8B%D0%BC_(%D0%B3%D0%BE%D1%80%D0%BE%D0%B4%D1%81%D0%BA%D0%BE%D0%B9_%D0%BE%D0%BA%D1%80%D1%83%D0%B3_%D0%9F%D0%B5%D0%BB%D1%8B%D0%BC)" TargetMode="External"/><Relationship Id="rId66" Type="http://schemas.openxmlformats.org/officeDocument/2006/relationships/image" Target="media/image24.png"/><Relationship Id="rId74" Type="http://schemas.openxmlformats.org/officeDocument/2006/relationships/image" Target="media/image30.png"/><Relationship Id="rId79" Type="http://schemas.openxmlformats.org/officeDocument/2006/relationships/oleObject" Target="embeddings/oleObject3.bin"/><Relationship Id="rId87" Type="http://schemas.openxmlformats.org/officeDocument/2006/relationships/image" Target="media/image40.gif"/><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image" Target="media/image36.jpeg"/><Relationship Id="rId19" Type="http://schemas.openxmlformats.org/officeDocument/2006/relationships/hyperlink" Target="http://ru.wikipedia.org/wiki/%D0%A4%D0%B8%D1%82%D0%BE%D0%BD%D1%86%D0%B8%D0%B4" TargetMode="External"/><Relationship Id="rId4" Type="http://schemas.openxmlformats.org/officeDocument/2006/relationships/settings" Target="settings.xml"/><Relationship Id="rId9" Type="http://schemas.openxmlformats.org/officeDocument/2006/relationships/hyperlink" Target="http://ru.wikipedia.org/wiki/%D0%9C%D0%B8%D0%BA%D1%80%D0%BE%D0%BA%D0%BB%D0%B8%D0%BC%D0%B0%D1%82" TargetMode="External"/><Relationship Id="rId14" Type="http://schemas.openxmlformats.org/officeDocument/2006/relationships/hyperlink" Target="http://ru.wikipedia.org/wiki/%D0%A8%D1%83%D0%BC" TargetMode="External"/><Relationship Id="rId22" Type="http://schemas.openxmlformats.org/officeDocument/2006/relationships/hyperlink" Target="http://ru.wikipedia.org/wiki/%D0%A1%D0%B0%D0%B4" TargetMode="External"/><Relationship Id="rId27" Type="http://schemas.openxmlformats.org/officeDocument/2006/relationships/hyperlink" Target="http://ru.wikipedia.org/wiki/%D0%91%D0%BE%D0%BB%D1%8C%D0%BD%D0%B8%D1%86%D0%B0" TargetMode="External"/><Relationship Id="rId30" Type="http://schemas.openxmlformats.org/officeDocument/2006/relationships/hyperlink" Target="https://yandex.ru/maps/?um=constructor%3A033aed2cf70ddb551a0e79c8c39a2fe4e93fc963de15fc32cf97f1ad55f87567&amp;source=constructorLink" TargetMode="External"/><Relationship Id="rId35" Type="http://schemas.openxmlformats.org/officeDocument/2006/relationships/hyperlink" Target="https://ru.wikipedia.org/wiki/%D0%9F%D0%B5%D0%BB%D1%8B%D0%BC_(%D0%B3%D0%BE%D1%80%D0%BE%D0%B4%D1%81%D0%BA%D0%BE%D0%B9_%D0%BE%D0%BA%D1%80%D1%83%D0%B3_%D0%9F%D0%B5%D0%BB%D1%8B%D0%BC)" TargetMode="External"/><Relationship Id="rId43" Type="http://schemas.openxmlformats.org/officeDocument/2006/relationships/image" Target="media/image7.gif"/><Relationship Id="rId48" Type="http://schemas.openxmlformats.org/officeDocument/2006/relationships/image" Target="media/image12.jpeg"/><Relationship Id="rId56" Type="http://schemas.openxmlformats.org/officeDocument/2006/relationships/header" Target="header4.xml"/><Relationship Id="rId64" Type="http://schemas.openxmlformats.org/officeDocument/2006/relationships/image" Target="media/image22.jpeg"/><Relationship Id="rId69" Type="http://schemas.openxmlformats.org/officeDocument/2006/relationships/image" Target="media/image26.wmf"/><Relationship Id="rId77"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image" Target="media/image28.jpeg"/><Relationship Id="rId80" Type="http://schemas.openxmlformats.org/officeDocument/2006/relationships/image" Target="media/image35.wmf"/><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ru.wikipedia.org/wiki/%D0%A4%D0%BE%D1%82%D0%BE%D1%81%D0%B8%D0%BD%D1%82%D0%B5%D0%B7" TargetMode="External"/><Relationship Id="rId17" Type="http://schemas.openxmlformats.org/officeDocument/2006/relationships/hyperlink" Target="http://ru.wikipedia.org/wiki/%D0%92%D0%B5%D1%82%D0%B5%D1%80" TargetMode="External"/><Relationship Id="rId25" Type="http://schemas.openxmlformats.org/officeDocument/2006/relationships/hyperlink" Target="http://ru.wikipedia.org/wiki/%D0%91%D1%83%D0%BB%D1%8C%D0%B2%D0%B0%D1%80" TargetMode="External"/><Relationship Id="rId33" Type="http://schemas.openxmlformats.org/officeDocument/2006/relationships/footer" Target="footer1.xml"/><Relationship Id="rId38" Type="http://schemas.openxmlformats.org/officeDocument/2006/relationships/header" Target="header2.xml"/><Relationship Id="rId46" Type="http://schemas.openxmlformats.org/officeDocument/2006/relationships/image" Target="media/image10.jpeg"/><Relationship Id="rId59" Type="http://schemas.openxmlformats.org/officeDocument/2006/relationships/hyperlink" Target="https://yandex.ru/maps/?um=constructor%3A033aed2cf70ddb551a0e79c8c39a2fe4e93fc963de15fc32cf97f1ad55f87567&amp;source=constructorLink" TargetMode="External"/><Relationship Id="rId67" Type="http://schemas.openxmlformats.org/officeDocument/2006/relationships/image" Target="media/image25.wmf"/><Relationship Id="rId20" Type="http://schemas.openxmlformats.org/officeDocument/2006/relationships/hyperlink" Target="http://ru.wikipedia.org/wiki/%D0%9C%D0%B8%D0%BA%D1%80%D0%BE%D0%B1"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hyperlink" Target="https://ru.wikipedia.org/wiki/%D0%9F%D0%B5%D0%BB%D1%8B%D0%BC_(%D0%B3%D0%BE%D1%80%D0%BE%D0%B4%D1%81%D0%BA%D0%BE%D0%B9_%D0%BE%D0%BA%D1%80%D1%83%D0%B3_%D0%9F%D0%B5%D0%BB%D1%8B%D0%BC)" TargetMode="External"/><Relationship Id="rId70" Type="http://schemas.openxmlformats.org/officeDocument/2006/relationships/oleObject" Target="embeddings/oleObject2.bin"/><Relationship Id="rId75" Type="http://schemas.openxmlformats.org/officeDocument/2006/relationships/image" Target="media/image31.jpeg"/><Relationship Id="rId83" Type="http://schemas.openxmlformats.org/officeDocument/2006/relationships/hyperlink" Target="http://www.dormashmoscow.r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F%D1%8B%D0%BB%D1%8C" TargetMode="External"/><Relationship Id="rId23" Type="http://schemas.openxmlformats.org/officeDocument/2006/relationships/hyperlink" Target="http://ru.wikipedia.org/wiki/%D0%9F%D0%B0%D1%80%D0%BA" TargetMode="External"/><Relationship Id="rId28" Type="http://schemas.openxmlformats.org/officeDocument/2006/relationships/hyperlink" Target="http://ru.wikipedia.org/w/index.php?title=%D0%A1%D0%B0%D0%BD%D0%B8%D1%82%D0%B0%D1%80%D0%BD%D0%BE-%D0%B7%D0%B0%D1%89%D0%B8%D1%82%D0%BD%D1%8B%D0%B5_%D0%BD%D0%B0%D1%81%D0%B0%D0%B6%D0%B4%D0%B5%D0%BD%D0%B8%D1%8F&amp;action=edit&amp;redlink=1" TargetMode="External"/><Relationship Id="rId36" Type="http://schemas.openxmlformats.org/officeDocument/2006/relationships/hyperlink" Target="https://ru.wikipedia.org/wiki/%D0%9F%D0%B5%D0%BB%D1%8B%D0%BC_(%D0%B3%D0%BE%D1%80%D0%BE%D0%B4%D1%81%D0%BA%D0%BE%D0%B9_%D0%BE%D0%BA%D1%80%D1%83%D0%B3_%D0%9F%D0%B5%D0%BB%D1%8B%D0%BC)" TargetMode="External"/><Relationship Id="rId49" Type="http://schemas.openxmlformats.org/officeDocument/2006/relationships/image" Target="media/image13.jpeg"/><Relationship Id="rId57" Type="http://schemas.openxmlformats.org/officeDocument/2006/relationships/hyperlink" Target="https://ru.wikipedia.org/wiki/%D0%9F%D0%B5%D0%BB%D1%8B%D0%BC_(%D0%B3%D0%BE%D1%80%D0%BE%D0%B4%D1%81%D0%BA%D0%BE%D0%B9_%D0%BE%D0%BA%D1%80%D1%83%D0%B3_%D0%9F%D0%B5%D0%BB%D1%8B%D0%BC)" TargetMode="External"/><Relationship Id="rId10" Type="http://schemas.openxmlformats.org/officeDocument/2006/relationships/hyperlink" Target="http://ru.wikipedia.org/wiki/%D0%A3%D0%B3%D0%BB%D0%B5%D0%BA%D0%B8%D1%81%D0%BB%D1%8B%D0%B9_%D0%B3%D0%B0%D0%B7" TargetMode="External"/><Relationship Id="rId31" Type="http://schemas.openxmlformats.org/officeDocument/2006/relationships/image" Target="media/image2.emf"/><Relationship Id="rId44" Type="http://schemas.openxmlformats.org/officeDocument/2006/relationships/image" Target="media/image8.gif"/><Relationship Id="rId52" Type="http://schemas.openxmlformats.org/officeDocument/2006/relationships/image" Target="media/image16.png"/><Relationship Id="rId60" Type="http://schemas.openxmlformats.org/officeDocument/2006/relationships/image" Target="media/image19.jpeg"/><Relationship Id="rId65" Type="http://schemas.openxmlformats.org/officeDocument/2006/relationships/image" Target="media/image23.jpeg"/><Relationship Id="rId73" Type="http://schemas.openxmlformats.org/officeDocument/2006/relationships/image" Target="media/image29.png"/><Relationship Id="rId78" Type="http://schemas.openxmlformats.org/officeDocument/2006/relationships/image" Target="media/image34.wmf"/><Relationship Id="rId81" Type="http://schemas.openxmlformats.org/officeDocument/2006/relationships/oleObject" Target="embeddings/oleObject4.bin"/><Relationship Id="rId86"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20DD0-4E31-46B1-A72D-131592931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138</Pages>
  <Words>41206</Words>
  <Characters>234878</Characters>
  <Application>Microsoft Office Word</Application>
  <DocSecurity>0</DocSecurity>
  <Lines>1957</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ЭкоПомощь</dc:creator>
  <cp:lastModifiedBy>Ворончихина Татьяна Владимировна</cp:lastModifiedBy>
  <cp:revision>12</cp:revision>
  <cp:lastPrinted>2020-03-24T11:12:00Z</cp:lastPrinted>
  <dcterms:created xsi:type="dcterms:W3CDTF">2020-01-23T03:02:00Z</dcterms:created>
  <dcterms:modified xsi:type="dcterms:W3CDTF">2020-03-26T06:16:00Z</dcterms:modified>
</cp:coreProperties>
</file>