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E4" w:rsidRPr="001226E4" w:rsidRDefault="001226E4" w:rsidP="00122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26E4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proofErr w:type="gramStart"/>
      <w:r w:rsidRPr="001226E4">
        <w:rPr>
          <w:rFonts w:ascii="Times New Roman" w:hAnsi="Times New Roman" w:cs="Times New Roman"/>
          <w:bCs/>
          <w:sz w:val="24"/>
          <w:szCs w:val="24"/>
        </w:rPr>
        <w:t>представления предложений общественного обсуждения Концепции комплексной программы</w:t>
      </w:r>
      <w:proofErr w:type="gramEnd"/>
    </w:p>
    <w:p w:rsidR="001226E4" w:rsidRPr="001226E4" w:rsidRDefault="001226E4" w:rsidP="00122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E4">
        <w:rPr>
          <w:rFonts w:ascii="Times New Roman" w:hAnsi="Times New Roman" w:cs="Times New Roman"/>
          <w:bCs/>
          <w:sz w:val="24"/>
          <w:szCs w:val="24"/>
        </w:rPr>
        <w:t>«Новое качество жизни уральцев»</w:t>
      </w:r>
    </w:p>
    <w:p w:rsidR="001226E4" w:rsidRPr="001226E4" w:rsidRDefault="001226E4" w:rsidP="001226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57"/>
        <w:gridCol w:w="5103"/>
        <w:gridCol w:w="4819"/>
      </w:tblGrid>
      <w:tr w:rsidR="001226E4" w:rsidRPr="001226E4" w:rsidTr="00FD2798">
        <w:tc>
          <w:tcPr>
            <w:tcW w:w="671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7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субъекта*, направившего предложения по проекту Концепции </w:t>
            </w:r>
          </w:p>
        </w:tc>
        <w:tc>
          <w:tcPr>
            <w:tcW w:w="5103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 xml:space="preserve">Раздел Концепции, в который субъект предлагает внести изменения (дополнения) </w:t>
            </w:r>
          </w:p>
        </w:tc>
        <w:tc>
          <w:tcPr>
            <w:tcW w:w="4819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Суть предложений</w:t>
            </w:r>
          </w:p>
        </w:tc>
      </w:tr>
      <w:tr w:rsidR="001226E4" w:rsidRPr="001226E4" w:rsidTr="00FD2798">
        <w:tc>
          <w:tcPr>
            <w:tcW w:w="671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E4" w:rsidRPr="001226E4" w:rsidTr="00FD2798">
        <w:tc>
          <w:tcPr>
            <w:tcW w:w="671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7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E4" w:rsidRPr="001226E4" w:rsidTr="00FD2798">
        <w:tc>
          <w:tcPr>
            <w:tcW w:w="671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7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E4" w:rsidRPr="001226E4" w:rsidTr="00FD2798">
        <w:tc>
          <w:tcPr>
            <w:tcW w:w="671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257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26E4" w:rsidRPr="001226E4" w:rsidRDefault="001226E4" w:rsidP="001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6E4" w:rsidRPr="001226E4" w:rsidRDefault="001226E4" w:rsidP="001226E4">
      <w:pPr>
        <w:rPr>
          <w:rFonts w:ascii="Times New Roman" w:hAnsi="Times New Roman" w:cs="Times New Roman"/>
          <w:sz w:val="24"/>
          <w:szCs w:val="24"/>
        </w:rPr>
      </w:pPr>
    </w:p>
    <w:p w:rsidR="001226E4" w:rsidRPr="001226E4" w:rsidRDefault="001226E4" w:rsidP="001226E4">
      <w:pPr>
        <w:rPr>
          <w:rFonts w:ascii="Times New Roman" w:hAnsi="Times New Roman" w:cs="Times New Roman"/>
          <w:sz w:val="24"/>
          <w:szCs w:val="24"/>
        </w:rPr>
      </w:pPr>
      <w:r w:rsidRPr="001226E4">
        <w:rPr>
          <w:rFonts w:ascii="Times New Roman" w:hAnsi="Times New Roman" w:cs="Times New Roman"/>
          <w:sz w:val="24"/>
          <w:szCs w:val="24"/>
        </w:rPr>
        <w:t>* субъект - общественная организация, общественный совет, профессиональное сообщество, организация, физическое лицо и т.п.</w:t>
      </w:r>
    </w:p>
    <w:p w:rsidR="00F339D8" w:rsidRPr="001226E4" w:rsidRDefault="00F339D8">
      <w:pPr>
        <w:rPr>
          <w:rFonts w:ascii="Times New Roman" w:hAnsi="Times New Roman" w:cs="Times New Roman"/>
          <w:sz w:val="24"/>
          <w:szCs w:val="24"/>
        </w:rPr>
      </w:pPr>
    </w:p>
    <w:sectPr w:rsidR="00F339D8" w:rsidRPr="001226E4" w:rsidSect="00F05F01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67"/>
    <w:rsid w:val="001226E4"/>
    <w:rsid w:val="00155867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2014-03-12T02:37:00Z</dcterms:created>
  <dcterms:modified xsi:type="dcterms:W3CDTF">2014-03-12T02:37:00Z</dcterms:modified>
</cp:coreProperties>
</file>