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56CC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56CC8">
              <w:rPr>
                <w:u w:val="single"/>
              </w:rPr>
              <w:t>635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56CC8" w:rsidRDefault="00556CC8" w:rsidP="00556CC8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муниципаль</w:t>
      </w:r>
      <w:r>
        <w:rPr>
          <w:b/>
          <w:bCs/>
          <w:szCs w:val="28"/>
        </w:rPr>
        <w:t xml:space="preserve">ную программу Североуральского городского округа </w:t>
      </w:r>
      <w:r>
        <w:rPr>
          <w:b/>
          <w:bCs/>
          <w:szCs w:val="28"/>
        </w:rPr>
        <w:t>«Формирование законопослушного поведения участников дорожного движения в Североуральском городском округе на</w:t>
      </w:r>
      <w:r>
        <w:rPr>
          <w:b/>
          <w:bCs/>
          <w:szCs w:val="28"/>
        </w:rPr>
        <w:t> </w:t>
      </w:r>
      <w:r>
        <w:rPr>
          <w:b/>
          <w:bCs/>
          <w:szCs w:val="28"/>
        </w:rPr>
        <w:t>2019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2024 годы», утвержденную постановлением Администрации Североуральского городского округа от 28.09.2018 № 989</w:t>
      </w:r>
    </w:p>
    <w:p w:rsidR="00556CC8" w:rsidRDefault="00556CC8" w:rsidP="00556CC8">
      <w:pPr>
        <w:jc w:val="center"/>
        <w:rPr>
          <w:b/>
          <w:bCs/>
          <w:szCs w:val="28"/>
        </w:rPr>
      </w:pPr>
    </w:p>
    <w:p w:rsidR="00556CC8" w:rsidRDefault="00556CC8" w:rsidP="00556CC8">
      <w:pPr>
        <w:jc w:val="center"/>
        <w:rPr>
          <w:b/>
          <w:bCs/>
          <w:szCs w:val="28"/>
        </w:rPr>
      </w:pPr>
    </w:p>
    <w:p w:rsidR="00556CC8" w:rsidRDefault="00556CC8" w:rsidP="00556CC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Руководствуясь решениями Думы Североуральского городского округа от</w:t>
      </w:r>
      <w:r>
        <w:rPr>
          <w:szCs w:val="28"/>
        </w:rPr>
        <w:t> </w:t>
      </w:r>
      <w:r>
        <w:rPr>
          <w:szCs w:val="28"/>
        </w:rPr>
        <w:t>22.04.2015 № 33 «Об утверждении Положения о правовых актах Североуральского городского округа», от 25.06.2020 № 36</w:t>
      </w:r>
      <w:r>
        <w:rPr>
          <w:color w:val="FFFF00"/>
          <w:szCs w:val="28"/>
        </w:rPr>
        <w:t xml:space="preserve">  </w:t>
      </w:r>
      <w:r>
        <w:rPr>
          <w:szCs w:val="28"/>
        </w:rPr>
        <w:t>«О внесении изменений в Решение Думы Североуральского городского округа от 25 декабря 2019 года № 70 «О бюджете Североуральского городского округа на 2020 год и</w:t>
      </w:r>
      <w:r>
        <w:rPr>
          <w:szCs w:val="28"/>
        </w:rPr>
        <w:t> </w:t>
      </w:r>
      <w:r>
        <w:rPr>
          <w:szCs w:val="28"/>
        </w:rPr>
        <w:t xml:space="preserve">плановый период 2021 и 2022 годов», постановлением Администрации Североуральского городского округа от 09.10.2019 </w:t>
      </w:r>
      <w:r>
        <w:rPr>
          <w:szCs w:val="28"/>
        </w:rPr>
        <w:t xml:space="preserve">№ 1041 «Об утверждении Перечня </w:t>
      </w:r>
      <w:r>
        <w:rPr>
          <w:szCs w:val="28"/>
        </w:rPr>
        <w:t xml:space="preserve">муниципальных программ Североуральского городского округа </w:t>
      </w:r>
      <w:r>
        <w:rPr>
          <w:szCs w:val="28"/>
        </w:rPr>
        <w:br/>
      </w:r>
      <w:r>
        <w:rPr>
          <w:szCs w:val="28"/>
        </w:rPr>
        <w:t>на 2020 год и плановый период 2021 и 2022 годов», Администрация Североуральского городского округа</w:t>
      </w:r>
    </w:p>
    <w:p w:rsidR="00556CC8" w:rsidRDefault="00556CC8" w:rsidP="00556CC8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556CC8" w:rsidRDefault="00556CC8" w:rsidP="00556CC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муниципальную программу Североуральского городского округа «Формирование законопослушного поведения участников дорожного движения в Североуральском городском округе на 2019</w:t>
      </w:r>
      <w:r>
        <w:rPr>
          <w:szCs w:val="28"/>
        </w:rPr>
        <w:t xml:space="preserve">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2024 годы», утвержденную постановлением Администрации Североуральского городского округа от 28.09.2018 № 989,</w:t>
      </w:r>
      <w:r>
        <w:rPr>
          <w:rStyle w:val="a5"/>
          <w:rFonts w:ascii="PT Astra Serif" w:hAnsi="PT Astra Serif"/>
          <w:b w:val="0"/>
        </w:rPr>
        <w:t xml:space="preserve"> </w:t>
      </w:r>
      <w:r>
        <w:rPr>
          <w:szCs w:val="28"/>
        </w:rPr>
        <w:t>следующие изменения:</w:t>
      </w:r>
    </w:p>
    <w:p w:rsidR="00556CC8" w:rsidRDefault="00556CC8" w:rsidP="00556CC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приложении № 1 к Программе в таблицы строки 3.1.1. 4.1.1 изложить в</w:t>
      </w:r>
      <w:r>
        <w:rPr>
          <w:szCs w:val="28"/>
        </w:rPr>
        <w:t> </w:t>
      </w:r>
      <w:bookmarkStart w:id="0" w:name="_GoBack"/>
      <w:bookmarkEnd w:id="0"/>
      <w:r>
        <w:rPr>
          <w:szCs w:val="28"/>
        </w:rPr>
        <w:t>новой редакции:</w:t>
      </w:r>
    </w:p>
    <w:tbl>
      <w:tblPr>
        <w:tblW w:w="99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956"/>
        <w:gridCol w:w="792"/>
        <w:gridCol w:w="864"/>
        <w:gridCol w:w="624"/>
        <w:gridCol w:w="867"/>
        <w:gridCol w:w="851"/>
        <w:gridCol w:w="850"/>
        <w:gridCol w:w="864"/>
        <w:gridCol w:w="1546"/>
      </w:tblGrid>
      <w:tr w:rsidR="00556CC8" w:rsidTr="00556CC8">
        <w:trPr>
          <w:trHeight w:val="49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C8" w:rsidRDefault="00556CC8" w:rsidP="00556CC8">
            <w:pPr>
              <w:adjustRightInd w:val="0"/>
              <w:rPr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цели и задач, целевые показатели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C8" w:rsidRDefault="00556CC8" w:rsidP="00556CC8">
            <w:pPr>
              <w:adjustRightInd w:val="0"/>
              <w:jc w:val="center"/>
              <w:rPr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Объем расходов на выполнение мероприятия за счет всех источников </w:t>
            </w:r>
          </w:p>
          <w:p w:rsidR="00556CC8" w:rsidRDefault="00556CC8">
            <w:pPr>
              <w:adjustRightInd w:val="0"/>
              <w:jc w:val="center"/>
              <w:rPr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ресурсного обеспечения, тыс. руб.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Источник значений показателей</w:t>
            </w:r>
          </w:p>
        </w:tc>
      </w:tr>
      <w:tr w:rsidR="00556CC8" w:rsidTr="00556CC8">
        <w:trPr>
          <w:trHeight w:val="445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C8" w:rsidRDefault="00556CC8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C8" w:rsidRDefault="00556CC8">
            <w:pPr>
              <w:autoSpaceDE/>
              <w:autoSpaceDN/>
              <w:rPr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C8" w:rsidRDefault="00556CC8">
            <w:pPr>
              <w:autoSpaceDE/>
              <w:autoSpaceDN/>
              <w:rPr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C8" w:rsidRDefault="00556CC8">
            <w:pPr>
              <w:autoSpaceDE/>
              <w:autoSpaceDN/>
              <w:rPr>
                <w:szCs w:val="28"/>
              </w:rPr>
            </w:pPr>
          </w:p>
        </w:tc>
      </w:tr>
      <w:tr w:rsidR="00556CC8" w:rsidTr="00556CC8">
        <w:trPr>
          <w:trHeight w:val="41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Целевой показатель3: Количество дорожно-транспортных происшествий с участием несовершеннолетних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Отчетные данные ОГБДД</w:t>
            </w:r>
          </w:p>
        </w:tc>
      </w:tr>
      <w:tr w:rsidR="00556CC8" w:rsidTr="00556CC8">
        <w:trPr>
          <w:trHeight w:val="41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Целевой показатель5: Доля обучающихся, задействованных в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мероприятиях по профилактике дорожно-транспортных происшествий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Отчетные данные ОГБДД</w:t>
            </w:r>
          </w:p>
        </w:tc>
      </w:tr>
    </w:tbl>
    <w:p w:rsidR="00556CC8" w:rsidRDefault="00556CC8" w:rsidP="00556CC8">
      <w:pPr>
        <w:adjustRightInd w:val="0"/>
        <w:ind w:firstLine="709"/>
        <w:jc w:val="both"/>
        <w:rPr>
          <w:szCs w:val="28"/>
        </w:rPr>
      </w:pPr>
    </w:p>
    <w:p w:rsidR="00556CC8" w:rsidRDefault="00556CC8" w:rsidP="00556CC8">
      <w:pPr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>2) в приложении № 2 к Программе в таблице строки 4.1, 5.1, 6.1, 7.1, 8.1, 19.1 изложить в новой редакции:</w:t>
      </w:r>
    </w:p>
    <w:tbl>
      <w:tblPr>
        <w:tblW w:w="975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56"/>
        <w:gridCol w:w="888"/>
        <w:gridCol w:w="768"/>
        <w:gridCol w:w="816"/>
        <w:gridCol w:w="768"/>
        <w:gridCol w:w="840"/>
        <w:gridCol w:w="840"/>
        <w:gridCol w:w="1056"/>
        <w:gridCol w:w="1573"/>
      </w:tblGrid>
      <w:tr w:rsidR="00556CC8" w:rsidTr="00556CC8">
        <w:trPr>
          <w:trHeight w:val="4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C8" w:rsidRDefault="00556CC8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№ строки</w:t>
            </w:r>
          </w:p>
          <w:p w:rsidR="00556CC8" w:rsidRDefault="00556CC8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мероприятия / Источник расходов на финансирование</w:t>
            </w:r>
          </w:p>
        </w:tc>
        <w:tc>
          <w:tcPr>
            <w:tcW w:w="5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szCs w:val="2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56CC8" w:rsidTr="00556CC8">
        <w:trPr>
          <w:trHeight w:val="579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C8" w:rsidRDefault="00556CC8">
            <w:pPr>
              <w:autoSpaceDE/>
              <w:autoSpaceDN/>
              <w:rPr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C8" w:rsidRDefault="00556CC8">
            <w:pPr>
              <w:autoSpaceDE/>
              <w:autoSpaceDN/>
              <w:rPr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both"/>
              <w:rPr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Pr="00556CC8" w:rsidRDefault="00556CC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56CC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C8" w:rsidRDefault="00556CC8">
            <w:pPr>
              <w:autoSpaceDE/>
              <w:autoSpaceDN/>
              <w:rPr>
                <w:szCs w:val="28"/>
              </w:rPr>
            </w:pPr>
          </w:p>
        </w:tc>
      </w:tr>
      <w:tr w:rsidR="00556CC8" w:rsidTr="00556CC8">
        <w:trPr>
          <w:trHeight w:val="2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C8" w:rsidRDefault="00556CC8">
            <w:pPr>
              <w:autoSpaceDE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56CC8" w:rsidTr="00556CC8">
        <w:trPr>
          <w:trHeight w:val="1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C8" w:rsidRDefault="00556CC8">
            <w:pPr>
              <w:autoSpaceDE/>
              <w:ind w:left="30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56CC8" w:rsidTr="00556CC8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C8" w:rsidRDefault="00556CC8">
            <w:pPr>
              <w:autoSpaceDE/>
              <w:ind w:left="30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56CC8" w:rsidTr="00556CC8">
        <w:trPr>
          <w:trHeight w:val="1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C8" w:rsidRDefault="00556CC8">
            <w:pPr>
              <w:autoSpaceDE/>
              <w:ind w:left="304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56CC8" w:rsidTr="00556CC8">
        <w:trPr>
          <w:trHeight w:val="2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8.1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15,0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15,0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15,0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15,0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C8" w:rsidRPr="00556CC8" w:rsidRDefault="00556CC8">
            <w:pPr>
              <w:autoSpaceDE/>
              <w:rPr>
                <w:sz w:val="16"/>
                <w:szCs w:val="28"/>
              </w:rPr>
            </w:pPr>
          </w:p>
        </w:tc>
      </w:tr>
      <w:tr w:rsidR="00556CC8" w:rsidTr="00556CC8">
        <w:trPr>
          <w:trHeight w:val="2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8" w:rsidRDefault="00556CC8">
            <w:pPr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C8" w:rsidRPr="00556CC8" w:rsidRDefault="00556CC8">
            <w:pPr>
              <w:autoSpaceDE/>
              <w:rPr>
                <w:sz w:val="10"/>
                <w:szCs w:val="28"/>
              </w:rPr>
            </w:pPr>
          </w:p>
        </w:tc>
      </w:tr>
    </w:tbl>
    <w:p w:rsidR="00556CC8" w:rsidRDefault="00556CC8" w:rsidP="00556CC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556CC8" w:rsidRDefault="00556CC8" w:rsidP="00556CC8">
      <w:pPr>
        <w:adjustRightInd w:val="0"/>
        <w:ind w:firstLine="709"/>
        <w:jc w:val="both"/>
        <w:rPr>
          <w:szCs w:val="28"/>
        </w:rPr>
      </w:pPr>
    </w:p>
    <w:p w:rsidR="00556CC8" w:rsidRDefault="00556CC8" w:rsidP="00556CC8">
      <w:pPr>
        <w:adjustRightInd w:val="0"/>
        <w:ind w:firstLine="709"/>
        <w:jc w:val="both"/>
        <w:rPr>
          <w:szCs w:val="28"/>
        </w:rPr>
      </w:pPr>
    </w:p>
    <w:p w:rsidR="00556CC8" w:rsidRDefault="00556CC8" w:rsidP="00556CC8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556CC8" w:rsidRDefault="00556CC8" w:rsidP="00556CC8">
      <w:pPr>
        <w:jc w:val="both"/>
        <w:rPr>
          <w:b/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                                В.П. Матюшенко </w:t>
      </w:r>
    </w:p>
    <w:sectPr w:rsidR="00556CC8" w:rsidSect="00556CC8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F1" w:rsidRDefault="00031FF1" w:rsidP="00556CC8">
      <w:r>
        <w:separator/>
      </w:r>
    </w:p>
  </w:endnote>
  <w:endnote w:type="continuationSeparator" w:id="0">
    <w:p w:rsidR="00031FF1" w:rsidRDefault="00031FF1" w:rsidP="0055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F1" w:rsidRDefault="00031FF1" w:rsidP="00556CC8">
      <w:r>
        <w:separator/>
      </w:r>
    </w:p>
  </w:footnote>
  <w:footnote w:type="continuationSeparator" w:id="0">
    <w:p w:rsidR="00031FF1" w:rsidRDefault="00031FF1" w:rsidP="0055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203633"/>
      <w:docPartObj>
        <w:docPartGallery w:val="Page Numbers (Top of Page)"/>
        <w:docPartUnique/>
      </w:docPartObj>
    </w:sdtPr>
    <w:sdtContent>
      <w:p w:rsidR="00556CC8" w:rsidRDefault="00556C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6CC8" w:rsidRDefault="00556C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31FF1"/>
    <w:rsid w:val="000C4860"/>
    <w:rsid w:val="00217E09"/>
    <w:rsid w:val="002E4E81"/>
    <w:rsid w:val="00421C4B"/>
    <w:rsid w:val="004877B4"/>
    <w:rsid w:val="00497387"/>
    <w:rsid w:val="004F3578"/>
    <w:rsid w:val="00524F8B"/>
    <w:rsid w:val="00556CC8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556CC8"/>
    <w:rPr>
      <w:rFonts w:ascii="Times New Roman" w:hAnsi="Times New Roman" w:cs="Times New Roman" w:hint="default"/>
      <w:b/>
      <w:bCs w:val="0"/>
    </w:rPr>
  </w:style>
  <w:style w:type="paragraph" w:styleId="a6">
    <w:name w:val="header"/>
    <w:basedOn w:val="a"/>
    <w:link w:val="a7"/>
    <w:uiPriority w:val="99"/>
    <w:unhideWhenUsed/>
    <w:rsid w:val="00556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CC8"/>
  </w:style>
  <w:style w:type="paragraph" w:styleId="a8">
    <w:name w:val="footer"/>
    <w:basedOn w:val="a"/>
    <w:link w:val="a9"/>
    <w:uiPriority w:val="99"/>
    <w:unhideWhenUsed/>
    <w:rsid w:val="00556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2020-07-29T04:11:00Z</cp:lastPrinted>
  <dcterms:created xsi:type="dcterms:W3CDTF">2014-04-14T10:25:00Z</dcterms:created>
  <dcterms:modified xsi:type="dcterms:W3CDTF">2020-07-29T04:12:00Z</dcterms:modified>
</cp:coreProperties>
</file>