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A" w:rsidRDefault="00BA27EA" w:rsidP="00BA27EA">
      <w:pPr>
        <w:rPr>
          <w:b/>
          <w:sz w:val="28"/>
          <w:szCs w:val="28"/>
        </w:rPr>
      </w:pPr>
      <w:bookmarkStart w:id="0" w:name="_GoBack"/>
      <w:bookmarkEnd w:id="0"/>
    </w:p>
    <w:p w:rsidR="00BA27EA" w:rsidRPr="005018DA" w:rsidRDefault="00BA27EA" w:rsidP="00BA27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18DA">
        <w:rPr>
          <w:b/>
          <w:sz w:val="28"/>
          <w:szCs w:val="28"/>
        </w:rPr>
        <w:t>ПРОЕКТ</w:t>
      </w:r>
    </w:p>
    <w:p w:rsidR="00BA27EA" w:rsidRDefault="00BA27EA" w:rsidP="00BA27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A27EA" w:rsidTr="00F87A5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27EA" w:rsidRPr="00553ACD" w:rsidRDefault="00BA27EA" w:rsidP="00F87A55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BA27EA" w:rsidRPr="00553ACD" w:rsidRDefault="00BA27EA" w:rsidP="00F87A55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BA27EA" w:rsidRDefault="00BA27EA" w:rsidP="00F87A55">
            <w:pPr>
              <w:jc w:val="center"/>
              <w:rPr>
                <w:b/>
                <w:sz w:val="28"/>
              </w:rPr>
            </w:pPr>
          </w:p>
          <w:p w:rsidR="00BA27EA" w:rsidRDefault="00BA27EA" w:rsidP="00F87A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BA27EA" w:rsidTr="00F87A55">
        <w:trPr>
          <w:cantSplit/>
          <w:trHeight w:val="503"/>
        </w:trPr>
        <w:tc>
          <w:tcPr>
            <w:tcW w:w="2802" w:type="dxa"/>
          </w:tcPr>
          <w:p w:rsidR="00BA27EA" w:rsidRDefault="00BA27EA" w:rsidP="00F87A55">
            <w:pPr>
              <w:pStyle w:val="1"/>
              <w:rPr>
                <w:b w:val="0"/>
                <w:sz w:val="24"/>
              </w:rPr>
            </w:pPr>
          </w:p>
          <w:p w:rsidR="00BA27EA" w:rsidRDefault="00BA27EA" w:rsidP="00F87A5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BA27EA" w:rsidRDefault="00BA27EA" w:rsidP="00F87A55"/>
          <w:p w:rsidR="00BA27EA" w:rsidRDefault="00BA27EA" w:rsidP="00F87A55"/>
        </w:tc>
      </w:tr>
      <w:tr w:rsidR="00BA27EA" w:rsidTr="00F87A55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BA27EA" w:rsidRDefault="00BA27EA" w:rsidP="00F87A55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BA27EA" w:rsidRDefault="00BA27EA" w:rsidP="00F87A55">
            <w:r>
              <w:t>г. Североуральск</w:t>
            </w:r>
          </w:p>
        </w:tc>
      </w:tr>
      <w:tr w:rsidR="00BA27EA" w:rsidTr="00F87A55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BA27EA" w:rsidRPr="00BF0161" w:rsidRDefault="00BA27EA" w:rsidP="00F87A55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BA27EA" w:rsidRPr="00953975" w:rsidRDefault="00BA27EA" w:rsidP="00BA2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>О внесении изменений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BA27EA" w:rsidRPr="00BF0161" w:rsidRDefault="00BA27EA" w:rsidP="00BA2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Pr="00C84B05" w:rsidRDefault="00BA27EA" w:rsidP="00BA2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D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2014 года, в соответствии с Уставом Североуральского городского округа («Наше слово», 2005, 15 августа, № 95) с изменениями на 11 июля 2013 года, Решением Думы Североуральского городского округа от 18.12.2013г. № 125 «О бюджете Североуральского городского округа на 2014 год и плановый период 2015 и 2016 годов» (газета «Наше слово», 2013, 20 декабря, № 101) с изменениями на 2</w:t>
      </w:r>
      <w:r w:rsidR="00F87A55">
        <w:rPr>
          <w:rFonts w:ascii="Times New Roman" w:hAnsi="Times New Roman" w:cs="Times New Roman"/>
          <w:sz w:val="28"/>
          <w:szCs w:val="28"/>
        </w:rPr>
        <w:t>6 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 с изменениями на </w:t>
      </w:r>
      <w:r w:rsidR="00F87A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5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BA27EA" w:rsidRPr="00BF0161" w:rsidRDefault="00BA27EA" w:rsidP="00BA27EA">
      <w:pPr>
        <w:ind w:firstLine="624"/>
        <w:jc w:val="both"/>
        <w:rPr>
          <w:sz w:val="16"/>
          <w:szCs w:val="16"/>
        </w:rPr>
      </w:pPr>
    </w:p>
    <w:p w:rsidR="00BA27EA" w:rsidRDefault="00BA27EA" w:rsidP="00BA27E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BA27EA" w:rsidRPr="00BF0161" w:rsidRDefault="00BA27EA" w:rsidP="00BA27EA">
      <w:pPr>
        <w:jc w:val="both"/>
        <w:rPr>
          <w:sz w:val="16"/>
          <w:szCs w:val="16"/>
        </w:rPr>
      </w:pPr>
    </w:p>
    <w:p w:rsidR="00BA27EA" w:rsidRDefault="00BA27EA" w:rsidP="00BA27EA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7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397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изменениями на </w:t>
      </w:r>
      <w:r w:rsidR="00F87A55">
        <w:rPr>
          <w:rStyle w:val="a3"/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F87A55">
        <w:rPr>
          <w:rStyle w:val="a3"/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.2014 г., следующие </w:t>
      </w:r>
      <w:r w:rsidRPr="009539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BA27EA" w:rsidRDefault="00BA27EA" w:rsidP="00BA27EA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Pr="0095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7EA" w:rsidRPr="00BF0161" w:rsidRDefault="00BA27EA" w:rsidP="00BA27E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Default="00DE35E3" w:rsidP="00BA27EA">
      <w:pPr>
        <w:pStyle w:val="ConsPlusNormal"/>
        <w:widowControl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7EA">
        <w:rPr>
          <w:rFonts w:ascii="Times New Roman" w:hAnsi="Times New Roman" w:cs="Times New Roman"/>
          <w:sz w:val="28"/>
          <w:szCs w:val="28"/>
        </w:rPr>
        <w:t>) строку «</w:t>
      </w:r>
      <w:r w:rsidR="00BA27EA"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BA27E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BA27EA"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 w:rsidR="00BA27EA">
        <w:rPr>
          <w:rFonts w:ascii="Times New Roman" w:hAnsi="Times New Roman"/>
          <w:bCs/>
          <w:sz w:val="28"/>
          <w:szCs w:val="28"/>
        </w:rPr>
        <w:t>»</w:t>
      </w:r>
      <w:r w:rsidR="00BA27EA"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7E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A27EA" w:rsidRPr="00BF0161" w:rsidRDefault="00BA27EA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BA27EA" w:rsidRPr="00F62937" w:rsidTr="00F87A55">
        <w:tc>
          <w:tcPr>
            <w:tcW w:w="2553" w:type="dxa"/>
            <w:shd w:val="clear" w:color="auto" w:fill="auto"/>
          </w:tcPr>
          <w:p w:rsidR="00BA27EA" w:rsidRPr="000D1C38" w:rsidRDefault="00BA27EA" w:rsidP="00F87A5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</w:t>
            </w: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рублей  </w:t>
            </w:r>
          </w:p>
        </w:tc>
        <w:tc>
          <w:tcPr>
            <w:tcW w:w="7938" w:type="dxa"/>
            <w:shd w:val="clear" w:color="auto" w:fill="auto"/>
          </w:tcPr>
          <w:p w:rsidR="00BA27EA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ВСЕГО: </w:t>
            </w:r>
            <w:r w:rsidRPr="0051491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821ADC">
              <w:rPr>
                <w:b/>
                <w:sz w:val="24"/>
                <w:szCs w:val="24"/>
              </w:rPr>
              <w:t>3312,7</w:t>
            </w:r>
            <w:r w:rsidRPr="002A4F87">
              <w:rPr>
                <w:sz w:val="24"/>
                <w:szCs w:val="24"/>
              </w:rPr>
              <w:t xml:space="preserve"> тыс. рублей,</w:t>
            </w:r>
            <w:r>
              <w:rPr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в т. ч.</w:t>
            </w:r>
            <w:r>
              <w:rPr>
                <w:sz w:val="24"/>
                <w:szCs w:val="24"/>
              </w:rPr>
              <w:t>:</w:t>
            </w:r>
            <w:r w:rsidRPr="002A4F87">
              <w:rPr>
                <w:sz w:val="24"/>
                <w:szCs w:val="24"/>
              </w:rPr>
              <w:t xml:space="preserve"> 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из средств местного бюджета </w:t>
            </w:r>
            <w:r>
              <w:rPr>
                <w:color w:val="000000"/>
                <w:spacing w:val="-1"/>
                <w:sz w:val="24"/>
                <w:szCs w:val="24"/>
              </w:rPr>
              <w:t>11</w:t>
            </w:r>
            <w:r w:rsidR="00821ADC">
              <w:rPr>
                <w:color w:val="000000"/>
                <w:spacing w:val="-1"/>
                <w:sz w:val="24"/>
                <w:szCs w:val="24"/>
              </w:rPr>
              <w:t>1022,7</w:t>
            </w:r>
            <w:r w:rsidRPr="002A4F87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2014 году – </w:t>
            </w:r>
            <w:r w:rsidR="00821ADC">
              <w:rPr>
                <w:sz w:val="24"/>
                <w:szCs w:val="24"/>
              </w:rPr>
              <w:t>17061,7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рублей: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 2015 году – </w:t>
            </w:r>
            <w:r>
              <w:rPr>
                <w:color w:val="000000"/>
                <w:spacing w:val="-1"/>
                <w:sz w:val="24"/>
                <w:szCs w:val="24"/>
              </w:rPr>
              <w:t>14833,0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2016 году – </w:t>
            </w:r>
            <w:r>
              <w:rPr>
                <w:color w:val="000000"/>
                <w:spacing w:val="-1"/>
                <w:sz w:val="24"/>
                <w:szCs w:val="24"/>
              </w:rPr>
              <w:t>14317,6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16079,6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2018 году – 16079,6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BA27EA" w:rsidRPr="002A4F87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в 2019 году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– 15959,6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BA27EA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2020 году</w:t>
            </w:r>
            <w:r w:rsidRPr="002A4F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16691,6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BA27EA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из средств </w:t>
            </w:r>
            <w:r>
              <w:rPr>
                <w:sz w:val="24"/>
                <w:szCs w:val="24"/>
              </w:rPr>
              <w:t>обла</w:t>
            </w:r>
            <w:r w:rsidRPr="002A4F87">
              <w:rPr>
                <w:sz w:val="24"/>
                <w:szCs w:val="24"/>
              </w:rPr>
              <w:t xml:space="preserve">стного бюджета </w:t>
            </w:r>
            <w:r>
              <w:rPr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-1"/>
                <w:sz w:val="24"/>
                <w:szCs w:val="24"/>
              </w:rPr>
              <w:t>2290,0</w:t>
            </w:r>
            <w:r w:rsidRPr="002A4F87">
              <w:rPr>
                <w:sz w:val="24"/>
                <w:szCs w:val="24"/>
              </w:rPr>
              <w:t xml:space="preserve"> тыс. руб., в</w:t>
            </w:r>
            <w:r>
              <w:rPr>
                <w:sz w:val="24"/>
                <w:szCs w:val="24"/>
              </w:rPr>
              <w:t xml:space="preserve"> том числе по годам реализации программы:</w:t>
            </w:r>
          </w:p>
          <w:p w:rsidR="00BA27EA" w:rsidRPr="00F62937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2290</w:t>
            </w:r>
            <w:r w:rsidR="00E979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A27EA" w:rsidRDefault="00BA27EA" w:rsidP="00602AEA">
      <w:pPr>
        <w:rPr>
          <w:sz w:val="28"/>
          <w:szCs w:val="28"/>
        </w:rPr>
      </w:pPr>
    </w:p>
    <w:p w:rsidR="00BA27EA" w:rsidRPr="00BF0161" w:rsidRDefault="00BA27EA" w:rsidP="00BA27EA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 1 и № 2 к муниципальной программе </w:t>
      </w:r>
      <w:r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A27EA" w:rsidRPr="00BF0161" w:rsidRDefault="00BA27EA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C060B" w:rsidRPr="00BC060B" w:rsidRDefault="00BA27EA" w:rsidP="00BC06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60B">
        <w:rPr>
          <w:rFonts w:ascii="Times New Roman" w:hAnsi="Times New Roman" w:cs="Times New Roman"/>
          <w:sz w:val="28"/>
          <w:szCs w:val="28"/>
        </w:rPr>
        <w:t xml:space="preserve">2. </w:t>
      </w:r>
      <w:r w:rsidR="00BC060B" w:rsidRPr="00BC060B">
        <w:rPr>
          <w:rFonts w:ascii="Times New Roman" w:hAnsi="Times New Roman" w:cs="Times New Roman"/>
          <w:sz w:val="28"/>
          <w:szCs w:val="28"/>
        </w:rPr>
        <w:t>Реализацию муниципальной программы Североуральского</w:t>
      </w:r>
      <w:r w:rsidR="00BC060B" w:rsidRPr="00BC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60B" w:rsidRPr="00BC060B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C060B" w:rsidRPr="00BC060B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C060B" w:rsidRPr="00BC060B">
        <w:rPr>
          <w:rFonts w:ascii="Times New Roman" w:hAnsi="Times New Roman" w:cs="Times New Roman"/>
          <w:sz w:val="28"/>
          <w:szCs w:val="28"/>
        </w:rPr>
        <w:t>» на 2014-2020 годы прекратить</w:t>
      </w:r>
      <w:r w:rsidR="000D15CC">
        <w:rPr>
          <w:rFonts w:ascii="Times New Roman" w:hAnsi="Times New Roman" w:cs="Times New Roman"/>
          <w:sz w:val="28"/>
          <w:szCs w:val="28"/>
        </w:rPr>
        <w:t xml:space="preserve"> с 31.12.2014 года</w:t>
      </w:r>
      <w:r w:rsidR="00BC060B" w:rsidRPr="00BC060B">
        <w:rPr>
          <w:rFonts w:ascii="Times New Roman" w:hAnsi="Times New Roman" w:cs="Times New Roman"/>
          <w:sz w:val="28"/>
          <w:szCs w:val="28"/>
        </w:rPr>
        <w:t>, постановление Администрации</w:t>
      </w:r>
      <w:r w:rsidR="00BC060B" w:rsidRPr="00BC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60B" w:rsidRPr="00BC060B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 «</w:t>
      </w:r>
      <w:r w:rsidR="00BC060B" w:rsidRPr="00BC060B">
        <w:rPr>
          <w:rFonts w:ascii="Times New Roman" w:hAnsi="Times New Roman" w:cs="Times New Roman"/>
          <w:sz w:val="28"/>
          <w:szCs w:val="28"/>
        </w:rPr>
        <w:t>Об утверждении муниципальную программу Североуральского</w:t>
      </w:r>
      <w:r w:rsidR="00BC060B" w:rsidRPr="00BC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60B" w:rsidRPr="00BC060B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C060B" w:rsidRPr="00BC060B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C060B" w:rsidRPr="00BC060B">
        <w:rPr>
          <w:rFonts w:ascii="Times New Roman" w:hAnsi="Times New Roman" w:cs="Times New Roman"/>
          <w:sz w:val="28"/>
          <w:szCs w:val="28"/>
        </w:rPr>
        <w:t>» на 2014-2020 годы</w:t>
      </w:r>
      <w:r w:rsidR="00BC060B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="00BC060B" w:rsidRPr="00BC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EA" w:rsidRPr="00C84B05" w:rsidRDefault="00BC060B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27EA">
        <w:rPr>
          <w:rFonts w:ascii="Times New Roman" w:hAnsi="Times New Roman" w:cs="Times New Roman"/>
          <w:sz w:val="28"/>
          <w:szCs w:val="28"/>
        </w:rPr>
        <w:t>Опубликовать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BA27EA" w:rsidRDefault="00E979FC" w:rsidP="00BA2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7EA" w:rsidRPr="003E6F72">
        <w:rPr>
          <w:sz w:val="28"/>
          <w:szCs w:val="28"/>
        </w:rPr>
        <w:t xml:space="preserve">. Контроль за </w:t>
      </w:r>
      <w:r w:rsidR="00BA27EA">
        <w:rPr>
          <w:sz w:val="28"/>
          <w:szCs w:val="28"/>
        </w:rPr>
        <w:t>вы</w:t>
      </w:r>
      <w:r w:rsidR="00BA27EA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BA27EA">
        <w:rPr>
          <w:sz w:val="28"/>
          <w:szCs w:val="28"/>
        </w:rPr>
        <w:t>ческому развитию Миронову С. Н.</w:t>
      </w:r>
    </w:p>
    <w:p w:rsidR="00BA27EA" w:rsidRDefault="00BA27EA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A27EA" w:rsidRDefault="00BA27EA" w:rsidP="00BA27E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Администрации</w:t>
      </w:r>
    </w:p>
    <w:p w:rsidR="00BA27EA" w:rsidRDefault="00BA27EA" w:rsidP="00BA27EA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 А. Ильиных</w:t>
      </w:r>
    </w:p>
    <w:p w:rsidR="00BA27EA" w:rsidRPr="00602AEA" w:rsidRDefault="00BA27EA" w:rsidP="00BA27EA">
      <w:pPr>
        <w:rPr>
          <w:sz w:val="28"/>
          <w:szCs w:val="28"/>
        </w:rPr>
      </w:pPr>
    </w:p>
    <w:p w:rsidR="00BA27EA" w:rsidRPr="00602AEA" w:rsidRDefault="00BA27EA" w:rsidP="00BA27EA">
      <w:pPr>
        <w:rPr>
          <w:sz w:val="28"/>
          <w:szCs w:val="28"/>
        </w:rPr>
      </w:pPr>
    </w:p>
    <w:p w:rsidR="00BA27EA" w:rsidRDefault="00BA27EA" w:rsidP="00602AEA">
      <w:pPr>
        <w:rPr>
          <w:sz w:val="28"/>
          <w:szCs w:val="28"/>
        </w:rPr>
      </w:pPr>
    </w:p>
    <w:p w:rsidR="00BA27EA" w:rsidRDefault="00BA27EA" w:rsidP="00602AEA">
      <w:pPr>
        <w:rPr>
          <w:sz w:val="28"/>
          <w:szCs w:val="28"/>
        </w:rPr>
      </w:pPr>
    </w:p>
    <w:p w:rsidR="00A97DC0" w:rsidRDefault="00A97DC0" w:rsidP="00602AEA">
      <w:pPr>
        <w:rPr>
          <w:sz w:val="28"/>
          <w:szCs w:val="28"/>
        </w:rPr>
        <w:sectPr w:rsidR="00A97DC0" w:rsidSect="00A97DC0">
          <w:pgSz w:w="11907" w:h="16840" w:code="9"/>
          <w:pgMar w:top="567" w:right="567" w:bottom="822" w:left="1134" w:header="720" w:footer="720" w:gutter="0"/>
          <w:cols w:space="720"/>
          <w:titlePg/>
          <w:docGrid w:linePitch="272"/>
        </w:sectPr>
      </w:pPr>
    </w:p>
    <w:p w:rsidR="00BA27EA" w:rsidRDefault="00BA27EA" w:rsidP="00602AEA">
      <w:pPr>
        <w:rPr>
          <w:sz w:val="28"/>
          <w:szCs w:val="28"/>
        </w:rPr>
      </w:pPr>
    </w:p>
    <w:p w:rsidR="00BA27EA" w:rsidRDefault="00BA27EA" w:rsidP="00602AEA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602AEA" w:rsidRPr="00357E8A" w:rsidRDefault="005F6F3A" w:rsidP="00602AEA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</w:t>
      </w:r>
      <w:r w:rsidR="00602AEA" w:rsidRPr="00357E8A">
        <w:rPr>
          <w:color w:val="000000"/>
          <w:sz w:val="24"/>
          <w:szCs w:val="24"/>
          <w:lang w:eastAsia="ru-RU"/>
        </w:rPr>
        <w:t>ожение № 1</w:t>
      </w:r>
    </w:p>
    <w:p w:rsidR="00602AEA" w:rsidRPr="00357E8A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602AEA" w:rsidRPr="00357E8A" w:rsidRDefault="00602AEA" w:rsidP="00602AEA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Повышение эффективности управления муниципальной собственностью </w:t>
      </w:r>
    </w:p>
    <w:p w:rsidR="00602AEA" w:rsidRPr="00357E8A" w:rsidRDefault="00602AEA" w:rsidP="00602AEA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2014-2020 годы</w:t>
      </w:r>
    </w:p>
    <w:p w:rsidR="00602AEA" w:rsidRPr="00927F52" w:rsidRDefault="00602AEA" w:rsidP="00602AEA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602AEA" w:rsidRPr="00927F52" w:rsidRDefault="00602AEA" w:rsidP="00602AEA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602AEA" w:rsidRPr="00927F52" w:rsidRDefault="00602AEA" w:rsidP="00602AEA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Pr="00927F52">
        <w:rPr>
          <w:b/>
          <w:bCs/>
          <w:sz w:val="28"/>
          <w:szCs w:val="28"/>
          <w:lang w:eastAsia="ru-RU"/>
        </w:rPr>
        <w:t>Повышение эффективности управления муниципальной собственностью 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2014-2020 годы</w:t>
      </w:r>
    </w:p>
    <w:p w:rsidR="00602AEA" w:rsidRPr="00927F52" w:rsidRDefault="00602AEA" w:rsidP="00602AEA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85"/>
        <w:gridCol w:w="1008"/>
        <w:gridCol w:w="24"/>
        <w:gridCol w:w="1094"/>
        <w:gridCol w:w="992"/>
        <w:gridCol w:w="1080"/>
        <w:gridCol w:w="24"/>
        <w:gridCol w:w="1837"/>
        <w:gridCol w:w="24"/>
      </w:tblGrid>
      <w:tr w:rsidR="00602AEA" w:rsidRPr="00511CA5" w:rsidTr="001D2F97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175" w:type="dxa"/>
            <w:gridSpan w:val="10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602AEA" w:rsidRPr="00511CA5" w:rsidTr="001D2F97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>Цель 1:</w:t>
            </w:r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1.1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Создание условий для планировки территории Североуральского городского округа.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Целевой показатель 1:</w:t>
            </w:r>
          </w:p>
          <w:p w:rsidR="00602AEA" w:rsidRPr="00511CA5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602AEA" w:rsidRPr="00511CA5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Данные бухгалтерского учета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z w:val="24"/>
                <w:szCs w:val="24"/>
                <w:lang w:eastAsia="ru-RU"/>
              </w:rPr>
              <w:t>1.2 :</w:t>
            </w:r>
            <w:proofErr w:type="gramEnd"/>
            <w:r w:rsidRPr="00511CA5">
              <w:rPr>
                <w:sz w:val="24"/>
                <w:szCs w:val="24"/>
                <w:lang w:eastAsia="ru-RU"/>
              </w:rPr>
              <w:t xml:space="preserve"> Создание информационной системы обеспечения градостроительной деятельности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z w:val="28"/>
                <w:szCs w:val="28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Целевой показатель 2:</w:t>
            </w:r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</w:p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Данные бухгалтерского учета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1.3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602AEA" w:rsidRPr="00511CA5" w:rsidTr="001D2F97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Целевой показатель 3: 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 xml:space="preserve">Решение Думы </w:t>
            </w:r>
            <w:r w:rsidRPr="00511CA5">
              <w:rPr>
                <w:spacing w:val="3"/>
                <w:lang w:eastAsia="ru-RU"/>
              </w:rPr>
              <w:lastRenderedPageBreak/>
              <w:t>Североуральского городского округа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3"/>
                <w:sz w:val="24"/>
                <w:szCs w:val="24"/>
                <w:lang w:eastAsia="ru-RU"/>
              </w:rPr>
              <w:t xml:space="preserve">Подпрограмма 2: </w:t>
            </w:r>
            <w:r w:rsidRPr="00511CA5">
              <w:rPr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b/>
                <w:sz w:val="24"/>
                <w:szCs w:val="24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2: </w:t>
            </w:r>
            <w:r w:rsidRPr="00511CA5">
              <w:rPr>
                <w:b/>
                <w:sz w:val="24"/>
                <w:szCs w:val="24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tabs>
                <w:tab w:val="left" w:pos="1134"/>
              </w:tabs>
              <w:autoSpaceDN w:val="0"/>
              <w:jc w:val="both"/>
              <w:rPr>
                <w:sz w:val="24"/>
                <w:szCs w:val="24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2.1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Целевой показатель 4: 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Данные бухгалтерского учета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2.2 :</w:t>
            </w:r>
            <w:proofErr w:type="gramEnd"/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Целевой показатель 5: 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sz w:val="24"/>
                <w:szCs w:val="24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2.3 :</w:t>
            </w:r>
            <w:proofErr w:type="gramEnd"/>
            <w:r w:rsidRPr="00511CA5">
              <w:rPr>
                <w:spacing w:val="3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Увеличение доходов местного бюджета Североуральского городского округа от земельного налога на земельные участки под многоквартирными домами.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Целевой показатель 6: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1CA5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</w:t>
            </w:r>
            <w:proofErr w:type="gramEnd"/>
            <w:r w:rsidRPr="00511CA5">
              <w:rPr>
                <w:rFonts w:ascii="Times New Roman" w:hAnsi="Times New Roman"/>
                <w:sz w:val="24"/>
                <w:szCs w:val="24"/>
              </w:rPr>
              <w:t xml:space="preserve"> на которые получена инвентаризационно-техническая информация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sz w:val="28"/>
                <w:szCs w:val="28"/>
                <w:lang w:eastAsia="ru-RU"/>
              </w:rPr>
            </w:pPr>
            <w:r w:rsidRPr="00511CA5">
              <w:rPr>
                <w:b/>
                <w:spacing w:val="3"/>
                <w:sz w:val="24"/>
                <w:szCs w:val="24"/>
                <w:lang w:eastAsia="ru-RU"/>
              </w:rPr>
              <w:t>Подпрограмма 3:</w:t>
            </w:r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«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на территории Североуральского городского округа</w:t>
            </w:r>
            <w:r w:rsidRPr="00511CA5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>Цель 3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sz w:val="24"/>
                <w:szCs w:val="24"/>
                <w:lang w:eastAsia="ru-RU"/>
              </w:rPr>
              <w:t>Повышение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8"/>
                <w:szCs w:val="28"/>
                <w:lang w:eastAsia="ru-RU"/>
              </w:rPr>
              <w:t>э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>ффективности управления муниципальной собственностью Североуральского городского округа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3.1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У</w:t>
            </w:r>
            <w:r w:rsidRPr="00511CA5">
              <w:rPr>
                <w:sz w:val="24"/>
                <w:szCs w:val="24"/>
                <w:lang w:eastAsia="ru-RU"/>
              </w:rPr>
              <w:t>величение доходов местного бюджета Североуральского городского округа от использования муниципального имущества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Увеличение доходов местного бюджета от использования и приватизации муниципального имущества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 xml:space="preserve">%   к предыдущему году.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1,3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1,4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1,5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1,6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Решение Думы Североуральского городского округа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3.2 :</w:t>
            </w:r>
            <w:proofErr w:type="gramEnd"/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Осуществление эффективного распоряжения муниципальной собственностью Североуральского городского округа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запаспортизированных бесхозяйных и муниципальных объектов, к общему числу объектов, подлежащих паспортизации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FF15AC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  <w:r w:rsidR="00602AEA" w:rsidRPr="00511CA5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9.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Количество приватизированных объектов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2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2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3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4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10.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объектов недвижимого имущества, находящихся в муниципальной собственности СГО, с регистрацией прав на объекты, в общем числе таких объектов, подлежащих регистрации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FF15AC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90</w:t>
            </w:r>
            <w:r w:rsidR="00602AEA"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FF15AC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91</w:t>
            </w:r>
            <w:r w:rsidR="00602AEA"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2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FF15A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11. 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объектов, не вовлеченных в использование и приватизацию, к общему числу объектов, подлежащих приватизации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4F1705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4F1705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4F1705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4F1705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12.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 Вовлечение максимального количества объектов муниципальной собственности в хозяйственный оборот, к общему числу объектов, подлежащих вовлечению в хозяйственный оборот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4F1705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4F1705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</w:t>
            </w:r>
            <w:r w:rsidR="004F1705"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4F1705" w:rsidP="004F170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02AEA" w:rsidRPr="00CD2A52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13.</w:t>
            </w:r>
          </w:p>
          <w:p w:rsidR="00602AEA" w:rsidRPr="00CD2A52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CD2A52">
              <w:rPr>
                <w:color w:val="000000"/>
                <w:spacing w:val="-2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кв. м.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A26EAB" w:rsidRDefault="003036D2" w:rsidP="003036D2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A26EAB">
              <w:rPr>
                <w:spacing w:val="-2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FF15AC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FF15AC" w:rsidRPr="00511CA5" w:rsidRDefault="00FF15AC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FF15AC" w:rsidRDefault="00FF15AC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14.</w:t>
            </w:r>
          </w:p>
          <w:p w:rsidR="00FF15AC" w:rsidRPr="00511CA5" w:rsidRDefault="00FF15AC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Ед.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15AC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FF15AC" w:rsidRPr="00511CA5" w:rsidRDefault="00FF15AC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FF15AC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  <w:r w:rsidR="00FF15AC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3.3 :</w:t>
            </w:r>
            <w:proofErr w:type="gramEnd"/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Повышение эффективности использования системы учета муниципальной собственности Североуральского городского округа, уровня ее информатизации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FF15AC" w:rsidP="00FF15AC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</w:t>
            </w:r>
            <w:r w:rsidR="00FF15AC">
              <w:rPr>
                <w:spacing w:val="-2"/>
                <w:sz w:val="24"/>
                <w:szCs w:val="24"/>
                <w:lang w:eastAsia="ru-RU"/>
              </w:rPr>
              <w:t>5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объектов муниципальной собственности, внесенных в реестр  объектов муниципальной собственности, к общему количеству объектов, подлежащих внесению в реестр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602AEA" w:rsidRPr="00927F52" w:rsidRDefault="00602AEA" w:rsidP="00602AEA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602AEA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602AEA" w:rsidRDefault="00602AEA" w:rsidP="00602AEA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Pr="00927F52">
        <w:rPr>
          <w:bCs/>
          <w:sz w:val="28"/>
          <w:szCs w:val="28"/>
          <w:lang w:eastAsia="ru-RU"/>
        </w:rPr>
        <w:t xml:space="preserve">Повышение эффективности управления муниципальной собственностью </w:t>
      </w:r>
    </w:p>
    <w:p w:rsidR="00602AEA" w:rsidRPr="00927F52" w:rsidRDefault="00602AEA" w:rsidP="00602AEA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2014-2020 годы</w:t>
      </w: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«Повышение эффективности управления муниципальной собственностью Североуральского городского округа»</w:t>
      </w: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2014-2020 годы</w:t>
      </w:r>
    </w:p>
    <w:p w:rsidR="00602AEA" w:rsidRPr="00927F52" w:rsidRDefault="00602AEA" w:rsidP="00602AEA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134"/>
        <w:gridCol w:w="133"/>
        <w:gridCol w:w="24"/>
        <w:gridCol w:w="977"/>
        <w:gridCol w:w="103"/>
        <w:gridCol w:w="24"/>
        <w:gridCol w:w="984"/>
        <w:gridCol w:w="1056"/>
        <w:gridCol w:w="24"/>
        <w:gridCol w:w="24"/>
        <w:gridCol w:w="1008"/>
        <w:gridCol w:w="1104"/>
        <w:gridCol w:w="1056"/>
        <w:gridCol w:w="24"/>
        <w:gridCol w:w="972"/>
        <w:gridCol w:w="48"/>
        <w:gridCol w:w="1806"/>
        <w:gridCol w:w="24"/>
      </w:tblGrid>
      <w:tr w:rsidR="00602AEA" w:rsidRPr="00511CA5" w:rsidTr="001D2F97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  <w:gridSpan w:val="16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602AEA" w:rsidRPr="00511CA5" w:rsidTr="001D2F97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05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7F64EC" w:rsidRPr="00511CA5" w:rsidRDefault="007F64EC" w:rsidP="008744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7448C">
              <w:rPr>
                <w:rFonts w:ascii="Times New Roman" w:hAnsi="Times New Roman"/>
                <w:b/>
                <w:sz w:val="24"/>
                <w:szCs w:val="24"/>
              </w:rPr>
              <w:t>3312,7</w:t>
            </w:r>
          </w:p>
        </w:tc>
        <w:tc>
          <w:tcPr>
            <w:tcW w:w="1134" w:type="dxa"/>
            <w:gridSpan w:val="3"/>
          </w:tcPr>
          <w:p w:rsidR="007F64EC" w:rsidRPr="00511CA5" w:rsidRDefault="003C7D5A" w:rsidP="003C7D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19351,7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14833,0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14317,6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16079,6</w:t>
            </w:r>
          </w:p>
        </w:tc>
        <w:tc>
          <w:tcPr>
            <w:tcW w:w="1104" w:type="dxa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EC">
              <w:rPr>
                <w:rFonts w:ascii="Times New Roman" w:hAnsi="Times New Roman"/>
                <w:b/>
                <w:sz w:val="24"/>
                <w:szCs w:val="24"/>
              </w:rPr>
              <w:t>16079,6</w:t>
            </w:r>
          </w:p>
        </w:tc>
        <w:tc>
          <w:tcPr>
            <w:tcW w:w="1056" w:type="dxa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EC">
              <w:rPr>
                <w:rFonts w:ascii="Times New Roman" w:hAnsi="Times New Roman"/>
                <w:b/>
                <w:sz w:val="24"/>
                <w:szCs w:val="24"/>
              </w:rPr>
              <w:t>15959,6</w:t>
            </w:r>
          </w:p>
        </w:tc>
        <w:tc>
          <w:tcPr>
            <w:tcW w:w="1044" w:type="dxa"/>
            <w:gridSpan w:val="3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EC">
              <w:rPr>
                <w:rFonts w:ascii="Times New Roman" w:hAnsi="Times New Roman"/>
                <w:b/>
                <w:sz w:val="24"/>
                <w:szCs w:val="24"/>
              </w:rPr>
              <w:t>16691,6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7F64EC" w:rsidRPr="00511CA5" w:rsidRDefault="0087448C" w:rsidP="002E4C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111022,7</w:t>
            </w:r>
          </w:p>
        </w:tc>
        <w:tc>
          <w:tcPr>
            <w:tcW w:w="1134" w:type="dxa"/>
            <w:gridSpan w:val="3"/>
          </w:tcPr>
          <w:p w:rsidR="007F64EC" w:rsidRPr="00511CA5" w:rsidRDefault="002E4CB2" w:rsidP="003C7D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7D5A">
              <w:rPr>
                <w:rFonts w:ascii="Times New Roman" w:hAnsi="Times New Roman"/>
                <w:sz w:val="24"/>
                <w:szCs w:val="24"/>
              </w:rPr>
              <w:t>7061,7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16079,6</w:t>
            </w:r>
          </w:p>
        </w:tc>
        <w:tc>
          <w:tcPr>
            <w:tcW w:w="1104" w:type="dxa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16079,6</w:t>
            </w:r>
          </w:p>
        </w:tc>
        <w:tc>
          <w:tcPr>
            <w:tcW w:w="1056" w:type="dxa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15959,6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16691,6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2290,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2290,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4EC" w:rsidRPr="00511CA5" w:rsidRDefault="007F64EC" w:rsidP="003C7D5A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="003C7D5A">
              <w:rPr>
                <w:b/>
                <w:spacing w:val="-1"/>
                <w:sz w:val="24"/>
                <w:szCs w:val="24"/>
                <w:lang w:eastAsia="ru-RU"/>
              </w:rPr>
              <w:t>4580,6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3C7D5A" w:rsidP="003C7D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7558,1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4EC" w:rsidRPr="00F62DBC" w:rsidRDefault="007F64EC" w:rsidP="003C7D5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3C7D5A">
              <w:rPr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spacing w:val="-1"/>
                <w:sz w:val="24"/>
                <w:szCs w:val="24"/>
                <w:lang w:eastAsia="ru-RU"/>
              </w:rPr>
              <w:t>5</w:t>
            </w:r>
            <w:r w:rsidR="003C7D5A">
              <w:rPr>
                <w:spacing w:val="-1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F62DBC" w:rsidRDefault="003C7D5A" w:rsidP="003C7D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7558,1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F62DB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62DBC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F62DB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62DBC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</w:tcPr>
          <w:p w:rsidR="007F64EC" w:rsidRPr="00511CA5" w:rsidRDefault="002E4CB2" w:rsidP="002E4C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7F64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7F64E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2E4C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4CB2">
              <w:rPr>
                <w:rFonts w:ascii="Times New Roman" w:hAnsi="Times New Roman"/>
                <w:b/>
                <w:sz w:val="24"/>
                <w:szCs w:val="24"/>
              </w:rPr>
              <w:t>1793,6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/>
                <w:b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12405,1</w:t>
            </w:r>
          </w:p>
        </w:tc>
        <w:tc>
          <w:tcPr>
            <w:tcW w:w="1104" w:type="dxa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12405,1</w:t>
            </w:r>
          </w:p>
        </w:tc>
        <w:tc>
          <w:tcPr>
            <w:tcW w:w="1056" w:type="dxa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2285,1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3017,1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7F64EC" w:rsidRPr="00511CA5" w:rsidRDefault="007F64EC" w:rsidP="002E4C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E4CB2">
              <w:rPr>
                <w:rFonts w:ascii="Times New Roman" w:hAnsi="Times New Roman"/>
                <w:sz w:val="24"/>
                <w:szCs w:val="24"/>
              </w:rPr>
              <w:t>6442,1</w:t>
            </w:r>
          </w:p>
        </w:tc>
        <w:tc>
          <w:tcPr>
            <w:tcW w:w="1134" w:type="dxa"/>
            <w:gridSpan w:val="3"/>
          </w:tcPr>
          <w:p w:rsidR="007F64EC" w:rsidRPr="00511CA5" w:rsidRDefault="002E4CB2" w:rsidP="002E4C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9503,6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12405,1</w:t>
            </w:r>
          </w:p>
        </w:tc>
        <w:tc>
          <w:tcPr>
            <w:tcW w:w="1104" w:type="dxa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12405,1</w:t>
            </w:r>
          </w:p>
        </w:tc>
        <w:tc>
          <w:tcPr>
            <w:tcW w:w="1056" w:type="dxa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12285,1</w:t>
            </w:r>
          </w:p>
        </w:tc>
        <w:tc>
          <w:tcPr>
            <w:tcW w:w="1044" w:type="dxa"/>
            <w:gridSpan w:val="3"/>
          </w:tcPr>
          <w:p w:rsidR="007F64EC" w:rsidRPr="007F64EC" w:rsidRDefault="007F64EC" w:rsidP="009734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13017,1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 округа»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gridSpan w:val="3"/>
            <w:vAlign w:val="center"/>
          </w:tcPr>
          <w:p w:rsidR="007F64EC" w:rsidRPr="00511CA5" w:rsidRDefault="007F64EC" w:rsidP="00527EF0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</w:t>
            </w:r>
            <w:r w:rsidR="00527EF0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69</w:t>
            </w:r>
            <w:r w:rsidRPr="00511CA5">
              <w:rPr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7F64EC">
              <w:rPr>
                <w:b/>
                <w:sz w:val="24"/>
                <w:szCs w:val="24"/>
                <w:lang w:eastAsia="ru-RU"/>
              </w:rPr>
              <w:t>79</w:t>
            </w:r>
            <w:r w:rsidR="007F64EC" w:rsidRPr="00511CA5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3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7F64EC" w:rsidRPr="00511CA5">
              <w:rPr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2D18E8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</w:t>
            </w:r>
            <w:r w:rsidR="002D18E8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69</w:t>
            </w:r>
            <w:r w:rsidRPr="00511CA5">
              <w:rPr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2D18E8" w:rsidP="002D18E8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7F64EC">
              <w:rPr>
                <w:b/>
                <w:sz w:val="24"/>
                <w:szCs w:val="24"/>
                <w:lang w:eastAsia="ru-RU"/>
              </w:rPr>
              <w:t>79</w:t>
            </w:r>
            <w:r w:rsidR="007F64EC" w:rsidRPr="00511CA5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7F64EC" w:rsidRPr="00511CA5">
              <w:rPr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527EF0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F64EC" w:rsidRPr="00511CA5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Разработка проектов планировки,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7F64EC">
              <w:rPr>
                <w:b/>
                <w:sz w:val="24"/>
                <w:szCs w:val="24"/>
                <w:lang w:eastAsia="ru-RU"/>
              </w:rPr>
              <w:t>20</w:t>
            </w:r>
            <w:r w:rsidR="007F64EC" w:rsidRPr="00511CA5">
              <w:rPr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7F64EC">
              <w:rPr>
                <w:b/>
                <w:sz w:val="24"/>
                <w:szCs w:val="24"/>
                <w:lang w:eastAsia="ru-RU"/>
              </w:rPr>
              <w:t>79</w:t>
            </w:r>
            <w:r w:rsidR="007F64EC" w:rsidRPr="00511CA5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Стр. 4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7F64EC" w:rsidRPr="00511CA5">
              <w:rPr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1134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Разработка проекта планировки в границах улиц 50 лет СУБРа-Павла Баянова – Каржавина- пойма </w:t>
            </w:r>
            <w:proofErr w:type="spellStart"/>
            <w:r w:rsidRPr="00511CA5">
              <w:rPr>
                <w:i/>
                <w:lang w:eastAsia="ru-RU"/>
              </w:rPr>
              <w:t>р.Колонги</w:t>
            </w:r>
            <w:proofErr w:type="spellEnd"/>
            <w:r w:rsidRPr="00511CA5">
              <w:rPr>
                <w:i/>
                <w:lang w:eastAsia="ru-RU"/>
              </w:rPr>
              <w:t xml:space="preserve"> (</w:t>
            </w:r>
            <w:r w:rsidRPr="00511CA5">
              <w:rPr>
                <w:i/>
                <w:lang w:val="en-US" w:eastAsia="ru-RU"/>
              </w:rPr>
              <w:t>YI</w:t>
            </w:r>
            <w:r w:rsidRPr="00511CA5">
              <w:rPr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F64EC">
              <w:rPr>
                <w:lang w:eastAsia="ru-RU"/>
              </w:rPr>
              <w:t>79</w:t>
            </w:r>
            <w:r w:rsidR="007F64EC" w:rsidRPr="00511CA5">
              <w:rPr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F64EC">
              <w:rPr>
                <w:lang w:eastAsia="ru-RU"/>
              </w:rPr>
              <w:t>79</w:t>
            </w:r>
            <w:r w:rsidR="007F64EC" w:rsidRPr="00511CA5">
              <w:rPr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511CA5">
              <w:rPr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511CA5">
              <w:rPr>
                <w:lang w:eastAsia="ru-RU"/>
              </w:rPr>
              <w:t>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</w:t>
            </w:r>
            <w:r w:rsidRPr="00511CA5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</w:t>
            </w:r>
            <w:r w:rsidRPr="00511CA5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511CA5">
              <w:rPr>
                <w:i/>
                <w:lang w:eastAsia="ru-RU"/>
              </w:rPr>
              <w:t>улиц  Новая</w:t>
            </w:r>
            <w:proofErr w:type="gramEnd"/>
            <w:r w:rsidRPr="00511CA5">
              <w:rPr>
                <w:i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511CA5">
              <w:rPr>
                <w:i/>
                <w:lang w:eastAsia="ru-RU"/>
              </w:rPr>
              <w:t>Лиственичный</w:t>
            </w:r>
            <w:proofErr w:type="spellEnd"/>
            <w:r w:rsidRPr="00511CA5">
              <w:rPr>
                <w:i/>
                <w:lang w:eastAsia="ru-RU"/>
              </w:rPr>
              <w:t xml:space="preserve"> Лог</w:t>
            </w:r>
            <w:proofErr w:type="gramStart"/>
            <w:r w:rsidRPr="00511CA5">
              <w:rPr>
                <w:i/>
                <w:lang w:eastAsia="ru-RU"/>
              </w:rPr>
              <w:t>»,,</w:t>
            </w:r>
            <w:proofErr w:type="gramEnd"/>
            <w:r w:rsidRPr="00511CA5">
              <w:rPr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Разработка проекта планировки  квартала в границах улиц Октябрьская-Ленина-</w:t>
            </w:r>
            <w:r w:rsidRPr="00511CA5">
              <w:rPr>
                <w:i/>
                <w:lang w:eastAsia="ru-RU"/>
              </w:rPr>
              <w:lastRenderedPageBreak/>
              <w:t>Красноармейская в п. Калья,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lastRenderedPageBreak/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Мероприятие 2 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511CA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25</w:t>
            </w:r>
          </w:p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3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511CA5">
              <w:rPr>
                <w:sz w:val="24"/>
                <w:szCs w:val="24"/>
                <w:lang w:eastAsia="ru-RU"/>
              </w:rPr>
              <w:t>8</w:t>
            </w:r>
          </w:p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511CA5">
              <w:rPr>
                <w:lang w:eastAsia="ru-RU"/>
              </w:rPr>
              <w:t xml:space="preserve"> Калья</w:t>
            </w:r>
            <w:r w:rsidRPr="00511CA5">
              <w:rPr>
                <w:i/>
                <w:lang w:eastAsia="ru-RU"/>
              </w:rPr>
              <w:t xml:space="preserve">, всего, в </w:t>
            </w:r>
            <w:r w:rsidRPr="00511CA5">
              <w:rPr>
                <w:i/>
                <w:lang w:eastAsia="ru-RU"/>
              </w:rPr>
              <w:lastRenderedPageBreak/>
              <w:t>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lastRenderedPageBreak/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Внесение изменений и корректировка Генерального  плана поселка </w:t>
            </w:r>
            <w:proofErr w:type="spellStart"/>
            <w:r w:rsidRPr="00511CA5">
              <w:rPr>
                <w:i/>
                <w:lang w:eastAsia="ru-RU"/>
              </w:rPr>
              <w:t>Баяновка</w:t>
            </w:r>
            <w:proofErr w:type="spellEnd"/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511CA5">
              <w:rPr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F64EC" w:rsidRPr="00511CA5" w:rsidRDefault="007F64EC" w:rsidP="00527EF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527EF0">
              <w:rPr>
                <w:b/>
                <w:spacing w:val="-1"/>
                <w:sz w:val="24"/>
                <w:szCs w:val="24"/>
                <w:lang w:eastAsia="ru-RU"/>
              </w:rPr>
              <w:t>5700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140</w:t>
            </w:r>
            <w:r w:rsidR="007F64EC" w:rsidRPr="00511CA5">
              <w:rPr>
                <w:b/>
                <w:spacing w:val="-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tabs>
                <w:tab w:val="left" w:pos="604"/>
                <w:tab w:val="center" w:pos="807"/>
              </w:tabs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ab/>
            </w:r>
            <w:r w:rsidRPr="00511CA5">
              <w:rPr>
                <w:spacing w:val="-1"/>
                <w:sz w:val="24"/>
                <w:szCs w:val="24"/>
                <w:lang w:eastAsia="ru-RU"/>
              </w:rPr>
              <w:tab/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F64EC" w:rsidRPr="00511CA5" w:rsidRDefault="007F64EC" w:rsidP="00527EF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</w:t>
            </w:r>
            <w:r w:rsidR="00527EF0">
              <w:rPr>
                <w:spacing w:val="-1"/>
                <w:sz w:val="24"/>
                <w:szCs w:val="24"/>
                <w:lang w:eastAsia="ru-RU"/>
              </w:rPr>
              <w:t>57</w:t>
            </w:r>
            <w:r w:rsidRPr="00511CA5">
              <w:rPr>
                <w:spacing w:val="-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527EF0" w:rsidP="00527EF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  <w:r w:rsidR="007F64EC" w:rsidRPr="00511CA5">
              <w:rPr>
                <w:spacing w:val="-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527EF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527EF0">
              <w:rPr>
                <w:b/>
                <w:spacing w:val="-1"/>
                <w:sz w:val="24"/>
                <w:szCs w:val="24"/>
                <w:lang w:eastAsia="ru-RU"/>
              </w:rPr>
              <w:t>57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</w:t>
            </w:r>
            <w:r w:rsidR="007F64EC" w:rsidRPr="00511CA5">
              <w:rPr>
                <w:b/>
                <w:spacing w:val="-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527EF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</w:t>
            </w:r>
            <w:r w:rsidR="00527EF0">
              <w:rPr>
                <w:spacing w:val="-1"/>
                <w:sz w:val="24"/>
                <w:szCs w:val="24"/>
                <w:lang w:eastAsia="ru-RU"/>
              </w:rPr>
              <w:t>57</w:t>
            </w:r>
            <w:r w:rsidRPr="00511CA5">
              <w:rPr>
                <w:spacing w:val="-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  <w:r w:rsidR="007F64EC" w:rsidRPr="00511CA5">
              <w:rPr>
                <w:spacing w:val="-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4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Установление границ населенных </w:t>
            </w: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пунктов,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lastRenderedPageBreak/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7</w:t>
            </w:r>
            <w:r w:rsidRPr="00511CA5">
              <w:rPr>
                <w:b/>
                <w:sz w:val="24"/>
                <w:szCs w:val="24"/>
                <w:lang w:val="en-US" w:eastAsia="ru-RU"/>
              </w:rPr>
              <w:t>00</w:t>
            </w:r>
            <w:r w:rsidRPr="00511CA5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100</w:t>
            </w: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Стр. 12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50</w:t>
            </w:r>
            <w:r w:rsidRPr="00511CA5">
              <w:rPr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70</w:t>
            </w:r>
            <w:r w:rsidRPr="00511CA5">
              <w:rPr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100</w:t>
            </w:r>
            <w:r w:rsidRPr="00511CA5">
              <w:rPr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 города Североуральска,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</w:t>
            </w:r>
            <w:r w:rsidRPr="00511CA5">
              <w:rPr>
                <w:lang w:eastAsia="ru-RU"/>
              </w:rPr>
              <w:t xml:space="preserve"> Калья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</w:t>
            </w:r>
            <w:r w:rsidRPr="00511CA5">
              <w:rPr>
                <w:lang w:val="en-US" w:eastAsia="ru-RU"/>
              </w:rPr>
              <w:t>00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eastAsia="ru-RU"/>
              </w:rPr>
              <w:t>7</w:t>
            </w:r>
            <w:r w:rsidRPr="00511CA5">
              <w:rPr>
                <w:lang w:val="en-US" w:eastAsia="ru-RU"/>
              </w:rPr>
              <w:t>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Установление границ населенного пункта поселка </w:t>
            </w:r>
            <w:proofErr w:type="spellStart"/>
            <w:r w:rsidRPr="00511CA5">
              <w:rPr>
                <w:i/>
                <w:lang w:eastAsia="ru-RU"/>
              </w:rPr>
              <w:t>Баяновка</w:t>
            </w:r>
            <w:proofErr w:type="spellEnd"/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511CA5">
              <w:rPr>
                <w:i/>
                <w:lang w:eastAsia="ru-RU"/>
              </w:rPr>
              <w:t>Всеволодо</w:t>
            </w:r>
            <w:proofErr w:type="spellEnd"/>
            <w:r w:rsidRPr="00511CA5">
              <w:rPr>
                <w:i/>
                <w:lang w:eastAsia="ru-RU"/>
              </w:rPr>
              <w:t xml:space="preserve"> </w:t>
            </w:r>
            <w:proofErr w:type="spellStart"/>
            <w:r w:rsidRPr="00511CA5">
              <w:rPr>
                <w:i/>
                <w:lang w:eastAsia="ru-RU"/>
              </w:rPr>
              <w:t>Благодатское</w:t>
            </w:r>
            <w:proofErr w:type="spellEnd"/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5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Стр. 14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511CA5">
              <w:rPr>
                <w:lang w:eastAsia="ru-RU"/>
              </w:rPr>
              <w:t>Федерального закона № 93-ФЗ от 30.06.2006 г.,</w:t>
            </w:r>
            <w:r w:rsidRPr="00511CA5">
              <w:rPr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511CA5">
              <w:rPr>
                <w:lang w:eastAsia="ru-RU"/>
              </w:rPr>
              <w:t>Закона Свердловской области № 18-ОЗ от 07.07.2004 г.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Формирование земельных участков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под многоквартирными домами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6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85</w:t>
            </w:r>
            <w:r w:rsidR="007F64EC" w:rsidRPr="00511CA5">
              <w:rPr>
                <w:b/>
                <w:spacing w:val="-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7F64EC" w:rsidRPr="00511CA5">
              <w:rPr>
                <w:b/>
                <w:spacing w:val="-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Стр. 16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855</w:t>
            </w:r>
            <w:r w:rsidR="007F64EC" w:rsidRPr="00511CA5">
              <w:rPr>
                <w:spacing w:val="-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527EF0" w:rsidP="00527EF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7F64EC" w:rsidRPr="00511CA5">
              <w:rPr>
                <w:spacing w:val="-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511CA5">
              <w:rPr>
                <w:b/>
                <w:sz w:val="24"/>
                <w:szCs w:val="24"/>
                <w:lang w:eastAsia="ru-RU"/>
              </w:rPr>
              <w:t>«Управление муниципальной собственностью на территории Североуральского городского округа»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BD7BB4" w:rsidP="00C0057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85 918,7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BD7BB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BD7BB4">
              <w:rPr>
                <w:rFonts w:eastAsia="Calibri"/>
                <w:b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BD7BB4" w:rsidP="001F6FF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85 918,7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BD7BB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BD7BB4">
              <w:rPr>
                <w:rFonts w:eastAsia="Calibri"/>
                <w:sz w:val="24"/>
                <w:szCs w:val="24"/>
                <w:lang w:eastAsia="ru-RU"/>
              </w:rPr>
              <w:t xml:space="preserve">5 </w:t>
            </w:r>
            <w:r w:rsidR="001F6FF0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BD7BB4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1F6FF0">
              <w:rPr>
                <w:rFonts w:eastAsia="Calibri"/>
                <w:sz w:val="24"/>
                <w:szCs w:val="24"/>
                <w:lang w:eastAsia="ru-RU"/>
              </w:rPr>
              <w:t>1,</w:t>
            </w:r>
            <w:r w:rsidR="00BD7BB4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BD7BB4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="00BD7BB4">
              <w:rPr>
                <w:b/>
                <w:spacing w:val="-1"/>
                <w:sz w:val="24"/>
                <w:szCs w:val="24"/>
                <w:lang w:eastAsia="ru-RU"/>
              </w:rPr>
              <w:t>4 580,6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25248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7 558,1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2E085C" w:rsidRDefault="007F64EC" w:rsidP="00BD7BB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2</w:t>
            </w:r>
            <w:r w:rsidR="00BD7BB4">
              <w:rPr>
                <w:spacing w:val="-1"/>
                <w:sz w:val="24"/>
                <w:szCs w:val="24"/>
                <w:lang w:eastAsia="ru-RU"/>
              </w:rPr>
              <w:t>4 </w:t>
            </w:r>
            <w:r>
              <w:rPr>
                <w:spacing w:val="-1"/>
                <w:sz w:val="24"/>
                <w:szCs w:val="24"/>
                <w:lang w:eastAsia="ru-RU"/>
              </w:rPr>
              <w:t>5</w:t>
            </w:r>
            <w:r w:rsidR="00BD7BB4">
              <w:rPr>
                <w:spacing w:val="-1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25248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7 558,1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2B12A8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A620C9" w:rsidP="00A620C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B76734" w:rsidRDefault="007F64EC" w:rsidP="00B76734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76734">
              <w:rPr>
                <w:b/>
                <w:spacing w:val="-2"/>
                <w:sz w:val="24"/>
                <w:szCs w:val="24"/>
                <w:lang w:eastAsia="ru-RU"/>
              </w:rPr>
              <w:t>3.1.1.Бюджетные инвестиции в объекты капитального строительства</w:t>
            </w:r>
          </w:p>
        </w:tc>
      </w:tr>
      <w:tr w:rsidR="00FF15A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FF15AC" w:rsidRPr="00511CA5" w:rsidRDefault="00FF15AC" w:rsidP="00A620C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85853">
              <w:rPr>
                <w:b/>
                <w:sz w:val="24"/>
                <w:szCs w:val="24"/>
                <w:lang w:eastAsia="ru-RU"/>
              </w:rPr>
              <w:t xml:space="preserve">Бюджетные инвестиции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85853">
              <w:rPr>
                <w:b/>
                <w:sz w:val="24"/>
                <w:szCs w:val="24"/>
                <w:lang w:eastAsia="ru-RU"/>
              </w:rPr>
              <w:t>в объекты капитального строительства государственной (муниципальной) собственности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0E54F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0E54F1">
              <w:rPr>
                <w:rFonts w:eastAsia="Calibri"/>
                <w:b/>
                <w:sz w:val="24"/>
                <w:szCs w:val="24"/>
                <w:lang w:eastAsia="ru-RU"/>
              </w:rPr>
              <w:t>160</w:t>
            </w: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0E54F1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F1" w:rsidRDefault="000E54F1" w:rsidP="000E54F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FF15AC" w:rsidRDefault="000E54F1" w:rsidP="000E54F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1 160,0</w:t>
            </w:r>
          </w:p>
          <w:p w:rsidR="000E54F1" w:rsidRPr="00385853" w:rsidRDefault="000E54F1" w:rsidP="000E54F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511CA5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Стр.28</w:t>
            </w:r>
          </w:p>
        </w:tc>
      </w:tr>
      <w:tr w:rsidR="00FF15A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FF15AC" w:rsidRPr="00511CA5" w:rsidRDefault="00FF15AC" w:rsidP="00A620C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511CA5" w:rsidRDefault="00FF15AC" w:rsidP="001D2F97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0E54F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E54F1">
              <w:rPr>
                <w:rFonts w:eastAsia="Calibri"/>
                <w:sz w:val="24"/>
                <w:szCs w:val="24"/>
                <w:lang w:eastAsia="ru-RU"/>
              </w:rPr>
              <w:t xml:space="preserve"> 160</w:t>
            </w:r>
            <w:r w:rsidRPr="00385853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0E54F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0E54F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E54F1">
              <w:rPr>
                <w:rFonts w:eastAsia="Calibri"/>
                <w:sz w:val="24"/>
                <w:szCs w:val="24"/>
                <w:lang w:eastAsia="ru-RU"/>
              </w:rPr>
              <w:t xml:space="preserve"> 160</w:t>
            </w:r>
            <w:r w:rsidRPr="00385853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0E54F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511CA5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FF15A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FF15AC" w:rsidRDefault="00FF15AC" w:rsidP="00A620C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651460" w:rsidRDefault="00FF15AC" w:rsidP="002B12A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651460">
              <w:rPr>
                <w:i/>
                <w:sz w:val="24"/>
                <w:szCs w:val="24"/>
                <w:lang w:eastAsia="ru-RU"/>
              </w:rPr>
              <w:t xml:space="preserve">Реконструкция нежилого </w:t>
            </w:r>
            <w:r>
              <w:rPr>
                <w:i/>
                <w:sz w:val="24"/>
                <w:szCs w:val="24"/>
                <w:lang w:eastAsia="ru-RU"/>
              </w:rPr>
              <w:t xml:space="preserve">помещения </w:t>
            </w:r>
            <w:r w:rsidRPr="00651460">
              <w:rPr>
                <w:i/>
                <w:sz w:val="24"/>
                <w:szCs w:val="24"/>
                <w:lang w:eastAsia="ru-RU"/>
              </w:rPr>
              <w:t xml:space="preserve"> под библиотеку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5248C">
              <w:rPr>
                <w:rFonts w:eastAsia="Calibri"/>
                <w:b/>
                <w:sz w:val="24"/>
                <w:szCs w:val="24"/>
                <w:lang w:eastAsia="ru-RU"/>
              </w:rPr>
              <w:t xml:space="preserve"> 160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25248C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5248C">
              <w:rPr>
                <w:rFonts w:eastAsia="Calibri"/>
                <w:b/>
                <w:sz w:val="24"/>
                <w:szCs w:val="24"/>
                <w:lang w:eastAsia="ru-RU"/>
              </w:rPr>
              <w:t xml:space="preserve"> 160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25248C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511CA5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FF15A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FF15AC" w:rsidRPr="00511CA5" w:rsidRDefault="00FF15AC" w:rsidP="00A620C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511CA5" w:rsidRDefault="00FF15AC" w:rsidP="002B12A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 w:rsidR="0025248C">
              <w:rPr>
                <w:rFonts w:eastAsia="Calibri"/>
                <w:sz w:val="24"/>
                <w:szCs w:val="24"/>
                <w:lang w:eastAsia="ru-RU"/>
              </w:rPr>
              <w:t>160</w:t>
            </w:r>
            <w:r w:rsidRPr="00385853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25248C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 w:rsidR="0025248C">
              <w:rPr>
                <w:rFonts w:eastAsia="Calibri"/>
                <w:sz w:val="24"/>
                <w:szCs w:val="24"/>
                <w:lang w:eastAsia="ru-RU"/>
              </w:rPr>
              <w:t>160</w:t>
            </w:r>
            <w:r w:rsidRPr="00385853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25248C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385853" w:rsidRDefault="00FF15A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AC" w:rsidRPr="00511CA5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606AB7">
        <w:trPr>
          <w:jc w:val="center"/>
        </w:trPr>
        <w:tc>
          <w:tcPr>
            <w:tcW w:w="710" w:type="dxa"/>
            <w:shd w:val="clear" w:color="auto" w:fill="auto"/>
          </w:tcPr>
          <w:p w:rsidR="00A620C9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A620C9" w:rsidRDefault="00A620C9" w:rsidP="00A620C9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A620C9">
              <w:rPr>
                <w:b/>
                <w:spacing w:val="-2"/>
                <w:sz w:val="24"/>
                <w:szCs w:val="24"/>
                <w:lang w:eastAsia="ru-RU"/>
              </w:rPr>
              <w:t>3.1.2.Иные капитальные вложения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7</w:t>
            </w:r>
          </w:p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Стр.27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8</w:t>
            </w:r>
          </w:p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в целях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формирования жилищного фонда для переселения граждан из жилых помещений, признанных непригодными для проживания и (или) с высоким уровнем износа в Сев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ероуральско</w:t>
            </w:r>
            <w:r>
              <w:rPr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округ</w:t>
            </w:r>
            <w:r>
              <w:rPr>
                <w:b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25248C">
              <w:rPr>
                <w:rFonts w:eastAsia="Calibri"/>
                <w:b/>
                <w:sz w:val="24"/>
                <w:szCs w:val="24"/>
                <w:lang w:eastAsia="ru-RU"/>
              </w:rPr>
              <w:t>3 924,6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25248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6 398,1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1024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2E085C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F15A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Стр.27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5248C">
              <w:rPr>
                <w:rFonts w:eastAsia="Calibri"/>
                <w:sz w:val="24"/>
                <w:szCs w:val="24"/>
                <w:lang w:eastAsia="ru-RU"/>
              </w:rPr>
              <w:t>3 924,6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25248C" w:rsidP="0025248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6398,1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06AB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auto"/>
          </w:tcPr>
          <w:p w:rsidR="00A620C9" w:rsidRPr="00511CA5" w:rsidRDefault="00A620C9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F6FF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61</w:t>
            </w:r>
            <w:r w:rsidR="001F6FF0">
              <w:rPr>
                <w:rFonts w:eastAsia="Calibri"/>
                <w:b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1F6FF0" w:rsidP="001F6FF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7603,6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1F6FF0" w:rsidP="006A0D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61338,1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620C9" w:rsidRDefault="001F6FF0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7603,6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C74865" w:rsidRDefault="00A620C9" w:rsidP="009734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C74865" w:rsidRDefault="00A620C9" w:rsidP="009734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C74865" w:rsidRDefault="00A620C9" w:rsidP="0097340D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C74865" w:rsidRDefault="00A620C9" w:rsidP="0097340D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9.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0C9" w:rsidRPr="00511CA5" w:rsidRDefault="00A620C9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Стр. 23</w:t>
            </w:r>
          </w:p>
        </w:tc>
      </w:tr>
      <w:tr w:rsidR="00A620C9" w:rsidRPr="00511CA5" w:rsidTr="001D2F97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</w:t>
            </w:r>
            <w:r>
              <w:rPr>
                <w:rFonts w:eastAsia="Calibri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Проведение работ по независимой оценке объектов приватизации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jc w:val="both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Подготовка кадастрового паспорта БТИ на приватизируемый объект,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10</w:t>
            </w:r>
            <w:r w:rsidRPr="00511CA5">
              <w:rPr>
                <w:i/>
                <w:sz w:val="24"/>
                <w:szCs w:val="24"/>
                <w:lang w:eastAsia="ru-RU"/>
              </w:rPr>
              <w:t>.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всего,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445B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  <w:r w:rsidR="001313EA">
              <w:rPr>
                <w:rFonts w:eastAsia="Calibri"/>
                <w:b/>
                <w:sz w:val="24"/>
                <w:szCs w:val="24"/>
                <w:lang w:eastAsia="ru-RU"/>
              </w:rPr>
              <w:t> 525,</w:t>
            </w:r>
            <w:r w:rsidR="00445B38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1313EA">
              <w:rPr>
                <w:rFonts w:eastAsia="Calibri"/>
                <w:b/>
                <w:sz w:val="24"/>
                <w:szCs w:val="24"/>
                <w:lang w:eastAsia="ru-RU"/>
              </w:rPr>
              <w:t> </w:t>
            </w:r>
            <w:r w:rsidR="00FC0854"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  <w:r w:rsidR="001313EA">
              <w:rPr>
                <w:rFonts w:eastAsia="Calibri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Стр. 25</w:t>
            </w:r>
          </w:p>
        </w:tc>
      </w:tr>
      <w:tr w:rsidR="00A620C9" w:rsidRPr="00511CA5" w:rsidTr="00C273A1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445B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 525,</w:t>
            </w:r>
            <w:r w:rsidR="00445B3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="00FC0854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0D7682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620C9" w:rsidRPr="00C273A1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C9" w:rsidRPr="000D7682" w:rsidRDefault="00A620C9" w:rsidP="000D7682">
            <w:pPr>
              <w:rPr>
                <w:i/>
              </w:rPr>
            </w:pPr>
            <w:r w:rsidRPr="000D7682">
              <w:rPr>
                <w:i/>
              </w:rPr>
              <w:t>Содержание  объектов и обеспечение  сохранности объектов муниципальной собственности</w:t>
            </w:r>
          </w:p>
          <w:p w:rsidR="00A620C9" w:rsidRPr="00C273A1" w:rsidRDefault="00A620C9" w:rsidP="00C273A1">
            <w:pPr>
              <w:rPr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C273A1" w:rsidRDefault="00A620C9" w:rsidP="00445B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273A1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525,</w:t>
            </w:r>
            <w:r w:rsidR="00445B3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="00FC0854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445B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 525,</w:t>
            </w:r>
            <w:r w:rsidR="00445B3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 686,</w:t>
            </w: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838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11</w:t>
            </w:r>
            <w:r w:rsidRPr="00511CA5">
              <w:rPr>
                <w:i/>
                <w:sz w:val="24"/>
                <w:szCs w:val="24"/>
                <w:lang w:eastAsia="ru-RU"/>
              </w:rPr>
              <w:t>.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по </w:t>
            </w:r>
            <w:r w:rsidRPr="00C273A1">
              <w:rPr>
                <w:b/>
                <w:i/>
                <w:sz w:val="24"/>
                <w:szCs w:val="24"/>
                <w:lang w:eastAsia="ru-RU"/>
              </w:rPr>
              <w:t>землеустройству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и землепользованию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FC0854">
              <w:rPr>
                <w:rFonts w:eastAsia="Calibri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20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FC0854"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Проведение аукционов по продаже прав на заключение договоров аренды на земельные участки (проведение работ по независимой оценке предметов торгов)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</w:t>
            </w:r>
            <w:r w:rsidR="00A620C9"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A620C9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Проведение работ по постановке на учет бесхозяйного имущества (когда собственник имущества отказался от права собственности (межевание земельных участков),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FC0854">
              <w:rPr>
                <w:rFonts w:eastAsia="Calibri"/>
                <w:sz w:val="24"/>
                <w:szCs w:val="24"/>
                <w:lang w:eastAsia="ru-RU"/>
              </w:rPr>
              <w:t>04</w:t>
            </w:r>
            <w:r>
              <w:rPr>
                <w:rFonts w:eastAsia="Calibri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38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FC0854">
              <w:rPr>
                <w:rFonts w:eastAsia="Calibri"/>
                <w:sz w:val="24"/>
                <w:szCs w:val="24"/>
                <w:lang w:eastAsia="ru-RU"/>
              </w:rPr>
              <w:t>04</w:t>
            </w:r>
            <w:r>
              <w:rPr>
                <w:rFonts w:eastAsia="Calibri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12.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СГО и оформле</w:t>
            </w:r>
            <w:r>
              <w:rPr>
                <w:b/>
                <w:i/>
                <w:sz w:val="24"/>
                <w:szCs w:val="24"/>
                <w:lang w:eastAsia="ru-RU"/>
              </w:rPr>
              <w:t>ние права собственности на них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CA5">
              <w:rPr>
                <w:b/>
                <w:i/>
                <w:sz w:val="24"/>
                <w:szCs w:val="24"/>
                <w:lang w:eastAsia="ru-RU"/>
              </w:rPr>
              <w:t>всего</w:t>
            </w:r>
            <w:r w:rsidR="000A026D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1313EA">
              <w:rPr>
                <w:rFonts w:eastAsia="Calibri"/>
                <w:b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1313EA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22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1313EA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паспортизация, инвентаризация автомобильных дорог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Межевание земельных участков под автомобильными дорогами,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1313EA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223</w:t>
            </w:r>
            <w:r w:rsidR="00A620C9" w:rsidRPr="00511CA5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313EA">
              <w:rPr>
                <w:rFonts w:eastAsia="Calibri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1313EA" w:rsidP="001313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223</w:t>
            </w:r>
            <w:r w:rsidR="00A620C9" w:rsidRPr="00511CA5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13.</w:t>
            </w:r>
          </w:p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СГО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14272,5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14 272,5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900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инвентаризация объектов нежилого назначения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13 455,6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13 455,6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подготовка справок о технических характеристиках объектов недвижимости,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816,9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816,9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14.</w:t>
            </w:r>
          </w:p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C0854">
              <w:rPr>
                <w:rFonts w:eastAsia="Calibri"/>
                <w:b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062EA" w:rsidRDefault="00A620C9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5549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 w:rsidR="002B5549"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A620C9" w:rsidRPr="00511CA5" w:rsidTr="001D2F97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C0854">
              <w:rPr>
                <w:rFonts w:eastAsia="Calibri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34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Внедрение автоматизированной системы учета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FC0854" w:rsidP="00FC085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Программное обслуживание сервера,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1D2F97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A620C9" w:rsidRPr="00511CA5" w:rsidRDefault="00A620C9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A620C9" w:rsidRPr="00511CA5" w:rsidTr="007A3B81">
        <w:trPr>
          <w:trHeight w:val="557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DC1B1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C9" w:rsidRPr="00511CA5" w:rsidRDefault="00A620C9" w:rsidP="00DC1B14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15.Обеспечение деятельности муниципальных органов (центральный аппарат) всего</w:t>
            </w: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27320,8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32402" w:rsidRDefault="00A620C9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475F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Стр.20,23,24,25,26,</w:t>
            </w:r>
            <w:r w:rsidR="00475FF3"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A620C9" w:rsidRPr="00511CA5" w:rsidTr="002B12A8">
        <w:trPr>
          <w:trHeight w:val="353"/>
          <w:jc w:val="center"/>
        </w:trPr>
        <w:tc>
          <w:tcPr>
            <w:tcW w:w="710" w:type="dxa"/>
            <w:shd w:val="clear" w:color="auto" w:fill="auto"/>
          </w:tcPr>
          <w:p w:rsidR="00A620C9" w:rsidRPr="00511CA5" w:rsidRDefault="00A620C9" w:rsidP="0070677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27320,8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C9" w:rsidRPr="00511CA5" w:rsidRDefault="00A620C9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C9" w:rsidRPr="00511CA5" w:rsidRDefault="00A620C9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02AEA" w:rsidRDefault="00602AEA" w:rsidP="00602AEA">
      <w:pPr>
        <w:tabs>
          <w:tab w:val="left" w:pos="3432"/>
        </w:tabs>
        <w:rPr>
          <w:sz w:val="28"/>
          <w:szCs w:val="28"/>
        </w:rPr>
      </w:pPr>
    </w:p>
    <w:p w:rsidR="00324FD9" w:rsidRDefault="00324FD9" w:rsidP="00602AEA">
      <w:pPr>
        <w:tabs>
          <w:tab w:val="left" w:pos="3432"/>
        </w:tabs>
        <w:rPr>
          <w:sz w:val="28"/>
          <w:szCs w:val="28"/>
        </w:rPr>
      </w:pPr>
    </w:p>
    <w:p w:rsidR="00324FD9" w:rsidRDefault="00324FD9" w:rsidP="00602AEA">
      <w:pPr>
        <w:tabs>
          <w:tab w:val="left" w:pos="3432"/>
        </w:tabs>
        <w:rPr>
          <w:sz w:val="28"/>
          <w:szCs w:val="28"/>
        </w:rPr>
      </w:pPr>
    </w:p>
    <w:p w:rsidR="00324FD9" w:rsidRDefault="00324FD9" w:rsidP="00602AEA">
      <w:pPr>
        <w:tabs>
          <w:tab w:val="left" w:pos="3432"/>
        </w:tabs>
        <w:rPr>
          <w:sz w:val="28"/>
          <w:szCs w:val="28"/>
        </w:rPr>
      </w:pPr>
    </w:p>
    <w:p w:rsidR="00324FD9" w:rsidRDefault="00324FD9" w:rsidP="00602AEA">
      <w:pPr>
        <w:tabs>
          <w:tab w:val="left" w:pos="3432"/>
        </w:tabs>
        <w:rPr>
          <w:sz w:val="28"/>
          <w:szCs w:val="28"/>
        </w:rPr>
      </w:pPr>
    </w:p>
    <w:p w:rsidR="00324FD9" w:rsidRDefault="00324FD9" w:rsidP="00602AEA">
      <w:pPr>
        <w:tabs>
          <w:tab w:val="left" w:pos="3432"/>
        </w:tabs>
        <w:rPr>
          <w:sz w:val="28"/>
          <w:szCs w:val="28"/>
        </w:rPr>
      </w:pPr>
    </w:p>
    <w:p w:rsidR="00003441" w:rsidRDefault="00003441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47414" w:rsidRDefault="00247414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47414" w:rsidRDefault="00247414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47414" w:rsidRDefault="00247414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47414" w:rsidRDefault="00247414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47414" w:rsidRDefault="00247414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47414" w:rsidRDefault="00247414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606AB7" w:rsidRDefault="00606AB7" w:rsidP="00606AB7">
      <w:pPr>
        <w:widowControl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4</w:t>
      </w:r>
    </w:p>
    <w:p w:rsidR="00606AB7" w:rsidRDefault="00606AB7" w:rsidP="00606AB7">
      <w:pPr>
        <w:widowControl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Порядку формирования и</w:t>
      </w:r>
    </w:p>
    <w:p w:rsidR="00606AB7" w:rsidRDefault="00606AB7" w:rsidP="00606AB7">
      <w:pPr>
        <w:widowControl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реализации муниципальных программ</w:t>
      </w:r>
    </w:p>
    <w:p w:rsidR="00606AB7" w:rsidRDefault="00606AB7" w:rsidP="00606AB7">
      <w:pPr>
        <w:widowControl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Североуральского городского округа</w:t>
      </w:r>
    </w:p>
    <w:p w:rsidR="00606AB7" w:rsidRDefault="00606AB7" w:rsidP="00606AB7">
      <w:pPr>
        <w:widowControl w:val="0"/>
        <w:autoSpaceDN w:val="0"/>
        <w:adjustRightInd w:val="0"/>
        <w:jc w:val="both"/>
        <w:rPr>
          <w:rFonts w:cs="Calibri"/>
        </w:rPr>
      </w:pPr>
    </w:p>
    <w:p w:rsidR="00606AB7" w:rsidRDefault="00606AB7" w:rsidP="00606AB7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606AB7" w:rsidRDefault="00606AB7" w:rsidP="00606AB7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ОБЪЕКТОВ КАПИТАЛЬНОГО СТРОИТЕЛЬСТВА ДЛЯ БЮДЖЕТНЫХ ИНВЕСТИЦИЙ</w:t>
      </w:r>
    </w:p>
    <w:p w:rsidR="00606AB7" w:rsidRDefault="00606AB7" w:rsidP="00606AB7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(НАИМЕНОВАНИЕ МУНИЦИПАЛЬНОЙ ПРОГРАММЫ)</w:t>
      </w:r>
    </w:p>
    <w:p w:rsidR="00606AB7" w:rsidRDefault="00606AB7" w:rsidP="00606AB7">
      <w:pPr>
        <w:widowControl w:val="0"/>
        <w:autoSpaceDN w:val="0"/>
        <w:adjustRightInd w:val="0"/>
        <w:jc w:val="both"/>
        <w:rPr>
          <w:rFonts w:cs="Calibri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965"/>
        <w:gridCol w:w="851"/>
        <w:gridCol w:w="1276"/>
        <w:gridCol w:w="850"/>
        <w:gridCol w:w="851"/>
        <w:gridCol w:w="850"/>
        <w:gridCol w:w="709"/>
        <w:gridCol w:w="850"/>
        <w:gridCol w:w="993"/>
        <w:gridCol w:w="892"/>
        <w:gridCol w:w="525"/>
        <w:gridCol w:w="567"/>
        <w:gridCol w:w="567"/>
        <w:gridCol w:w="567"/>
        <w:gridCol w:w="957"/>
        <w:gridCol w:w="35"/>
      </w:tblGrid>
      <w:tr w:rsidR="001E0CAE" w:rsidRPr="006F3596" w:rsidTr="00AF316D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N строки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Форма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Сметная стоимость объекта,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1E0CAE" w:rsidRPr="006F3596" w:rsidTr="00AF316D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 текущих ценах (на момент составления ПСД)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ввод (завершение)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первый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второй год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третий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четвертый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пятый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Шестой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1E0CAE" w:rsidRDefault="001E0CAE" w:rsidP="001E0CAE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Седьмой год</w:t>
            </w:r>
          </w:p>
        </w:tc>
      </w:tr>
      <w:tr w:rsidR="001E0CAE" w:rsidRPr="006F3596" w:rsidTr="00AF316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AE" w:rsidRPr="006F3596" w:rsidRDefault="001E0CAE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003441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 xml:space="preserve">Объект 1 </w:t>
            </w:r>
            <w:r>
              <w:rPr>
                <w:rFonts w:cs="Calibri"/>
              </w:rPr>
              <w:t>.Нежилое помещение под библиотеку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Поселок 3-й </w:t>
            </w:r>
            <w:proofErr w:type="gramStart"/>
            <w:r>
              <w:rPr>
                <w:rFonts w:cs="Calibri"/>
              </w:rPr>
              <w:t>Северный,ул.Кедровая</w:t>
            </w:r>
            <w:proofErr w:type="gramEnd"/>
            <w:r>
              <w:rPr>
                <w:rFonts w:cs="Calibri"/>
              </w:rPr>
              <w:t>,21,ув.3.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Всего по объекту 1,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DE35E3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35E3">
              <w:rPr>
                <w:rFonts w:cs="Calibri"/>
              </w:rPr>
              <w:t>160</w:t>
            </w:r>
            <w:r>
              <w:rPr>
                <w:rFonts w:cs="Calibri"/>
              </w:rPr>
              <w:t>,</w:t>
            </w:r>
            <w:r w:rsidR="00DE35E3">
              <w:rPr>
                <w:rFonts w:cs="Calibri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FC0854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федеральный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03441" w:rsidRPr="006F3596" w:rsidTr="00AF31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441" w:rsidRPr="006F3596" w:rsidRDefault="00003441" w:rsidP="001E0CAE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06AB7" w:rsidRDefault="00606AB7" w:rsidP="00606AB7">
      <w:pPr>
        <w:widowControl w:val="0"/>
        <w:autoSpaceDN w:val="0"/>
        <w:adjustRightInd w:val="0"/>
        <w:jc w:val="both"/>
        <w:rPr>
          <w:rFonts w:cs="Calibri"/>
        </w:rPr>
      </w:pPr>
    </w:p>
    <w:p w:rsidR="00606AB7" w:rsidRDefault="00606AB7" w:rsidP="00606AB7">
      <w:pPr>
        <w:widowControl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606AB7" w:rsidRDefault="00606AB7" w:rsidP="00606AB7">
      <w:pPr>
        <w:widowControl w:val="0"/>
        <w:autoSpaceDN w:val="0"/>
        <w:adjustRightInd w:val="0"/>
        <w:jc w:val="both"/>
        <w:rPr>
          <w:rFonts w:cs="Calibri"/>
        </w:rPr>
      </w:pPr>
    </w:p>
    <w:p w:rsidR="00324FD9" w:rsidRDefault="00324FD9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606AB7" w:rsidRDefault="00606AB7" w:rsidP="00602AEA">
      <w:pPr>
        <w:tabs>
          <w:tab w:val="left" w:pos="3432"/>
        </w:tabs>
        <w:rPr>
          <w:sz w:val="28"/>
          <w:szCs w:val="28"/>
        </w:rPr>
      </w:pPr>
    </w:p>
    <w:p w:rsidR="00324FD9" w:rsidRPr="00602AEA" w:rsidRDefault="00324FD9" w:rsidP="00602AEA">
      <w:pPr>
        <w:tabs>
          <w:tab w:val="left" w:pos="3432"/>
        </w:tabs>
        <w:rPr>
          <w:sz w:val="28"/>
          <w:szCs w:val="28"/>
        </w:rPr>
      </w:pPr>
    </w:p>
    <w:sectPr w:rsidR="00324FD9" w:rsidRPr="00602AEA" w:rsidSect="00906783">
      <w:pgSz w:w="16840" w:h="11907" w:orient="landscape" w:code="9"/>
      <w:pgMar w:top="567" w:right="822" w:bottom="1134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6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D561E4D"/>
    <w:multiLevelType w:val="hybridMultilevel"/>
    <w:tmpl w:val="D7B4A85C"/>
    <w:lvl w:ilvl="0" w:tplc="3BAEDB8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F424D4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4"/>
  </w:num>
  <w:num w:numId="5">
    <w:abstractNumId w:val="29"/>
  </w:num>
  <w:num w:numId="6">
    <w:abstractNumId w:val="30"/>
  </w:num>
  <w:num w:numId="7">
    <w:abstractNumId w:val="27"/>
  </w:num>
  <w:num w:numId="8">
    <w:abstractNumId w:val="7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31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26"/>
  </w:num>
  <w:num w:numId="20">
    <w:abstractNumId w:val="5"/>
  </w:num>
  <w:num w:numId="21">
    <w:abstractNumId w:val="28"/>
  </w:num>
  <w:num w:numId="22">
    <w:abstractNumId w:val="20"/>
  </w:num>
  <w:num w:numId="23">
    <w:abstractNumId w:val="16"/>
  </w:num>
  <w:num w:numId="24">
    <w:abstractNumId w:val="11"/>
  </w:num>
  <w:num w:numId="25">
    <w:abstractNumId w:val="10"/>
  </w:num>
  <w:num w:numId="26">
    <w:abstractNumId w:val="23"/>
  </w:num>
  <w:num w:numId="27">
    <w:abstractNumId w:val="0"/>
  </w:num>
  <w:num w:numId="28">
    <w:abstractNumId w:val="4"/>
  </w:num>
  <w:num w:numId="29">
    <w:abstractNumId w:val="22"/>
  </w:num>
  <w:num w:numId="30">
    <w:abstractNumId w:val="8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3441"/>
    <w:rsid w:val="00004A8C"/>
    <w:rsid w:val="000319F7"/>
    <w:rsid w:val="00035077"/>
    <w:rsid w:val="0004707F"/>
    <w:rsid w:val="00050677"/>
    <w:rsid w:val="00064DE2"/>
    <w:rsid w:val="0007040E"/>
    <w:rsid w:val="00080549"/>
    <w:rsid w:val="000A026D"/>
    <w:rsid w:val="000C25A5"/>
    <w:rsid w:val="000D15CC"/>
    <w:rsid w:val="000D1C38"/>
    <w:rsid w:val="000D58F7"/>
    <w:rsid w:val="000D7682"/>
    <w:rsid w:val="000E54F1"/>
    <w:rsid w:val="000F206A"/>
    <w:rsid w:val="00116E3B"/>
    <w:rsid w:val="00121DA9"/>
    <w:rsid w:val="0012464D"/>
    <w:rsid w:val="001313EA"/>
    <w:rsid w:val="00157812"/>
    <w:rsid w:val="0017642E"/>
    <w:rsid w:val="00182B4A"/>
    <w:rsid w:val="00192710"/>
    <w:rsid w:val="001D2F97"/>
    <w:rsid w:val="001D75FB"/>
    <w:rsid w:val="001E0CAE"/>
    <w:rsid w:val="001E2015"/>
    <w:rsid w:val="001F6FF0"/>
    <w:rsid w:val="00233696"/>
    <w:rsid w:val="00244E42"/>
    <w:rsid w:val="00247414"/>
    <w:rsid w:val="0025248C"/>
    <w:rsid w:val="002A4F87"/>
    <w:rsid w:val="002B12A8"/>
    <w:rsid w:val="002B5549"/>
    <w:rsid w:val="002C1EAB"/>
    <w:rsid w:val="002D1299"/>
    <w:rsid w:val="002D18E8"/>
    <w:rsid w:val="002E4CB2"/>
    <w:rsid w:val="002F135D"/>
    <w:rsid w:val="003036D2"/>
    <w:rsid w:val="003131BF"/>
    <w:rsid w:val="00324FD9"/>
    <w:rsid w:val="00332C68"/>
    <w:rsid w:val="0034211A"/>
    <w:rsid w:val="003606BA"/>
    <w:rsid w:val="00377941"/>
    <w:rsid w:val="00381DDD"/>
    <w:rsid w:val="00385853"/>
    <w:rsid w:val="00387E12"/>
    <w:rsid w:val="003A2CF3"/>
    <w:rsid w:val="003B1151"/>
    <w:rsid w:val="003C7D5A"/>
    <w:rsid w:val="003C7F9F"/>
    <w:rsid w:val="003D5250"/>
    <w:rsid w:val="004005BA"/>
    <w:rsid w:val="00414D5A"/>
    <w:rsid w:val="00417B57"/>
    <w:rsid w:val="00430F8E"/>
    <w:rsid w:val="00445B38"/>
    <w:rsid w:val="00447B9F"/>
    <w:rsid w:val="00457B1D"/>
    <w:rsid w:val="004637EA"/>
    <w:rsid w:val="00475FF3"/>
    <w:rsid w:val="004867F7"/>
    <w:rsid w:val="0048721D"/>
    <w:rsid w:val="004A23C2"/>
    <w:rsid w:val="004B17F9"/>
    <w:rsid w:val="004D2AAA"/>
    <w:rsid w:val="004E1CF1"/>
    <w:rsid w:val="004E4656"/>
    <w:rsid w:val="004E6E89"/>
    <w:rsid w:val="004F1705"/>
    <w:rsid w:val="005018DA"/>
    <w:rsid w:val="0050517A"/>
    <w:rsid w:val="005062EA"/>
    <w:rsid w:val="0051066E"/>
    <w:rsid w:val="00514915"/>
    <w:rsid w:val="00516325"/>
    <w:rsid w:val="00524622"/>
    <w:rsid w:val="00527EF0"/>
    <w:rsid w:val="005321D8"/>
    <w:rsid w:val="00532402"/>
    <w:rsid w:val="005355AF"/>
    <w:rsid w:val="00582A58"/>
    <w:rsid w:val="0058448A"/>
    <w:rsid w:val="005A0863"/>
    <w:rsid w:val="005C0B73"/>
    <w:rsid w:val="005E4B16"/>
    <w:rsid w:val="005F1E67"/>
    <w:rsid w:val="005F6E3F"/>
    <w:rsid w:val="005F6F3A"/>
    <w:rsid w:val="00602AEA"/>
    <w:rsid w:val="00604DA2"/>
    <w:rsid w:val="00606AB7"/>
    <w:rsid w:val="0063495A"/>
    <w:rsid w:val="00645C7E"/>
    <w:rsid w:val="00651460"/>
    <w:rsid w:val="0065717B"/>
    <w:rsid w:val="00685A66"/>
    <w:rsid w:val="006A0D60"/>
    <w:rsid w:val="006B4558"/>
    <w:rsid w:val="006D622A"/>
    <w:rsid w:val="00700129"/>
    <w:rsid w:val="00706774"/>
    <w:rsid w:val="00715804"/>
    <w:rsid w:val="00717D11"/>
    <w:rsid w:val="00726C2D"/>
    <w:rsid w:val="00752A87"/>
    <w:rsid w:val="0075457E"/>
    <w:rsid w:val="00763372"/>
    <w:rsid w:val="00774980"/>
    <w:rsid w:val="007A38BC"/>
    <w:rsid w:val="007A3B81"/>
    <w:rsid w:val="007A3FFD"/>
    <w:rsid w:val="007A5F19"/>
    <w:rsid w:val="007B2376"/>
    <w:rsid w:val="007F64EC"/>
    <w:rsid w:val="0080355C"/>
    <w:rsid w:val="00821ADC"/>
    <w:rsid w:val="0082544E"/>
    <w:rsid w:val="00836109"/>
    <w:rsid w:val="008455DB"/>
    <w:rsid w:val="008664D1"/>
    <w:rsid w:val="00873194"/>
    <w:rsid w:val="0087448C"/>
    <w:rsid w:val="008E134F"/>
    <w:rsid w:val="008F0356"/>
    <w:rsid w:val="00906783"/>
    <w:rsid w:val="00911C79"/>
    <w:rsid w:val="00912ABF"/>
    <w:rsid w:val="0093038D"/>
    <w:rsid w:val="00945DAA"/>
    <w:rsid w:val="009514C1"/>
    <w:rsid w:val="00953975"/>
    <w:rsid w:val="00961D1D"/>
    <w:rsid w:val="0097340D"/>
    <w:rsid w:val="00996765"/>
    <w:rsid w:val="009C0FD2"/>
    <w:rsid w:val="009D508A"/>
    <w:rsid w:val="009E272F"/>
    <w:rsid w:val="009E7D0F"/>
    <w:rsid w:val="00A01B1B"/>
    <w:rsid w:val="00A14FB2"/>
    <w:rsid w:val="00A26EAB"/>
    <w:rsid w:val="00A31787"/>
    <w:rsid w:val="00A35B65"/>
    <w:rsid w:val="00A55B38"/>
    <w:rsid w:val="00A620C9"/>
    <w:rsid w:val="00A97DC0"/>
    <w:rsid w:val="00AA16B3"/>
    <w:rsid w:val="00AE2679"/>
    <w:rsid w:val="00AF2D24"/>
    <w:rsid w:val="00AF316D"/>
    <w:rsid w:val="00B063EE"/>
    <w:rsid w:val="00B068C0"/>
    <w:rsid w:val="00B10380"/>
    <w:rsid w:val="00B12FC8"/>
    <w:rsid w:val="00B360DF"/>
    <w:rsid w:val="00B428D1"/>
    <w:rsid w:val="00B46ECC"/>
    <w:rsid w:val="00B55A99"/>
    <w:rsid w:val="00B62319"/>
    <w:rsid w:val="00B64337"/>
    <w:rsid w:val="00B76734"/>
    <w:rsid w:val="00BA27EA"/>
    <w:rsid w:val="00BA3549"/>
    <w:rsid w:val="00BB18A0"/>
    <w:rsid w:val="00BC060B"/>
    <w:rsid w:val="00BC45E7"/>
    <w:rsid w:val="00BC7932"/>
    <w:rsid w:val="00BD04CB"/>
    <w:rsid w:val="00BD4B67"/>
    <w:rsid w:val="00BD7BB4"/>
    <w:rsid w:val="00BE21B7"/>
    <w:rsid w:val="00BF0161"/>
    <w:rsid w:val="00BF6126"/>
    <w:rsid w:val="00C0057B"/>
    <w:rsid w:val="00C07E64"/>
    <w:rsid w:val="00C141A9"/>
    <w:rsid w:val="00C171E7"/>
    <w:rsid w:val="00C222C0"/>
    <w:rsid w:val="00C22F04"/>
    <w:rsid w:val="00C273A1"/>
    <w:rsid w:val="00C41A7C"/>
    <w:rsid w:val="00C437FD"/>
    <w:rsid w:val="00C65C2E"/>
    <w:rsid w:val="00C71C93"/>
    <w:rsid w:val="00C737B3"/>
    <w:rsid w:val="00C74865"/>
    <w:rsid w:val="00C77E6D"/>
    <w:rsid w:val="00C84ACE"/>
    <w:rsid w:val="00C95875"/>
    <w:rsid w:val="00CB3C94"/>
    <w:rsid w:val="00CD3FD0"/>
    <w:rsid w:val="00CD7946"/>
    <w:rsid w:val="00CE7533"/>
    <w:rsid w:val="00CE7D4A"/>
    <w:rsid w:val="00CF21A1"/>
    <w:rsid w:val="00CF2246"/>
    <w:rsid w:val="00D10FFB"/>
    <w:rsid w:val="00D11C8C"/>
    <w:rsid w:val="00D21BA4"/>
    <w:rsid w:val="00D92474"/>
    <w:rsid w:val="00DA2C9F"/>
    <w:rsid w:val="00DC09EC"/>
    <w:rsid w:val="00DC1B14"/>
    <w:rsid w:val="00DE3252"/>
    <w:rsid w:val="00DE35E3"/>
    <w:rsid w:val="00DE5FDF"/>
    <w:rsid w:val="00E01DD2"/>
    <w:rsid w:val="00E30E31"/>
    <w:rsid w:val="00E33DF4"/>
    <w:rsid w:val="00E34DED"/>
    <w:rsid w:val="00E661C7"/>
    <w:rsid w:val="00E848BD"/>
    <w:rsid w:val="00E92DE6"/>
    <w:rsid w:val="00E979FC"/>
    <w:rsid w:val="00EA50D6"/>
    <w:rsid w:val="00EA51C2"/>
    <w:rsid w:val="00EB5E36"/>
    <w:rsid w:val="00EE2C8B"/>
    <w:rsid w:val="00EF12CF"/>
    <w:rsid w:val="00F03A5E"/>
    <w:rsid w:val="00F24104"/>
    <w:rsid w:val="00F33937"/>
    <w:rsid w:val="00F35495"/>
    <w:rsid w:val="00F55619"/>
    <w:rsid w:val="00F55B97"/>
    <w:rsid w:val="00F62937"/>
    <w:rsid w:val="00F87A55"/>
    <w:rsid w:val="00F966CF"/>
    <w:rsid w:val="00FA2C1D"/>
    <w:rsid w:val="00FC0854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F5746-A9C6-47BB-9DB3-667B3E6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AEA"/>
  </w:style>
  <w:style w:type="table" w:styleId="12">
    <w:name w:val="Table Simple 1"/>
    <w:basedOn w:val="a1"/>
    <w:rsid w:val="0060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602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318D-CEE4-4552-B053-03419293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Администрация</cp:lastModifiedBy>
  <cp:revision>19</cp:revision>
  <cp:lastPrinted>2014-10-20T04:29:00Z</cp:lastPrinted>
  <dcterms:created xsi:type="dcterms:W3CDTF">2014-11-27T03:49:00Z</dcterms:created>
  <dcterms:modified xsi:type="dcterms:W3CDTF">2014-12-22T03:27:00Z</dcterms:modified>
</cp:coreProperties>
</file>