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tblInd w:w="56" w:type="dxa"/>
        <w:tblCellMar>
          <w:left w:w="28" w:type="dxa"/>
          <w:right w:w="0" w:type="dxa"/>
        </w:tblCellMar>
        <w:tblLook w:val="01E0" w:firstRow="1" w:lastRow="1" w:firstColumn="1" w:lastColumn="1" w:noHBand="0" w:noVBand="0"/>
      </w:tblPr>
      <w:tblGrid>
        <w:gridCol w:w="9897"/>
      </w:tblGrid>
      <w:tr w:rsidR="00DD36A8" w:rsidRPr="0043400D" w:rsidTr="00595CE9">
        <w:trPr>
          <w:trHeight w:val="2779"/>
        </w:trPr>
        <w:tc>
          <w:tcPr>
            <w:tcW w:w="9897" w:type="dxa"/>
          </w:tcPr>
          <w:p w:rsidR="00DD36A8" w:rsidRPr="0043400D" w:rsidRDefault="00DD36A8" w:rsidP="00595CE9">
            <w:pPr>
              <w:jc w:val="center"/>
              <w:rPr>
                <w:rFonts w:eastAsia="Times New Roman"/>
                <w:sz w:val="20"/>
                <w:szCs w:val="20"/>
                <w:lang w:eastAsia="ru-RU"/>
              </w:rPr>
            </w:pPr>
            <w:r w:rsidRPr="0043400D">
              <w:rPr>
                <w:noProof/>
                <w:lang w:eastAsia="ru-RU"/>
              </w:rPr>
              <w:drawing>
                <wp:inline distT="0" distB="0" distL="0" distR="0" wp14:anchorId="0CCF702D" wp14:editId="0D0F275F">
                  <wp:extent cx="335280" cy="5410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5280" cy="541020"/>
                          </a:xfrm>
                          <a:prstGeom prst="rect">
                            <a:avLst/>
                          </a:prstGeom>
                          <a:solidFill>
                            <a:srgbClr val="FFFFFF"/>
                          </a:solidFill>
                          <a:ln>
                            <a:noFill/>
                          </a:ln>
                        </pic:spPr>
                      </pic:pic>
                    </a:graphicData>
                  </a:graphic>
                </wp:inline>
              </w:drawing>
            </w:r>
          </w:p>
          <w:p w:rsidR="00DD36A8" w:rsidRPr="0043400D" w:rsidRDefault="00DD36A8" w:rsidP="00595CE9">
            <w:pPr>
              <w:jc w:val="center"/>
              <w:rPr>
                <w:rFonts w:eastAsia="Calibri"/>
                <w:b/>
              </w:rPr>
            </w:pPr>
            <w:r w:rsidRPr="0043400D">
              <w:rPr>
                <w:rFonts w:eastAsia="Calibri"/>
                <w:b/>
              </w:rPr>
              <w:t>АДМИНИСТРАЦИЯ СЕВЕРОУРАЛЬСКОГО ГОРОДСКОГО ОКРУГА</w:t>
            </w:r>
          </w:p>
          <w:p w:rsidR="00DD36A8" w:rsidRPr="0043400D" w:rsidRDefault="00DD36A8" w:rsidP="00595CE9">
            <w:pPr>
              <w:jc w:val="center"/>
              <w:rPr>
                <w:rFonts w:eastAsia="Calibri"/>
                <w:b/>
              </w:rPr>
            </w:pPr>
          </w:p>
          <w:p w:rsidR="00DD36A8" w:rsidRPr="0043400D" w:rsidRDefault="00DD36A8" w:rsidP="00595CE9">
            <w:pPr>
              <w:spacing w:after="120"/>
              <w:jc w:val="center"/>
              <w:rPr>
                <w:rFonts w:eastAsia="Calibri"/>
                <w:b/>
                <w:caps/>
                <w:spacing w:val="30"/>
                <w:sz w:val="32"/>
                <w:szCs w:val="32"/>
              </w:rPr>
            </w:pPr>
            <w:r w:rsidRPr="0043400D">
              <w:rPr>
                <w:noProof/>
                <w:sz w:val="32"/>
                <w:szCs w:val="32"/>
                <w:lang w:eastAsia="ru-RU"/>
              </w:rPr>
              <mc:AlternateContent>
                <mc:Choice Requires="wps">
                  <w:drawing>
                    <wp:anchor distT="0" distB="0" distL="114300" distR="114300" simplePos="0" relativeHeight="251659264" behindDoc="0" locked="0" layoutInCell="1" allowOverlap="1" wp14:anchorId="196623C2" wp14:editId="7E767E73">
                      <wp:simplePos x="0" y="0"/>
                      <wp:positionH relativeFrom="column">
                        <wp:posOffset>-83820</wp:posOffset>
                      </wp:positionH>
                      <wp:positionV relativeFrom="paragraph">
                        <wp:posOffset>368935</wp:posOffset>
                      </wp:positionV>
                      <wp:extent cx="6315075" cy="0"/>
                      <wp:effectExtent l="0" t="19050" r="9525" b="381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3959" id="Прямая соединительная линия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9.05pt" to="49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" strokeweight="4.5pt">
                      <v:stroke linestyle="thickThin"/>
                    </v:line>
                  </w:pict>
                </mc:Fallback>
              </mc:AlternateContent>
            </w:r>
            <w:r w:rsidRPr="0043400D">
              <w:rPr>
                <w:rFonts w:eastAsia="Calibri"/>
                <w:b/>
                <w:caps/>
                <w:spacing w:val="30"/>
                <w:sz w:val="32"/>
                <w:szCs w:val="32"/>
              </w:rPr>
              <w:t>постановление</w:t>
            </w:r>
          </w:p>
          <w:p w:rsidR="00DD36A8" w:rsidRPr="0043400D" w:rsidRDefault="00DD36A8" w:rsidP="00595CE9">
            <w:pPr>
              <w:spacing w:before="120" w:line="144" w:lineRule="auto"/>
              <w:jc w:val="center"/>
              <w:rPr>
                <w:rFonts w:eastAsia="Times New Roman"/>
                <w:b/>
                <w:caps/>
                <w:spacing w:val="20"/>
                <w:sz w:val="36"/>
                <w:szCs w:val="36"/>
                <w:lang w:eastAsia="ru-RU"/>
              </w:rPr>
            </w:pPr>
          </w:p>
          <w:p w:rsidR="00DD36A8" w:rsidRPr="0043400D" w:rsidRDefault="00624B2D" w:rsidP="00595CE9">
            <w:pPr>
              <w:tabs>
                <w:tab w:val="right" w:pos="9869"/>
              </w:tabs>
              <w:ind w:left="86"/>
              <w:rPr>
                <w:rFonts w:eastAsia="Times New Roman"/>
                <w:lang w:eastAsia="ru-RU"/>
              </w:rPr>
            </w:pPr>
            <w:r>
              <w:rPr>
                <w:rFonts w:eastAsia="Times New Roman"/>
                <w:u w:val="single"/>
                <w:lang w:eastAsia="ru-RU"/>
              </w:rPr>
              <w:t>27</w:t>
            </w:r>
            <w:r w:rsidR="00DD36A8" w:rsidRPr="00953FA3">
              <w:rPr>
                <w:rFonts w:eastAsia="Times New Roman"/>
                <w:u w:val="single"/>
                <w:lang w:eastAsia="ru-RU"/>
              </w:rPr>
              <w:t>.0</w:t>
            </w:r>
            <w:r>
              <w:rPr>
                <w:rFonts w:eastAsia="Times New Roman"/>
                <w:u w:val="single"/>
                <w:lang w:eastAsia="ru-RU"/>
              </w:rPr>
              <w:t>6</w:t>
            </w:r>
            <w:bookmarkStart w:id="0" w:name="_GoBack"/>
            <w:bookmarkEnd w:id="0"/>
            <w:r w:rsidR="00DD36A8" w:rsidRPr="00953FA3">
              <w:rPr>
                <w:rFonts w:eastAsia="Times New Roman"/>
                <w:u w:val="single"/>
                <w:lang w:eastAsia="ru-RU"/>
              </w:rPr>
              <w:t>.2019_</w:t>
            </w:r>
            <w:r w:rsidR="00DD36A8" w:rsidRPr="0043400D">
              <w:rPr>
                <w:rFonts w:eastAsia="Times New Roman"/>
                <w:lang w:eastAsia="ru-RU"/>
              </w:rPr>
              <w:tab/>
              <w:t>№ _</w:t>
            </w:r>
            <w:r w:rsidR="00DD36A8">
              <w:rPr>
                <w:rFonts w:eastAsia="Times New Roman"/>
                <w:u w:val="single"/>
                <w:lang w:eastAsia="ru-RU"/>
              </w:rPr>
              <w:t>6</w:t>
            </w:r>
            <w:r>
              <w:rPr>
                <w:rFonts w:eastAsia="Times New Roman"/>
                <w:u w:val="single"/>
                <w:lang w:eastAsia="ru-RU"/>
              </w:rPr>
              <w:t>55</w:t>
            </w:r>
            <w:r w:rsidR="00DD36A8" w:rsidRPr="0043400D">
              <w:rPr>
                <w:rFonts w:eastAsia="Times New Roman"/>
                <w:lang w:eastAsia="ru-RU"/>
              </w:rPr>
              <w:t>_</w:t>
            </w:r>
          </w:p>
          <w:p w:rsidR="00DD36A8" w:rsidRPr="0043400D" w:rsidRDefault="00DD36A8" w:rsidP="00595CE9">
            <w:pPr>
              <w:jc w:val="center"/>
              <w:rPr>
                <w:rFonts w:eastAsia="Times New Roman"/>
                <w:sz w:val="24"/>
                <w:szCs w:val="24"/>
                <w:lang w:eastAsia="ru-RU"/>
              </w:rPr>
            </w:pPr>
            <w:r w:rsidRPr="0043400D">
              <w:rPr>
                <w:rFonts w:eastAsia="Times New Roman"/>
                <w:lang w:eastAsia="ru-RU"/>
              </w:rPr>
              <w:t>г. Североуральск</w:t>
            </w:r>
          </w:p>
        </w:tc>
      </w:tr>
    </w:tbl>
    <w:p w:rsidR="00DD36A8" w:rsidRPr="0043400D" w:rsidRDefault="00DD36A8" w:rsidP="00DD36A8">
      <w:pPr>
        <w:jc w:val="center"/>
        <w:rPr>
          <w:rFonts w:eastAsia="Times New Roman"/>
          <w:b/>
          <w:sz w:val="2"/>
          <w:szCs w:val="26"/>
          <w:lang w:eastAsia="ru-RU"/>
        </w:rPr>
      </w:pPr>
    </w:p>
    <w:p w:rsidR="00DD36A8" w:rsidRPr="0043400D" w:rsidRDefault="00DD36A8" w:rsidP="00DD36A8">
      <w:pPr>
        <w:jc w:val="center"/>
        <w:rPr>
          <w:rFonts w:eastAsia="Times New Roman"/>
          <w:b/>
          <w:sz w:val="2"/>
          <w:szCs w:val="26"/>
          <w:lang w:eastAsia="ru-RU"/>
        </w:rPr>
      </w:pPr>
    </w:p>
    <w:p w:rsidR="00DD36A8" w:rsidRPr="00DD36A8" w:rsidRDefault="00DD36A8" w:rsidP="00DD36A8"/>
    <w:p w:rsidR="00DD36A8" w:rsidRDefault="00DD36A8" w:rsidP="00DD36A8">
      <w:pPr>
        <w:pStyle w:val="40"/>
        <w:shd w:val="clear" w:color="auto" w:fill="auto"/>
        <w:spacing w:after="0" w:line="240" w:lineRule="auto"/>
        <w:ind w:right="20"/>
        <w:rPr>
          <w:rFonts w:ascii="PT Astra Serif" w:hAnsi="PT Astra Serif"/>
          <w:color w:val="000000"/>
          <w:lang w:eastAsia="ru-RU" w:bidi="ru-RU"/>
        </w:rPr>
      </w:pPr>
      <w:r w:rsidRPr="00DD36A8">
        <w:rPr>
          <w:rFonts w:ascii="PT Astra Serif" w:hAnsi="PT Astra Serif"/>
          <w:color w:val="000000"/>
          <w:lang w:eastAsia="ru-RU" w:bidi="ru-RU"/>
        </w:rPr>
        <w:t>О квалификационных требованиях для замещения должностей</w:t>
      </w:r>
      <w:r w:rsidRPr="00DD36A8">
        <w:rPr>
          <w:rFonts w:ascii="PT Astra Serif" w:hAnsi="PT Astra Serif"/>
          <w:color w:val="000000"/>
          <w:lang w:eastAsia="ru-RU" w:bidi="ru-RU"/>
        </w:rPr>
        <w:br/>
        <w:t>муниципальной службы в органах местного самоуправления</w:t>
      </w:r>
      <w:r w:rsidRPr="00DD36A8">
        <w:rPr>
          <w:rFonts w:ascii="PT Astra Serif" w:hAnsi="PT Astra Serif"/>
          <w:color w:val="000000"/>
          <w:lang w:eastAsia="ru-RU" w:bidi="ru-RU"/>
        </w:rPr>
        <w:br/>
        <w:t>Североуральского городского округа</w:t>
      </w:r>
    </w:p>
    <w:p w:rsidR="00DD36A8" w:rsidRDefault="00DD36A8" w:rsidP="00DD36A8">
      <w:pPr>
        <w:pStyle w:val="40"/>
        <w:shd w:val="clear" w:color="auto" w:fill="auto"/>
        <w:spacing w:after="0" w:line="240" w:lineRule="auto"/>
        <w:ind w:right="20"/>
        <w:rPr>
          <w:rFonts w:ascii="PT Astra Serif" w:hAnsi="PT Astra Serif"/>
          <w:color w:val="000000"/>
          <w:lang w:eastAsia="ru-RU" w:bidi="ru-RU"/>
        </w:rPr>
      </w:pPr>
    </w:p>
    <w:p w:rsidR="00DD36A8" w:rsidRPr="00DD36A8" w:rsidRDefault="00DD36A8" w:rsidP="00DD36A8">
      <w:pPr>
        <w:pStyle w:val="40"/>
        <w:shd w:val="clear" w:color="auto" w:fill="auto"/>
        <w:spacing w:after="0" w:line="240" w:lineRule="auto"/>
        <w:ind w:right="20"/>
        <w:rPr>
          <w:rFonts w:ascii="PT Astra Serif" w:hAnsi="PT Astra Serif"/>
        </w:rPr>
      </w:pPr>
    </w:p>
    <w:p w:rsidR="00DD36A8" w:rsidRPr="00DD36A8" w:rsidRDefault="00DD36A8" w:rsidP="00DD36A8">
      <w:pPr>
        <w:pStyle w:val="22"/>
        <w:shd w:val="clear" w:color="auto" w:fill="auto"/>
        <w:spacing w:line="240" w:lineRule="auto"/>
        <w:ind w:firstLine="780"/>
        <w:jc w:val="both"/>
        <w:rPr>
          <w:rFonts w:ascii="PT Astra Serif" w:hAnsi="PT Astra Serif"/>
        </w:rPr>
      </w:pPr>
      <w:r w:rsidRPr="00DD36A8">
        <w:rPr>
          <w:rFonts w:ascii="PT Astra Serif" w:hAnsi="PT Astra Serif"/>
          <w:color w:val="000000"/>
          <w:lang w:eastAsia="ru-RU" w:bidi="ru-RU"/>
        </w:rPr>
        <w:t xml:space="preserve">Руководствуясь статьей 9 Федерального закона от 02 марта 2007 года </w:t>
      </w:r>
      <w:r>
        <w:rPr>
          <w:rFonts w:ascii="PT Astra Serif" w:hAnsi="PT Astra Serif"/>
          <w:color w:val="000000"/>
          <w:lang w:eastAsia="ru-RU" w:bidi="ru-RU"/>
        </w:rPr>
        <w:br/>
      </w:r>
      <w:r w:rsidRPr="00DD36A8">
        <w:rPr>
          <w:rFonts w:ascii="PT Astra Serif" w:hAnsi="PT Astra Serif"/>
          <w:color w:val="000000"/>
          <w:lang w:eastAsia="ru-RU" w:bidi="ru-RU"/>
        </w:rPr>
        <w:t>№ 25-ФЗ «О муниципальной службе в Российской Федерации, Областным законом от 29 октября 2007 года № 136-03 «Об особенностях муниципальной службы на территории Свердловской области», статьей 46 Устава Североуральского городского округа Администрация Североуральского городского округа</w:t>
      </w:r>
    </w:p>
    <w:p w:rsidR="00DD36A8" w:rsidRPr="00DD36A8" w:rsidRDefault="00DD36A8" w:rsidP="00DD36A8">
      <w:pPr>
        <w:pStyle w:val="20"/>
        <w:shd w:val="clear" w:color="auto" w:fill="auto"/>
        <w:spacing w:after="0" w:line="240" w:lineRule="auto"/>
        <w:jc w:val="both"/>
        <w:rPr>
          <w:rFonts w:ascii="PT Astra Serif" w:hAnsi="PT Astra Serif"/>
        </w:rPr>
      </w:pPr>
      <w:bookmarkStart w:id="1" w:name="bookmark3"/>
      <w:r w:rsidRPr="00DD36A8">
        <w:rPr>
          <w:rFonts w:ascii="PT Astra Serif" w:hAnsi="PT Astra Serif"/>
          <w:color w:val="000000"/>
          <w:lang w:eastAsia="ru-RU" w:bidi="ru-RU"/>
        </w:rPr>
        <w:t>ПОСТАНОВЛЯЕТ:</w:t>
      </w:r>
      <w:bookmarkEnd w:id="1"/>
    </w:p>
    <w:p w:rsidR="00DD36A8" w:rsidRPr="00DD36A8" w:rsidRDefault="00DD36A8" w:rsidP="00DD36A8">
      <w:pPr>
        <w:pStyle w:val="22"/>
        <w:shd w:val="clear" w:color="auto" w:fill="auto"/>
        <w:tabs>
          <w:tab w:val="left" w:pos="1110"/>
        </w:tabs>
        <w:spacing w:line="240" w:lineRule="auto"/>
        <w:ind w:firstLine="709"/>
        <w:jc w:val="both"/>
        <w:rPr>
          <w:rFonts w:ascii="PT Astra Serif" w:hAnsi="PT Astra Serif"/>
        </w:rPr>
      </w:pPr>
      <w:r>
        <w:rPr>
          <w:rFonts w:ascii="PT Astra Serif" w:hAnsi="PT Astra Serif"/>
          <w:color w:val="000000"/>
          <w:lang w:eastAsia="ru-RU" w:bidi="ru-RU"/>
        </w:rPr>
        <w:t xml:space="preserve">1. </w:t>
      </w:r>
      <w:r w:rsidRPr="00DD36A8">
        <w:rPr>
          <w:rFonts w:ascii="PT Astra Serif" w:hAnsi="PT Astra Serif"/>
          <w:color w:val="000000"/>
          <w:lang w:eastAsia="ru-RU" w:bidi="ru-RU"/>
        </w:rPr>
        <w:t>Установить квалификационные требования к уровню профессионального образования, стажу муниципальной и (или) гражданской службы либо стажу работы по специальности в соответствии с классификацией должностей муниципальной службы.</w:t>
      </w:r>
    </w:p>
    <w:p w:rsidR="00DD36A8" w:rsidRPr="00DD36A8" w:rsidRDefault="00DD36A8" w:rsidP="00DD36A8">
      <w:pPr>
        <w:pStyle w:val="22"/>
        <w:shd w:val="clear" w:color="auto" w:fill="auto"/>
        <w:tabs>
          <w:tab w:val="left" w:pos="1110"/>
        </w:tabs>
        <w:spacing w:line="240" w:lineRule="auto"/>
        <w:ind w:firstLine="709"/>
        <w:jc w:val="both"/>
        <w:rPr>
          <w:rFonts w:ascii="PT Astra Serif" w:hAnsi="PT Astra Serif"/>
        </w:rPr>
      </w:pPr>
      <w:r>
        <w:rPr>
          <w:rFonts w:ascii="PT Astra Serif" w:hAnsi="PT Astra Serif"/>
          <w:color w:val="000000"/>
          <w:lang w:eastAsia="ru-RU" w:bidi="ru-RU"/>
        </w:rPr>
        <w:t xml:space="preserve">2. </w:t>
      </w:r>
      <w:r w:rsidRPr="00DD36A8">
        <w:rPr>
          <w:rFonts w:ascii="PT Astra Serif" w:hAnsi="PT Astra Serif"/>
          <w:color w:val="000000"/>
          <w:lang w:eastAsia="ru-RU" w:bidi="ru-RU"/>
        </w:rPr>
        <w:t>Типовыми квалификационными требованиями к профессиональным знаниям, необходимым для исполнения должностных обязанностей, для всех групп должностей муниципальной службы, замещаемых в органах местного самоуправления Североуральского городского округа, являются знание Конституции Российской Федерации, Устава Свердловской области,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Устава Североуральского городского округа, муниципальных нормативных правовых актов в соответствующей сфере деятельности органов местного самоуправления Североуральского городского округа.</w:t>
      </w:r>
    </w:p>
    <w:p w:rsidR="00DD36A8" w:rsidRPr="00DD36A8" w:rsidRDefault="00DD36A8" w:rsidP="00DD36A8">
      <w:pPr>
        <w:pStyle w:val="22"/>
        <w:shd w:val="clear" w:color="auto" w:fill="auto"/>
        <w:tabs>
          <w:tab w:val="left" w:pos="1110"/>
        </w:tabs>
        <w:spacing w:line="240" w:lineRule="auto"/>
        <w:ind w:firstLine="709"/>
        <w:jc w:val="both"/>
        <w:rPr>
          <w:rFonts w:ascii="PT Astra Serif" w:hAnsi="PT Astra Serif"/>
        </w:rPr>
      </w:pPr>
      <w:r>
        <w:rPr>
          <w:rFonts w:ascii="PT Astra Serif" w:hAnsi="PT Astra Serif"/>
          <w:color w:val="000000"/>
          <w:lang w:eastAsia="ru-RU" w:bidi="ru-RU"/>
        </w:rPr>
        <w:t xml:space="preserve">3. </w:t>
      </w:r>
      <w:r w:rsidRPr="00DD36A8">
        <w:rPr>
          <w:rFonts w:ascii="PT Astra Serif" w:hAnsi="PT Astra Serif"/>
          <w:color w:val="000000"/>
          <w:lang w:eastAsia="ru-RU" w:bidi="ru-RU"/>
        </w:rPr>
        <w:t>Типовыми квалификационными требованиями к профессиональным навыкам, необходимым для исполнения должностных обязанностей, для всех групп должностей муниципальной службы, замещаемых в органах местного самоуправления Североуральского городского округа, являются навыки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коммуникационные навыки.</w:t>
      </w:r>
    </w:p>
    <w:p w:rsidR="00DD36A8" w:rsidRPr="00DD36A8" w:rsidRDefault="00DD36A8" w:rsidP="00DD36A8">
      <w:pPr>
        <w:pStyle w:val="22"/>
        <w:shd w:val="clear" w:color="auto" w:fill="auto"/>
        <w:spacing w:line="240" w:lineRule="auto"/>
        <w:ind w:firstLine="709"/>
        <w:jc w:val="both"/>
        <w:rPr>
          <w:rFonts w:ascii="PT Astra Serif" w:hAnsi="PT Astra Serif"/>
        </w:rPr>
      </w:pPr>
      <w:r w:rsidRPr="00DD36A8">
        <w:rPr>
          <w:rFonts w:ascii="PT Astra Serif" w:hAnsi="PT Astra Serif"/>
          <w:color w:val="000000"/>
          <w:lang w:eastAsia="ru-RU" w:bidi="ru-RU"/>
        </w:rPr>
        <w:lastRenderedPageBreak/>
        <w:t>Типовыми квалификационными требованиями к профессиональным навыкам, необходимым для исполнения должностных обязанностей, для высших и главных должностей муниципальной службы, замещаемых в органах местного самоуправления Североуральского городского округа, помимо указанных в части первой настоящего пункта, являются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DD36A8" w:rsidRPr="00DD36A8" w:rsidRDefault="00DD36A8" w:rsidP="00DD36A8">
      <w:pPr>
        <w:pStyle w:val="22"/>
        <w:shd w:val="clear" w:color="auto" w:fill="auto"/>
        <w:tabs>
          <w:tab w:val="left" w:pos="1095"/>
        </w:tabs>
        <w:spacing w:line="240" w:lineRule="auto"/>
        <w:ind w:firstLine="709"/>
        <w:jc w:val="both"/>
        <w:rPr>
          <w:rFonts w:ascii="PT Astra Serif" w:hAnsi="PT Astra Serif"/>
        </w:rPr>
      </w:pPr>
      <w:r>
        <w:rPr>
          <w:rFonts w:ascii="PT Astra Serif" w:hAnsi="PT Astra Serif"/>
          <w:color w:val="000000"/>
          <w:lang w:eastAsia="ru-RU" w:bidi="ru-RU"/>
        </w:rPr>
        <w:t xml:space="preserve">4. </w:t>
      </w:r>
      <w:r w:rsidRPr="00DD36A8">
        <w:rPr>
          <w:rFonts w:ascii="PT Astra Serif" w:hAnsi="PT Astra Serif"/>
          <w:color w:val="000000"/>
          <w:lang w:eastAsia="ru-RU" w:bidi="ru-RU"/>
        </w:rPr>
        <w:t>Типовые квалификационные требования к уровню профессионального образования и стажу муниципальной службы и (или) государственной службы либо стажу работы по специальности для замещения муниципальными служащими соответствующих должностей муниципальной службы в органах местного самоуправления Североуральского городского округа, установить дифференцировано по группам должностей муниципальной службы:</w:t>
      </w:r>
    </w:p>
    <w:p w:rsidR="00DD36A8" w:rsidRPr="00DD36A8" w:rsidRDefault="00DD36A8" w:rsidP="00DD36A8">
      <w:pPr>
        <w:pStyle w:val="22"/>
        <w:numPr>
          <w:ilvl w:val="0"/>
          <w:numId w:val="2"/>
        </w:numPr>
        <w:shd w:val="clear" w:color="auto" w:fill="auto"/>
        <w:tabs>
          <w:tab w:val="left" w:pos="1095"/>
        </w:tabs>
        <w:spacing w:line="240" w:lineRule="auto"/>
        <w:ind w:firstLine="760"/>
        <w:jc w:val="both"/>
        <w:rPr>
          <w:rFonts w:ascii="PT Astra Serif" w:hAnsi="PT Astra Serif"/>
        </w:rPr>
      </w:pPr>
      <w:r w:rsidRPr="00DD36A8">
        <w:rPr>
          <w:rFonts w:ascii="PT Astra Serif" w:hAnsi="PT Astra Serif"/>
          <w:color w:val="000000"/>
          <w:lang w:eastAsia="ru-RU" w:bidi="ru-RU"/>
        </w:rPr>
        <w:t>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DD36A8" w:rsidRPr="00DD36A8" w:rsidRDefault="00DD36A8" w:rsidP="00DD36A8">
      <w:pPr>
        <w:pStyle w:val="22"/>
        <w:numPr>
          <w:ilvl w:val="0"/>
          <w:numId w:val="2"/>
        </w:numPr>
        <w:shd w:val="clear" w:color="auto" w:fill="auto"/>
        <w:tabs>
          <w:tab w:val="left" w:pos="1095"/>
        </w:tabs>
        <w:spacing w:line="240" w:lineRule="auto"/>
        <w:ind w:firstLine="760"/>
        <w:jc w:val="both"/>
        <w:rPr>
          <w:rFonts w:ascii="PT Astra Serif" w:hAnsi="PT Astra Serif"/>
        </w:rPr>
      </w:pPr>
      <w:r w:rsidRPr="00DD36A8">
        <w:rPr>
          <w:rFonts w:ascii="PT Astra Serif" w:hAnsi="PT Astra Serif"/>
          <w:color w:val="000000"/>
          <w:lang w:eastAsia="ru-RU" w:bidi="ru-RU"/>
        </w:rPr>
        <w:t>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DD36A8" w:rsidRPr="00DD36A8" w:rsidRDefault="00DD36A8" w:rsidP="00DD36A8">
      <w:pPr>
        <w:pStyle w:val="22"/>
        <w:numPr>
          <w:ilvl w:val="0"/>
          <w:numId w:val="2"/>
        </w:numPr>
        <w:shd w:val="clear" w:color="auto" w:fill="auto"/>
        <w:tabs>
          <w:tab w:val="left" w:pos="1095"/>
        </w:tabs>
        <w:spacing w:line="240" w:lineRule="auto"/>
        <w:ind w:firstLine="760"/>
        <w:jc w:val="both"/>
        <w:rPr>
          <w:rFonts w:ascii="PT Astra Serif" w:hAnsi="PT Astra Serif"/>
        </w:rPr>
      </w:pPr>
      <w:r w:rsidRPr="00DD36A8">
        <w:rPr>
          <w:rFonts w:ascii="PT Astra Serif" w:hAnsi="PT Astra Serif"/>
          <w:color w:val="000000"/>
          <w:lang w:eastAsia="ru-RU" w:bidi="ru-RU"/>
        </w:rPr>
        <w:t>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DD36A8" w:rsidRPr="00DD36A8" w:rsidRDefault="00DD36A8" w:rsidP="00DD36A8">
      <w:pPr>
        <w:pStyle w:val="22"/>
        <w:numPr>
          <w:ilvl w:val="0"/>
          <w:numId w:val="2"/>
        </w:numPr>
        <w:shd w:val="clear" w:color="auto" w:fill="auto"/>
        <w:tabs>
          <w:tab w:val="left" w:pos="1095"/>
        </w:tabs>
        <w:spacing w:line="240" w:lineRule="auto"/>
        <w:ind w:firstLine="760"/>
        <w:jc w:val="both"/>
        <w:rPr>
          <w:rFonts w:ascii="PT Astra Serif" w:hAnsi="PT Astra Serif"/>
        </w:rPr>
      </w:pPr>
      <w:r w:rsidRPr="00DD36A8">
        <w:rPr>
          <w:rFonts w:ascii="PT Astra Serif" w:hAnsi="PT Astra Serif"/>
          <w:color w:val="000000"/>
          <w:lang w:eastAsia="ru-RU" w:bidi="ru-RU"/>
        </w:rPr>
        <w:t>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DD36A8" w:rsidRPr="00DD36A8" w:rsidRDefault="00DD36A8" w:rsidP="00DD36A8">
      <w:pPr>
        <w:pStyle w:val="22"/>
        <w:shd w:val="clear" w:color="auto" w:fill="auto"/>
        <w:spacing w:line="240" w:lineRule="auto"/>
        <w:ind w:firstLine="709"/>
        <w:jc w:val="both"/>
        <w:rPr>
          <w:rFonts w:ascii="PT Astra Serif" w:hAnsi="PT Astra Serif"/>
        </w:rPr>
      </w:pPr>
      <w:r w:rsidRPr="00DD36A8">
        <w:rPr>
          <w:rFonts w:ascii="PT Astra Serif" w:hAnsi="PT Astra Serif"/>
          <w:color w:val="000000"/>
          <w:lang w:eastAsia="ru-RU" w:bidi="ru-RU"/>
        </w:rPr>
        <w:t>Квалификационные требования для замещения должностей муниципальной службы в органах местного самоуправления Североуральского городского округа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DD36A8" w:rsidRPr="00DD36A8" w:rsidRDefault="00DD36A8" w:rsidP="00DD36A8">
      <w:pPr>
        <w:pStyle w:val="22"/>
        <w:shd w:val="clear" w:color="auto" w:fill="auto"/>
        <w:spacing w:line="240" w:lineRule="auto"/>
        <w:ind w:firstLine="760"/>
        <w:jc w:val="both"/>
        <w:rPr>
          <w:rFonts w:ascii="PT Astra Serif" w:hAnsi="PT Astra Serif"/>
        </w:rPr>
      </w:pPr>
      <w:r w:rsidRPr="00DD36A8">
        <w:rPr>
          <w:rFonts w:ascii="PT Astra Serif" w:hAnsi="PT Astra Serif"/>
          <w:color w:val="000000"/>
          <w:lang w:eastAsia="ru-RU" w:bidi="ru-RU"/>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D36A8" w:rsidRPr="00DD36A8" w:rsidRDefault="00DD36A8" w:rsidP="00DD36A8">
      <w:pPr>
        <w:pStyle w:val="22"/>
        <w:shd w:val="clear" w:color="auto" w:fill="auto"/>
        <w:spacing w:line="240" w:lineRule="auto"/>
        <w:ind w:firstLine="760"/>
        <w:jc w:val="both"/>
        <w:rPr>
          <w:rFonts w:ascii="PT Astra Serif" w:hAnsi="PT Astra Serif"/>
        </w:rPr>
      </w:pPr>
      <w:r w:rsidRPr="00DD36A8">
        <w:rPr>
          <w:rFonts w:ascii="PT Astra Serif" w:hAnsi="PT Astra Serif"/>
          <w:color w:val="000000"/>
          <w:lang w:eastAsia="ru-RU" w:bidi="ru-RU"/>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4E5D49" w:rsidRPr="004E5D49" w:rsidRDefault="004E5D49" w:rsidP="004E5D49">
      <w:pPr>
        <w:pStyle w:val="22"/>
        <w:shd w:val="clear" w:color="auto" w:fill="auto"/>
        <w:spacing w:line="240" w:lineRule="auto"/>
        <w:ind w:firstLine="640"/>
        <w:jc w:val="both"/>
        <w:rPr>
          <w:rFonts w:ascii="PT Astra Serif" w:hAnsi="PT Astra Serif"/>
        </w:rPr>
      </w:pPr>
      <w:r w:rsidRPr="004E5D49">
        <w:rPr>
          <w:rFonts w:ascii="PT Astra Serif" w:hAnsi="PT Astra Serif"/>
          <w:color w:val="000000"/>
          <w:lang w:eastAsia="ru-RU" w:bidi="ru-RU"/>
        </w:rPr>
        <w:lastRenderedPageBreak/>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E5D49" w:rsidRPr="004E5D49" w:rsidRDefault="004E5D49" w:rsidP="004E5D49">
      <w:pPr>
        <w:pStyle w:val="22"/>
        <w:shd w:val="clear" w:color="auto" w:fill="auto"/>
        <w:tabs>
          <w:tab w:val="left" w:pos="943"/>
        </w:tabs>
        <w:spacing w:line="240" w:lineRule="auto"/>
        <w:ind w:firstLine="709"/>
        <w:jc w:val="both"/>
        <w:rPr>
          <w:rFonts w:ascii="PT Astra Serif" w:hAnsi="PT Astra Serif"/>
        </w:rPr>
      </w:pPr>
      <w:r>
        <w:rPr>
          <w:rFonts w:ascii="PT Astra Serif" w:hAnsi="PT Astra Serif"/>
          <w:color w:val="000000"/>
          <w:lang w:eastAsia="ru-RU" w:bidi="ru-RU"/>
        </w:rPr>
        <w:t xml:space="preserve">5. </w:t>
      </w:r>
      <w:r w:rsidRPr="004E5D49">
        <w:rPr>
          <w:rFonts w:ascii="PT Astra Serif" w:hAnsi="PT Astra Serif"/>
          <w:color w:val="000000"/>
          <w:lang w:eastAsia="ru-RU" w:bidi="ru-RU"/>
        </w:rPr>
        <w:t>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4E5D49" w:rsidRPr="004E5D49" w:rsidRDefault="004E5D49" w:rsidP="004E5D49">
      <w:pPr>
        <w:pStyle w:val="22"/>
        <w:numPr>
          <w:ilvl w:val="0"/>
          <w:numId w:val="3"/>
        </w:numPr>
        <w:shd w:val="clear" w:color="auto" w:fill="auto"/>
        <w:tabs>
          <w:tab w:val="left" w:pos="943"/>
        </w:tabs>
        <w:spacing w:line="240" w:lineRule="auto"/>
        <w:ind w:firstLine="640"/>
        <w:jc w:val="both"/>
        <w:rPr>
          <w:rFonts w:ascii="PT Astra Serif" w:hAnsi="PT Astra Serif"/>
        </w:rPr>
      </w:pPr>
      <w:r w:rsidRPr="004E5D49">
        <w:rPr>
          <w:rFonts w:ascii="PT Astra Serif" w:hAnsi="PT Astra Serif"/>
          <w:color w:val="000000"/>
          <w:lang w:eastAsia="ru-RU" w:bidi="ru-RU"/>
        </w:rPr>
        <w:t>к гражданам, претендующим на замещение должностей муниципальной службы, указанных в настоящем пункте, и муниципальным служащим, замещающим указанные должности, получившим высшее профессиональное образование до 29 августа 1996 года;</w:t>
      </w:r>
    </w:p>
    <w:p w:rsidR="004E5D49" w:rsidRPr="004E5D49" w:rsidRDefault="004E5D49" w:rsidP="004E5D49">
      <w:pPr>
        <w:pStyle w:val="22"/>
        <w:numPr>
          <w:ilvl w:val="0"/>
          <w:numId w:val="3"/>
        </w:numPr>
        <w:shd w:val="clear" w:color="auto" w:fill="auto"/>
        <w:tabs>
          <w:tab w:val="left" w:pos="943"/>
        </w:tabs>
        <w:spacing w:line="240" w:lineRule="auto"/>
        <w:ind w:firstLine="640"/>
        <w:jc w:val="both"/>
        <w:rPr>
          <w:rFonts w:ascii="PT Astra Serif" w:hAnsi="PT Astra Serif"/>
        </w:rPr>
      </w:pPr>
      <w:r w:rsidRPr="004E5D49">
        <w:rPr>
          <w:rFonts w:ascii="PT Astra Serif" w:hAnsi="PT Astra Serif"/>
          <w:color w:val="000000"/>
          <w:lang w:eastAsia="ru-RU" w:bidi="ru-RU"/>
        </w:rPr>
        <w:t>к муниципальным служащим, имеющим высшее образование не выше бакалавриата, назначенным на должности муниципальной службы, указанные в настоящем пункте, до 1 августа 2016 года, в отношении замещаемых ими должностей муниципальной службы.</w:t>
      </w:r>
    </w:p>
    <w:p w:rsidR="004E5D49" w:rsidRPr="004E5D49" w:rsidRDefault="004E5D49" w:rsidP="004E5D49">
      <w:pPr>
        <w:pStyle w:val="22"/>
        <w:shd w:val="clear" w:color="auto" w:fill="auto"/>
        <w:tabs>
          <w:tab w:val="left" w:pos="943"/>
        </w:tabs>
        <w:spacing w:line="240" w:lineRule="auto"/>
        <w:ind w:firstLine="709"/>
        <w:jc w:val="both"/>
        <w:rPr>
          <w:rFonts w:ascii="PT Astra Serif" w:hAnsi="PT Astra Serif"/>
        </w:rPr>
      </w:pPr>
      <w:r>
        <w:rPr>
          <w:rFonts w:ascii="PT Astra Serif" w:hAnsi="PT Astra Serif"/>
          <w:color w:val="000000"/>
          <w:lang w:eastAsia="ru-RU" w:bidi="ru-RU"/>
        </w:rPr>
        <w:t xml:space="preserve">6. </w:t>
      </w:r>
      <w:r w:rsidRPr="004E5D49">
        <w:rPr>
          <w:rFonts w:ascii="PT Astra Serif" w:hAnsi="PT Astra Serif"/>
          <w:color w:val="000000"/>
          <w:lang w:eastAsia="ru-RU" w:bidi="ru-RU"/>
        </w:rPr>
        <w:t>Руководителям органов местного самоуправления Североуральского городского округа, территориальных, функциональных и отраслевых органов и структурных подразделений Администрации Североуральского городского округа привести должностные инструкции муниципальных служащих в соответствие с настоящим постановлением.</w:t>
      </w:r>
    </w:p>
    <w:p w:rsidR="004E5D49" w:rsidRDefault="004E5D49" w:rsidP="004E5D49">
      <w:pPr>
        <w:pStyle w:val="22"/>
        <w:shd w:val="clear" w:color="auto" w:fill="auto"/>
        <w:tabs>
          <w:tab w:val="left" w:pos="1286"/>
        </w:tabs>
        <w:spacing w:line="240" w:lineRule="auto"/>
        <w:ind w:firstLine="709"/>
        <w:jc w:val="both"/>
        <w:rPr>
          <w:rFonts w:ascii="PT Astra Serif" w:hAnsi="PT Astra Serif"/>
          <w:color w:val="000000"/>
          <w:lang w:eastAsia="ru-RU" w:bidi="ru-RU"/>
        </w:rPr>
      </w:pPr>
      <w:r>
        <w:rPr>
          <w:rFonts w:ascii="PT Astra Serif" w:hAnsi="PT Astra Serif"/>
          <w:color w:val="000000"/>
          <w:lang w:eastAsia="ru-RU" w:bidi="ru-RU"/>
        </w:rPr>
        <w:t xml:space="preserve">7. </w:t>
      </w:r>
      <w:r w:rsidRPr="004E5D49">
        <w:rPr>
          <w:rFonts w:ascii="PT Astra Serif" w:hAnsi="PT Astra Serif"/>
          <w:color w:val="000000"/>
          <w:lang w:eastAsia="ru-RU" w:bidi="ru-RU"/>
        </w:rPr>
        <w:t>Считать утратившим силу постановление Администрации Североуральского городского от 18.11.2011 № 1662 «О квалификационных требованиях для замещения должностей муниципальной службы в органах местного самоуправления Североуральского городского округа» с изменениями на 31 декабря 2014 года.</w:t>
      </w:r>
    </w:p>
    <w:p w:rsidR="004E5D49" w:rsidRDefault="004E5D49" w:rsidP="004E5D49">
      <w:pPr>
        <w:pStyle w:val="22"/>
        <w:shd w:val="clear" w:color="auto" w:fill="auto"/>
        <w:tabs>
          <w:tab w:val="left" w:pos="1286"/>
        </w:tabs>
        <w:spacing w:line="240" w:lineRule="auto"/>
        <w:ind w:firstLine="709"/>
        <w:jc w:val="both"/>
        <w:rPr>
          <w:rFonts w:ascii="PT Astra Serif" w:hAnsi="PT Astra Serif"/>
          <w:color w:val="000000"/>
          <w:lang w:eastAsia="ru-RU" w:bidi="ru-RU"/>
        </w:rPr>
      </w:pPr>
      <w:r>
        <w:rPr>
          <w:rFonts w:ascii="PT Astra Serif" w:hAnsi="PT Astra Serif"/>
          <w:color w:val="000000"/>
          <w:lang w:eastAsia="ru-RU" w:bidi="ru-RU"/>
        </w:rPr>
        <w:t>8. Контроль за исполнением настоящего постановления оставляю за собой.</w:t>
      </w:r>
    </w:p>
    <w:p w:rsidR="004E5D49" w:rsidRPr="004E5D49" w:rsidRDefault="004E5D49" w:rsidP="004E5D49">
      <w:pPr>
        <w:pStyle w:val="22"/>
        <w:shd w:val="clear" w:color="auto" w:fill="auto"/>
        <w:tabs>
          <w:tab w:val="left" w:pos="1286"/>
        </w:tabs>
        <w:spacing w:line="240" w:lineRule="auto"/>
        <w:ind w:firstLine="709"/>
        <w:jc w:val="both"/>
        <w:rPr>
          <w:rFonts w:ascii="PT Astra Serif" w:hAnsi="PT Astra Serif"/>
        </w:rPr>
      </w:pPr>
      <w:r>
        <w:rPr>
          <w:rFonts w:ascii="PT Astra Serif" w:hAnsi="PT Astra Serif"/>
          <w:color w:val="000000"/>
          <w:lang w:eastAsia="ru-RU" w:bidi="ru-RU"/>
        </w:rPr>
        <w:t>9. Опубликовать настоящее постановление в газете «Наше слово» и на официальном сайте Администрации Североуральского городского округа.</w:t>
      </w:r>
    </w:p>
    <w:p w:rsidR="00630197" w:rsidRDefault="00630197" w:rsidP="004E5D49"/>
    <w:p w:rsidR="004E5D49" w:rsidRDefault="004E5D49" w:rsidP="004E5D49"/>
    <w:p w:rsidR="004E5D49" w:rsidRDefault="004E5D49" w:rsidP="004E5D49">
      <w:r>
        <w:t>Глава</w:t>
      </w:r>
    </w:p>
    <w:p w:rsidR="004E5D49" w:rsidRPr="004E5D49" w:rsidRDefault="004E5D49" w:rsidP="004E5D49">
      <w:r>
        <w:t>Североуральского городского округа</w:t>
      </w:r>
      <w:r>
        <w:tab/>
      </w:r>
      <w:r>
        <w:tab/>
      </w:r>
      <w:r>
        <w:tab/>
      </w:r>
      <w:r>
        <w:tab/>
      </w:r>
      <w:r>
        <w:tab/>
        <w:t>В.П. Матюшенко</w:t>
      </w:r>
    </w:p>
    <w:sectPr w:rsidR="004E5D49" w:rsidRPr="004E5D49" w:rsidSect="00624B2D">
      <w:headerReference w:type="default" r:id="rId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4B" w:rsidRDefault="0053074B" w:rsidP="008D5FB4">
      <w:r>
        <w:separator/>
      </w:r>
    </w:p>
  </w:endnote>
  <w:endnote w:type="continuationSeparator" w:id="0">
    <w:p w:rsidR="0053074B" w:rsidRDefault="0053074B" w:rsidP="008D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4B" w:rsidRDefault="0053074B" w:rsidP="008D5FB4">
      <w:r>
        <w:separator/>
      </w:r>
    </w:p>
  </w:footnote>
  <w:footnote w:type="continuationSeparator" w:id="0">
    <w:p w:rsidR="0053074B" w:rsidRDefault="0053074B" w:rsidP="008D5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29199"/>
      <w:docPartObj>
        <w:docPartGallery w:val="Page Numbers (Top of Page)"/>
        <w:docPartUnique/>
      </w:docPartObj>
    </w:sdtPr>
    <w:sdtEndPr/>
    <w:sdtContent>
      <w:p w:rsidR="008D5FB4" w:rsidRDefault="008D5FB4" w:rsidP="008D5FB4">
        <w:pPr>
          <w:pStyle w:val="a3"/>
          <w:jc w:val="center"/>
        </w:pPr>
        <w:r>
          <w:fldChar w:fldCharType="begin"/>
        </w:r>
        <w:r>
          <w:instrText>PAGE   \* MERGEFORMAT</w:instrText>
        </w:r>
        <w:r>
          <w:fldChar w:fldCharType="separate"/>
        </w:r>
        <w:r w:rsidR="00624B2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22887"/>
    <w:multiLevelType w:val="multilevel"/>
    <w:tmpl w:val="0F881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3235B5"/>
    <w:multiLevelType w:val="multilevel"/>
    <w:tmpl w:val="5978D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892DDD"/>
    <w:multiLevelType w:val="multilevel"/>
    <w:tmpl w:val="57F24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A8"/>
    <w:rsid w:val="00067002"/>
    <w:rsid w:val="000E539A"/>
    <w:rsid w:val="004E5D49"/>
    <w:rsid w:val="0053074B"/>
    <w:rsid w:val="00624B2D"/>
    <w:rsid w:val="00630197"/>
    <w:rsid w:val="008D5FB4"/>
    <w:rsid w:val="00DD36A8"/>
    <w:rsid w:val="00F5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AB020-BFD4-49B4-A796-BE546D5E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DD36A8"/>
    <w:rPr>
      <w:rFonts w:ascii="Times New Roman" w:eastAsia="Times New Roman" w:hAnsi="Times New Roman"/>
      <w:b/>
      <w:bCs/>
      <w:shd w:val="clear" w:color="auto" w:fill="FFFFFF"/>
    </w:rPr>
  </w:style>
  <w:style w:type="character" w:customStyle="1" w:styleId="4">
    <w:name w:val="Основной текст (4)_"/>
    <w:basedOn w:val="a0"/>
    <w:link w:val="40"/>
    <w:rsid w:val="00DD36A8"/>
    <w:rPr>
      <w:rFonts w:ascii="Times New Roman" w:eastAsia="Times New Roman" w:hAnsi="Times New Roman"/>
      <w:b/>
      <w:bCs/>
      <w:shd w:val="clear" w:color="auto" w:fill="FFFFFF"/>
    </w:rPr>
  </w:style>
  <w:style w:type="character" w:customStyle="1" w:styleId="21">
    <w:name w:val="Основной текст (2)_"/>
    <w:basedOn w:val="a0"/>
    <w:link w:val="22"/>
    <w:rsid w:val="00DD36A8"/>
    <w:rPr>
      <w:rFonts w:ascii="Times New Roman" w:eastAsia="Times New Roman" w:hAnsi="Times New Roman"/>
      <w:shd w:val="clear" w:color="auto" w:fill="FFFFFF"/>
    </w:rPr>
  </w:style>
  <w:style w:type="paragraph" w:customStyle="1" w:styleId="20">
    <w:name w:val="Заголовок №2"/>
    <w:basedOn w:val="a"/>
    <w:link w:val="2"/>
    <w:rsid w:val="00DD36A8"/>
    <w:pPr>
      <w:widowControl w:val="0"/>
      <w:shd w:val="clear" w:color="auto" w:fill="FFFFFF"/>
      <w:spacing w:after="420" w:line="0" w:lineRule="atLeast"/>
      <w:jc w:val="center"/>
      <w:outlineLvl w:val="1"/>
    </w:pPr>
    <w:rPr>
      <w:rFonts w:ascii="Times New Roman" w:eastAsia="Times New Roman" w:hAnsi="Times New Roman"/>
      <w:b/>
      <w:bCs/>
    </w:rPr>
  </w:style>
  <w:style w:type="paragraph" w:customStyle="1" w:styleId="40">
    <w:name w:val="Основной текст (4)"/>
    <w:basedOn w:val="a"/>
    <w:link w:val="4"/>
    <w:rsid w:val="00DD36A8"/>
    <w:pPr>
      <w:widowControl w:val="0"/>
      <w:shd w:val="clear" w:color="auto" w:fill="FFFFFF"/>
      <w:spacing w:after="600" w:line="322" w:lineRule="exact"/>
      <w:jc w:val="center"/>
    </w:pPr>
    <w:rPr>
      <w:rFonts w:ascii="Times New Roman" w:eastAsia="Times New Roman" w:hAnsi="Times New Roman"/>
      <w:b/>
      <w:bCs/>
    </w:rPr>
  </w:style>
  <w:style w:type="paragraph" w:customStyle="1" w:styleId="22">
    <w:name w:val="Основной текст (2)"/>
    <w:basedOn w:val="a"/>
    <w:link w:val="21"/>
    <w:rsid w:val="00DD36A8"/>
    <w:pPr>
      <w:widowControl w:val="0"/>
      <w:shd w:val="clear" w:color="auto" w:fill="FFFFFF"/>
      <w:spacing w:line="0" w:lineRule="atLeast"/>
    </w:pPr>
    <w:rPr>
      <w:rFonts w:ascii="Times New Roman" w:eastAsia="Times New Roman" w:hAnsi="Times New Roman"/>
    </w:rPr>
  </w:style>
  <w:style w:type="paragraph" w:styleId="a3">
    <w:name w:val="header"/>
    <w:basedOn w:val="a"/>
    <w:link w:val="a4"/>
    <w:uiPriority w:val="99"/>
    <w:unhideWhenUsed/>
    <w:rsid w:val="008D5FB4"/>
    <w:pPr>
      <w:tabs>
        <w:tab w:val="center" w:pos="4677"/>
        <w:tab w:val="right" w:pos="9355"/>
      </w:tabs>
    </w:pPr>
  </w:style>
  <w:style w:type="character" w:customStyle="1" w:styleId="a4">
    <w:name w:val="Верхний колонтитул Знак"/>
    <w:basedOn w:val="a0"/>
    <w:link w:val="a3"/>
    <w:uiPriority w:val="99"/>
    <w:rsid w:val="008D5FB4"/>
  </w:style>
  <w:style w:type="paragraph" w:styleId="a5">
    <w:name w:val="footer"/>
    <w:basedOn w:val="a"/>
    <w:link w:val="a6"/>
    <w:uiPriority w:val="99"/>
    <w:unhideWhenUsed/>
    <w:rsid w:val="008D5FB4"/>
    <w:pPr>
      <w:tabs>
        <w:tab w:val="center" w:pos="4677"/>
        <w:tab w:val="right" w:pos="9355"/>
      </w:tabs>
    </w:pPr>
  </w:style>
  <w:style w:type="character" w:customStyle="1" w:styleId="a6">
    <w:name w:val="Нижний колонтитул Знак"/>
    <w:basedOn w:val="a0"/>
    <w:link w:val="a5"/>
    <w:uiPriority w:val="99"/>
    <w:rsid w:val="008D5FB4"/>
  </w:style>
  <w:style w:type="paragraph" w:styleId="a7">
    <w:name w:val="Balloon Text"/>
    <w:basedOn w:val="a"/>
    <w:link w:val="a8"/>
    <w:uiPriority w:val="99"/>
    <w:semiHidden/>
    <w:unhideWhenUsed/>
    <w:rsid w:val="00624B2D"/>
    <w:rPr>
      <w:rFonts w:ascii="Segoe UI" w:hAnsi="Segoe UI" w:cs="Segoe UI"/>
      <w:sz w:val="18"/>
      <w:szCs w:val="18"/>
    </w:rPr>
  </w:style>
  <w:style w:type="character" w:customStyle="1" w:styleId="a8">
    <w:name w:val="Текст выноски Знак"/>
    <w:basedOn w:val="a0"/>
    <w:link w:val="a7"/>
    <w:uiPriority w:val="99"/>
    <w:semiHidden/>
    <w:rsid w:val="00624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Ольга Юрьевна</dc:creator>
  <cp:keywords/>
  <dc:description/>
  <cp:lastModifiedBy>Шарипова Ольга Юрьевна</cp:lastModifiedBy>
  <cp:revision>4</cp:revision>
  <cp:lastPrinted>2019-07-11T05:02:00Z</cp:lastPrinted>
  <dcterms:created xsi:type="dcterms:W3CDTF">2019-07-09T06:51:00Z</dcterms:created>
  <dcterms:modified xsi:type="dcterms:W3CDTF">2019-07-11T05:04:00Z</dcterms:modified>
</cp:coreProperties>
</file>