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83E5E">
      <w:pPr>
        <w:rPr>
          <w:sz w:val="28"/>
          <w:szCs w:val="28"/>
        </w:rPr>
      </w:pPr>
      <w:r>
        <w:rPr>
          <w:sz w:val="28"/>
          <w:szCs w:val="28"/>
          <w:u w:val="single"/>
        </w:rPr>
        <w:t>15.12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1362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F83E5E">
      <w:pPr>
        <w:jc w:val="center"/>
        <w:rPr>
          <w:sz w:val="28"/>
          <w:szCs w:val="28"/>
        </w:rPr>
      </w:pPr>
    </w:p>
    <w:p w:rsidR="00F83E5E" w:rsidRPr="00F83E5E" w:rsidRDefault="00F83E5E" w:rsidP="00F83E5E">
      <w:pPr>
        <w:jc w:val="center"/>
        <w:rPr>
          <w:b/>
          <w:bCs/>
          <w:sz w:val="28"/>
          <w:szCs w:val="28"/>
        </w:rPr>
      </w:pPr>
      <w:r w:rsidRPr="00F83E5E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F83E5E" w:rsidRPr="00F83E5E" w:rsidRDefault="00F83E5E" w:rsidP="00F83E5E">
      <w:pPr>
        <w:jc w:val="center"/>
        <w:rPr>
          <w:b/>
          <w:sz w:val="28"/>
          <w:szCs w:val="28"/>
        </w:rPr>
      </w:pPr>
      <w:r w:rsidRPr="00F83E5E">
        <w:rPr>
          <w:b/>
          <w:bCs/>
          <w:sz w:val="28"/>
          <w:szCs w:val="28"/>
        </w:rPr>
        <w:t xml:space="preserve">Североуральского городского округа </w:t>
      </w:r>
      <w:r w:rsidRPr="00F83E5E">
        <w:rPr>
          <w:b/>
          <w:sz w:val="28"/>
          <w:szCs w:val="28"/>
        </w:rPr>
        <w:t xml:space="preserve">«Развитие дорожного </w:t>
      </w:r>
    </w:p>
    <w:p w:rsidR="00F83E5E" w:rsidRPr="00F83E5E" w:rsidRDefault="00F83E5E" w:rsidP="00F83E5E">
      <w:pPr>
        <w:jc w:val="center"/>
        <w:rPr>
          <w:b/>
          <w:sz w:val="28"/>
          <w:szCs w:val="28"/>
        </w:rPr>
      </w:pPr>
      <w:r w:rsidRPr="00F83E5E">
        <w:rPr>
          <w:b/>
          <w:sz w:val="28"/>
          <w:szCs w:val="28"/>
        </w:rPr>
        <w:t xml:space="preserve">хозяйства и обеспечение безопасности дорожного движения </w:t>
      </w:r>
    </w:p>
    <w:p w:rsidR="00F83E5E" w:rsidRPr="00F83E5E" w:rsidRDefault="00F83E5E" w:rsidP="00F83E5E">
      <w:pPr>
        <w:jc w:val="center"/>
        <w:rPr>
          <w:b/>
          <w:sz w:val="28"/>
          <w:szCs w:val="28"/>
        </w:rPr>
      </w:pPr>
      <w:proofErr w:type="gramStart"/>
      <w:r w:rsidRPr="00F83E5E">
        <w:rPr>
          <w:b/>
          <w:sz w:val="28"/>
          <w:szCs w:val="28"/>
        </w:rPr>
        <w:t>в</w:t>
      </w:r>
      <w:proofErr w:type="gramEnd"/>
      <w:r w:rsidRPr="00F83E5E">
        <w:rPr>
          <w:b/>
          <w:sz w:val="28"/>
          <w:szCs w:val="28"/>
        </w:rPr>
        <w:t xml:space="preserve"> </w:t>
      </w:r>
      <w:proofErr w:type="gramStart"/>
      <w:r w:rsidRPr="00F83E5E">
        <w:rPr>
          <w:b/>
          <w:sz w:val="28"/>
          <w:szCs w:val="28"/>
        </w:rPr>
        <w:t>Североуральском</w:t>
      </w:r>
      <w:proofErr w:type="gramEnd"/>
      <w:r w:rsidRPr="00F83E5E">
        <w:rPr>
          <w:b/>
          <w:sz w:val="28"/>
          <w:szCs w:val="28"/>
        </w:rPr>
        <w:t xml:space="preserve"> городском округе» на 2014-2020 годы, </w:t>
      </w:r>
    </w:p>
    <w:p w:rsidR="00F83E5E" w:rsidRPr="00F83E5E" w:rsidRDefault="00F83E5E" w:rsidP="00F83E5E">
      <w:pPr>
        <w:jc w:val="center"/>
        <w:rPr>
          <w:b/>
          <w:bCs/>
          <w:sz w:val="28"/>
          <w:szCs w:val="28"/>
        </w:rPr>
      </w:pPr>
      <w:proofErr w:type="gramStart"/>
      <w:r w:rsidRPr="00F83E5E">
        <w:rPr>
          <w:b/>
          <w:sz w:val="28"/>
          <w:szCs w:val="28"/>
        </w:rPr>
        <w:t>утвержденную</w:t>
      </w:r>
      <w:proofErr w:type="gramEnd"/>
      <w:r w:rsidRPr="00F83E5E">
        <w:rPr>
          <w:b/>
          <w:bCs/>
          <w:sz w:val="28"/>
          <w:szCs w:val="28"/>
        </w:rPr>
        <w:t xml:space="preserve"> постановлением Администрации </w:t>
      </w:r>
    </w:p>
    <w:p w:rsidR="00F83E5E" w:rsidRPr="00F83E5E" w:rsidRDefault="00F83E5E" w:rsidP="00F83E5E">
      <w:pPr>
        <w:jc w:val="center"/>
        <w:rPr>
          <w:b/>
          <w:bCs/>
          <w:sz w:val="28"/>
          <w:szCs w:val="28"/>
        </w:rPr>
      </w:pPr>
      <w:r w:rsidRPr="00F83E5E">
        <w:rPr>
          <w:b/>
          <w:bCs/>
          <w:sz w:val="28"/>
          <w:szCs w:val="28"/>
        </w:rPr>
        <w:t>Североуральского городского округа от 07.11.2013 № 1579</w:t>
      </w:r>
    </w:p>
    <w:p w:rsidR="00F83E5E" w:rsidRPr="00F83E5E" w:rsidRDefault="00F83E5E" w:rsidP="00F83E5E">
      <w:pPr>
        <w:jc w:val="center"/>
        <w:rPr>
          <w:sz w:val="28"/>
          <w:szCs w:val="28"/>
        </w:rPr>
      </w:pPr>
    </w:p>
    <w:p w:rsidR="00F83E5E" w:rsidRPr="00F83E5E" w:rsidRDefault="00F83E5E" w:rsidP="00F83E5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F83E5E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</w:t>
      </w:r>
      <w:r w:rsidRPr="00F83E5E">
        <w:rPr>
          <w:sz w:val="28"/>
          <w:szCs w:val="28"/>
        </w:rPr>
        <w:t>ородского округа от 02.09.2013</w:t>
      </w:r>
      <w:r w:rsidRPr="00F83E5E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муниципальной программы в соответствие с </w:t>
      </w:r>
      <w:r w:rsidRPr="00F83E5E">
        <w:rPr>
          <w:sz w:val="28"/>
          <w:szCs w:val="28"/>
        </w:rPr>
        <w:t>р</w:t>
      </w:r>
      <w:r w:rsidRPr="00F83E5E">
        <w:rPr>
          <w:sz w:val="28"/>
          <w:szCs w:val="28"/>
        </w:rPr>
        <w:t>ешением Думы Североуральского городского округа от 06</w:t>
      </w:r>
      <w:r w:rsidRPr="00F83E5E">
        <w:rPr>
          <w:sz w:val="28"/>
          <w:szCs w:val="28"/>
        </w:rPr>
        <w:t>.12.</w:t>
      </w:r>
      <w:r w:rsidRPr="00F83E5E">
        <w:rPr>
          <w:sz w:val="28"/>
          <w:szCs w:val="28"/>
        </w:rPr>
        <w:t>2017 № 36 «О</w:t>
      </w:r>
      <w:proofErr w:type="gramEnd"/>
      <w:r w:rsidRPr="00F83E5E">
        <w:rPr>
          <w:sz w:val="28"/>
          <w:szCs w:val="28"/>
        </w:rPr>
        <w:t xml:space="preserve"> </w:t>
      </w:r>
      <w:proofErr w:type="gramStart"/>
      <w:r w:rsidRPr="00F83E5E">
        <w:rPr>
          <w:sz w:val="28"/>
          <w:szCs w:val="28"/>
        </w:rPr>
        <w:t>внесении</w:t>
      </w:r>
      <w:proofErr w:type="gramEnd"/>
      <w:r w:rsidRPr="00F83E5E">
        <w:rPr>
          <w:sz w:val="28"/>
          <w:szCs w:val="28"/>
        </w:rPr>
        <w:t xml:space="preserve"> изменений в Решение Думы Североуральского городского округа от 21 декабря 2016 года № 91 «О бюджете Североуральского городского округа на 2017 год и плановый период 2018-2019 годов»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F83E5E">
        <w:rPr>
          <w:sz w:val="28"/>
          <w:szCs w:val="28"/>
        </w:rPr>
        <w:t>в</w:t>
      </w:r>
      <w:proofErr w:type="gramEnd"/>
      <w:r w:rsidRPr="00F83E5E">
        <w:rPr>
          <w:sz w:val="28"/>
          <w:szCs w:val="28"/>
        </w:rPr>
        <w:t xml:space="preserve"> </w:t>
      </w:r>
      <w:proofErr w:type="gramStart"/>
      <w:r w:rsidRPr="00F83E5E">
        <w:rPr>
          <w:sz w:val="28"/>
          <w:szCs w:val="28"/>
        </w:rPr>
        <w:t>Североуральском</w:t>
      </w:r>
      <w:proofErr w:type="gramEnd"/>
      <w:r w:rsidRPr="00F83E5E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городского округа от 07.11.2013 № 1579, в редакции от </w:t>
      </w:r>
      <w:r>
        <w:rPr>
          <w:sz w:val="28"/>
          <w:szCs w:val="28"/>
        </w:rPr>
        <w:t xml:space="preserve">29 ноября </w:t>
      </w:r>
      <w:r w:rsidRPr="00F83E5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F83E5E">
        <w:rPr>
          <w:sz w:val="28"/>
          <w:szCs w:val="28"/>
        </w:rPr>
        <w:t>, следующие изменения:</w:t>
      </w:r>
    </w:p>
    <w:p w:rsidR="00F83E5E" w:rsidRPr="00F83E5E" w:rsidRDefault="00F83E5E" w:rsidP="00F83E5E">
      <w:pPr>
        <w:adjustRightInd w:val="0"/>
        <w:ind w:firstLine="540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1) в паспорте Программы строку «Объем финансирования муниципальной программы по годам реализации, тыс. рублей» изложить в новой редакции: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 xml:space="preserve">«ВСЕГО: 495 248,02285 тыс. рублей, в </w:t>
      </w:r>
      <w:proofErr w:type="spellStart"/>
      <w:r w:rsidRPr="00F83E5E">
        <w:rPr>
          <w:sz w:val="28"/>
          <w:szCs w:val="28"/>
        </w:rPr>
        <w:t>т.ч</w:t>
      </w:r>
      <w:proofErr w:type="spellEnd"/>
      <w:r w:rsidRPr="00F83E5E">
        <w:rPr>
          <w:sz w:val="28"/>
          <w:szCs w:val="28"/>
        </w:rPr>
        <w:t xml:space="preserve">. 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 xml:space="preserve">из средств местного бюджета 221 372,17893 тыс. рублей, в </w:t>
      </w:r>
      <w:proofErr w:type="spellStart"/>
      <w:r w:rsidRPr="00F83E5E">
        <w:rPr>
          <w:sz w:val="28"/>
          <w:szCs w:val="28"/>
        </w:rPr>
        <w:t>т.ч</w:t>
      </w:r>
      <w:proofErr w:type="spellEnd"/>
      <w:r w:rsidRPr="00F83E5E">
        <w:rPr>
          <w:sz w:val="28"/>
          <w:szCs w:val="28"/>
        </w:rPr>
        <w:t>. по годам реализации программы: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2014 году – 26 472,90000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2015 году – 28 094,50000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2016 году – 55 900,22929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2017 году – 36 693,54964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2018-2020 годах – 74211,00000 тыс. рублей»;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lastRenderedPageBreak/>
        <w:t xml:space="preserve">из средств областного бюджета всего 273 875,84392 тыс. рублей, в </w:t>
      </w:r>
      <w:proofErr w:type="spellStart"/>
      <w:r w:rsidRPr="00F83E5E">
        <w:rPr>
          <w:sz w:val="28"/>
          <w:szCs w:val="28"/>
        </w:rPr>
        <w:t>т.ч</w:t>
      </w:r>
      <w:proofErr w:type="spellEnd"/>
      <w:r w:rsidRPr="00F83E5E">
        <w:rPr>
          <w:sz w:val="28"/>
          <w:szCs w:val="28"/>
        </w:rPr>
        <w:t>. по годам реализации программы: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2014 году – 67 346,90000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2015 году – 56 871,00000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2016 году – 82 559,95892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2017 году – 67 097,98500 тыс. рублей;</w:t>
      </w: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в 2018-2020 годах – 0,0 тыс. рублей</w:t>
      </w:r>
      <w:proofErr w:type="gramStart"/>
      <w:r w:rsidRPr="00F83E5E">
        <w:rPr>
          <w:sz w:val="28"/>
          <w:szCs w:val="28"/>
        </w:rPr>
        <w:t>.»</w:t>
      </w:r>
      <w:proofErr w:type="gramEnd"/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>2) в приложении № 1 к Программе строки 5, 7 изложить в новой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2288"/>
        <w:gridCol w:w="797"/>
        <w:gridCol w:w="683"/>
        <w:gridCol w:w="648"/>
        <w:gridCol w:w="624"/>
        <w:gridCol w:w="768"/>
        <w:gridCol w:w="768"/>
        <w:gridCol w:w="816"/>
        <w:gridCol w:w="768"/>
        <w:gridCol w:w="1353"/>
      </w:tblGrid>
      <w:tr w:rsidR="00F83E5E" w:rsidRPr="00F83E5E" w:rsidTr="00F83E5E">
        <w:trPr>
          <w:trHeight w:val="408"/>
        </w:trPr>
        <w:tc>
          <w:tcPr>
            <w:tcW w:w="836" w:type="dxa"/>
            <w:vMerge w:val="restart"/>
            <w:vAlign w:val="center"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  <w:r w:rsidRPr="00F83E5E">
              <w:rPr>
                <w:color w:val="000000"/>
                <w:spacing w:val="3"/>
              </w:rPr>
              <w:t xml:space="preserve">№ </w:t>
            </w:r>
            <w:r w:rsidRPr="00F83E5E">
              <w:rPr>
                <w:bCs/>
                <w:color w:val="000000"/>
                <w:spacing w:val="-5"/>
              </w:rPr>
              <w:t>строки</w:t>
            </w:r>
          </w:p>
        </w:tc>
        <w:tc>
          <w:tcPr>
            <w:tcW w:w="2288" w:type="dxa"/>
            <w:vMerge w:val="restart"/>
            <w:vAlign w:val="center"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  <w:r w:rsidRPr="00F83E5E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797" w:type="dxa"/>
            <w:vMerge w:val="restart"/>
            <w:vAlign w:val="center"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  <w:r w:rsidRPr="00F83E5E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5075" w:type="dxa"/>
            <w:gridSpan w:val="7"/>
            <w:vAlign w:val="center"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  <w:r w:rsidRPr="00F83E5E">
              <w:rPr>
                <w:color w:val="000000"/>
                <w:spacing w:val="3"/>
              </w:rPr>
              <w:t xml:space="preserve">Значение целевого показателя </w:t>
            </w:r>
          </w:p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  <w:r w:rsidRPr="00F83E5E">
              <w:rPr>
                <w:color w:val="000000"/>
                <w:spacing w:val="3"/>
              </w:rPr>
              <w:t>реализации муниципальной программы</w:t>
            </w:r>
          </w:p>
        </w:tc>
        <w:tc>
          <w:tcPr>
            <w:tcW w:w="1353" w:type="dxa"/>
            <w:vMerge w:val="restart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color w:val="000000"/>
                <w:spacing w:val="3"/>
              </w:rPr>
            </w:pPr>
            <w:r w:rsidRPr="00F83E5E">
              <w:rPr>
                <w:color w:val="000000"/>
                <w:spacing w:val="3"/>
              </w:rPr>
              <w:t>Источник значений показателей</w:t>
            </w:r>
          </w:p>
        </w:tc>
      </w:tr>
      <w:tr w:rsidR="00F83E5E" w:rsidRPr="00F83E5E" w:rsidTr="00F83E5E">
        <w:trPr>
          <w:trHeight w:val="655"/>
        </w:trPr>
        <w:tc>
          <w:tcPr>
            <w:tcW w:w="836" w:type="dxa"/>
            <w:vMerge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2288" w:type="dxa"/>
            <w:vMerge/>
          </w:tcPr>
          <w:p w:rsidR="00F83E5E" w:rsidRPr="00F83E5E" w:rsidRDefault="00F83E5E" w:rsidP="00F83E5E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797" w:type="dxa"/>
            <w:vMerge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683" w:type="dxa"/>
          </w:tcPr>
          <w:p w:rsidR="00F83E5E" w:rsidRPr="00F83E5E" w:rsidRDefault="00F83E5E" w:rsidP="00F83E5E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F83E5E">
              <w:rPr>
                <w:bCs/>
                <w:color w:val="000000"/>
                <w:spacing w:val="-4"/>
              </w:rPr>
              <w:t>2014 год</w:t>
            </w:r>
          </w:p>
        </w:tc>
        <w:tc>
          <w:tcPr>
            <w:tcW w:w="648" w:type="dxa"/>
          </w:tcPr>
          <w:p w:rsidR="00F83E5E" w:rsidRPr="00F83E5E" w:rsidRDefault="00F83E5E" w:rsidP="00F83E5E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F83E5E">
              <w:rPr>
                <w:bCs/>
                <w:color w:val="000000"/>
                <w:spacing w:val="-4"/>
              </w:rPr>
              <w:t>2015 год</w:t>
            </w:r>
          </w:p>
        </w:tc>
        <w:tc>
          <w:tcPr>
            <w:tcW w:w="624" w:type="dxa"/>
          </w:tcPr>
          <w:p w:rsidR="00F83E5E" w:rsidRPr="00F83E5E" w:rsidRDefault="00F83E5E" w:rsidP="00F83E5E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F83E5E">
              <w:rPr>
                <w:bCs/>
                <w:color w:val="000000"/>
                <w:spacing w:val="-4"/>
              </w:rPr>
              <w:t>2016 год</w:t>
            </w:r>
          </w:p>
        </w:tc>
        <w:tc>
          <w:tcPr>
            <w:tcW w:w="768" w:type="dxa"/>
          </w:tcPr>
          <w:p w:rsidR="00F83E5E" w:rsidRPr="00F83E5E" w:rsidRDefault="00F83E5E" w:rsidP="00F83E5E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F83E5E">
              <w:rPr>
                <w:bCs/>
                <w:color w:val="000000"/>
                <w:spacing w:val="-4"/>
              </w:rPr>
              <w:t>2017 год</w:t>
            </w:r>
          </w:p>
        </w:tc>
        <w:tc>
          <w:tcPr>
            <w:tcW w:w="768" w:type="dxa"/>
          </w:tcPr>
          <w:p w:rsidR="00F83E5E" w:rsidRPr="00F83E5E" w:rsidRDefault="00F83E5E" w:rsidP="00F83E5E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F83E5E">
              <w:rPr>
                <w:bCs/>
                <w:color w:val="000000"/>
                <w:spacing w:val="-4"/>
              </w:rPr>
              <w:t>2018 год</w:t>
            </w:r>
          </w:p>
        </w:tc>
        <w:tc>
          <w:tcPr>
            <w:tcW w:w="816" w:type="dxa"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  <w:r w:rsidRPr="00F83E5E">
              <w:rPr>
                <w:color w:val="000000"/>
                <w:spacing w:val="3"/>
              </w:rPr>
              <w:t>2019 год</w:t>
            </w:r>
          </w:p>
        </w:tc>
        <w:tc>
          <w:tcPr>
            <w:tcW w:w="768" w:type="dxa"/>
          </w:tcPr>
          <w:p w:rsidR="00F83E5E" w:rsidRPr="00F83E5E" w:rsidRDefault="00F83E5E" w:rsidP="00F83E5E">
            <w:pPr>
              <w:ind w:right="48"/>
              <w:jc w:val="center"/>
              <w:rPr>
                <w:color w:val="000000"/>
                <w:spacing w:val="3"/>
              </w:rPr>
            </w:pPr>
            <w:r w:rsidRPr="00F83E5E">
              <w:rPr>
                <w:color w:val="000000"/>
                <w:spacing w:val="3"/>
              </w:rPr>
              <w:t>2020 год</w:t>
            </w:r>
          </w:p>
        </w:tc>
        <w:tc>
          <w:tcPr>
            <w:tcW w:w="1353" w:type="dxa"/>
            <w:vMerge/>
          </w:tcPr>
          <w:p w:rsidR="00F83E5E" w:rsidRPr="00F83E5E" w:rsidRDefault="00F83E5E" w:rsidP="00F83E5E">
            <w:pPr>
              <w:autoSpaceDE/>
              <w:autoSpaceDN/>
              <w:rPr>
                <w:color w:val="000000"/>
                <w:spacing w:val="3"/>
              </w:rPr>
            </w:pPr>
          </w:p>
        </w:tc>
      </w:tr>
      <w:tr w:rsidR="00F83E5E" w:rsidRPr="00F83E5E" w:rsidTr="00F83E5E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836" w:type="dxa"/>
          </w:tcPr>
          <w:p w:rsidR="00F83E5E" w:rsidRPr="00F83E5E" w:rsidRDefault="00F83E5E" w:rsidP="00F83E5E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5</w:t>
            </w:r>
          </w:p>
        </w:tc>
        <w:tc>
          <w:tcPr>
            <w:tcW w:w="2288" w:type="dxa"/>
          </w:tcPr>
          <w:p w:rsidR="00F83E5E" w:rsidRPr="00F83E5E" w:rsidRDefault="00F83E5E" w:rsidP="00F83E5E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Целевой показатель 3:</w:t>
            </w:r>
          </w:p>
          <w:p w:rsidR="00F83E5E" w:rsidRPr="00F83E5E" w:rsidRDefault="00F83E5E" w:rsidP="00F83E5E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Количество разработанной проектно-сметной документации по капитальному ремонту автомобильных дорог и искусственных сооружений, расположенных на них, с учетом авторского надзора и экспертизы</w:t>
            </w:r>
          </w:p>
        </w:tc>
        <w:tc>
          <w:tcPr>
            <w:tcW w:w="797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ед.</w:t>
            </w:r>
          </w:p>
        </w:tc>
        <w:tc>
          <w:tcPr>
            <w:tcW w:w="683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4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24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76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1</w:t>
            </w:r>
          </w:p>
        </w:tc>
        <w:tc>
          <w:tcPr>
            <w:tcW w:w="76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816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76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1353" w:type="dxa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Отчётные данные ОМС</w:t>
            </w:r>
          </w:p>
        </w:tc>
      </w:tr>
      <w:tr w:rsidR="00F83E5E" w:rsidRPr="00F83E5E" w:rsidTr="00F83E5E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836" w:type="dxa"/>
          </w:tcPr>
          <w:p w:rsidR="00F83E5E" w:rsidRPr="00F83E5E" w:rsidRDefault="00F83E5E" w:rsidP="00F83E5E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7</w:t>
            </w:r>
          </w:p>
        </w:tc>
        <w:tc>
          <w:tcPr>
            <w:tcW w:w="2288" w:type="dxa"/>
          </w:tcPr>
          <w:p w:rsidR="00F83E5E" w:rsidRPr="00F83E5E" w:rsidRDefault="00F83E5E" w:rsidP="00F83E5E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Целевой показатель 5:</w:t>
            </w:r>
          </w:p>
          <w:p w:rsidR="00F83E5E" w:rsidRPr="00F83E5E" w:rsidRDefault="00F83E5E" w:rsidP="00F83E5E">
            <w:pPr>
              <w:autoSpaceDE/>
              <w:autoSpaceDN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Протяженность автомобильных дорог и искусственных сооружений, расположенных на них, обеспеченных проектно-сметной документацией, подлежащих капитальному ремонту</w:t>
            </w:r>
          </w:p>
        </w:tc>
        <w:tc>
          <w:tcPr>
            <w:tcW w:w="797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километры</w:t>
            </w:r>
          </w:p>
        </w:tc>
        <w:tc>
          <w:tcPr>
            <w:tcW w:w="683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4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624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8,003</w:t>
            </w:r>
          </w:p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76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1,62</w:t>
            </w:r>
          </w:p>
        </w:tc>
        <w:tc>
          <w:tcPr>
            <w:tcW w:w="76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816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768" w:type="dxa"/>
            <w:vAlign w:val="center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-</w:t>
            </w:r>
          </w:p>
        </w:tc>
        <w:tc>
          <w:tcPr>
            <w:tcW w:w="1353" w:type="dxa"/>
          </w:tcPr>
          <w:p w:rsidR="00F83E5E" w:rsidRPr="00F83E5E" w:rsidRDefault="00F83E5E" w:rsidP="00F83E5E">
            <w:pPr>
              <w:autoSpaceDE/>
              <w:autoSpaceDN/>
              <w:jc w:val="center"/>
              <w:rPr>
                <w:bCs/>
                <w:color w:val="000000"/>
                <w:spacing w:val="-5"/>
              </w:rPr>
            </w:pPr>
            <w:r w:rsidRPr="00F83E5E">
              <w:rPr>
                <w:bCs/>
                <w:color w:val="000000"/>
                <w:spacing w:val="-5"/>
              </w:rPr>
              <w:t>МК №64 от 25.05.2016 ООО «ТД «Урало-Сибирская Компания»  и отчётные данные МКУ «Служба заказчика»</w:t>
            </w:r>
          </w:p>
        </w:tc>
      </w:tr>
    </w:tbl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</w:p>
    <w:p w:rsidR="00F83E5E" w:rsidRPr="00F83E5E" w:rsidRDefault="00F83E5E" w:rsidP="00F83E5E">
      <w:pPr>
        <w:ind w:firstLine="709"/>
        <w:jc w:val="both"/>
        <w:rPr>
          <w:sz w:val="28"/>
          <w:szCs w:val="28"/>
        </w:rPr>
      </w:pPr>
      <w:r w:rsidRPr="00F83E5E">
        <w:rPr>
          <w:sz w:val="28"/>
          <w:szCs w:val="28"/>
        </w:rPr>
        <w:t xml:space="preserve">3) приложение № 2 к муниципальной программе Североуральского городского округа «Развитие дорожного хозяйства и обеспечение безопасности дорожного движения </w:t>
      </w:r>
      <w:proofErr w:type="gramStart"/>
      <w:r w:rsidRPr="00F83E5E">
        <w:rPr>
          <w:sz w:val="28"/>
          <w:szCs w:val="28"/>
        </w:rPr>
        <w:t>в</w:t>
      </w:r>
      <w:proofErr w:type="gramEnd"/>
      <w:r w:rsidRPr="00F83E5E">
        <w:rPr>
          <w:sz w:val="28"/>
          <w:szCs w:val="28"/>
        </w:rPr>
        <w:t xml:space="preserve"> </w:t>
      </w:r>
      <w:proofErr w:type="gramStart"/>
      <w:r w:rsidRPr="00F83E5E">
        <w:rPr>
          <w:sz w:val="28"/>
          <w:szCs w:val="28"/>
        </w:rPr>
        <w:t>Североуральском</w:t>
      </w:r>
      <w:proofErr w:type="gramEnd"/>
      <w:r w:rsidRPr="00F83E5E">
        <w:rPr>
          <w:sz w:val="28"/>
          <w:szCs w:val="28"/>
        </w:rPr>
        <w:t xml:space="preserve"> городском округе» на 2014-2020 годы изложить в </w:t>
      </w:r>
      <w:r>
        <w:rPr>
          <w:sz w:val="28"/>
          <w:szCs w:val="28"/>
        </w:rPr>
        <w:t>следующей</w:t>
      </w:r>
      <w:r w:rsidRPr="00F83E5E">
        <w:rPr>
          <w:sz w:val="28"/>
          <w:szCs w:val="28"/>
        </w:rPr>
        <w:t xml:space="preserve"> редакции (прилагается).</w:t>
      </w:r>
    </w:p>
    <w:p w:rsidR="00F83E5E" w:rsidRPr="00F83E5E" w:rsidRDefault="00F83E5E" w:rsidP="00F83E5E">
      <w:pPr>
        <w:ind w:firstLine="709"/>
        <w:jc w:val="both"/>
        <w:rPr>
          <w:bCs/>
          <w:sz w:val="28"/>
          <w:szCs w:val="28"/>
        </w:rPr>
      </w:pPr>
      <w:r w:rsidRPr="00F83E5E">
        <w:rPr>
          <w:bCs/>
          <w:sz w:val="28"/>
          <w:szCs w:val="28"/>
        </w:rPr>
        <w:t xml:space="preserve">2. </w:t>
      </w:r>
      <w:r w:rsidRPr="00F83E5E">
        <w:rPr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  <w:r w:rsidRPr="00F83E5E">
        <w:rPr>
          <w:b/>
          <w:sz w:val="28"/>
          <w:szCs w:val="28"/>
        </w:rPr>
        <w:t xml:space="preserve">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35" w:rsidRDefault="00E32C35" w:rsidP="00610542">
      <w:r>
        <w:separator/>
      </w:r>
    </w:p>
  </w:endnote>
  <w:endnote w:type="continuationSeparator" w:id="0">
    <w:p w:rsidR="00E32C35" w:rsidRDefault="00E32C3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35" w:rsidRDefault="00E32C35" w:rsidP="00610542">
      <w:r>
        <w:separator/>
      </w:r>
    </w:p>
  </w:footnote>
  <w:footnote w:type="continuationSeparator" w:id="0">
    <w:p w:rsidR="00E32C35" w:rsidRDefault="00E32C3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5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32C35"/>
    <w:rsid w:val="00EE7BD5"/>
    <w:rsid w:val="00F035BA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2017-12-22T09:22:00Z</dcterms:modified>
</cp:coreProperties>
</file>