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D31712">
      <w:pPr>
        <w:rPr>
          <w:sz w:val="28"/>
          <w:szCs w:val="28"/>
        </w:rPr>
      </w:pPr>
      <w:r>
        <w:rPr>
          <w:sz w:val="28"/>
          <w:szCs w:val="28"/>
          <w:u w:val="single"/>
        </w:rPr>
        <w:t>03.10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   № </w:t>
      </w:r>
      <w:r>
        <w:rPr>
          <w:sz w:val="28"/>
          <w:szCs w:val="28"/>
          <w:u w:val="single"/>
        </w:rPr>
        <w:t>1053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D31712" w:rsidRPr="00D31712" w:rsidRDefault="00D31712" w:rsidP="00D31712">
      <w:pPr>
        <w:jc w:val="center"/>
        <w:rPr>
          <w:b/>
          <w:sz w:val="28"/>
          <w:szCs w:val="28"/>
        </w:rPr>
      </w:pPr>
      <w:r w:rsidRPr="00D3171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D31712" w:rsidRPr="00D31712" w:rsidRDefault="00D31712" w:rsidP="00D31712">
      <w:pPr>
        <w:jc w:val="center"/>
        <w:rPr>
          <w:b/>
          <w:sz w:val="28"/>
          <w:szCs w:val="28"/>
        </w:rPr>
      </w:pPr>
      <w:r w:rsidRPr="00D31712">
        <w:rPr>
          <w:b/>
          <w:sz w:val="28"/>
          <w:szCs w:val="28"/>
        </w:rPr>
        <w:t>Североуральского городского округа «Развитие физической культуры,</w:t>
      </w:r>
    </w:p>
    <w:p w:rsidR="00D31712" w:rsidRPr="00D31712" w:rsidRDefault="00D31712" w:rsidP="00D31712">
      <w:pPr>
        <w:jc w:val="center"/>
        <w:rPr>
          <w:b/>
          <w:sz w:val="28"/>
          <w:szCs w:val="28"/>
        </w:rPr>
      </w:pPr>
      <w:r w:rsidRPr="00D31712">
        <w:rPr>
          <w:b/>
          <w:sz w:val="28"/>
          <w:szCs w:val="28"/>
        </w:rPr>
        <w:t xml:space="preserve">спорта и молодежной политики </w:t>
      </w:r>
      <w:proofErr w:type="gramStart"/>
      <w:r w:rsidRPr="00D31712">
        <w:rPr>
          <w:b/>
          <w:sz w:val="28"/>
          <w:szCs w:val="28"/>
        </w:rPr>
        <w:t>в</w:t>
      </w:r>
      <w:proofErr w:type="gramEnd"/>
      <w:r w:rsidRPr="00D31712">
        <w:rPr>
          <w:b/>
          <w:sz w:val="28"/>
          <w:szCs w:val="28"/>
        </w:rPr>
        <w:t xml:space="preserve"> </w:t>
      </w:r>
      <w:proofErr w:type="gramStart"/>
      <w:r w:rsidRPr="00D31712">
        <w:rPr>
          <w:b/>
          <w:sz w:val="28"/>
          <w:szCs w:val="28"/>
        </w:rPr>
        <w:t>Североуральском</w:t>
      </w:r>
      <w:proofErr w:type="gramEnd"/>
      <w:r w:rsidRPr="00D31712">
        <w:rPr>
          <w:b/>
          <w:sz w:val="28"/>
          <w:szCs w:val="28"/>
        </w:rPr>
        <w:t xml:space="preserve"> городском округе» </w:t>
      </w:r>
    </w:p>
    <w:p w:rsidR="00D31712" w:rsidRPr="00D31712" w:rsidRDefault="00D31712" w:rsidP="00D31712">
      <w:pPr>
        <w:jc w:val="center"/>
        <w:rPr>
          <w:b/>
          <w:sz w:val="28"/>
          <w:szCs w:val="28"/>
        </w:rPr>
      </w:pPr>
      <w:r w:rsidRPr="00D31712">
        <w:rPr>
          <w:b/>
          <w:sz w:val="28"/>
          <w:szCs w:val="28"/>
        </w:rPr>
        <w:t xml:space="preserve">на 2014-2020 годы», </w:t>
      </w:r>
      <w:proofErr w:type="gramStart"/>
      <w:r w:rsidRPr="00D31712">
        <w:rPr>
          <w:b/>
          <w:sz w:val="28"/>
          <w:szCs w:val="28"/>
        </w:rPr>
        <w:t>утвержденную</w:t>
      </w:r>
      <w:proofErr w:type="gramEnd"/>
      <w:r w:rsidRPr="00D31712">
        <w:rPr>
          <w:b/>
          <w:sz w:val="28"/>
          <w:szCs w:val="28"/>
        </w:rPr>
        <w:t xml:space="preserve"> постановлением Администрации Североуральского городского округа от 01.11.2013 № 1546 </w:t>
      </w:r>
    </w:p>
    <w:p w:rsidR="00D31712" w:rsidRPr="00D31712" w:rsidRDefault="00D31712" w:rsidP="00D31712">
      <w:pPr>
        <w:jc w:val="center"/>
        <w:rPr>
          <w:b/>
          <w:sz w:val="28"/>
          <w:szCs w:val="28"/>
        </w:rPr>
      </w:pPr>
    </w:p>
    <w:p w:rsidR="00D31712" w:rsidRPr="00D31712" w:rsidRDefault="00D31712" w:rsidP="00D31712">
      <w:pPr>
        <w:adjustRightInd w:val="0"/>
        <w:ind w:firstLine="708"/>
        <w:jc w:val="both"/>
        <w:rPr>
          <w:sz w:val="28"/>
          <w:szCs w:val="28"/>
        </w:rPr>
      </w:pPr>
      <w:proofErr w:type="gramStart"/>
      <w:r w:rsidRPr="00D31712">
        <w:rPr>
          <w:sz w:val="28"/>
          <w:szCs w:val="28"/>
        </w:rPr>
        <w:t>Руководствуясь постановлением Правительства Свердловской области                от 28.07.2017 № 537-ПП «</w:t>
      </w:r>
      <w:r w:rsidRPr="00D31712">
        <w:rPr>
          <w:rFonts w:eastAsia="Calibri"/>
          <w:sz w:val="28"/>
          <w:szCs w:val="28"/>
        </w:rPr>
        <w:t>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 на дополнительное финансовое обеспечение деятельности муниципальных учреждений и их распределения в 2017 году»</w:t>
      </w:r>
      <w:r w:rsidRPr="00D31712">
        <w:rPr>
          <w:sz w:val="28"/>
          <w:szCs w:val="28"/>
        </w:rPr>
        <w:t>,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постановлением Администрации Североуральского городского</w:t>
      </w:r>
      <w:proofErr w:type="gramEnd"/>
      <w:r w:rsidRPr="00D31712">
        <w:rPr>
          <w:sz w:val="28"/>
          <w:szCs w:val="28"/>
        </w:rPr>
        <w:t xml:space="preserve"> </w:t>
      </w:r>
      <w:proofErr w:type="gramStart"/>
      <w:r w:rsidRPr="00D31712">
        <w:rPr>
          <w:sz w:val="28"/>
          <w:szCs w:val="28"/>
        </w:rPr>
        <w:t xml:space="preserve">округа от 02.09.2013 № 1237 «Об утверждении Порядка формирования и реализации муниципальных программ Североуральского городского округа», в целях приведения объемов финансирования в соответствие с решением Думы Североуральского городского округа от </w:t>
      </w:r>
      <w:r w:rsidRPr="00D31712">
        <w:rPr>
          <w:rFonts w:eastAsia="Calibri"/>
          <w:sz w:val="28"/>
          <w:lang w:val="x-none"/>
        </w:rPr>
        <w:t>23</w:t>
      </w:r>
      <w:r w:rsidRPr="00D31712">
        <w:rPr>
          <w:rFonts w:eastAsia="Calibri"/>
          <w:sz w:val="28"/>
        </w:rPr>
        <w:t>.09.2</w:t>
      </w:r>
      <w:r w:rsidRPr="00D31712">
        <w:rPr>
          <w:rFonts w:eastAsia="Calibri"/>
          <w:sz w:val="28"/>
          <w:lang w:val="x-none"/>
        </w:rPr>
        <w:t>017 № 59</w:t>
      </w:r>
      <w:r w:rsidRPr="00D31712">
        <w:rPr>
          <w:rFonts w:ascii="Arial" w:eastAsia="Calibri" w:hAnsi="Arial" w:cs="Arial"/>
          <w:sz w:val="28"/>
        </w:rPr>
        <w:t xml:space="preserve"> </w:t>
      </w:r>
      <w:r w:rsidRPr="00D31712">
        <w:rPr>
          <w:sz w:val="40"/>
          <w:szCs w:val="28"/>
        </w:rPr>
        <w:t xml:space="preserve"> </w:t>
      </w:r>
      <w:r w:rsidRPr="00D31712">
        <w:rPr>
          <w:sz w:val="28"/>
          <w:szCs w:val="28"/>
        </w:rPr>
        <w:t>«О внесении изменений в решение Думы Североуральского городского округа от 21.12.2016 № 91«О бюджете Североуральского городского округа на 2017 год и плановый период 2018-2019 годов»,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D31712" w:rsidRPr="00D31712" w:rsidRDefault="00D31712" w:rsidP="00D31712">
      <w:pPr>
        <w:ind w:firstLine="709"/>
        <w:contextualSpacing/>
        <w:jc w:val="both"/>
        <w:rPr>
          <w:sz w:val="28"/>
          <w:szCs w:val="28"/>
        </w:rPr>
      </w:pPr>
      <w:r w:rsidRPr="00D31712">
        <w:rPr>
          <w:sz w:val="28"/>
          <w:szCs w:val="28"/>
        </w:rPr>
        <w:t xml:space="preserve">1. </w:t>
      </w:r>
      <w:proofErr w:type="gramStart"/>
      <w:r w:rsidRPr="00D31712">
        <w:rPr>
          <w:sz w:val="28"/>
          <w:szCs w:val="28"/>
        </w:rPr>
        <w:t xml:space="preserve">Внести в муниципальную программу </w:t>
      </w:r>
      <w:r w:rsidRPr="00D31712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D31712">
        <w:rPr>
          <w:sz w:val="28"/>
          <w:szCs w:val="28"/>
        </w:rPr>
        <w:t>«Развитие физической культуры, спорта и молодежной политики в Североуральском городском округе» на 2014-2020 годы, утвержденную постановлением Администрации Североуральского городского округа от 01.11.2013 № 1546 с изменениями, внесенными постановлениями Администрации Североуральского городского округа от 31.12.2013 № 1999, 11.03.2014 № 354, 21.03.2014 № 414, 23.04.2014 № 564, 23.06.2014 № 834, 13.05.2014 № 631, 22.09.2014 № 1345, 17.11.2014 № 1733, 25.12.2014 № 2106, 03.02.2015 № 155, 13.04.2015</w:t>
      </w:r>
      <w:proofErr w:type="gramEnd"/>
      <w:r w:rsidRPr="00D31712">
        <w:rPr>
          <w:sz w:val="28"/>
          <w:szCs w:val="28"/>
        </w:rPr>
        <w:t xml:space="preserve"> № 666, 02.06.2015 № 1012, 19.08.2015 № 1437, 17.09.2015 № 1536, 20.10.2015 № 1705, 08.12.2015 № 2137, 31.12.2015 № 2300, 25.01.2016 № 51, 14.06.2016 № 725, 29.06.2016 № 820, 02.08.2016 № 962, 26.09.2016 № 1193, </w:t>
      </w:r>
      <w:r w:rsidRPr="00D31712">
        <w:rPr>
          <w:sz w:val="28"/>
          <w:szCs w:val="28"/>
        </w:rPr>
        <w:lastRenderedPageBreak/>
        <w:t>30.12.2016г. № 1710, 22.03.2017 № 376, 26.05.2017№ 609, 26.06.2017 № 727, 09.08.2017 № 857, следующие изменения:</w:t>
      </w:r>
    </w:p>
    <w:p w:rsidR="00D31712" w:rsidRPr="00D31712" w:rsidRDefault="00D31712" w:rsidP="00D31712">
      <w:pPr>
        <w:tabs>
          <w:tab w:val="left" w:pos="-3261"/>
          <w:tab w:val="left" w:pos="-3119"/>
        </w:tabs>
        <w:ind w:firstLine="709"/>
        <w:contextualSpacing/>
        <w:jc w:val="both"/>
        <w:rPr>
          <w:sz w:val="28"/>
          <w:szCs w:val="28"/>
        </w:rPr>
      </w:pPr>
      <w:r w:rsidRPr="00D31712">
        <w:rPr>
          <w:sz w:val="28"/>
          <w:szCs w:val="28"/>
        </w:rPr>
        <w:t xml:space="preserve">1) </w:t>
      </w:r>
      <w:r w:rsidRPr="00D31712">
        <w:rPr>
          <w:rFonts w:eastAsia="Calibri"/>
          <w:sz w:val="28"/>
          <w:szCs w:val="28"/>
          <w:lang w:eastAsia="en-US"/>
        </w:rPr>
        <w:t xml:space="preserve">в Паспорте муниципальной программы Североуральского городского округа «Развитие физической культуры, спорта и молодежной политики </w:t>
      </w:r>
      <w:proofErr w:type="gramStart"/>
      <w:r w:rsidRPr="00D31712">
        <w:rPr>
          <w:sz w:val="28"/>
          <w:szCs w:val="28"/>
        </w:rPr>
        <w:t>в</w:t>
      </w:r>
      <w:proofErr w:type="gramEnd"/>
      <w:r w:rsidRPr="00D31712">
        <w:rPr>
          <w:sz w:val="28"/>
          <w:szCs w:val="28"/>
        </w:rPr>
        <w:t xml:space="preserve"> </w:t>
      </w:r>
      <w:proofErr w:type="gramStart"/>
      <w:r w:rsidRPr="00D31712">
        <w:rPr>
          <w:sz w:val="28"/>
          <w:szCs w:val="28"/>
        </w:rPr>
        <w:t>Североуральском</w:t>
      </w:r>
      <w:proofErr w:type="gramEnd"/>
      <w:r w:rsidRPr="00D31712">
        <w:rPr>
          <w:sz w:val="28"/>
          <w:szCs w:val="28"/>
        </w:rPr>
        <w:t xml:space="preserve"> городском округе</w:t>
      </w:r>
      <w:r w:rsidRPr="00D31712">
        <w:rPr>
          <w:rFonts w:eastAsia="Calibri"/>
          <w:sz w:val="28"/>
          <w:szCs w:val="28"/>
          <w:lang w:eastAsia="en-US"/>
        </w:rPr>
        <w:t>» на 2014-2020 годы</w:t>
      </w:r>
      <w:r w:rsidRPr="00D31712">
        <w:rPr>
          <w:rFonts w:ascii="Arial" w:eastAsia="Calibri" w:hAnsi="Arial" w:cs="Arial"/>
        </w:rPr>
        <w:t xml:space="preserve"> </w:t>
      </w:r>
      <w:r w:rsidRPr="00D31712">
        <w:rPr>
          <w:rFonts w:eastAsia="Calibri"/>
          <w:sz w:val="28"/>
        </w:rPr>
        <w:t>строку</w:t>
      </w:r>
      <w:r w:rsidRPr="00D31712">
        <w:rPr>
          <w:rFonts w:ascii="Arial" w:eastAsia="Calibri" w:hAnsi="Arial" w:cs="Arial"/>
        </w:rPr>
        <w:t xml:space="preserve"> </w:t>
      </w:r>
      <w:r w:rsidRPr="00D31712">
        <w:rPr>
          <w:rFonts w:eastAsia="Calibri"/>
          <w:sz w:val="28"/>
        </w:rPr>
        <w:t>«</w:t>
      </w:r>
      <w:r w:rsidRPr="00D31712">
        <w:rPr>
          <w:rFonts w:eastAsia="Calibri"/>
          <w:sz w:val="28"/>
          <w:lang w:val="x-none"/>
        </w:rPr>
        <w:t>Объемы реализации муниципальной программы по годам реализации, тыс. рублей</w:t>
      </w:r>
      <w:r w:rsidRPr="00D31712">
        <w:rPr>
          <w:rFonts w:eastAsia="Calibri"/>
          <w:sz w:val="28"/>
        </w:rPr>
        <w:t>»</w:t>
      </w:r>
      <w:r w:rsidRPr="00D31712">
        <w:rPr>
          <w:rFonts w:eastAsia="Calibri"/>
          <w:sz w:val="28"/>
          <w:lang w:val="x-none"/>
        </w:rPr>
        <w:t xml:space="preserve">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D31712" w:rsidRPr="00D31712" w:rsidTr="00B62936">
        <w:trPr>
          <w:trHeight w:val="248"/>
        </w:trPr>
        <w:tc>
          <w:tcPr>
            <w:tcW w:w="1701" w:type="dxa"/>
            <w:vMerge w:val="restart"/>
            <w:shd w:val="clear" w:color="auto" w:fill="auto"/>
          </w:tcPr>
          <w:p w:rsidR="00D31712" w:rsidRPr="00D31712" w:rsidRDefault="00D31712" w:rsidP="00D3171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31712">
              <w:rPr>
                <w:rFonts w:eastAsia="Calibri"/>
                <w:sz w:val="24"/>
                <w:szCs w:val="24"/>
                <w:lang w:eastAsia="en-US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D31712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D31712">
              <w:rPr>
                <w:color w:val="000000"/>
                <w:sz w:val="24"/>
                <w:szCs w:val="24"/>
              </w:rPr>
              <w:t xml:space="preserve">538004,44305 </w:t>
            </w:r>
            <w:r w:rsidRPr="00D31712">
              <w:rPr>
                <w:sz w:val="24"/>
                <w:szCs w:val="24"/>
              </w:rPr>
              <w:t>рублей, в том числе:</w:t>
            </w:r>
          </w:p>
        </w:tc>
      </w:tr>
      <w:tr w:rsidR="00D31712" w:rsidRPr="00D31712" w:rsidTr="00B62936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D31712" w:rsidRPr="00D31712" w:rsidRDefault="00D31712" w:rsidP="00D3171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1712">
              <w:rPr>
                <w:sz w:val="18"/>
                <w:szCs w:val="18"/>
              </w:rPr>
              <w:t>Источ</w:t>
            </w:r>
            <w:proofErr w:type="spellEnd"/>
          </w:p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1712">
              <w:rPr>
                <w:sz w:val="18"/>
                <w:szCs w:val="18"/>
              </w:rPr>
              <w:t>ники</w:t>
            </w:r>
            <w:proofErr w:type="spellEnd"/>
            <w:r w:rsidRPr="00D31712">
              <w:rPr>
                <w:sz w:val="18"/>
                <w:szCs w:val="18"/>
              </w:rPr>
              <w:t xml:space="preserve"> </w:t>
            </w:r>
            <w:proofErr w:type="spellStart"/>
            <w:r w:rsidRPr="00D31712">
              <w:rPr>
                <w:sz w:val="18"/>
                <w:szCs w:val="18"/>
              </w:rPr>
              <w:t>финан</w:t>
            </w:r>
            <w:proofErr w:type="spellEnd"/>
          </w:p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1712">
              <w:rPr>
                <w:sz w:val="18"/>
                <w:szCs w:val="18"/>
              </w:rPr>
              <w:t>сирова</w:t>
            </w:r>
            <w:proofErr w:type="spellEnd"/>
          </w:p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D31712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309" w:type="dxa"/>
            <w:gridSpan w:val="8"/>
            <w:shd w:val="clear" w:color="auto" w:fill="auto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Финансирование (тыс. руб.)</w:t>
            </w:r>
          </w:p>
        </w:tc>
      </w:tr>
      <w:tr w:rsidR="00D31712" w:rsidRPr="00D31712" w:rsidTr="00B62936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D31712" w:rsidRPr="00D31712" w:rsidRDefault="00D31712" w:rsidP="00D3171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Итого по годам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2014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2015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2016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2017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2018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2019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2020</w:t>
            </w:r>
          </w:p>
        </w:tc>
      </w:tr>
      <w:tr w:rsidR="00D31712" w:rsidRPr="00D31712" w:rsidTr="00B62936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D31712" w:rsidRPr="00D31712" w:rsidRDefault="00D31712" w:rsidP="00D3171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МБ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442019,46790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50942,3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58190,5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49413,55140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55826,56150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62306,65800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jc w:val="center"/>
              <w:rPr>
                <w:color w:val="000000"/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64630,89700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jc w:val="center"/>
              <w:rPr>
                <w:color w:val="000000"/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100709,0000</w:t>
            </w:r>
          </w:p>
        </w:tc>
      </w:tr>
      <w:tr w:rsidR="00D31712" w:rsidRPr="00D31712" w:rsidTr="00B62936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D31712" w:rsidRPr="00D31712" w:rsidRDefault="00D31712" w:rsidP="00D3171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ФБ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1180,50000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350,5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373,5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456,50000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0,00000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0,00000</w:t>
            </w:r>
          </w:p>
        </w:tc>
      </w:tr>
      <w:tr w:rsidR="00D31712" w:rsidRPr="00D31712" w:rsidTr="00B62936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D31712" w:rsidRPr="00D31712" w:rsidRDefault="00D31712" w:rsidP="00D3171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ОБ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20854,67515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9526,4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880,4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842,00000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2159,47515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7446,40000</w:t>
            </w:r>
          </w:p>
        </w:tc>
      </w:tr>
      <w:tr w:rsidR="00D31712" w:rsidRPr="00D31712" w:rsidTr="00B62936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D31712" w:rsidRPr="00D31712" w:rsidRDefault="00D31712" w:rsidP="00D3171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ВИ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73949,80000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10451,4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10416,4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11416,40000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10416,40000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10416,40000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10416,40000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10416,40000</w:t>
            </w:r>
          </w:p>
        </w:tc>
      </w:tr>
      <w:tr w:rsidR="00D31712" w:rsidRPr="00D31712" w:rsidTr="00B62936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D31712" w:rsidRPr="00D31712" w:rsidRDefault="00D31712" w:rsidP="00D31712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tabs>
                <w:tab w:val="left" w:pos="922"/>
              </w:tabs>
              <w:adjustRightInd w:val="0"/>
              <w:ind w:right="-46"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ИТОГО: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D31712">
              <w:rPr>
                <w:sz w:val="18"/>
                <w:szCs w:val="18"/>
              </w:rPr>
              <w:t>538004,44305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D31712">
              <w:rPr>
                <w:bCs/>
                <w:color w:val="000000"/>
                <w:sz w:val="18"/>
                <w:szCs w:val="18"/>
              </w:rPr>
              <w:t>71270,6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D31712">
              <w:rPr>
                <w:bCs/>
                <w:sz w:val="18"/>
                <w:szCs w:val="18"/>
              </w:rPr>
              <w:t>69860,8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D31712">
              <w:rPr>
                <w:bCs/>
                <w:sz w:val="18"/>
                <w:szCs w:val="18"/>
              </w:rPr>
              <w:t>6</w:t>
            </w:r>
            <w:r w:rsidRPr="00D31712">
              <w:rPr>
                <w:color w:val="000000"/>
                <w:sz w:val="18"/>
                <w:szCs w:val="18"/>
              </w:rPr>
              <w:t>2128,45140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D31712">
              <w:rPr>
                <w:bCs/>
                <w:sz w:val="18"/>
                <w:szCs w:val="18"/>
              </w:rPr>
              <w:t>68402,43665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31712" w:rsidRPr="00D31712" w:rsidRDefault="00D31712" w:rsidP="00D31712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72723,05800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jc w:val="center"/>
              <w:rPr>
                <w:color w:val="000000"/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75047,29700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D31712" w:rsidRPr="00D31712" w:rsidRDefault="00D31712" w:rsidP="00D31712">
            <w:pPr>
              <w:jc w:val="center"/>
              <w:rPr>
                <w:color w:val="000000"/>
                <w:sz w:val="18"/>
                <w:szCs w:val="18"/>
              </w:rPr>
            </w:pPr>
            <w:r w:rsidRPr="00D31712">
              <w:rPr>
                <w:color w:val="000000"/>
                <w:sz w:val="18"/>
                <w:szCs w:val="18"/>
              </w:rPr>
              <w:t>118571,80000</w:t>
            </w:r>
          </w:p>
        </w:tc>
      </w:tr>
    </w:tbl>
    <w:p w:rsidR="00D31712" w:rsidRPr="00D31712" w:rsidRDefault="00D31712" w:rsidP="00D31712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 w:rsidRPr="00D31712">
        <w:rPr>
          <w:rFonts w:eastAsia="Calibri"/>
          <w:color w:val="000000"/>
          <w:sz w:val="28"/>
          <w:szCs w:val="28"/>
          <w:lang w:eastAsia="en-US"/>
        </w:rPr>
        <w:t xml:space="preserve">2) приложение № 2 к муниципальной программе </w:t>
      </w:r>
      <w:r w:rsidRPr="00D31712">
        <w:rPr>
          <w:rFonts w:eastAsia="Calibri"/>
          <w:sz w:val="28"/>
          <w:szCs w:val="28"/>
          <w:lang w:eastAsia="en-US"/>
        </w:rPr>
        <w:t>«</w:t>
      </w:r>
      <w:r w:rsidRPr="00D31712">
        <w:rPr>
          <w:sz w:val="28"/>
          <w:szCs w:val="28"/>
        </w:rPr>
        <w:t xml:space="preserve">План мероприятий </w:t>
      </w:r>
      <w:r w:rsidRPr="00D31712">
        <w:rPr>
          <w:bCs/>
          <w:color w:val="000000"/>
          <w:spacing w:val="-1"/>
          <w:sz w:val="28"/>
          <w:szCs w:val="28"/>
        </w:rPr>
        <w:t xml:space="preserve">по выполнению муниципальной программы Североуральского городского округа «Развитие физической культуры, спорта и молодежной политики </w:t>
      </w:r>
      <w:proofErr w:type="gramStart"/>
      <w:r w:rsidRPr="00D31712">
        <w:rPr>
          <w:bCs/>
          <w:color w:val="000000"/>
          <w:spacing w:val="-1"/>
          <w:sz w:val="28"/>
          <w:szCs w:val="28"/>
        </w:rPr>
        <w:t>в</w:t>
      </w:r>
      <w:proofErr w:type="gramEnd"/>
      <w:r w:rsidRPr="00D31712">
        <w:rPr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D31712">
        <w:rPr>
          <w:bCs/>
          <w:color w:val="000000"/>
          <w:spacing w:val="-1"/>
          <w:sz w:val="28"/>
          <w:szCs w:val="28"/>
        </w:rPr>
        <w:t>Североуральском</w:t>
      </w:r>
      <w:proofErr w:type="gramEnd"/>
      <w:r w:rsidRPr="00D31712">
        <w:rPr>
          <w:bCs/>
          <w:color w:val="000000"/>
          <w:spacing w:val="-1"/>
          <w:sz w:val="28"/>
          <w:szCs w:val="28"/>
        </w:rPr>
        <w:t xml:space="preserve"> городском округе» на 2014-2020 годы» </w:t>
      </w:r>
      <w:r>
        <w:rPr>
          <w:bCs/>
          <w:color w:val="000000"/>
          <w:spacing w:val="-1"/>
          <w:sz w:val="28"/>
          <w:szCs w:val="28"/>
        </w:rPr>
        <w:t xml:space="preserve">изложить в новой редакции </w:t>
      </w:r>
      <w:r w:rsidRPr="00D31712">
        <w:rPr>
          <w:bCs/>
          <w:color w:val="000000"/>
          <w:spacing w:val="-1"/>
          <w:sz w:val="28"/>
          <w:szCs w:val="28"/>
        </w:rPr>
        <w:t>(прилагается).</w:t>
      </w:r>
    </w:p>
    <w:p w:rsidR="00D31712" w:rsidRPr="00D31712" w:rsidRDefault="00D31712" w:rsidP="00D31712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D31712">
        <w:rPr>
          <w:sz w:val="28"/>
          <w:szCs w:val="28"/>
        </w:rPr>
        <w:t xml:space="preserve">2. </w:t>
      </w:r>
      <w:proofErr w:type="gramStart"/>
      <w:r w:rsidRPr="00D31712">
        <w:rPr>
          <w:sz w:val="28"/>
          <w:szCs w:val="28"/>
        </w:rPr>
        <w:t>Разместить</w:t>
      </w:r>
      <w:proofErr w:type="gramEnd"/>
      <w:r w:rsidRPr="00D31712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C473B5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C473B5">
        <w:rPr>
          <w:rFonts w:eastAsia="Calibri"/>
          <w:sz w:val="28"/>
          <w:szCs w:val="22"/>
          <w:lang w:eastAsia="en-US"/>
        </w:rPr>
        <w:tab/>
      </w:r>
      <w:r w:rsidR="00C473B5">
        <w:rPr>
          <w:rFonts w:eastAsia="Calibri"/>
          <w:sz w:val="28"/>
          <w:szCs w:val="22"/>
          <w:lang w:eastAsia="en-US"/>
        </w:rPr>
        <w:tab/>
      </w:r>
      <w:r w:rsidR="00C473B5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99" w:rsidRDefault="009D3599" w:rsidP="00610542">
      <w:r>
        <w:separator/>
      </w:r>
    </w:p>
  </w:endnote>
  <w:endnote w:type="continuationSeparator" w:id="0">
    <w:p w:rsidR="009D3599" w:rsidRDefault="009D3599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99" w:rsidRDefault="009D3599" w:rsidP="00610542">
      <w:r>
        <w:separator/>
      </w:r>
    </w:p>
  </w:footnote>
  <w:footnote w:type="continuationSeparator" w:id="0">
    <w:p w:rsidR="009D3599" w:rsidRDefault="009D3599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3B5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45BB3"/>
    <w:rsid w:val="003B46EB"/>
    <w:rsid w:val="00522906"/>
    <w:rsid w:val="00610542"/>
    <w:rsid w:val="006859EA"/>
    <w:rsid w:val="00845964"/>
    <w:rsid w:val="009D3599"/>
    <w:rsid w:val="00A15972"/>
    <w:rsid w:val="00B648BE"/>
    <w:rsid w:val="00BB6912"/>
    <w:rsid w:val="00BE4629"/>
    <w:rsid w:val="00C473B5"/>
    <w:rsid w:val="00D31712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2017-10-12T10:56:00Z</cp:lastPrinted>
  <dcterms:created xsi:type="dcterms:W3CDTF">2016-01-13T10:54:00Z</dcterms:created>
  <dcterms:modified xsi:type="dcterms:W3CDTF">2017-10-12T11:08:00Z</dcterms:modified>
</cp:coreProperties>
</file>