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77DF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22.01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577DF0">
              <w:rPr>
                <w:u w:val="single"/>
              </w:rPr>
              <w:t>56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77DF0" w:rsidRDefault="00577DF0" w:rsidP="00577DF0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муниципальную программу </w:t>
      </w:r>
      <w:r>
        <w:rPr>
          <w:b/>
          <w:bCs/>
          <w:szCs w:val="28"/>
        </w:rPr>
        <w:t>Североуральского</w:t>
      </w:r>
      <w:r>
        <w:rPr>
          <w:b/>
          <w:bCs/>
          <w:szCs w:val="28"/>
        </w:rPr>
        <w:t xml:space="preserve"> городского округа </w:t>
      </w:r>
      <w:r w:rsidRPr="000B06CC">
        <w:rPr>
          <w:b/>
          <w:bCs/>
          <w:szCs w:val="28"/>
        </w:rPr>
        <w:t>«</w:t>
      </w:r>
      <w:r w:rsidRPr="00E74234">
        <w:rPr>
          <w:b/>
          <w:bCs/>
          <w:szCs w:val="28"/>
        </w:rPr>
        <w:t xml:space="preserve">Развитие жилищно-коммунального хозяйства, </w:t>
      </w:r>
    </w:p>
    <w:p w:rsidR="00577DF0" w:rsidRDefault="00577DF0" w:rsidP="00577DF0">
      <w:pPr>
        <w:shd w:val="clear" w:color="auto" w:fill="FFFFFF"/>
        <w:jc w:val="center"/>
        <w:rPr>
          <w:b/>
          <w:bCs/>
          <w:szCs w:val="28"/>
        </w:rPr>
      </w:pPr>
      <w:r w:rsidRPr="00E74234">
        <w:rPr>
          <w:b/>
          <w:bCs/>
          <w:szCs w:val="28"/>
        </w:rPr>
        <w:t>повышение энергетической эффективности и охрана окружающей среды в</w:t>
      </w:r>
      <w:r>
        <w:rPr>
          <w:b/>
          <w:bCs/>
          <w:szCs w:val="28"/>
        </w:rPr>
        <w:t> </w:t>
      </w:r>
      <w:r w:rsidRPr="00E74234">
        <w:rPr>
          <w:b/>
          <w:bCs/>
          <w:szCs w:val="28"/>
        </w:rPr>
        <w:t>Североуральском городском округе</w:t>
      </w:r>
      <w:r w:rsidRPr="000B06CC">
        <w:rPr>
          <w:b/>
          <w:bCs/>
          <w:szCs w:val="28"/>
        </w:rPr>
        <w:t>» на 2020 - 2025 годы</w:t>
      </w:r>
      <w:r>
        <w:rPr>
          <w:b/>
          <w:bCs/>
          <w:szCs w:val="28"/>
        </w:rPr>
        <w:t xml:space="preserve">, утвержденную постановлением Администрации Североуральского городского округа </w:t>
      </w:r>
    </w:p>
    <w:p w:rsidR="00577DF0" w:rsidRPr="000B06CC" w:rsidRDefault="00577DF0" w:rsidP="00577DF0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30.09.2019 № 997</w:t>
      </w:r>
    </w:p>
    <w:p w:rsidR="00577DF0" w:rsidRDefault="00577DF0" w:rsidP="00577DF0">
      <w:pPr>
        <w:jc w:val="center"/>
        <w:rPr>
          <w:b/>
          <w:bCs/>
          <w:szCs w:val="28"/>
        </w:rPr>
      </w:pPr>
    </w:p>
    <w:p w:rsidR="00577DF0" w:rsidRPr="000B06CC" w:rsidRDefault="00577DF0" w:rsidP="00577DF0">
      <w:pPr>
        <w:jc w:val="center"/>
        <w:rPr>
          <w:b/>
          <w:bCs/>
          <w:szCs w:val="28"/>
        </w:rPr>
      </w:pPr>
    </w:p>
    <w:p w:rsidR="00577DF0" w:rsidRPr="000B06CC" w:rsidRDefault="00577DF0" w:rsidP="00577DF0">
      <w:pPr>
        <w:adjustRightInd w:val="0"/>
        <w:ind w:firstLine="709"/>
        <w:jc w:val="both"/>
        <w:rPr>
          <w:szCs w:val="28"/>
        </w:rPr>
      </w:pPr>
      <w:r w:rsidRPr="000B06CC">
        <w:rPr>
          <w:szCs w:val="28"/>
        </w:rPr>
        <w:t>Руководствуясь Федеральным законом от 06 октября 2003 № 131-ФЗ «Об</w:t>
      </w:r>
      <w:r>
        <w:rPr>
          <w:szCs w:val="28"/>
        </w:rPr>
        <w:t> </w:t>
      </w:r>
      <w:r w:rsidRPr="000B06CC">
        <w:rPr>
          <w:szCs w:val="28"/>
        </w:rPr>
        <w:t>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Североуральского городского округа, </w:t>
      </w:r>
      <w:r w:rsidRPr="000B06CC">
        <w:rPr>
          <w:szCs w:val="28"/>
        </w:rPr>
        <w:t>постановлени</w:t>
      </w:r>
      <w:r>
        <w:rPr>
          <w:szCs w:val="28"/>
        </w:rPr>
        <w:t>ями</w:t>
      </w:r>
      <w:r w:rsidRPr="000B06CC">
        <w:rPr>
          <w:szCs w:val="28"/>
        </w:rPr>
        <w:t xml:space="preserve"> Администрации Североуральского городского округа от 02.09.2013 № 1237 «Об</w:t>
      </w:r>
      <w:r>
        <w:rPr>
          <w:szCs w:val="28"/>
        </w:rPr>
        <w:t> </w:t>
      </w:r>
      <w:r w:rsidRPr="000B06CC">
        <w:rPr>
          <w:szCs w:val="28"/>
        </w:rPr>
        <w:t>утверждении Порядка формирования и реализации муниципальных программ Североуральского городского округа»</w:t>
      </w:r>
      <w:r>
        <w:rPr>
          <w:szCs w:val="28"/>
        </w:rPr>
        <w:t xml:space="preserve"> и от 09.10.2019 № 1041 «</w:t>
      </w:r>
      <w:r>
        <w:rPr>
          <w:szCs w:val="28"/>
        </w:rPr>
        <w:t xml:space="preserve">Об утверждении Перечня </w:t>
      </w:r>
      <w:r>
        <w:rPr>
          <w:szCs w:val="28"/>
        </w:rPr>
        <w:t>муниципальных программ Североуральского городского округа на 2020 год и плановый период 2021 и 2022 годов»</w:t>
      </w:r>
      <w:r w:rsidRPr="000B06CC">
        <w:rPr>
          <w:szCs w:val="28"/>
        </w:rPr>
        <w:t>,</w:t>
      </w:r>
      <w:r w:rsidRPr="0032776D">
        <w:rPr>
          <w:szCs w:val="28"/>
        </w:rPr>
        <w:t xml:space="preserve"> </w:t>
      </w:r>
      <w:r w:rsidRPr="003776BD">
        <w:rPr>
          <w:szCs w:val="28"/>
        </w:rPr>
        <w:t>в целях приведения объемов финансирования муниципальной программы в соответствие с решением Думы Североуральского городского округа от 2</w:t>
      </w:r>
      <w:r>
        <w:rPr>
          <w:szCs w:val="28"/>
        </w:rPr>
        <w:t>5</w:t>
      </w:r>
      <w:r w:rsidRPr="003776BD">
        <w:rPr>
          <w:szCs w:val="28"/>
        </w:rPr>
        <w:t>.12.201</w:t>
      </w:r>
      <w:r>
        <w:rPr>
          <w:szCs w:val="28"/>
        </w:rPr>
        <w:t>9</w:t>
      </w:r>
      <w:r w:rsidRPr="003776BD">
        <w:rPr>
          <w:szCs w:val="28"/>
        </w:rPr>
        <w:t xml:space="preserve"> </w:t>
      </w:r>
      <w:r w:rsidRPr="0051457E">
        <w:rPr>
          <w:szCs w:val="28"/>
        </w:rPr>
        <w:t>№</w:t>
      </w:r>
      <w:r>
        <w:rPr>
          <w:szCs w:val="28"/>
        </w:rPr>
        <w:t xml:space="preserve"> 70</w:t>
      </w:r>
      <w:r w:rsidRPr="003776BD">
        <w:rPr>
          <w:szCs w:val="28"/>
        </w:rPr>
        <w:t xml:space="preserve"> «О</w:t>
      </w:r>
      <w:r>
        <w:rPr>
          <w:szCs w:val="28"/>
        </w:rPr>
        <w:t> </w:t>
      </w:r>
      <w:r w:rsidRPr="003776BD">
        <w:rPr>
          <w:szCs w:val="28"/>
        </w:rPr>
        <w:t>бюджете Североуральского городского округа на 20</w:t>
      </w:r>
      <w:r>
        <w:rPr>
          <w:szCs w:val="28"/>
        </w:rPr>
        <w:t>20 год и плановый период 2021</w:t>
      </w:r>
      <w:r>
        <w:rPr>
          <w:szCs w:val="28"/>
        </w:rPr>
        <w:t xml:space="preserve"> и </w:t>
      </w:r>
      <w:r w:rsidRPr="003776BD">
        <w:rPr>
          <w:szCs w:val="28"/>
        </w:rPr>
        <w:t>202</w:t>
      </w:r>
      <w:r>
        <w:rPr>
          <w:szCs w:val="28"/>
        </w:rPr>
        <w:t>2</w:t>
      </w:r>
      <w:r w:rsidRPr="003776BD">
        <w:rPr>
          <w:szCs w:val="28"/>
        </w:rPr>
        <w:t xml:space="preserve"> годов»</w:t>
      </w:r>
      <w:r>
        <w:rPr>
          <w:szCs w:val="28"/>
        </w:rPr>
        <w:t>,</w:t>
      </w:r>
      <w:r w:rsidRPr="000B06CC">
        <w:rPr>
          <w:szCs w:val="28"/>
        </w:rPr>
        <w:t xml:space="preserve"> Администрация Североуральского городского округа</w:t>
      </w:r>
    </w:p>
    <w:p w:rsidR="00577DF0" w:rsidRPr="000B06CC" w:rsidRDefault="00577DF0" w:rsidP="00577DF0">
      <w:pPr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 w:rsidRPr="000B06CC">
        <w:rPr>
          <w:b/>
          <w:szCs w:val="28"/>
        </w:rPr>
        <w:t>Т:</w:t>
      </w:r>
    </w:p>
    <w:p w:rsidR="00577DF0" w:rsidRDefault="00577DF0" w:rsidP="00577DF0">
      <w:pPr>
        <w:adjustRightInd w:val="0"/>
        <w:ind w:firstLine="709"/>
        <w:jc w:val="both"/>
        <w:rPr>
          <w:szCs w:val="28"/>
        </w:rPr>
      </w:pPr>
      <w:r w:rsidRPr="00736752">
        <w:rPr>
          <w:szCs w:val="28"/>
        </w:rPr>
        <w:t xml:space="preserve">1. </w:t>
      </w:r>
      <w:r>
        <w:rPr>
          <w:szCs w:val="28"/>
        </w:rPr>
        <w:t>Внести в муниципальную программу</w:t>
      </w:r>
      <w:r w:rsidRPr="00736752">
        <w:rPr>
          <w:szCs w:val="28"/>
        </w:rPr>
        <w:t xml:space="preserve"> Североуральского городского округа «</w:t>
      </w:r>
      <w:r w:rsidRPr="0008423B">
        <w:rPr>
          <w:bCs/>
          <w:color w:val="000000"/>
          <w:spacing w:val="3"/>
          <w:szCs w:val="28"/>
        </w:rPr>
        <w:t>Развитие жилищно-коммунального хозяйства, повышение энергетической эффективности и охрана окружающей среды в</w:t>
      </w:r>
      <w:r>
        <w:rPr>
          <w:bCs/>
          <w:color w:val="000000"/>
          <w:spacing w:val="3"/>
          <w:szCs w:val="28"/>
        </w:rPr>
        <w:t> </w:t>
      </w:r>
      <w:r w:rsidRPr="0008423B">
        <w:rPr>
          <w:bCs/>
          <w:color w:val="000000"/>
          <w:spacing w:val="3"/>
          <w:szCs w:val="28"/>
        </w:rPr>
        <w:t>Североуральском городском округе</w:t>
      </w:r>
      <w:r w:rsidRPr="00736752">
        <w:rPr>
          <w:szCs w:val="28"/>
        </w:rPr>
        <w:t>» на 2020 - 2025 годы</w:t>
      </w:r>
      <w:r>
        <w:rPr>
          <w:szCs w:val="28"/>
        </w:rPr>
        <w:t>, утвержденную постановлением Администрации Североуральского городского округа от</w:t>
      </w:r>
      <w:r>
        <w:rPr>
          <w:szCs w:val="28"/>
        </w:rPr>
        <w:t> </w:t>
      </w:r>
      <w:r>
        <w:rPr>
          <w:szCs w:val="28"/>
        </w:rPr>
        <w:t>30.09.2019 №</w:t>
      </w:r>
      <w:r>
        <w:rPr>
          <w:szCs w:val="28"/>
        </w:rPr>
        <w:t xml:space="preserve"> </w:t>
      </w:r>
      <w:r>
        <w:rPr>
          <w:szCs w:val="28"/>
        </w:rPr>
        <w:t>997, следующие изменения:</w:t>
      </w:r>
    </w:p>
    <w:p w:rsidR="00577DF0" w:rsidRPr="0074055C" w:rsidRDefault="00577DF0" w:rsidP="00577DF0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0257AF">
        <w:rPr>
          <w:szCs w:val="28"/>
        </w:rPr>
        <w:t xml:space="preserve">) </w:t>
      </w:r>
      <w:r w:rsidRPr="0074055C">
        <w:rPr>
          <w:szCs w:val="28"/>
        </w:rPr>
        <w:t>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577DF0" w:rsidRPr="009F395D" w:rsidTr="00577DF0">
        <w:trPr>
          <w:trHeight w:val="145"/>
        </w:trPr>
        <w:tc>
          <w:tcPr>
            <w:tcW w:w="2127" w:type="dxa"/>
          </w:tcPr>
          <w:p w:rsidR="00577DF0" w:rsidRPr="009F395D" w:rsidRDefault="00577DF0" w:rsidP="00912225">
            <w:pPr>
              <w:pStyle w:val="a5"/>
              <w:ind w:left="14" w:right="-2"/>
              <w:rPr>
                <w:rFonts w:ascii="PT Astra Serif" w:hAnsi="PT Astra Serif" w:cs="Times New Roman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sz w:val="24"/>
                <w:szCs w:val="24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7654" w:type="dxa"/>
          </w:tcPr>
          <w:p w:rsidR="00577DF0" w:rsidRPr="009F395D" w:rsidRDefault="00577DF0" w:rsidP="00912225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ВСЕГО: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508 213,71000 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тыс.рублей, в т.ч. </w:t>
            </w:r>
          </w:p>
          <w:p w:rsidR="00577DF0" w:rsidRPr="009F395D" w:rsidRDefault="00577DF0" w:rsidP="00912225">
            <w:pPr>
              <w:pStyle w:val="a5"/>
              <w:ind w:left="14" w:right="-2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 местный бюджет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505 367,31000 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рублей, в т.ч. по годам реализации программы:</w:t>
            </w:r>
          </w:p>
          <w:p w:rsidR="00577DF0" w:rsidRPr="009F395D" w:rsidRDefault="00577DF0" w:rsidP="00912225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2020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году –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122 784,00000 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 рублей;</w:t>
            </w:r>
          </w:p>
          <w:p w:rsidR="00577DF0" w:rsidRPr="009F395D" w:rsidRDefault="00577DF0" w:rsidP="00912225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21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году –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108 403,54000 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тыс.рублей;</w:t>
            </w:r>
          </w:p>
          <w:p w:rsidR="00577DF0" w:rsidRPr="009F395D" w:rsidRDefault="00577DF0" w:rsidP="00912225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22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году –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91 534,07000 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тыс.рублей;</w:t>
            </w:r>
          </w:p>
          <w:p w:rsidR="00577DF0" w:rsidRPr="009F395D" w:rsidRDefault="00577DF0" w:rsidP="00912225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lastRenderedPageBreak/>
              <w:t>в 20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23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году –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60 881,90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000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тыс.рублей;</w:t>
            </w:r>
          </w:p>
          <w:p w:rsidR="00577DF0" w:rsidRPr="009F395D" w:rsidRDefault="00577DF0" w:rsidP="00912225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24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году –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60 881,90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000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тыс.рублей;</w:t>
            </w:r>
          </w:p>
          <w:p w:rsidR="00577DF0" w:rsidRPr="009F395D" w:rsidRDefault="00577DF0" w:rsidP="00912225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25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году –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60 881,90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000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577DF0" w:rsidRPr="009F395D" w:rsidRDefault="00577DF0" w:rsidP="00912225">
            <w:pPr>
              <w:pStyle w:val="a5"/>
              <w:ind w:left="14" w:right="-2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 областной бюджет всего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2 846,40000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тыс. рублей, в т.ч. по годам реализации программы:</w:t>
            </w:r>
          </w:p>
          <w:p w:rsidR="00577DF0" w:rsidRPr="009F395D" w:rsidRDefault="00577DF0" w:rsidP="00912225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2020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году –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956,4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0000 тыс. рублей;</w:t>
            </w:r>
          </w:p>
          <w:p w:rsidR="00577DF0" w:rsidRDefault="00577DF0" w:rsidP="00912225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21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году –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944,1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0000 тыс.рублей;</w:t>
            </w:r>
          </w:p>
          <w:p w:rsidR="00577DF0" w:rsidRDefault="00577DF0" w:rsidP="00912225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22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году –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945,9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0000 тыс.рублей;</w:t>
            </w:r>
          </w:p>
          <w:p w:rsidR="00577DF0" w:rsidRPr="009F395D" w:rsidRDefault="00577DF0" w:rsidP="00577DF0">
            <w:pPr>
              <w:pStyle w:val="a5"/>
              <w:tabs>
                <w:tab w:val="left" w:pos="5010"/>
              </w:tabs>
              <w:ind w:left="14" w:right="-250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23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–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2025 годах - 0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тыс.рублей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577DF0" w:rsidRPr="009F395D" w:rsidRDefault="00577DF0" w:rsidP="00912225">
            <w:pPr>
              <w:pStyle w:val="a5"/>
              <w:ind w:left="14" w:right="-2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федеральный бюджет всего 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0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тыс. рублей, в т.ч. по годам реализации программы:</w:t>
            </w:r>
          </w:p>
          <w:p w:rsidR="00577DF0" w:rsidRPr="009F395D" w:rsidRDefault="00577DF0" w:rsidP="00912225">
            <w:pPr>
              <w:pStyle w:val="a5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20 – 2025 годах </w:t>
            </w:r>
            <w:r w:rsidRPr="009F395D"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– 0 тыс. рубле</w:t>
            </w: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й.</w:t>
            </w:r>
          </w:p>
        </w:tc>
      </w:tr>
    </w:tbl>
    <w:p w:rsidR="00577DF0" w:rsidRPr="000257AF" w:rsidRDefault="00577DF0" w:rsidP="00577DF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Pr="000257AF">
        <w:rPr>
          <w:szCs w:val="28"/>
        </w:rPr>
        <w:t>приложени</w:t>
      </w:r>
      <w:r>
        <w:rPr>
          <w:szCs w:val="28"/>
        </w:rPr>
        <w:t>я</w:t>
      </w:r>
      <w:r w:rsidRPr="000257AF">
        <w:rPr>
          <w:szCs w:val="28"/>
        </w:rPr>
        <w:t xml:space="preserve"> № 1</w:t>
      </w:r>
      <w:r>
        <w:rPr>
          <w:szCs w:val="28"/>
        </w:rPr>
        <w:t xml:space="preserve">, 2, 3 </w:t>
      </w:r>
      <w:r w:rsidRPr="000257AF">
        <w:rPr>
          <w:szCs w:val="28"/>
        </w:rPr>
        <w:t>к Программе изл</w:t>
      </w:r>
      <w:r>
        <w:rPr>
          <w:szCs w:val="28"/>
        </w:rPr>
        <w:t>ожить в новой редакции (прилагаю</w:t>
      </w:r>
      <w:r w:rsidRPr="000257AF">
        <w:rPr>
          <w:szCs w:val="28"/>
        </w:rPr>
        <w:t>тся)</w:t>
      </w:r>
      <w:r>
        <w:rPr>
          <w:szCs w:val="28"/>
        </w:rPr>
        <w:t>.</w:t>
      </w:r>
    </w:p>
    <w:p w:rsidR="00577DF0" w:rsidRPr="00736752" w:rsidRDefault="00577DF0" w:rsidP="00577DF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577DF0" w:rsidRDefault="00577DF0" w:rsidP="00577DF0">
      <w:pPr>
        <w:adjustRightInd w:val="0"/>
        <w:ind w:firstLine="709"/>
        <w:jc w:val="both"/>
        <w:rPr>
          <w:szCs w:val="28"/>
        </w:rPr>
      </w:pPr>
    </w:p>
    <w:p w:rsidR="00577DF0" w:rsidRPr="000B06CC" w:rsidRDefault="00577DF0" w:rsidP="00577DF0">
      <w:pPr>
        <w:adjustRightInd w:val="0"/>
        <w:ind w:firstLine="709"/>
        <w:jc w:val="both"/>
        <w:rPr>
          <w:szCs w:val="28"/>
        </w:rPr>
      </w:pPr>
    </w:p>
    <w:p w:rsidR="00577DF0" w:rsidRPr="000B06CC" w:rsidRDefault="00577DF0" w:rsidP="00577DF0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Pr="000B06CC">
        <w:rPr>
          <w:szCs w:val="28"/>
        </w:rPr>
        <w:t>Глав</w:t>
      </w:r>
      <w:r>
        <w:rPr>
          <w:szCs w:val="28"/>
        </w:rPr>
        <w:t>ы</w:t>
      </w:r>
      <w:r w:rsidRPr="000B06CC">
        <w:rPr>
          <w:szCs w:val="28"/>
        </w:rPr>
        <w:t xml:space="preserve"> </w:t>
      </w:r>
    </w:p>
    <w:p w:rsidR="00577DF0" w:rsidRPr="000B06CC" w:rsidRDefault="00577DF0" w:rsidP="00577DF0">
      <w:pPr>
        <w:jc w:val="both"/>
        <w:rPr>
          <w:b/>
          <w:szCs w:val="28"/>
        </w:rPr>
      </w:pPr>
      <w:r w:rsidRPr="000B06CC">
        <w:rPr>
          <w:szCs w:val="28"/>
        </w:rPr>
        <w:t>Североуральского городского округа</w:t>
      </w:r>
      <w:r w:rsidRPr="000B06CC">
        <w:rPr>
          <w:szCs w:val="28"/>
        </w:rPr>
        <w:tab/>
        <w:t xml:space="preserve">                             </w:t>
      </w:r>
      <w:r>
        <w:rPr>
          <w:szCs w:val="28"/>
        </w:rPr>
        <w:t xml:space="preserve">  </w:t>
      </w:r>
      <w:r w:rsidRPr="000B06CC">
        <w:rPr>
          <w:szCs w:val="28"/>
        </w:rPr>
        <w:t xml:space="preserve">      </w:t>
      </w:r>
      <w:r>
        <w:rPr>
          <w:szCs w:val="28"/>
        </w:rPr>
        <w:t xml:space="preserve">        </w:t>
      </w:r>
      <w:r w:rsidRPr="000B06CC">
        <w:rPr>
          <w:szCs w:val="28"/>
        </w:rPr>
        <w:t xml:space="preserve">  </w:t>
      </w:r>
      <w:r>
        <w:rPr>
          <w:szCs w:val="28"/>
        </w:rPr>
        <w:t>В.В. Паслер</w:t>
      </w:r>
      <w:r w:rsidRPr="000B06CC">
        <w:rPr>
          <w:szCs w:val="28"/>
        </w:rPr>
        <w:t xml:space="preserve"> </w:t>
      </w:r>
    </w:p>
    <w:sectPr w:rsidR="00577DF0" w:rsidRPr="000B06CC" w:rsidSect="00577DF0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16" w:rsidRDefault="00322416" w:rsidP="00577DF0">
      <w:r>
        <w:separator/>
      </w:r>
    </w:p>
  </w:endnote>
  <w:endnote w:type="continuationSeparator" w:id="0">
    <w:p w:rsidR="00322416" w:rsidRDefault="00322416" w:rsidP="0057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16" w:rsidRDefault="00322416" w:rsidP="00577DF0">
      <w:r>
        <w:separator/>
      </w:r>
    </w:p>
  </w:footnote>
  <w:footnote w:type="continuationSeparator" w:id="0">
    <w:p w:rsidR="00322416" w:rsidRDefault="00322416" w:rsidP="00577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162602"/>
      <w:docPartObj>
        <w:docPartGallery w:val="Page Numbers (Top of Page)"/>
        <w:docPartUnique/>
      </w:docPartObj>
    </w:sdtPr>
    <w:sdtContent>
      <w:p w:rsidR="00577DF0" w:rsidRDefault="00577D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7DF0" w:rsidRDefault="00577D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22416"/>
    <w:rsid w:val="00421C4B"/>
    <w:rsid w:val="004877B4"/>
    <w:rsid w:val="004F3578"/>
    <w:rsid w:val="00524F8B"/>
    <w:rsid w:val="00566B11"/>
    <w:rsid w:val="00577DF0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77DF0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a6">
    <w:name w:val="header"/>
    <w:basedOn w:val="a"/>
    <w:link w:val="a7"/>
    <w:uiPriority w:val="99"/>
    <w:unhideWhenUsed/>
    <w:rsid w:val="00577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DF0"/>
  </w:style>
  <w:style w:type="paragraph" w:styleId="a8">
    <w:name w:val="footer"/>
    <w:basedOn w:val="a"/>
    <w:link w:val="a9"/>
    <w:uiPriority w:val="99"/>
    <w:unhideWhenUsed/>
    <w:rsid w:val="00577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2020-01-23T04:32:00Z</cp:lastPrinted>
  <dcterms:created xsi:type="dcterms:W3CDTF">2014-04-14T10:25:00Z</dcterms:created>
  <dcterms:modified xsi:type="dcterms:W3CDTF">2020-01-23T04:33:00Z</dcterms:modified>
</cp:coreProperties>
</file>