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336D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B336DD">
              <w:rPr>
                <w:u w:val="single"/>
              </w:rPr>
              <w:t>1040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336DD" w:rsidRPr="00C94096" w:rsidRDefault="00B336DD" w:rsidP="00B336DD">
      <w:pPr>
        <w:tabs>
          <w:tab w:val="left" w:pos="284"/>
        </w:tabs>
        <w:ind w:right="-2"/>
        <w:jc w:val="center"/>
        <w:rPr>
          <w:b/>
          <w:szCs w:val="28"/>
          <w:highlight w:val="yellow"/>
        </w:rPr>
      </w:pPr>
      <w:r w:rsidRPr="00C94096">
        <w:rPr>
          <w:b/>
          <w:szCs w:val="28"/>
        </w:rPr>
        <w:t>О создании комиссии по формированию реестров программ дополнительного образования</w:t>
      </w:r>
      <w:r w:rsidR="007237CB" w:rsidRPr="007237CB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Североуральского городского округа</w:t>
      </w:r>
    </w:p>
    <w:p w:rsidR="00B336DD" w:rsidRPr="00C94096" w:rsidRDefault="00B336DD" w:rsidP="00B336DD">
      <w:pPr>
        <w:ind w:right="4677"/>
        <w:rPr>
          <w:szCs w:val="28"/>
          <w:highlight w:val="yellow"/>
        </w:rPr>
      </w:pPr>
    </w:p>
    <w:p w:rsidR="00B336DD" w:rsidRPr="00C94096" w:rsidRDefault="00B336DD" w:rsidP="00B336DD">
      <w:pPr>
        <w:ind w:right="4677"/>
        <w:rPr>
          <w:szCs w:val="28"/>
          <w:highlight w:val="yellow"/>
        </w:rPr>
      </w:pPr>
    </w:p>
    <w:p w:rsidR="00B336DD" w:rsidRDefault="00B336DD" w:rsidP="00B336DD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</w:pPr>
      <w:r w:rsidRPr="00C94096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пунктом</w:t>
      </w:r>
      <w:r w:rsidRPr="00C94096">
        <w:rPr>
          <w:rFonts w:ascii="PT Astra Serif" w:hAnsi="PT Astra Serif"/>
          <w:sz w:val="28"/>
          <w:szCs w:val="28"/>
        </w:rPr>
        <w:t xml:space="preserve"> 3.4 Положения о персонифицированном дополнительном образовании</w:t>
      </w:r>
      <w:r>
        <w:rPr>
          <w:rFonts w:ascii="PT Astra Serif" w:hAnsi="PT Astra Serif"/>
          <w:sz w:val="28"/>
          <w:szCs w:val="28"/>
        </w:rPr>
        <w:t xml:space="preserve"> детей</w:t>
      </w:r>
      <w:r w:rsidRPr="00C94096">
        <w:rPr>
          <w:rFonts w:ascii="PT Astra Serif" w:hAnsi="PT Astra Serif"/>
          <w:sz w:val="28"/>
          <w:szCs w:val="28"/>
        </w:rPr>
        <w:t xml:space="preserve"> в</w:t>
      </w:r>
      <w:r w:rsidRPr="00C9409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Североуральском городском округе</w:t>
      </w:r>
      <w:r w:rsidRPr="00496C1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, утвержденн</w:t>
      </w:r>
      <w:r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ого постановлением А</w:t>
      </w:r>
      <w:r w:rsidRPr="00496C1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дминистрации</w:t>
      </w:r>
      <w:r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Североуральского городского округа</w:t>
      </w:r>
      <w:r w:rsidRPr="00496C1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от 02.08.2019 № 780 «Об утверждении Положения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о персонифицированном дополнительном образовании детей в Североуральском городском округе»</w:t>
      </w:r>
    </w:p>
    <w:p w:rsidR="00B336DD" w:rsidRPr="00CF605B" w:rsidRDefault="00B336DD" w:rsidP="00B336DD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00"/>
        </w:rPr>
      </w:pPr>
      <w:r w:rsidRPr="004E3BFB">
        <w:rPr>
          <w:rFonts w:ascii="PT Astra Serif" w:hAnsi="PT Astra Serif"/>
          <w:b/>
          <w:color w:val="000000"/>
          <w:sz w:val="28"/>
          <w:szCs w:val="28"/>
          <w:shd w:val="clear" w:color="auto" w:fill="FFFFFF" w:themeFill="background1"/>
        </w:rPr>
        <w:t>ПОСТАНОВЛЯЕТ:</w:t>
      </w:r>
      <w:r w:rsidRPr="004E3BFB">
        <w:rPr>
          <w:rFonts w:ascii="PT Astra Serif" w:hAnsi="PT Astra Serif"/>
          <w:b/>
          <w:color w:val="000000"/>
          <w:sz w:val="28"/>
          <w:szCs w:val="28"/>
          <w:shd w:val="clear" w:color="auto" w:fill="FFFF00"/>
        </w:rPr>
        <w:t xml:space="preserve"> </w:t>
      </w:r>
    </w:p>
    <w:p w:rsidR="00B336DD" w:rsidRPr="00496C16" w:rsidRDefault="00B336DD" w:rsidP="00B336DD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6C16">
        <w:rPr>
          <w:rFonts w:ascii="PT Astra Serif" w:hAnsi="PT Astra Serif" w:cs="Times New Roman"/>
          <w:sz w:val="28"/>
          <w:szCs w:val="28"/>
        </w:rPr>
        <w:t xml:space="preserve">Создать комиссию по формированию реестров программ дополнительного образования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496C16">
        <w:rPr>
          <w:rFonts w:ascii="PT Astra Serif" w:hAnsi="PT Astra Serif" w:cs="Times New Roman"/>
          <w:sz w:val="28"/>
          <w:szCs w:val="28"/>
        </w:rPr>
        <w:t>.</w:t>
      </w:r>
    </w:p>
    <w:p w:rsidR="00B336DD" w:rsidRDefault="00B336DD" w:rsidP="00B336DD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12B6">
        <w:rPr>
          <w:rFonts w:ascii="PT Astra Serif" w:hAnsi="PT Astra Serif" w:cs="Times New Roman"/>
          <w:sz w:val="28"/>
          <w:szCs w:val="28"/>
        </w:rPr>
        <w:t>Утвердить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B336DD" w:rsidRPr="000D7BFA" w:rsidRDefault="00B336DD" w:rsidP="00B336D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0D7BFA">
        <w:rPr>
          <w:szCs w:val="28"/>
        </w:rPr>
        <w:t>состав комиссии по формированию реестров программ дополнительного образования Североуральского городского округа</w:t>
      </w:r>
      <w:r>
        <w:rPr>
          <w:szCs w:val="28"/>
        </w:rPr>
        <w:t xml:space="preserve"> (прилагается);</w:t>
      </w:r>
    </w:p>
    <w:p w:rsidR="00B336DD" w:rsidRPr="000D7BFA" w:rsidRDefault="00B336DD" w:rsidP="00B336DD">
      <w:pPr>
        <w:ind w:right="-1" w:firstLine="775"/>
        <w:jc w:val="both"/>
        <w:rPr>
          <w:szCs w:val="28"/>
        </w:rPr>
      </w:pPr>
      <w:r>
        <w:rPr>
          <w:szCs w:val="28"/>
        </w:rPr>
        <w:t xml:space="preserve">2) </w:t>
      </w:r>
      <w:r w:rsidRPr="000D7BFA">
        <w:rPr>
          <w:szCs w:val="28"/>
        </w:rPr>
        <w:t>положение о комиссии по формированию реестров программ дополнительного образования Североуральского городского округа (прилагается).</w:t>
      </w:r>
    </w:p>
    <w:p w:rsidR="00B336DD" w:rsidRPr="004303B7" w:rsidRDefault="00B336DD" w:rsidP="00B336DD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3F69">
        <w:rPr>
          <w:rFonts w:ascii="PT Astra Serif" w:eastAsia="Calibri" w:hAnsi="PT Astra Serif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3A3F69">
        <w:rPr>
          <w:rFonts w:ascii="PT Astra Serif" w:eastAsia="Calibri" w:hAnsi="PT Astra Serif" w:cs="Times New Roman"/>
          <w:sz w:val="28"/>
          <w:szCs w:val="28"/>
        </w:rPr>
        <w:t xml:space="preserve">на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З</w:t>
      </w:r>
      <w:r w:rsidRPr="003A3F6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br/>
      </w:r>
      <w:r w:rsidRPr="003A3F69">
        <w:rPr>
          <w:rFonts w:ascii="PT Astra Serif" w:eastAsia="Calibri" w:hAnsi="PT Astra Serif" w:cs="Times New Roman"/>
          <w:color w:val="000000"/>
          <w:sz w:val="28"/>
          <w:szCs w:val="28"/>
        </w:rPr>
        <w:t>Ж.А. Саранчину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336DD" w:rsidRPr="003A3F69" w:rsidRDefault="00B336DD" w:rsidP="00B336DD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303B7">
        <w:rPr>
          <w:rFonts w:ascii="PT Astra Serif" w:eastAsia="Calibri" w:hAnsi="PT Astra Serif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336DD" w:rsidRPr="00F825CE" w:rsidRDefault="00B336DD" w:rsidP="00B336DD">
      <w:pPr>
        <w:ind w:right="-1"/>
        <w:jc w:val="both"/>
        <w:rPr>
          <w:szCs w:val="28"/>
        </w:rPr>
      </w:pPr>
    </w:p>
    <w:p w:rsidR="00B336DD" w:rsidRPr="00F825CE" w:rsidRDefault="00B336DD" w:rsidP="00B336DD">
      <w:pPr>
        <w:ind w:right="-1"/>
        <w:jc w:val="both"/>
        <w:rPr>
          <w:szCs w:val="28"/>
        </w:rPr>
      </w:pPr>
    </w:p>
    <w:p w:rsidR="00B336DD" w:rsidRPr="00D92A6F" w:rsidRDefault="00B336DD" w:rsidP="00B336DD">
      <w:pPr>
        <w:jc w:val="both"/>
        <w:rPr>
          <w:rFonts w:eastAsia="Calibri"/>
          <w:szCs w:val="28"/>
        </w:rPr>
      </w:pPr>
      <w:r w:rsidRPr="00D92A6F">
        <w:rPr>
          <w:rFonts w:eastAsia="Calibri"/>
          <w:szCs w:val="28"/>
        </w:rPr>
        <w:t xml:space="preserve">Глава </w:t>
      </w:r>
    </w:p>
    <w:p w:rsidR="00B336DD" w:rsidRPr="00D92A6F" w:rsidRDefault="00B336DD" w:rsidP="00B336DD">
      <w:pPr>
        <w:jc w:val="both"/>
        <w:rPr>
          <w:rFonts w:eastAsia="Calibri"/>
          <w:szCs w:val="28"/>
        </w:rPr>
      </w:pPr>
      <w:r w:rsidRPr="00D92A6F">
        <w:rPr>
          <w:rFonts w:eastAsia="Calibri"/>
          <w:szCs w:val="28"/>
        </w:rPr>
        <w:t>Североу</w:t>
      </w:r>
      <w:r>
        <w:rPr>
          <w:rFonts w:eastAsia="Calibri"/>
          <w:szCs w:val="28"/>
        </w:rPr>
        <w:t>ральского городского округа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</w:t>
      </w:r>
      <w:r w:rsidRPr="00D92A6F">
        <w:rPr>
          <w:rFonts w:eastAsia="Calibri"/>
          <w:szCs w:val="28"/>
        </w:rPr>
        <w:t>В.П. Матюшенко</w:t>
      </w:r>
    </w:p>
    <w:p w:rsidR="00B336DD" w:rsidRPr="00F825CE" w:rsidRDefault="00B336DD" w:rsidP="00B336DD">
      <w:pPr>
        <w:rPr>
          <w:szCs w:val="28"/>
        </w:rPr>
      </w:pPr>
      <w:r w:rsidRPr="00F825CE">
        <w:rPr>
          <w:szCs w:val="28"/>
        </w:rPr>
        <w:br w:type="page"/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lastRenderedPageBreak/>
        <w:t>УТВЕРЖДЕН</w:t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t>постановлением Администрации</w:t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t>Североуральского городского округа</w:t>
      </w:r>
    </w:p>
    <w:p w:rsidR="00B336DD" w:rsidRPr="00B336DD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  <w:u w:val="single"/>
        </w:rPr>
      </w:pPr>
      <w:r w:rsidRPr="00CF605B">
        <w:rPr>
          <w:rFonts w:eastAsia="Calibri"/>
          <w:sz w:val="24"/>
          <w:szCs w:val="24"/>
        </w:rPr>
        <w:t xml:space="preserve">от </w:t>
      </w:r>
      <w:r w:rsidRPr="00B336DD">
        <w:rPr>
          <w:rFonts w:eastAsia="Calibri"/>
          <w:sz w:val="24"/>
          <w:szCs w:val="24"/>
          <w:u w:val="single"/>
        </w:rPr>
        <w:t>09.10.2019</w:t>
      </w:r>
      <w:r>
        <w:rPr>
          <w:rFonts w:eastAsia="Calibri"/>
          <w:sz w:val="24"/>
          <w:szCs w:val="24"/>
        </w:rPr>
        <w:t xml:space="preserve"> </w:t>
      </w:r>
      <w:r w:rsidRPr="00CF605B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</w:t>
      </w:r>
      <w:r w:rsidRPr="00B336DD">
        <w:rPr>
          <w:rFonts w:eastAsia="Calibri"/>
          <w:sz w:val="24"/>
          <w:szCs w:val="24"/>
          <w:u w:val="single"/>
        </w:rPr>
        <w:t>1040</w:t>
      </w:r>
    </w:p>
    <w:p w:rsidR="00B336DD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 w:rsidRPr="00CF605B">
        <w:rPr>
          <w:rFonts w:eastAsia="Calibri"/>
          <w:sz w:val="24"/>
          <w:szCs w:val="24"/>
        </w:rPr>
        <w:t>«</w:t>
      </w:r>
      <w:r w:rsidRPr="006A53C7">
        <w:rPr>
          <w:sz w:val="24"/>
          <w:szCs w:val="24"/>
        </w:rPr>
        <w:t xml:space="preserve">О создании комиссии по формированию </w:t>
      </w:r>
    </w:p>
    <w:p w:rsidR="00B336DD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 w:rsidRPr="006A53C7">
        <w:rPr>
          <w:sz w:val="24"/>
          <w:szCs w:val="24"/>
        </w:rPr>
        <w:t xml:space="preserve">реестров программ дополнительного </w:t>
      </w:r>
    </w:p>
    <w:p w:rsidR="00B336DD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 w:rsidRPr="006A53C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Североуральского </w:t>
      </w:r>
    </w:p>
    <w:p w:rsidR="00B336DD" w:rsidRPr="00CF605B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Pr="00CF605B">
        <w:rPr>
          <w:rFonts w:eastAsia="Times New Roman"/>
          <w:sz w:val="24"/>
          <w:szCs w:val="24"/>
          <w:lang w:eastAsia="ru-RU"/>
        </w:rPr>
        <w:t>»</w:t>
      </w:r>
    </w:p>
    <w:p w:rsidR="00B336DD" w:rsidRPr="00F825CE" w:rsidRDefault="00B336DD" w:rsidP="00B336DD">
      <w:pPr>
        <w:ind w:right="-1"/>
        <w:jc w:val="both"/>
        <w:rPr>
          <w:szCs w:val="28"/>
        </w:rPr>
      </w:pPr>
    </w:p>
    <w:p w:rsidR="00B336DD" w:rsidRPr="00F825CE" w:rsidRDefault="00B336DD" w:rsidP="00B336DD">
      <w:pPr>
        <w:ind w:right="-1"/>
        <w:jc w:val="center"/>
        <w:rPr>
          <w:b/>
          <w:szCs w:val="28"/>
        </w:rPr>
      </w:pPr>
      <w:r w:rsidRPr="00F825CE">
        <w:rPr>
          <w:b/>
          <w:szCs w:val="28"/>
        </w:rPr>
        <w:t xml:space="preserve">Состав комиссии </w:t>
      </w:r>
      <w:r w:rsidRPr="00F825CE">
        <w:rPr>
          <w:b/>
          <w:szCs w:val="28"/>
        </w:rPr>
        <w:br/>
        <w:t xml:space="preserve">по формированию реестров программ дополнительного образования </w:t>
      </w:r>
      <w:r>
        <w:rPr>
          <w:b/>
          <w:szCs w:val="28"/>
        </w:rPr>
        <w:t>Североуральского городского округа</w:t>
      </w:r>
    </w:p>
    <w:p w:rsidR="00B336DD" w:rsidRPr="00F825CE" w:rsidRDefault="00B336DD" w:rsidP="00B336DD">
      <w:pPr>
        <w:ind w:right="-1"/>
        <w:jc w:val="both"/>
        <w:rPr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7208"/>
      </w:tblGrid>
      <w:tr w:rsidR="00B336DD" w:rsidRPr="00BA08F9" w:rsidTr="00B54F4A">
        <w:trPr>
          <w:trHeight w:val="987"/>
        </w:trPr>
        <w:tc>
          <w:tcPr>
            <w:tcW w:w="2806" w:type="dxa"/>
          </w:tcPr>
          <w:p w:rsidR="00B336DD" w:rsidRPr="00BA08F9" w:rsidRDefault="00B336DD" w:rsidP="00B54F4A">
            <w:pPr>
              <w:ind w:left="284" w:right="-1" w:hanging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1. </w:t>
            </w:r>
            <w:r w:rsidRPr="00BA08F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Золотарева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7291" w:type="dxa"/>
          </w:tcPr>
          <w:p w:rsidR="00B336DD" w:rsidRPr="00BA08F9" w:rsidRDefault="00B336DD" w:rsidP="00B54F4A">
            <w:pPr>
              <w:ind w:right="-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A08F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Североуральского городского округа, председатель комиссии; </w:t>
            </w:r>
          </w:p>
          <w:p w:rsidR="00B336DD" w:rsidRPr="00BA08F9" w:rsidRDefault="00B336DD" w:rsidP="00B54F4A">
            <w:pPr>
              <w:ind w:right="-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11"/>
      </w:tblGrid>
      <w:tr w:rsidR="00B336DD" w:rsidRPr="005A5F3B" w:rsidTr="00B54F4A">
        <w:trPr>
          <w:trHeight w:val="1078"/>
        </w:trPr>
        <w:tc>
          <w:tcPr>
            <w:tcW w:w="2802" w:type="dxa"/>
          </w:tcPr>
          <w:p w:rsidR="00B336DD" w:rsidRDefault="00B336DD" w:rsidP="00B54F4A">
            <w:pPr>
              <w:ind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</w:t>
            </w:r>
            <w:r w:rsidRPr="005A5F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Ощепкова </w:t>
            </w:r>
          </w:p>
          <w:p w:rsidR="00B336DD" w:rsidRDefault="00B336DD" w:rsidP="00B336DD">
            <w:pPr>
              <w:ind w:left="284"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B336DD" w:rsidRPr="005A5F3B" w:rsidRDefault="00B336DD" w:rsidP="00B336DD">
            <w:pPr>
              <w:ind w:right="-1" w:firstLine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Николаевна</w:t>
            </w:r>
          </w:p>
          <w:p w:rsidR="00B336DD" w:rsidRPr="005A5F3B" w:rsidRDefault="00B336DD" w:rsidP="00B54F4A">
            <w:pPr>
              <w:ind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B336DD" w:rsidRPr="005A5F3B" w:rsidRDefault="00B336DD" w:rsidP="00B54F4A">
            <w:pPr>
              <w:spacing w:after="120"/>
              <w:ind w:right="-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образования Администрации Североуральского городского округа, заместитель председателя;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7200"/>
      </w:tblGrid>
      <w:tr w:rsidR="00B336DD" w:rsidRPr="00E53A92" w:rsidTr="00B54F4A">
        <w:trPr>
          <w:trHeight w:val="902"/>
        </w:trPr>
        <w:tc>
          <w:tcPr>
            <w:tcW w:w="2806" w:type="dxa"/>
          </w:tcPr>
          <w:p w:rsidR="00B336DD" w:rsidRDefault="00B336DD" w:rsidP="00B54F4A">
            <w:pPr>
              <w:ind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3. Паршукова </w:t>
            </w:r>
          </w:p>
          <w:p w:rsidR="00B336DD" w:rsidRPr="00E53A92" w:rsidRDefault="00B336DD" w:rsidP="00B54F4A">
            <w:pPr>
              <w:ind w:left="284"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Ирина Владимировна</w:t>
            </w:r>
          </w:p>
          <w:p w:rsidR="00B336DD" w:rsidRPr="00E53A92" w:rsidRDefault="00B336DD" w:rsidP="00B54F4A">
            <w:pPr>
              <w:ind w:right="-1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1" w:type="dxa"/>
          </w:tcPr>
          <w:p w:rsidR="00B336DD" w:rsidRPr="00E53A92" w:rsidRDefault="00B336DD" w:rsidP="00B54F4A">
            <w:pPr>
              <w:ind w:right="-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53A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Североуральского городского округа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секретарь комиссии</w:t>
            </w:r>
            <w:r w:rsidRPr="00E53A9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</w:tbl>
    <w:p w:rsidR="00B336DD" w:rsidRDefault="00B336DD" w:rsidP="00B336DD">
      <w:pPr>
        <w:ind w:right="-1"/>
        <w:jc w:val="both"/>
        <w:rPr>
          <w:szCs w:val="28"/>
        </w:rPr>
      </w:pPr>
      <w:r w:rsidRPr="00F825CE">
        <w:rPr>
          <w:szCs w:val="28"/>
        </w:rPr>
        <w:t>Члены комиссии:</w:t>
      </w:r>
    </w:p>
    <w:p w:rsidR="00B336DD" w:rsidRPr="00F825CE" w:rsidRDefault="00B336DD" w:rsidP="00B336DD">
      <w:pPr>
        <w:ind w:right="-1"/>
        <w:jc w:val="both"/>
        <w:rPr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7213"/>
      </w:tblGrid>
      <w:tr w:rsidR="00B336DD" w:rsidRPr="009552B4" w:rsidTr="00B54F4A">
        <w:trPr>
          <w:trHeight w:val="614"/>
        </w:trPr>
        <w:tc>
          <w:tcPr>
            <w:tcW w:w="2789" w:type="dxa"/>
          </w:tcPr>
          <w:p w:rsidR="00B336DD" w:rsidRPr="009552B4" w:rsidRDefault="00B336DD" w:rsidP="00B54F4A">
            <w:pPr>
              <w:ind w:left="284" w:hanging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Калмыкова Наталья Вячеславовна</w:t>
            </w:r>
          </w:p>
        </w:tc>
        <w:tc>
          <w:tcPr>
            <w:tcW w:w="7247" w:type="dxa"/>
          </w:tcPr>
          <w:p w:rsidR="00B336DD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заведующий отделом экономики и потребительского рынка</w:t>
            </w:r>
            <w:r w:rsidRPr="009552B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Североуральского городского округа; </w:t>
            </w:r>
          </w:p>
          <w:p w:rsidR="00B336DD" w:rsidRPr="009552B4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7208"/>
      </w:tblGrid>
      <w:tr w:rsidR="00B336DD" w:rsidRPr="005B4F0B" w:rsidTr="00B54F4A">
        <w:trPr>
          <w:trHeight w:val="722"/>
        </w:trPr>
        <w:tc>
          <w:tcPr>
            <w:tcW w:w="2802" w:type="dxa"/>
          </w:tcPr>
          <w:p w:rsidR="00B336DD" w:rsidRDefault="00B336DD" w:rsidP="00B54F4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 Тихолаз</w:t>
            </w:r>
          </w:p>
          <w:p w:rsidR="00B336DD" w:rsidRPr="005B4F0B" w:rsidRDefault="00B336DD" w:rsidP="00B336DD">
            <w:pPr>
              <w:ind w:left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Вероника Васильевна</w:t>
            </w:r>
          </w:p>
        </w:tc>
        <w:tc>
          <w:tcPr>
            <w:tcW w:w="7280" w:type="dxa"/>
          </w:tcPr>
          <w:p w:rsidR="00B336DD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Североуральского городского округа «Информационно-методический центр»</w:t>
            </w:r>
            <w:r w:rsidRPr="005B4F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B336DD" w:rsidRPr="005B4F0B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6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7323"/>
      </w:tblGrid>
      <w:tr w:rsidR="00B336DD" w:rsidRPr="005B4F0B" w:rsidTr="00B54F4A">
        <w:trPr>
          <w:trHeight w:val="645"/>
        </w:trPr>
        <w:tc>
          <w:tcPr>
            <w:tcW w:w="2819" w:type="dxa"/>
          </w:tcPr>
          <w:p w:rsidR="00B336DD" w:rsidRDefault="00B336DD" w:rsidP="00B54F4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6. </w:t>
            </w:r>
            <w:r w:rsidRPr="005B4F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Толстова </w:t>
            </w:r>
          </w:p>
          <w:p w:rsidR="00B336DD" w:rsidRDefault="00B336DD" w:rsidP="00B336DD">
            <w:pPr>
              <w:ind w:left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</w:p>
          <w:p w:rsidR="00B336DD" w:rsidRPr="005B4F0B" w:rsidRDefault="00B336DD" w:rsidP="00B54F4A">
            <w:pPr>
              <w:ind w:left="284" w:hanging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3" w:type="dxa"/>
          </w:tcPr>
          <w:p w:rsidR="00B336DD" w:rsidRPr="005B4F0B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B4F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</w:t>
            </w:r>
            <w:r w:rsidRPr="005B4F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Североуральского городского округа; </w:t>
            </w:r>
          </w:p>
        </w:tc>
      </w:tr>
    </w:tbl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7210"/>
      </w:tblGrid>
      <w:tr w:rsidR="00B336DD" w:rsidRPr="005B4F0B" w:rsidTr="00B54F4A">
        <w:trPr>
          <w:trHeight w:val="676"/>
        </w:trPr>
        <w:tc>
          <w:tcPr>
            <w:tcW w:w="2806" w:type="dxa"/>
          </w:tcPr>
          <w:p w:rsidR="00B336DD" w:rsidRDefault="00B336DD" w:rsidP="00B54F4A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7. Чириков </w:t>
            </w:r>
          </w:p>
          <w:p w:rsidR="00B336DD" w:rsidRDefault="00B336DD" w:rsidP="00B336DD">
            <w:pPr>
              <w:ind w:firstLine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B336DD" w:rsidRPr="005B4F0B" w:rsidRDefault="00B336DD" w:rsidP="00B336DD">
            <w:pPr>
              <w:ind w:firstLine="284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Иосифович</w:t>
            </w:r>
          </w:p>
        </w:tc>
        <w:tc>
          <w:tcPr>
            <w:tcW w:w="7291" w:type="dxa"/>
          </w:tcPr>
          <w:p w:rsidR="00B336DD" w:rsidRPr="005B4F0B" w:rsidRDefault="00B336DD" w:rsidP="00B54F4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заведующий отделом культуры, спорта, молодежной политики и социальных программ</w:t>
            </w:r>
            <w:r w:rsidRPr="005B4F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Севе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роуральского городского округа.</w:t>
            </w:r>
          </w:p>
        </w:tc>
      </w:tr>
    </w:tbl>
    <w:p w:rsidR="00B336DD" w:rsidRPr="00F825CE" w:rsidRDefault="00B336DD" w:rsidP="00B336DD">
      <w:pPr>
        <w:rPr>
          <w:szCs w:val="28"/>
        </w:rPr>
      </w:pPr>
      <w:r w:rsidRPr="00F825CE">
        <w:rPr>
          <w:szCs w:val="28"/>
        </w:rPr>
        <w:br w:type="page"/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lastRenderedPageBreak/>
        <w:t>УТВЕРЖДЕН</w:t>
      </w:r>
      <w:r>
        <w:rPr>
          <w:rFonts w:eastAsia="Calibri"/>
          <w:sz w:val="24"/>
          <w:szCs w:val="24"/>
        </w:rPr>
        <w:t>О</w:t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t>постановлением Администрации</w:t>
      </w:r>
    </w:p>
    <w:p w:rsidR="00B336DD" w:rsidRPr="00CF605B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</w:rPr>
      </w:pPr>
      <w:r w:rsidRPr="00CF605B">
        <w:rPr>
          <w:rFonts w:eastAsia="Calibri"/>
          <w:sz w:val="24"/>
          <w:szCs w:val="24"/>
        </w:rPr>
        <w:t>Североуральского городского округа</w:t>
      </w:r>
    </w:p>
    <w:p w:rsidR="00B336DD" w:rsidRPr="00B336DD" w:rsidRDefault="00B336DD" w:rsidP="00B336DD">
      <w:pPr>
        <w:tabs>
          <w:tab w:val="left" w:pos="284"/>
        </w:tabs>
        <w:adjustRightInd w:val="0"/>
        <w:ind w:right="-1" w:firstLine="5245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от </w:t>
      </w:r>
      <w:r w:rsidRPr="00B336DD">
        <w:rPr>
          <w:rFonts w:eastAsia="Calibri"/>
          <w:sz w:val="24"/>
          <w:szCs w:val="24"/>
          <w:u w:val="single"/>
        </w:rPr>
        <w:t>09.10.2019</w:t>
      </w:r>
      <w:r w:rsidRPr="00CF605B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</w:t>
      </w:r>
      <w:r w:rsidRPr="00B336DD">
        <w:rPr>
          <w:rFonts w:eastAsia="Calibri"/>
          <w:sz w:val="24"/>
          <w:szCs w:val="24"/>
          <w:u w:val="single"/>
        </w:rPr>
        <w:t>1040</w:t>
      </w:r>
    </w:p>
    <w:p w:rsidR="00B336DD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 w:rsidRPr="00CF605B">
        <w:rPr>
          <w:rFonts w:eastAsia="Calibri"/>
          <w:sz w:val="24"/>
          <w:szCs w:val="24"/>
        </w:rPr>
        <w:t>«</w:t>
      </w:r>
      <w:r w:rsidRPr="006A53C7">
        <w:rPr>
          <w:sz w:val="24"/>
          <w:szCs w:val="24"/>
        </w:rPr>
        <w:t xml:space="preserve">О создании комиссии по формированию </w:t>
      </w:r>
    </w:p>
    <w:p w:rsidR="00B336DD" w:rsidRDefault="00B336DD" w:rsidP="00B336DD">
      <w:pPr>
        <w:tabs>
          <w:tab w:val="left" w:pos="284"/>
        </w:tabs>
        <w:ind w:right="-2" w:firstLine="5245"/>
        <w:rPr>
          <w:sz w:val="24"/>
          <w:szCs w:val="24"/>
        </w:rPr>
      </w:pPr>
      <w:r w:rsidRPr="006A53C7">
        <w:rPr>
          <w:sz w:val="24"/>
          <w:szCs w:val="24"/>
        </w:rPr>
        <w:t xml:space="preserve">реестров программ дополнительного </w:t>
      </w:r>
    </w:p>
    <w:p w:rsidR="00B336DD" w:rsidRDefault="00B336DD" w:rsidP="00B336DD">
      <w:pPr>
        <w:ind w:firstLine="5245"/>
        <w:rPr>
          <w:sz w:val="24"/>
          <w:szCs w:val="24"/>
        </w:rPr>
      </w:pPr>
      <w:r w:rsidRPr="006A53C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Североуральского </w:t>
      </w:r>
    </w:p>
    <w:p w:rsidR="00B336DD" w:rsidRPr="00F825CE" w:rsidRDefault="00B336DD" w:rsidP="00B336DD">
      <w:pPr>
        <w:ind w:firstLine="5245"/>
        <w:rPr>
          <w:szCs w:val="28"/>
        </w:rPr>
      </w:pPr>
      <w:r>
        <w:rPr>
          <w:sz w:val="24"/>
          <w:szCs w:val="24"/>
        </w:rPr>
        <w:t>городского округа</w:t>
      </w:r>
      <w:r w:rsidRPr="00CF605B">
        <w:rPr>
          <w:rFonts w:eastAsia="Times New Roman"/>
          <w:sz w:val="24"/>
          <w:szCs w:val="24"/>
          <w:lang w:eastAsia="ru-RU"/>
        </w:rPr>
        <w:t>»</w:t>
      </w:r>
    </w:p>
    <w:p w:rsidR="00B336DD" w:rsidRDefault="00B336DD" w:rsidP="00B336DD">
      <w:pPr>
        <w:jc w:val="center"/>
        <w:rPr>
          <w:b/>
          <w:szCs w:val="28"/>
        </w:rPr>
      </w:pPr>
    </w:p>
    <w:p w:rsidR="00B336DD" w:rsidRPr="00F825CE" w:rsidRDefault="00B336DD" w:rsidP="00B336DD">
      <w:pPr>
        <w:jc w:val="center"/>
        <w:rPr>
          <w:b/>
          <w:szCs w:val="28"/>
        </w:rPr>
      </w:pPr>
      <w:r w:rsidRPr="00F825CE">
        <w:rPr>
          <w:b/>
          <w:szCs w:val="28"/>
        </w:rPr>
        <w:t xml:space="preserve">Положение о комиссии </w:t>
      </w:r>
      <w:r w:rsidRPr="00F825CE">
        <w:rPr>
          <w:b/>
          <w:szCs w:val="28"/>
        </w:rPr>
        <w:br/>
        <w:t>по формированию реестров программ дополнительного образования</w:t>
      </w:r>
    </w:p>
    <w:p w:rsidR="00B336DD" w:rsidRPr="00F825CE" w:rsidRDefault="00B336DD" w:rsidP="00B336DD">
      <w:pPr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</w:t>
      </w:r>
    </w:p>
    <w:p w:rsidR="00B336DD" w:rsidRPr="00F825CE" w:rsidRDefault="00B336DD" w:rsidP="00B336DD">
      <w:pPr>
        <w:jc w:val="center"/>
        <w:rPr>
          <w:szCs w:val="28"/>
        </w:rPr>
      </w:pPr>
    </w:p>
    <w:p w:rsidR="00B336DD" w:rsidRPr="00F825CE" w:rsidRDefault="00B336DD" w:rsidP="00B336D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37096">
        <w:rPr>
          <w:b/>
          <w:szCs w:val="28"/>
        </w:rPr>
        <w:t xml:space="preserve">. </w:t>
      </w:r>
      <w:r w:rsidRPr="00F825CE">
        <w:rPr>
          <w:b/>
          <w:szCs w:val="28"/>
        </w:rPr>
        <w:t>Общие положения</w:t>
      </w:r>
    </w:p>
    <w:p w:rsidR="00B336DD" w:rsidRPr="00F825CE" w:rsidRDefault="00B336DD" w:rsidP="00B336DD">
      <w:pPr>
        <w:pStyle w:val="a5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Комиссия по формированию реестров прогр</w:t>
      </w:r>
      <w:r>
        <w:rPr>
          <w:rFonts w:ascii="PT Astra Serif" w:hAnsi="PT Astra Serif" w:cs="Times New Roman"/>
          <w:sz w:val="28"/>
          <w:szCs w:val="28"/>
        </w:rPr>
        <w:t>амм дополнительного образования</w:t>
      </w:r>
      <w:r w:rsidRPr="007B29B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  <w:r w:rsidRPr="00F825CE">
        <w:rPr>
          <w:rFonts w:ascii="PT Astra Serif" w:hAnsi="PT Astra Serif" w:cs="Times New Roman"/>
          <w:sz w:val="28"/>
          <w:szCs w:val="28"/>
        </w:rPr>
        <w:t>(далее – Комиссия по реестрам</w:t>
      </w:r>
      <w:r w:rsidRPr="007B29B7">
        <w:rPr>
          <w:rFonts w:ascii="PT Astra Serif" w:hAnsi="PT Astra Serif" w:cs="Times New Roman"/>
          <w:sz w:val="28"/>
          <w:szCs w:val="28"/>
        </w:rPr>
        <w:t>)</w:t>
      </w:r>
      <w:r w:rsidRPr="00F825CE">
        <w:rPr>
          <w:rFonts w:ascii="PT Astra Serif" w:hAnsi="PT Astra Serif" w:cs="Times New Roman"/>
          <w:sz w:val="28"/>
          <w:szCs w:val="28"/>
        </w:rPr>
        <w:t xml:space="preserve"> явля</w:t>
      </w:r>
      <w:r>
        <w:rPr>
          <w:rFonts w:ascii="PT Astra Serif" w:hAnsi="PT Astra Serif" w:cs="Times New Roman"/>
          <w:sz w:val="28"/>
          <w:szCs w:val="28"/>
        </w:rPr>
        <w:t>ется совещательным органом при А</w:t>
      </w:r>
      <w:r w:rsidRPr="00F825CE">
        <w:rPr>
          <w:rFonts w:ascii="PT Astra Serif" w:hAnsi="PT Astra Serif" w:cs="Times New Roman"/>
          <w:sz w:val="28"/>
          <w:szCs w:val="28"/>
        </w:rPr>
        <w:t>дминистрации</w:t>
      </w:r>
      <w:r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>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Комиссия по реестрам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Комиссия по реестрам образована в целях рассмотрения перечней образовательных программ организаций дополнительного образования детей</w:t>
      </w:r>
      <w:r w:rsidRPr="00F825CE">
        <w:rPr>
          <w:rFonts w:ascii="PT Astra Serif" w:hAnsi="PT Astra Serif" w:cs="Times New Roman"/>
          <w:sz w:val="28"/>
          <w:szCs w:val="28"/>
          <w:highlight w:val="yellow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и распределения указанных программ по соответствующим реестрам в соответствии с </w:t>
      </w:r>
      <w:r w:rsidRPr="004318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Положением о персонифицированном дополнительном образовании детей в Североуральском городском округе, утвержденн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</w:t>
      </w:r>
      <w:r w:rsidRPr="004318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 постановлением Администрации Североуральского городского округа от 02.0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Pr="004318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.2019 №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780</w:t>
      </w:r>
      <w:r w:rsidRPr="0043188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</w:t>
      </w:r>
      <w:r w:rsidRPr="0043188B">
        <w:rPr>
          <w:rFonts w:ascii="PT Astra Serif" w:eastAsia="Calibri" w:hAnsi="PT Astra Serif" w:cs="Times New Roman"/>
          <w:sz w:val="28"/>
          <w:szCs w:val="28"/>
        </w:rPr>
        <w:t>Об утверждении Положения о персонифицированном дополнительном образовании детей в Североуральском городском округе»</w:t>
      </w:r>
      <w:r w:rsidRPr="00F825CE">
        <w:rPr>
          <w:rFonts w:ascii="PT Astra Serif" w:hAnsi="PT Astra Serif" w:cs="Times New Roman"/>
          <w:sz w:val="28"/>
          <w:szCs w:val="28"/>
        </w:rPr>
        <w:t xml:space="preserve"> (далее – Положение о ПДО).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Решения Комиссии по реестрам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Положение Комиссии по реестрам</w:t>
      </w:r>
      <w:r>
        <w:rPr>
          <w:rFonts w:ascii="PT Astra Serif" w:hAnsi="PT Astra Serif" w:cs="Times New Roman"/>
          <w:sz w:val="28"/>
          <w:szCs w:val="28"/>
        </w:rPr>
        <w:t xml:space="preserve"> утверждается А</w:t>
      </w:r>
      <w:r w:rsidRPr="00F825CE">
        <w:rPr>
          <w:rFonts w:ascii="PT Astra Serif" w:hAnsi="PT Astra Serif" w:cs="Times New Roman"/>
          <w:sz w:val="28"/>
          <w:szCs w:val="28"/>
        </w:rPr>
        <w:t xml:space="preserve">дминистрацией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>. Состав Ком</w:t>
      </w:r>
      <w:r>
        <w:rPr>
          <w:rFonts w:ascii="PT Astra Serif" w:hAnsi="PT Astra Serif" w:cs="Times New Roman"/>
          <w:sz w:val="28"/>
          <w:szCs w:val="28"/>
        </w:rPr>
        <w:t>иссии по реестрам утверждается А</w:t>
      </w:r>
      <w:r w:rsidR="004005BE">
        <w:rPr>
          <w:rFonts w:ascii="PT Astra Serif" w:hAnsi="PT Astra Serif" w:cs="Times New Roman"/>
          <w:sz w:val="28"/>
          <w:szCs w:val="28"/>
        </w:rPr>
        <w:t>дминистрацией</w:t>
      </w:r>
      <w:r w:rsidRPr="00F825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ежегодно.</w:t>
      </w:r>
    </w:p>
    <w:p w:rsidR="00B336DD" w:rsidRDefault="00B336DD" w:rsidP="004005BE">
      <w:pPr>
        <w:jc w:val="center"/>
        <w:rPr>
          <w:b/>
          <w:szCs w:val="28"/>
        </w:rPr>
      </w:pPr>
    </w:p>
    <w:p w:rsidR="00B336DD" w:rsidRDefault="00B336DD" w:rsidP="004005B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037096">
        <w:rPr>
          <w:b/>
          <w:szCs w:val="28"/>
        </w:rPr>
        <w:t xml:space="preserve">. </w:t>
      </w:r>
      <w:r w:rsidRPr="00F825CE">
        <w:rPr>
          <w:b/>
          <w:szCs w:val="28"/>
        </w:rPr>
        <w:t>Состав Комиссии по реестрам</w:t>
      </w:r>
    </w:p>
    <w:p w:rsidR="004005BE" w:rsidRPr="00F825CE" w:rsidRDefault="004005BE" w:rsidP="004005BE">
      <w:pPr>
        <w:jc w:val="center"/>
        <w:rPr>
          <w:b/>
          <w:szCs w:val="28"/>
        </w:rPr>
      </w:pP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В состав Комиссии по реестрам включаются представители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Североуральского городского округа и Управления образования </w:t>
      </w:r>
      <w:r>
        <w:rPr>
          <w:rFonts w:ascii="PT Astra Serif" w:hAnsi="PT Astra Serif" w:cs="Times New Roman"/>
          <w:sz w:val="28"/>
          <w:szCs w:val="28"/>
        </w:rPr>
        <w:lastRenderedPageBreak/>
        <w:t>Администрации Североуральского городского округа (далее – Управление образования).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Организацию и координацию деятельности Комиссии по реестрам осуществляет ее Председатель.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Заместитель Председателя Комиссии по реестрам осуществляет руководство Комиссией во время отсутствия Председателя.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Секретарь Комиссии по реестрам ведет протоколы заседания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В заседаниях Комиссии по реестрам по согласованию с Председателем могут принимать участие не являющиеся членами Комиссии по реестрам приглашенные представители органов местного самоуправления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 правом</w:t>
      </w:r>
      <w:r w:rsidRPr="00F825CE">
        <w:rPr>
          <w:rFonts w:ascii="PT Astra Serif" w:hAnsi="PT Astra Serif" w:cs="Times New Roman"/>
          <w:sz w:val="28"/>
          <w:szCs w:val="28"/>
        </w:rPr>
        <w:t xml:space="preserve"> совещательного голоса, муниципальных организаций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</w:t>
      </w:r>
      <w:r w:rsidRPr="00FF6D44">
        <w:rPr>
          <w:rFonts w:ascii="PT Astra Serif" w:hAnsi="PT Astra Serif" w:cs="Times New Roman"/>
          <w:sz w:val="28"/>
          <w:szCs w:val="28"/>
        </w:rPr>
        <w:t>с правом</w:t>
      </w:r>
      <w:r w:rsidRPr="00F825CE">
        <w:rPr>
          <w:rFonts w:ascii="PT Astra Serif" w:hAnsi="PT Astra Serif" w:cs="Times New Roman"/>
          <w:sz w:val="28"/>
          <w:szCs w:val="28"/>
          <w:highlight w:val="yellow"/>
        </w:rPr>
        <w:t xml:space="preserve"> </w:t>
      </w:r>
      <w:r w:rsidRPr="00F825CE">
        <w:rPr>
          <w:rFonts w:ascii="PT Astra Serif" w:hAnsi="PT Astra Serif" w:cs="Times New Roman"/>
          <w:sz w:val="28"/>
          <w:szCs w:val="28"/>
        </w:rPr>
        <w:t xml:space="preserve">совещательного голоса, представители средств массовой информации </w:t>
      </w:r>
      <w:r>
        <w:rPr>
          <w:rFonts w:ascii="PT Astra Serif" w:hAnsi="PT Astra Serif" w:cs="Times New Roman"/>
          <w:sz w:val="28"/>
          <w:szCs w:val="28"/>
        </w:rPr>
        <w:t>без права</w:t>
      </w:r>
      <w:r w:rsidRPr="00F825CE">
        <w:rPr>
          <w:rFonts w:ascii="PT Astra Serif" w:hAnsi="PT Astra Serif" w:cs="Times New Roman"/>
          <w:sz w:val="28"/>
          <w:szCs w:val="28"/>
        </w:rPr>
        <w:t xml:space="preserve"> совещательного голоса.</w:t>
      </w:r>
    </w:p>
    <w:p w:rsidR="00B336DD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Организационно-техническое обеспечение деятельности Комиссии по реестрам</w:t>
      </w:r>
      <w:r>
        <w:rPr>
          <w:rFonts w:ascii="PT Astra Serif" w:hAnsi="PT Astra Serif" w:cs="Times New Roman"/>
          <w:sz w:val="28"/>
          <w:szCs w:val="28"/>
        </w:rPr>
        <w:t xml:space="preserve"> осуществляет А</w:t>
      </w:r>
      <w:r w:rsidRPr="00F825CE">
        <w:rPr>
          <w:rFonts w:ascii="PT Astra Serif" w:hAnsi="PT Astra Serif" w:cs="Times New Roman"/>
          <w:sz w:val="28"/>
          <w:szCs w:val="28"/>
        </w:rPr>
        <w:t xml:space="preserve">дминистрация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>.</w:t>
      </w:r>
    </w:p>
    <w:p w:rsidR="004005BE" w:rsidRPr="00F825CE" w:rsidRDefault="004005BE" w:rsidP="004005BE">
      <w:pPr>
        <w:pStyle w:val="a5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B336DD" w:rsidRDefault="00B336DD" w:rsidP="004005B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037096">
        <w:rPr>
          <w:b/>
          <w:szCs w:val="28"/>
        </w:rPr>
        <w:t xml:space="preserve">. </w:t>
      </w:r>
      <w:r w:rsidRPr="00F825CE">
        <w:rPr>
          <w:b/>
          <w:szCs w:val="28"/>
        </w:rPr>
        <w:t>Права и обязанности Комиссии по реестрам</w:t>
      </w:r>
    </w:p>
    <w:p w:rsidR="004005BE" w:rsidRPr="00F825CE" w:rsidRDefault="004005BE" w:rsidP="004005BE">
      <w:pPr>
        <w:jc w:val="center"/>
        <w:rPr>
          <w:b/>
          <w:szCs w:val="28"/>
        </w:rPr>
      </w:pP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Комиссия по реестрам: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_Ref499113111"/>
      <w:r w:rsidRPr="00F825CE">
        <w:rPr>
          <w:rFonts w:ascii="PT Astra Serif" w:hAnsi="PT Astra Serif" w:cs="Times New Roman"/>
          <w:sz w:val="28"/>
          <w:szCs w:val="28"/>
        </w:rPr>
        <w:t>Принимает решения о</w:t>
      </w:r>
      <w:bookmarkEnd w:id="1"/>
      <w:r w:rsidRPr="00F825CE">
        <w:rPr>
          <w:rFonts w:ascii="PT Astra Serif" w:hAnsi="PT Astra Serif" w:cs="Times New Roman"/>
          <w:sz w:val="28"/>
          <w:szCs w:val="28"/>
        </w:rPr>
        <w:t xml:space="preserve"> включении дополнительной образовательной программы в соответствующий реестр образовательных программ в соответствии с Положением о ПДО;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Принимает решения о максимальной численности обучающихся по соответствующей программе за счет бюджетных ассигнований местного </w:t>
      </w:r>
      <w:r>
        <w:rPr>
          <w:rFonts w:ascii="PT Astra Serif" w:hAnsi="PT Astra Serif" w:cs="Times New Roman"/>
          <w:sz w:val="28"/>
          <w:szCs w:val="28"/>
        </w:rPr>
        <w:t>бюджета 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на плановый финансовый год в соответствии с Положением о ПДО;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Принимает решения о корректировке реестров образовательных программ;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Проверяет соответствие представленных дополнительных образовательных программ установленным законодательством РФ требованиям к их структуре и содержанию</w:t>
      </w:r>
      <w:r>
        <w:rPr>
          <w:rFonts w:ascii="PT Astra Serif" w:hAnsi="PT Astra Serif" w:cs="Times New Roman"/>
          <w:sz w:val="28"/>
          <w:szCs w:val="28"/>
        </w:rPr>
        <w:t xml:space="preserve"> согласно статье 2 пункта </w:t>
      </w:r>
      <w:r w:rsidRPr="00F825CE">
        <w:rPr>
          <w:rFonts w:ascii="PT Astra Serif" w:hAnsi="PT Astra Serif" w:cs="Times New Roman"/>
          <w:sz w:val="28"/>
          <w:szCs w:val="28"/>
        </w:rPr>
        <w:t>9 Фе</w:t>
      </w:r>
      <w:r w:rsidR="004005BE">
        <w:rPr>
          <w:rFonts w:ascii="PT Astra Serif" w:hAnsi="PT Astra Serif" w:cs="Times New Roman"/>
          <w:sz w:val="28"/>
          <w:szCs w:val="28"/>
        </w:rPr>
        <w:t>дерального закона от 29.12.2012</w:t>
      </w:r>
      <w:r w:rsidRPr="00F825CE">
        <w:rPr>
          <w:rFonts w:ascii="PT Astra Serif" w:hAnsi="PT Astra Serif" w:cs="Times New Roman"/>
          <w:sz w:val="28"/>
          <w:szCs w:val="28"/>
        </w:rPr>
        <w:t xml:space="preserve"> № 273-ФЗ «Об образовании в Российской Федерации», а также требованиям орфографии и пунктуации.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 В целях исполнения своих полномочий Комиссия по реестрам вправе: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Запрашивать и получать от </w:t>
      </w:r>
      <w:r>
        <w:rPr>
          <w:rFonts w:ascii="PT Astra Serif" w:hAnsi="PT Astra Serif" w:cs="Times New Roman"/>
          <w:sz w:val="28"/>
          <w:szCs w:val="28"/>
        </w:rPr>
        <w:t>Управления образования, Администрации 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информацию, документы и материалы, необходимые для решения задач, возложенных на Комиссию по реестрам.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Проводить заседания Комиссия по реестрам, рассматривать предложения по распределению по реестрам дополнительных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F825CE">
        <w:rPr>
          <w:rFonts w:ascii="PT Astra Serif" w:hAnsi="PT Astra Serif" w:cs="Times New Roman"/>
          <w:sz w:val="28"/>
          <w:szCs w:val="28"/>
        </w:rPr>
        <w:t>бразовательных программ.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lastRenderedPageBreak/>
        <w:t xml:space="preserve">Заслушивать на своих заседаниях представителей </w:t>
      </w:r>
      <w:r>
        <w:rPr>
          <w:rFonts w:ascii="PT Astra Serif" w:hAnsi="PT Astra Serif" w:cs="Times New Roman"/>
          <w:sz w:val="28"/>
          <w:szCs w:val="28"/>
        </w:rPr>
        <w:t>Управления образования, Администрации 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информацию, образовательных организаций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>, доклады и отчеты членов Комиссии по реестрам о результатах решения возложенных на них задач, определяемых настоящим Положением.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Принимать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вопросам, входящим в ее компетенцию.</w:t>
      </w:r>
    </w:p>
    <w:p w:rsidR="00B336DD" w:rsidRPr="00F825CE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Комиссии по реестрам.</w:t>
      </w:r>
    </w:p>
    <w:p w:rsidR="00B336DD" w:rsidRDefault="00B336DD" w:rsidP="004005BE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Осуществлять иные полномочия, необходимые для решения задач, возложенных на Комиссию по реестрам.</w:t>
      </w:r>
    </w:p>
    <w:p w:rsidR="004005BE" w:rsidRPr="00F825CE" w:rsidRDefault="004005BE" w:rsidP="004005BE">
      <w:pPr>
        <w:pStyle w:val="a5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B336DD" w:rsidRDefault="00B336DD" w:rsidP="004005BE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037096">
        <w:rPr>
          <w:b/>
          <w:szCs w:val="28"/>
        </w:rPr>
        <w:t xml:space="preserve">. </w:t>
      </w:r>
      <w:r w:rsidRPr="00F825CE">
        <w:rPr>
          <w:b/>
          <w:szCs w:val="28"/>
        </w:rPr>
        <w:t>Организация деятельности Комиссии по реестрам</w:t>
      </w:r>
    </w:p>
    <w:p w:rsidR="004005BE" w:rsidRPr="00F825CE" w:rsidRDefault="004005BE" w:rsidP="004005BE">
      <w:pPr>
        <w:jc w:val="center"/>
        <w:rPr>
          <w:b/>
          <w:szCs w:val="28"/>
        </w:rPr>
      </w:pP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Комиссия по реестрам осуществляет свою деятельность в соответствии с указаниями председателя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Заседания Комиссии по реестрам проводятся по мере необходимости, но не реже </w:t>
      </w:r>
      <w:r w:rsidRPr="002443EB">
        <w:rPr>
          <w:rFonts w:ascii="PT Astra Serif" w:hAnsi="PT Astra Serif" w:cs="Times New Roman"/>
          <w:sz w:val="28"/>
          <w:szCs w:val="28"/>
        </w:rPr>
        <w:t>одного раза в</w:t>
      </w:r>
      <w:r>
        <w:rPr>
          <w:rFonts w:ascii="PT Astra Serif" w:hAnsi="PT Astra Serif" w:cs="Times New Roman"/>
          <w:sz w:val="28"/>
          <w:szCs w:val="28"/>
        </w:rPr>
        <w:t xml:space="preserve"> 3</w:t>
      </w:r>
      <w:r w:rsidRPr="002443EB">
        <w:rPr>
          <w:rFonts w:ascii="PT Astra Serif" w:hAnsi="PT Astra Serif" w:cs="Times New Roman"/>
          <w:sz w:val="28"/>
          <w:szCs w:val="28"/>
        </w:rPr>
        <w:t xml:space="preserve"> месяц</w:t>
      </w:r>
      <w:r>
        <w:rPr>
          <w:rFonts w:ascii="PT Astra Serif" w:hAnsi="PT Astra Serif" w:cs="Times New Roman"/>
          <w:sz w:val="28"/>
          <w:szCs w:val="28"/>
        </w:rPr>
        <w:t>а</w:t>
      </w:r>
      <w:r w:rsidRPr="00F825CE">
        <w:rPr>
          <w:rFonts w:ascii="PT Astra Serif" w:hAnsi="PT Astra Serif" w:cs="Times New Roman"/>
          <w:sz w:val="28"/>
          <w:szCs w:val="28"/>
        </w:rPr>
        <w:t>. Дата, время и место проведения заседания определяются по решению председателя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Заседание Комиссии по реестрам правомочно, если на нем присутствует не менее </w:t>
      </w:r>
      <w:r w:rsidRPr="00367359">
        <w:rPr>
          <w:rFonts w:ascii="PT Astra Serif" w:hAnsi="PT Astra Serif" w:cs="Times New Roman"/>
          <w:sz w:val="28"/>
          <w:szCs w:val="28"/>
        </w:rPr>
        <w:t>50% + 1</w:t>
      </w:r>
      <w:r w:rsidRPr="00F825CE">
        <w:rPr>
          <w:rFonts w:ascii="PT Astra Serif" w:hAnsi="PT Astra Serif" w:cs="Times New Roman"/>
          <w:sz w:val="28"/>
          <w:szCs w:val="28"/>
        </w:rPr>
        <w:t xml:space="preserve"> от общего числа ее членов. Решения Комиссии по реестрам принимаются простым большинством голосов присутствующих на заседании ее членов.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Решения о включении дополнительной 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местного бюджета</w:t>
      </w:r>
      <w:r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 xml:space="preserve"> на плановый финансовый год принимаются не позднее </w:t>
      </w:r>
      <w:r>
        <w:rPr>
          <w:rFonts w:ascii="PT Astra Serif" w:hAnsi="PT Astra Serif" w:cs="Times New Roman"/>
          <w:sz w:val="28"/>
          <w:szCs w:val="28"/>
        </w:rPr>
        <w:t>15</w:t>
      </w:r>
      <w:r w:rsidRPr="00F825CE">
        <w:rPr>
          <w:rFonts w:ascii="PT Astra Serif" w:hAnsi="PT Astra Serif" w:cs="Times New Roman"/>
          <w:sz w:val="28"/>
          <w:szCs w:val="28"/>
        </w:rPr>
        <w:t xml:space="preserve"> декабря текущего года по результатам рассмотрения перечней образовательных программ организаций К</w:t>
      </w:r>
      <w:r w:rsidR="004005BE">
        <w:rPr>
          <w:rFonts w:ascii="PT Astra Serif" w:hAnsi="PT Astra Serif" w:cs="Times New Roman"/>
          <w:sz w:val="28"/>
          <w:szCs w:val="28"/>
        </w:rPr>
        <w:t xml:space="preserve">омиссией по </w:t>
      </w:r>
      <w:r w:rsidRPr="00F825CE">
        <w:rPr>
          <w:rFonts w:ascii="PT Astra Serif" w:hAnsi="PT Astra Serif" w:cs="Times New Roman"/>
          <w:sz w:val="28"/>
          <w:szCs w:val="28"/>
        </w:rPr>
        <w:t xml:space="preserve">реестрам. </w:t>
      </w:r>
      <w:r w:rsidRPr="00E64271">
        <w:rPr>
          <w:rFonts w:ascii="PT Astra Serif" w:hAnsi="PT Astra Serif" w:cs="Times New Roman"/>
          <w:sz w:val="28"/>
          <w:szCs w:val="28"/>
        </w:rPr>
        <w:t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Североуральского городского округа на период с сентября по декабрь текущего года принимаются Комиссией по реестрам не позднее 25 августа текущего года.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Заседания Комиссии по реестрам проводятся под руководством ее Председателя. В его отсутствие руководство Комиссией по реестрам осуществляется заместителем председателя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На заседании Комиссии по реестрам ведется протокол, в котором фиксируются принятые решения. Протокол подписывается Председателем и секретарем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lastRenderedPageBreak/>
        <w:t>Члены Комиссии по реестрам вправе участвовать в обсуждении вопросов, внесенных на заседание Комиссии по реестрам, при необходимости готовить заключения по проектам решений Комиссии по реестрам.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 xml:space="preserve">Члены Комиссии по реестрам участвуют в заседаниях Комиссии </w:t>
      </w:r>
      <w:r w:rsidR="004005BE">
        <w:rPr>
          <w:rFonts w:ascii="PT Astra Serif" w:hAnsi="PT Astra Serif" w:cs="Times New Roman"/>
          <w:sz w:val="28"/>
          <w:szCs w:val="28"/>
        </w:rPr>
        <w:br/>
      </w:r>
      <w:r w:rsidRPr="00F825CE">
        <w:rPr>
          <w:rFonts w:ascii="PT Astra Serif" w:hAnsi="PT Astra Serif" w:cs="Times New Roman"/>
          <w:sz w:val="28"/>
          <w:szCs w:val="28"/>
        </w:rPr>
        <w:t xml:space="preserve">по реестрам лично и не вправе делегировать свои полномочия другим лицам. </w:t>
      </w:r>
      <w:r w:rsidR="004005BE">
        <w:rPr>
          <w:rFonts w:ascii="PT Astra Serif" w:hAnsi="PT Astra Serif" w:cs="Times New Roman"/>
          <w:sz w:val="28"/>
          <w:szCs w:val="28"/>
        </w:rPr>
        <w:br/>
      </w:r>
      <w:r w:rsidRPr="00F825CE">
        <w:rPr>
          <w:rFonts w:ascii="PT Astra Serif" w:hAnsi="PT Astra Serif" w:cs="Times New Roman"/>
          <w:sz w:val="28"/>
          <w:szCs w:val="28"/>
        </w:rPr>
        <w:t>В случае невозможности присутствовать на заседании член Комиссии по реестрам обязан заблаговременно уведомить об этом секретаря комиссии.</w:t>
      </w:r>
    </w:p>
    <w:p w:rsidR="00B336DD" w:rsidRPr="00F825CE" w:rsidRDefault="00B336DD" w:rsidP="004005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25CE">
        <w:rPr>
          <w:rFonts w:ascii="PT Astra Serif" w:hAnsi="PT Astra Serif" w:cs="Times New Roman"/>
          <w:sz w:val="28"/>
          <w:szCs w:val="28"/>
        </w:rPr>
        <w:t>Деятельность Комиссии по реестрам</w:t>
      </w:r>
      <w:r>
        <w:rPr>
          <w:rFonts w:ascii="PT Astra Serif" w:hAnsi="PT Astra Serif" w:cs="Times New Roman"/>
          <w:sz w:val="28"/>
          <w:szCs w:val="28"/>
        </w:rPr>
        <w:t xml:space="preserve"> прекращается по решению А</w:t>
      </w:r>
      <w:r w:rsidRPr="00F825CE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Pr="00F825CE">
        <w:rPr>
          <w:rFonts w:ascii="PT Astra Serif" w:hAnsi="PT Astra Serif" w:cs="Times New Roman"/>
          <w:sz w:val="28"/>
          <w:szCs w:val="28"/>
        </w:rPr>
        <w:t>.</w:t>
      </w:r>
    </w:p>
    <w:sectPr w:rsidR="00B336DD" w:rsidRPr="00F825CE" w:rsidSect="004005BE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C3" w:rsidRDefault="00E203C3" w:rsidP="00B336DD">
      <w:r>
        <w:separator/>
      </w:r>
    </w:p>
  </w:endnote>
  <w:endnote w:type="continuationSeparator" w:id="0">
    <w:p w:rsidR="00E203C3" w:rsidRDefault="00E203C3" w:rsidP="00B3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C3" w:rsidRDefault="00E203C3" w:rsidP="00B336DD">
      <w:r>
        <w:separator/>
      </w:r>
    </w:p>
  </w:footnote>
  <w:footnote w:type="continuationSeparator" w:id="0">
    <w:p w:rsidR="00E203C3" w:rsidRDefault="00E203C3" w:rsidP="00B3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31155"/>
      <w:docPartObj>
        <w:docPartGallery w:val="Page Numbers (Top of Page)"/>
        <w:docPartUnique/>
      </w:docPartObj>
    </w:sdtPr>
    <w:sdtEndPr/>
    <w:sdtContent>
      <w:p w:rsidR="00B336DD" w:rsidRDefault="00B33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B">
          <w:rPr>
            <w:noProof/>
          </w:rPr>
          <w:t>3</w:t>
        </w:r>
        <w:r>
          <w:fldChar w:fldCharType="end"/>
        </w:r>
      </w:p>
    </w:sdtContent>
  </w:sdt>
  <w:p w:rsidR="00B336DD" w:rsidRDefault="00B3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B2430"/>
    <w:rsid w:val="00217E09"/>
    <w:rsid w:val="002E4E81"/>
    <w:rsid w:val="004005BE"/>
    <w:rsid w:val="00421C4B"/>
    <w:rsid w:val="004877B4"/>
    <w:rsid w:val="004F3578"/>
    <w:rsid w:val="00524F8B"/>
    <w:rsid w:val="007237CB"/>
    <w:rsid w:val="00766ABA"/>
    <w:rsid w:val="007F097C"/>
    <w:rsid w:val="008C4B8C"/>
    <w:rsid w:val="009869D7"/>
    <w:rsid w:val="00A315F2"/>
    <w:rsid w:val="00A32D57"/>
    <w:rsid w:val="00A96B2C"/>
    <w:rsid w:val="00B336DD"/>
    <w:rsid w:val="00B85B4C"/>
    <w:rsid w:val="00C5181B"/>
    <w:rsid w:val="00C86C01"/>
    <w:rsid w:val="00CA2FF8"/>
    <w:rsid w:val="00CB43D7"/>
    <w:rsid w:val="00E15BC5"/>
    <w:rsid w:val="00E203C3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36DD"/>
    <w:pPr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6">
    <w:name w:val="Normal (Web)"/>
    <w:basedOn w:val="a"/>
    <w:uiPriority w:val="99"/>
    <w:unhideWhenUsed/>
    <w:rsid w:val="00B336DD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B336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6DD"/>
  </w:style>
  <w:style w:type="paragraph" w:styleId="aa">
    <w:name w:val="footer"/>
    <w:basedOn w:val="a"/>
    <w:link w:val="ab"/>
    <w:uiPriority w:val="99"/>
    <w:unhideWhenUsed/>
    <w:rsid w:val="00B3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33</cp:revision>
  <cp:lastPrinted>2019-10-15T10:42:00Z</cp:lastPrinted>
  <dcterms:created xsi:type="dcterms:W3CDTF">2014-04-14T10:25:00Z</dcterms:created>
  <dcterms:modified xsi:type="dcterms:W3CDTF">2019-10-18T06:40:00Z</dcterms:modified>
</cp:coreProperties>
</file>