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D6B36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21.05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D6B36">
              <w:rPr>
                <w:u w:val="single"/>
              </w:rPr>
              <w:t>439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8D6B36" w:rsidRDefault="008D6B36" w:rsidP="008D6B36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муниципальную программу </w:t>
      </w:r>
      <w:r>
        <w:rPr>
          <w:b/>
          <w:szCs w:val="28"/>
        </w:rPr>
        <w:br/>
        <w:t xml:space="preserve">Североуральского городского округа «Развитие системы образования </w:t>
      </w:r>
      <w:r>
        <w:rPr>
          <w:b/>
          <w:szCs w:val="28"/>
        </w:rPr>
        <w:br/>
        <w:t xml:space="preserve">в Североуральском городском округе до 2024 года», утверждённую постановлением Администрации Североуральского городского округа </w:t>
      </w:r>
      <w:r>
        <w:rPr>
          <w:b/>
          <w:szCs w:val="28"/>
        </w:rPr>
        <w:br/>
        <w:t>от 31.08.2018 № 913</w:t>
      </w:r>
    </w:p>
    <w:p w:rsidR="008D6B36" w:rsidRDefault="008D6B36" w:rsidP="008D6B36">
      <w:pPr>
        <w:rPr>
          <w:b/>
          <w:szCs w:val="28"/>
        </w:rPr>
      </w:pPr>
    </w:p>
    <w:p w:rsidR="008D6B36" w:rsidRDefault="008D6B36" w:rsidP="008D6B36">
      <w:pPr>
        <w:rPr>
          <w:b/>
          <w:szCs w:val="28"/>
        </w:rPr>
      </w:pPr>
    </w:p>
    <w:p w:rsidR="008D6B36" w:rsidRDefault="008D6B36" w:rsidP="008D6B3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решениями Думы Североуральского городского округа от 22.04.2015 № 33 «Об утверждении Положения о правовых актах Североуральского городского округа», от 18.03.2020 № 16 «О внесении изменений в решение Думы Североуральского городского округа от 25.12.2019 № 70 «О бюджете Североуральского городского округа на 2020 год и плановый период 2021 и 2022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8D6B36" w:rsidRDefault="008D6B36" w:rsidP="008D6B36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8D6B36" w:rsidRDefault="008D6B36" w:rsidP="008D6B36">
      <w:pPr>
        <w:pStyle w:val="ConsPlusNormal"/>
        <w:ind w:left="-14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Внести в муниципальную программу Североуральского городского округа «Развитие системы образования в Североуральском городском округе </w:t>
      </w:r>
      <w:r>
        <w:rPr>
          <w:rFonts w:ascii="PT Astra Serif" w:hAnsi="PT Astra Serif" w:cs="Times New Roman"/>
          <w:sz w:val="28"/>
          <w:szCs w:val="28"/>
        </w:rPr>
        <w:br/>
        <w:t xml:space="preserve">до 2024 года» (далее - Программа), утверждённую постановлением Администрации Североуральского городского округа от 31.08.2018 № 913, следующие изменения:  </w:t>
      </w:r>
    </w:p>
    <w:p w:rsidR="008D6B36" w:rsidRDefault="008D6B36" w:rsidP="008D6B3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в паспорте Программы раздел «Объемы финансирования программы </w:t>
      </w:r>
      <w:r>
        <w:rPr>
          <w:rFonts w:ascii="PT Astra Serif" w:hAnsi="PT Astra Serif" w:cs="Times New Roman"/>
          <w:sz w:val="28"/>
          <w:szCs w:val="28"/>
        </w:rPr>
        <w:br/>
        <w:t>по годам реализации, тыс. рублей» изложить в следующей редакции:</w:t>
      </w:r>
    </w:p>
    <w:p w:rsidR="008D6B36" w:rsidRDefault="008D6B36" w:rsidP="008D6B3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8D6B36" w:rsidTr="008D6B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36" w:rsidRDefault="008D6B36">
            <w:pPr>
              <w:spacing w:line="276" w:lineRule="auto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5179337,48728 тыс. руб.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 942448,23129 тыс. рублей;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893958,45599 тыс. рублей;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813352,80000 тыс. рублей;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843745,40000 тыс. рублей;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842916,30000 тыс. рублей;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842916,30000 тыс. рублей;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</w:t>
            </w:r>
          </w:p>
          <w:p w:rsidR="008D6B36" w:rsidRDefault="008D6B3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 353888,81029 тыс. рублей;</w:t>
            </w:r>
          </w:p>
          <w:p w:rsidR="008D6B36" w:rsidRDefault="008D6B3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353112,89959 тыс. рублей;</w:t>
            </w:r>
          </w:p>
          <w:p w:rsidR="008D6B36" w:rsidRDefault="008D6B3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275611,50000 тыс. рублей;</w:t>
            </w:r>
          </w:p>
          <w:p w:rsidR="008D6B36" w:rsidRDefault="008D6B3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274362,20000 тыс. рублей;</w:t>
            </w:r>
          </w:p>
          <w:p w:rsidR="008D6B36" w:rsidRDefault="008D6B3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273533,10000 тыс. рублей;</w:t>
            </w:r>
          </w:p>
          <w:p w:rsidR="008D6B36" w:rsidRDefault="008D6B3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273533,10000 тыс. рублей;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 588559,42100 тыс. рублей;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540845,55640 тыс. рублей;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537741,30000 тыс. рублей;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569383,20000 тыс. рублей;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569383,20000 тыс. рублей;</w:t>
            </w:r>
          </w:p>
          <w:p w:rsidR="008D6B36" w:rsidRDefault="008D6B3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569383,20000 тыс. рублей;</w:t>
            </w:r>
          </w:p>
          <w:p w:rsidR="008D6B36" w:rsidRDefault="008D6B36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</w:tr>
    </w:tbl>
    <w:p w:rsidR="008D6B36" w:rsidRDefault="008D6B36" w:rsidP="008D6B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»;</w:t>
      </w:r>
    </w:p>
    <w:p w:rsidR="008D6B36" w:rsidRDefault="008D6B36" w:rsidP="008D6B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приложении № 1 к Программе «Цели, задачи и целевые показатели реализации муниципальной программы Североуральского городского округа «Развитие системы образования в Североуральском городском округе </w:t>
      </w:r>
    </w:p>
    <w:p w:rsidR="008D6B36" w:rsidRDefault="008D6B36" w:rsidP="008D6B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 2024 года» в таблице в строке 38 в графе 5 число «3» заменить числом «14»;</w:t>
      </w:r>
    </w:p>
    <w:p w:rsidR="008D6B36" w:rsidRDefault="008D6B36" w:rsidP="008D6B3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приложение № 2 к Программе «План мероприятий по выполнению муниципальной программы Североуральского городского округа «Развитие системы образования в Североуральском городском округе до 2024 года» изложить в новой редакции (прилагается);</w:t>
      </w:r>
    </w:p>
    <w:p w:rsidR="008D6B36" w:rsidRDefault="008D6B36" w:rsidP="008D6B3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8D6B36" w:rsidRDefault="008D6B36" w:rsidP="008D6B36">
      <w:pPr>
        <w:jc w:val="both"/>
        <w:rPr>
          <w:szCs w:val="28"/>
        </w:rPr>
      </w:pPr>
    </w:p>
    <w:p w:rsidR="008D6B36" w:rsidRDefault="008D6B36" w:rsidP="008D6B36">
      <w:pPr>
        <w:jc w:val="both"/>
        <w:rPr>
          <w:szCs w:val="28"/>
        </w:rPr>
      </w:pPr>
    </w:p>
    <w:p w:rsidR="008D6B36" w:rsidRDefault="008D6B36" w:rsidP="008D6B36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8D6B36" w:rsidRDefault="008D6B36" w:rsidP="008D6B36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В.П. Матюшенко</w:t>
      </w:r>
    </w:p>
    <w:sectPr w:rsidR="008D6B36" w:rsidSect="00823B14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4E" w:rsidRDefault="0037554E" w:rsidP="008D6B36">
      <w:r>
        <w:separator/>
      </w:r>
    </w:p>
  </w:endnote>
  <w:endnote w:type="continuationSeparator" w:id="0">
    <w:p w:rsidR="0037554E" w:rsidRDefault="0037554E" w:rsidP="008D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4E" w:rsidRDefault="0037554E" w:rsidP="008D6B36">
      <w:r>
        <w:separator/>
      </w:r>
    </w:p>
  </w:footnote>
  <w:footnote w:type="continuationSeparator" w:id="0">
    <w:p w:rsidR="0037554E" w:rsidRDefault="0037554E" w:rsidP="008D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591877"/>
      <w:docPartObj>
        <w:docPartGallery w:val="Page Numbers (Top of Page)"/>
        <w:docPartUnique/>
      </w:docPartObj>
    </w:sdtPr>
    <w:sdtEndPr/>
    <w:sdtContent>
      <w:p w:rsidR="008D6B36" w:rsidRDefault="008D6B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14">
          <w:rPr>
            <w:noProof/>
          </w:rPr>
          <w:t>2</w:t>
        </w:r>
        <w:r>
          <w:fldChar w:fldCharType="end"/>
        </w:r>
      </w:p>
    </w:sdtContent>
  </w:sdt>
  <w:p w:rsidR="008D6B36" w:rsidRDefault="008D6B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7554E"/>
    <w:rsid w:val="00421C4B"/>
    <w:rsid w:val="004877B4"/>
    <w:rsid w:val="00497387"/>
    <w:rsid w:val="004F3578"/>
    <w:rsid w:val="00524F8B"/>
    <w:rsid w:val="00566B11"/>
    <w:rsid w:val="00710347"/>
    <w:rsid w:val="00766ABA"/>
    <w:rsid w:val="007F097C"/>
    <w:rsid w:val="00823B14"/>
    <w:rsid w:val="008C4B8C"/>
    <w:rsid w:val="008D6B36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6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6B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B36"/>
  </w:style>
  <w:style w:type="paragraph" w:styleId="a7">
    <w:name w:val="footer"/>
    <w:basedOn w:val="a"/>
    <w:link w:val="a8"/>
    <w:uiPriority w:val="99"/>
    <w:unhideWhenUsed/>
    <w:rsid w:val="008D6B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2020-05-22T09:24:00Z</cp:lastPrinted>
  <dcterms:created xsi:type="dcterms:W3CDTF">2014-04-14T10:25:00Z</dcterms:created>
  <dcterms:modified xsi:type="dcterms:W3CDTF">2020-05-22T09:28:00Z</dcterms:modified>
</cp:coreProperties>
</file>