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330F0C">
      <w:pPr>
        <w:rPr>
          <w:sz w:val="28"/>
          <w:szCs w:val="28"/>
        </w:rPr>
      </w:pPr>
      <w:r>
        <w:rPr>
          <w:sz w:val="28"/>
          <w:szCs w:val="28"/>
          <w:u w:val="single"/>
        </w:rPr>
        <w:t>30.10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 w:rsidR="003E7040">
        <w:rPr>
          <w:sz w:val="28"/>
          <w:szCs w:val="28"/>
          <w:u w:val="single"/>
        </w:rPr>
        <w:t>1107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3E7040" w:rsidRPr="003E7040" w:rsidRDefault="003E7040" w:rsidP="003E7040">
      <w:pPr>
        <w:widowControl w:val="0"/>
        <w:jc w:val="center"/>
        <w:rPr>
          <w:b/>
          <w:sz w:val="28"/>
          <w:szCs w:val="28"/>
        </w:rPr>
      </w:pPr>
      <w:r w:rsidRPr="003E7040">
        <w:rPr>
          <w:b/>
          <w:sz w:val="28"/>
          <w:szCs w:val="28"/>
        </w:rPr>
        <w:t>Об утверждении порядка</w:t>
      </w:r>
      <w:r>
        <w:rPr>
          <w:b/>
          <w:sz w:val="28"/>
          <w:szCs w:val="28"/>
        </w:rPr>
        <w:t xml:space="preserve"> </w:t>
      </w:r>
      <w:r w:rsidRPr="003E7040">
        <w:rPr>
          <w:b/>
          <w:sz w:val="28"/>
          <w:szCs w:val="28"/>
        </w:rPr>
        <w:t>формирования и ведения реестра источников доходов бюджета</w:t>
      </w:r>
      <w:r>
        <w:rPr>
          <w:b/>
          <w:sz w:val="28"/>
          <w:szCs w:val="28"/>
        </w:rPr>
        <w:t xml:space="preserve"> </w:t>
      </w:r>
      <w:r w:rsidRPr="003E7040">
        <w:rPr>
          <w:b/>
          <w:sz w:val="28"/>
          <w:szCs w:val="28"/>
        </w:rPr>
        <w:t>Североуральского городского округа</w:t>
      </w:r>
    </w:p>
    <w:p w:rsidR="003E7040" w:rsidRPr="003E7040" w:rsidRDefault="003E7040" w:rsidP="003E7040">
      <w:pPr>
        <w:widowControl w:val="0"/>
        <w:rPr>
          <w:rFonts w:ascii="Calibri" w:hAnsi="Calibri" w:cs="Calibri"/>
          <w:sz w:val="22"/>
        </w:rPr>
      </w:pPr>
    </w:p>
    <w:p w:rsidR="003E7040" w:rsidRPr="003E7040" w:rsidRDefault="003E7040" w:rsidP="003E7040">
      <w:pPr>
        <w:widowControl w:val="0"/>
        <w:ind w:firstLine="709"/>
        <w:jc w:val="both"/>
        <w:rPr>
          <w:sz w:val="28"/>
          <w:szCs w:val="28"/>
        </w:rPr>
      </w:pPr>
      <w:r w:rsidRPr="003E704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 статьи 47.1 Б</w:t>
      </w:r>
      <w:r w:rsidRPr="003E7040">
        <w:rPr>
          <w:sz w:val="28"/>
          <w:szCs w:val="28"/>
        </w:rPr>
        <w:t>юджетного</w:t>
      </w:r>
      <w:r w:rsidRPr="003E7040">
        <w:rPr>
          <w:sz w:val="28"/>
          <w:szCs w:val="28"/>
        </w:rPr>
        <w:t xml:space="preserve"> </w:t>
      </w:r>
      <w:hyperlink r:id="rId8" w:history="1">
        <w:proofErr w:type="gramStart"/>
        <w:r w:rsidRPr="003E7040">
          <w:rPr>
            <w:sz w:val="28"/>
            <w:szCs w:val="28"/>
          </w:rPr>
          <w:t>кодекс</w:t>
        </w:r>
        <w:proofErr w:type="gramEnd"/>
      </w:hyperlink>
      <w:r w:rsidRPr="003E7040">
        <w:rPr>
          <w:sz w:val="28"/>
          <w:szCs w:val="28"/>
        </w:rPr>
        <w:t>а</w:t>
      </w:r>
      <w:r w:rsidRPr="003E7040">
        <w:rPr>
          <w:sz w:val="28"/>
          <w:szCs w:val="28"/>
        </w:rPr>
        <w:t xml:space="preserve"> </w:t>
      </w:r>
      <w:r w:rsidRPr="003E7040">
        <w:rPr>
          <w:sz w:val="28"/>
          <w:szCs w:val="28"/>
        </w:rPr>
        <w:t>Российской Федерации,</w:t>
      </w:r>
      <w:r w:rsidRPr="003E7040">
        <w:rPr>
          <w:sz w:val="28"/>
          <w:szCs w:val="28"/>
        </w:rPr>
        <w:t xml:space="preserve">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3E7040" w:rsidRPr="003E7040" w:rsidRDefault="003E7040" w:rsidP="003E7040">
      <w:pPr>
        <w:widowControl w:val="0"/>
        <w:ind w:firstLine="709"/>
        <w:jc w:val="both"/>
        <w:rPr>
          <w:sz w:val="28"/>
          <w:szCs w:val="28"/>
        </w:rPr>
      </w:pPr>
      <w:r w:rsidRPr="003E7040">
        <w:rPr>
          <w:sz w:val="28"/>
          <w:szCs w:val="28"/>
        </w:rPr>
        <w:t xml:space="preserve">1. Утвердить </w:t>
      </w:r>
      <w:hyperlink w:anchor="P27" w:history="1">
        <w:r w:rsidRPr="003E7040">
          <w:rPr>
            <w:sz w:val="28"/>
            <w:szCs w:val="28"/>
          </w:rPr>
          <w:t>порядок</w:t>
        </w:r>
      </w:hyperlink>
      <w:r w:rsidRPr="003E7040">
        <w:rPr>
          <w:sz w:val="28"/>
          <w:szCs w:val="28"/>
        </w:rPr>
        <w:t xml:space="preserve"> формирования и ведения реестра источников доходов бюджета Североуральского городского округа (прил</w:t>
      </w:r>
      <w:r>
        <w:rPr>
          <w:sz w:val="28"/>
          <w:szCs w:val="28"/>
        </w:rPr>
        <w:t>агается</w:t>
      </w:r>
      <w:r w:rsidRPr="003E7040">
        <w:rPr>
          <w:sz w:val="28"/>
          <w:szCs w:val="28"/>
        </w:rPr>
        <w:t>).</w:t>
      </w:r>
    </w:p>
    <w:p w:rsidR="003E7040" w:rsidRPr="003E7040" w:rsidRDefault="003E7040" w:rsidP="003E7040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en-US"/>
        </w:rPr>
      </w:pPr>
      <w:r w:rsidRPr="003E7040">
        <w:rPr>
          <w:sz w:val="28"/>
          <w:szCs w:val="28"/>
          <w:lang w:eastAsia="en-US"/>
        </w:rPr>
        <w:t xml:space="preserve">2. </w:t>
      </w:r>
      <w:proofErr w:type="gramStart"/>
      <w:r w:rsidRPr="003E7040">
        <w:rPr>
          <w:sz w:val="28"/>
          <w:szCs w:val="28"/>
          <w:lang w:eastAsia="en-US"/>
        </w:rPr>
        <w:t>Разместить</w:t>
      </w:r>
      <w:proofErr w:type="gramEnd"/>
      <w:r w:rsidRPr="003E7040">
        <w:rPr>
          <w:sz w:val="28"/>
          <w:szCs w:val="28"/>
          <w:lang w:eastAsia="en-US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E7040" w:rsidRPr="003E7040" w:rsidRDefault="003E7040" w:rsidP="003E7040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en-US"/>
        </w:rPr>
      </w:pPr>
      <w:r w:rsidRPr="003E7040">
        <w:rPr>
          <w:sz w:val="28"/>
          <w:szCs w:val="28"/>
          <w:lang w:eastAsia="en-US"/>
        </w:rPr>
        <w:t xml:space="preserve">3. </w:t>
      </w:r>
      <w:proofErr w:type="gramStart"/>
      <w:r w:rsidRPr="003E7040">
        <w:rPr>
          <w:sz w:val="28"/>
          <w:szCs w:val="28"/>
          <w:lang w:eastAsia="en-US"/>
        </w:rPr>
        <w:t>Контроль за</w:t>
      </w:r>
      <w:proofErr w:type="gramEnd"/>
      <w:r w:rsidRPr="003E7040">
        <w:rPr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3E7040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3E7040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3E7040" w:rsidRDefault="003E704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7040" w:rsidRDefault="003E704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7040" w:rsidRDefault="003E704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7040" w:rsidRDefault="003E704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7040" w:rsidRDefault="003E704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7040" w:rsidRDefault="003E704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7040" w:rsidRDefault="003E704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7040" w:rsidRDefault="003E704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7040" w:rsidRDefault="003E704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7040" w:rsidRDefault="003E704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7040" w:rsidRDefault="003E704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7040" w:rsidRDefault="003E704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7040" w:rsidRDefault="003E704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7040" w:rsidRDefault="003E704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7040" w:rsidRDefault="003E704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7040" w:rsidRDefault="003E704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7040" w:rsidRDefault="003E704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7040" w:rsidRDefault="003E704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7040" w:rsidRDefault="003E704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7040" w:rsidRDefault="003E7040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3E7040" w:rsidRPr="003E7040" w:rsidRDefault="003E7040" w:rsidP="003E7040">
      <w:pPr>
        <w:widowControl w:val="0"/>
        <w:ind w:left="5245"/>
        <w:outlineLvl w:val="0"/>
        <w:rPr>
          <w:sz w:val="28"/>
          <w:szCs w:val="28"/>
        </w:rPr>
      </w:pPr>
      <w:bookmarkStart w:id="0" w:name="_GoBack"/>
      <w:bookmarkEnd w:id="0"/>
      <w:r w:rsidRPr="003E7040">
        <w:rPr>
          <w:sz w:val="28"/>
          <w:szCs w:val="28"/>
        </w:rPr>
        <w:lastRenderedPageBreak/>
        <w:t>Утвержден</w:t>
      </w:r>
    </w:p>
    <w:p w:rsidR="003E7040" w:rsidRPr="003E7040" w:rsidRDefault="003E7040" w:rsidP="003E7040">
      <w:pPr>
        <w:widowControl w:val="0"/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E7040" w:rsidRPr="003E7040" w:rsidRDefault="003E7040" w:rsidP="003E7040">
      <w:pPr>
        <w:widowControl w:val="0"/>
        <w:ind w:left="5245"/>
        <w:rPr>
          <w:sz w:val="28"/>
          <w:szCs w:val="28"/>
        </w:rPr>
      </w:pPr>
      <w:r w:rsidRPr="003E7040">
        <w:rPr>
          <w:sz w:val="28"/>
          <w:szCs w:val="28"/>
        </w:rPr>
        <w:t>Сев</w:t>
      </w:r>
      <w:r>
        <w:rPr>
          <w:sz w:val="28"/>
          <w:szCs w:val="28"/>
        </w:rPr>
        <w:t>ероуральского городского округа</w:t>
      </w:r>
    </w:p>
    <w:p w:rsidR="003E7040" w:rsidRDefault="003E7040" w:rsidP="003E7040">
      <w:pPr>
        <w:widowControl w:val="0"/>
        <w:ind w:left="5245"/>
        <w:rPr>
          <w:sz w:val="28"/>
          <w:szCs w:val="28"/>
        </w:rPr>
      </w:pPr>
      <w:r w:rsidRPr="003E7040">
        <w:rPr>
          <w:sz w:val="28"/>
          <w:szCs w:val="28"/>
        </w:rPr>
        <w:t xml:space="preserve">от  </w:t>
      </w:r>
      <w:r>
        <w:rPr>
          <w:sz w:val="28"/>
          <w:szCs w:val="28"/>
        </w:rPr>
        <w:t>30.10.2017</w:t>
      </w:r>
      <w:r w:rsidRPr="003E7040">
        <w:rPr>
          <w:sz w:val="28"/>
          <w:szCs w:val="28"/>
        </w:rPr>
        <w:t xml:space="preserve"> № </w:t>
      </w:r>
      <w:r>
        <w:rPr>
          <w:sz w:val="28"/>
          <w:szCs w:val="28"/>
        </w:rPr>
        <w:t>1107</w:t>
      </w:r>
    </w:p>
    <w:p w:rsidR="003E7040" w:rsidRDefault="003E7040" w:rsidP="003E7040">
      <w:pPr>
        <w:widowControl w:val="0"/>
        <w:ind w:left="5245"/>
        <w:rPr>
          <w:sz w:val="28"/>
          <w:szCs w:val="28"/>
        </w:rPr>
      </w:pPr>
      <w:r>
        <w:rPr>
          <w:sz w:val="28"/>
          <w:szCs w:val="28"/>
        </w:rPr>
        <w:t>«</w:t>
      </w:r>
      <w:r w:rsidRPr="003E7040">
        <w:rPr>
          <w:sz w:val="28"/>
          <w:szCs w:val="28"/>
        </w:rPr>
        <w:t>Об утверждении порядка</w:t>
      </w:r>
    </w:p>
    <w:p w:rsidR="003E7040" w:rsidRDefault="003E7040" w:rsidP="003E7040">
      <w:pPr>
        <w:widowControl w:val="0"/>
        <w:ind w:left="5245"/>
        <w:rPr>
          <w:sz w:val="28"/>
          <w:szCs w:val="28"/>
        </w:rPr>
      </w:pPr>
      <w:r w:rsidRPr="003E7040">
        <w:rPr>
          <w:sz w:val="28"/>
          <w:szCs w:val="28"/>
        </w:rPr>
        <w:t>формирования и ведения реестра</w:t>
      </w:r>
    </w:p>
    <w:p w:rsidR="003E7040" w:rsidRDefault="003E7040" w:rsidP="003E7040">
      <w:pPr>
        <w:widowControl w:val="0"/>
        <w:ind w:left="5245"/>
        <w:rPr>
          <w:sz w:val="28"/>
          <w:szCs w:val="28"/>
        </w:rPr>
      </w:pPr>
      <w:r w:rsidRPr="003E7040">
        <w:rPr>
          <w:sz w:val="28"/>
          <w:szCs w:val="28"/>
        </w:rPr>
        <w:t>источников доходов бюджета</w:t>
      </w:r>
    </w:p>
    <w:p w:rsidR="003E7040" w:rsidRPr="003E7040" w:rsidRDefault="003E7040" w:rsidP="003E7040">
      <w:pPr>
        <w:widowControl w:val="0"/>
        <w:ind w:left="5245"/>
        <w:rPr>
          <w:sz w:val="28"/>
          <w:szCs w:val="28"/>
        </w:rPr>
      </w:pPr>
      <w:r w:rsidRPr="003E7040">
        <w:rPr>
          <w:sz w:val="28"/>
          <w:szCs w:val="28"/>
        </w:rPr>
        <w:t>Североуральского городского округа</w:t>
      </w:r>
      <w:r>
        <w:rPr>
          <w:sz w:val="28"/>
          <w:szCs w:val="28"/>
        </w:rPr>
        <w:t>»</w:t>
      </w:r>
    </w:p>
    <w:p w:rsidR="003E7040" w:rsidRPr="003E7040" w:rsidRDefault="003E7040" w:rsidP="003E7040">
      <w:pPr>
        <w:widowControl w:val="0"/>
        <w:jc w:val="center"/>
        <w:rPr>
          <w:b/>
          <w:sz w:val="28"/>
          <w:szCs w:val="28"/>
        </w:rPr>
      </w:pPr>
    </w:p>
    <w:p w:rsidR="003E7040" w:rsidRPr="003E7040" w:rsidRDefault="003E7040" w:rsidP="003E7040">
      <w:pPr>
        <w:widowControl w:val="0"/>
        <w:jc w:val="center"/>
        <w:rPr>
          <w:b/>
          <w:sz w:val="28"/>
          <w:szCs w:val="28"/>
        </w:rPr>
      </w:pPr>
      <w:r w:rsidRPr="003E7040">
        <w:rPr>
          <w:b/>
          <w:sz w:val="28"/>
          <w:szCs w:val="28"/>
        </w:rPr>
        <w:t>ПОРЯДОК</w:t>
      </w:r>
    </w:p>
    <w:p w:rsidR="003E7040" w:rsidRPr="003E7040" w:rsidRDefault="003E7040" w:rsidP="003E7040">
      <w:pPr>
        <w:widowControl w:val="0"/>
        <w:jc w:val="center"/>
        <w:rPr>
          <w:b/>
          <w:sz w:val="28"/>
          <w:szCs w:val="28"/>
        </w:rPr>
      </w:pPr>
      <w:r w:rsidRPr="003E7040">
        <w:rPr>
          <w:b/>
          <w:sz w:val="28"/>
          <w:szCs w:val="28"/>
        </w:rPr>
        <w:t xml:space="preserve">формирования и ведения реестра источников доходов бюджета </w:t>
      </w:r>
    </w:p>
    <w:p w:rsidR="003E7040" w:rsidRPr="003E7040" w:rsidRDefault="003E7040" w:rsidP="003E7040">
      <w:pPr>
        <w:widowControl w:val="0"/>
        <w:jc w:val="center"/>
        <w:rPr>
          <w:b/>
          <w:sz w:val="28"/>
          <w:szCs w:val="28"/>
        </w:rPr>
      </w:pPr>
      <w:r w:rsidRPr="003E7040">
        <w:rPr>
          <w:b/>
          <w:sz w:val="28"/>
          <w:szCs w:val="28"/>
        </w:rPr>
        <w:t>Североуральского городского округа</w:t>
      </w:r>
    </w:p>
    <w:p w:rsidR="003E7040" w:rsidRPr="003E7040" w:rsidRDefault="003E7040" w:rsidP="003E7040">
      <w:pPr>
        <w:widowControl w:val="0"/>
        <w:rPr>
          <w:sz w:val="28"/>
          <w:szCs w:val="28"/>
        </w:rPr>
      </w:pPr>
    </w:p>
    <w:p w:rsidR="003E7040" w:rsidRPr="003E7040" w:rsidRDefault="003E7040" w:rsidP="003E7040">
      <w:pPr>
        <w:widowControl w:val="0"/>
        <w:ind w:firstLine="709"/>
        <w:jc w:val="both"/>
        <w:rPr>
          <w:sz w:val="28"/>
          <w:szCs w:val="28"/>
        </w:rPr>
      </w:pPr>
      <w:r w:rsidRPr="003E7040">
        <w:rPr>
          <w:sz w:val="28"/>
          <w:szCs w:val="28"/>
        </w:rPr>
        <w:t xml:space="preserve">1. </w:t>
      </w:r>
      <w:proofErr w:type="gramStart"/>
      <w:r w:rsidRPr="003E7040">
        <w:rPr>
          <w:sz w:val="28"/>
          <w:szCs w:val="28"/>
        </w:rPr>
        <w:t xml:space="preserve">Настоящий порядок формирования и ведения реестра источников доходов бюджета Североуральского городского округа (далее - Порядок) разработан в соответствии с Бюджетным </w:t>
      </w:r>
      <w:hyperlink r:id="rId9" w:history="1">
        <w:r w:rsidRPr="003E7040">
          <w:rPr>
            <w:sz w:val="28"/>
            <w:szCs w:val="28"/>
          </w:rPr>
          <w:t>кодексом</w:t>
        </w:r>
      </w:hyperlink>
      <w:r w:rsidRPr="003E7040">
        <w:rPr>
          <w:sz w:val="28"/>
          <w:szCs w:val="28"/>
        </w:rPr>
        <w:t xml:space="preserve"> Российской Федерации, общими </w:t>
      </w:r>
      <w:hyperlink r:id="rId10" w:history="1">
        <w:r w:rsidRPr="003E7040">
          <w:rPr>
            <w:sz w:val="28"/>
            <w:szCs w:val="28"/>
          </w:rPr>
          <w:t>требованиями</w:t>
        </w:r>
      </w:hyperlink>
      <w:r w:rsidRPr="003E7040">
        <w:rPr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</w:t>
      </w:r>
      <w:proofErr w:type="gramEnd"/>
      <w:r w:rsidRPr="003E7040">
        <w:rPr>
          <w:sz w:val="28"/>
          <w:szCs w:val="28"/>
        </w:rPr>
        <w:t xml:space="preserve"> </w:t>
      </w:r>
      <w:proofErr w:type="gramStart"/>
      <w:r w:rsidRPr="003E7040">
        <w:rPr>
          <w:sz w:val="28"/>
          <w:szCs w:val="28"/>
        </w:rPr>
        <w:t>фондов, утвержденными Постановлением Правительства Росс</w:t>
      </w:r>
      <w:r>
        <w:rPr>
          <w:sz w:val="28"/>
          <w:szCs w:val="28"/>
        </w:rPr>
        <w:t>ийской Федерации от 31.08.2016 № 868 «</w:t>
      </w:r>
      <w:r w:rsidRPr="003E7040">
        <w:rPr>
          <w:sz w:val="28"/>
          <w:szCs w:val="28"/>
        </w:rPr>
        <w:t>О порядке формирования и ведения перечня источник</w:t>
      </w:r>
      <w:r>
        <w:rPr>
          <w:sz w:val="28"/>
          <w:szCs w:val="28"/>
        </w:rPr>
        <w:t>ов доходов Российской Федерации»</w:t>
      </w:r>
      <w:r w:rsidRPr="003E7040">
        <w:rPr>
          <w:sz w:val="28"/>
          <w:szCs w:val="28"/>
        </w:rPr>
        <w:t>, с учетом особенностей, изложенных в письмах Министерства финансов Российской Федерации от 22.09.2017 №21-01-09/61554 и Министерства финансов Свердловской области от 16.10.2017 №05-04-09/11060</w:t>
      </w:r>
      <w:r>
        <w:rPr>
          <w:sz w:val="28"/>
          <w:szCs w:val="28"/>
        </w:rPr>
        <w:t>,</w:t>
      </w:r>
      <w:r w:rsidRPr="003E7040">
        <w:rPr>
          <w:sz w:val="28"/>
          <w:szCs w:val="28"/>
        </w:rPr>
        <w:t xml:space="preserve"> и определяет правила формирования и ведения реестра источников доходов бюджета Североуральского городского округа.</w:t>
      </w:r>
      <w:proofErr w:type="gramEnd"/>
    </w:p>
    <w:p w:rsidR="003E7040" w:rsidRPr="003E7040" w:rsidRDefault="003E7040" w:rsidP="003E7040">
      <w:pPr>
        <w:widowControl w:val="0"/>
        <w:ind w:firstLine="709"/>
        <w:jc w:val="both"/>
        <w:rPr>
          <w:sz w:val="28"/>
          <w:szCs w:val="28"/>
        </w:rPr>
      </w:pPr>
      <w:r w:rsidRPr="003E7040">
        <w:rPr>
          <w:sz w:val="28"/>
          <w:szCs w:val="28"/>
        </w:rPr>
        <w:t>2. Реестр источников доходов бюджета Североуральского городского округа - свод информации о доходах бюджета по источникам доходов бюджета, формируемый в процессе составления, утверждения и исполнения бюджета Североуральского городского округа на основании перечня источников доходов Российской Федерации.</w:t>
      </w:r>
    </w:p>
    <w:p w:rsidR="003E7040" w:rsidRPr="003E7040" w:rsidRDefault="003E7040" w:rsidP="003E7040">
      <w:pPr>
        <w:widowControl w:val="0"/>
        <w:ind w:firstLine="709"/>
        <w:jc w:val="both"/>
        <w:rPr>
          <w:sz w:val="28"/>
          <w:szCs w:val="28"/>
        </w:rPr>
      </w:pPr>
      <w:r w:rsidRPr="003E7040">
        <w:rPr>
          <w:sz w:val="28"/>
          <w:szCs w:val="28"/>
        </w:rPr>
        <w:t>3. Реестр источников доходов бюджета Североуральского городского округа формируется и ведется в электронной форме Финансовым управлением Администрации Североуральского городского округа в программном комплексе СМАРТ-БЮДЖЕТ (далее - программный комплекс).</w:t>
      </w:r>
    </w:p>
    <w:p w:rsidR="003E7040" w:rsidRDefault="003E7040" w:rsidP="003E7040">
      <w:pPr>
        <w:autoSpaceDE/>
        <w:autoSpaceDN/>
        <w:ind w:firstLine="709"/>
        <w:jc w:val="both"/>
        <w:rPr>
          <w:sz w:val="28"/>
          <w:szCs w:val="28"/>
        </w:rPr>
      </w:pPr>
      <w:r w:rsidRPr="003E7040">
        <w:rPr>
          <w:sz w:val="28"/>
          <w:szCs w:val="28"/>
        </w:rPr>
        <w:t>4</w:t>
      </w:r>
      <w:r>
        <w:rPr>
          <w:sz w:val="28"/>
          <w:szCs w:val="28"/>
        </w:rPr>
        <w:t>. В целях</w:t>
      </w:r>
      <w:r w:rsidRPr="003E7040">
        <w:rPr>
          <w:sz w:val="28"/>
          <w:szCs w:val="28"/>
        </w:rPr>
        <w:t xml:space="preserve"> представления проекта бюджета Североуральского городского округа на очередной финансовый год и плановый период в Думу Североуральского городского округа  Финансовое управление Администрации Североуральского городского округа формирует реестр источников в программном комплексе  согласно приложению к настоящему Порядку</w:t>
      </w:r>
    </w:p>
    <w:p w:rsidR="003E7040" w:rsidRDefault="003E7040" w:rsidP="003E7040">
      <w:pPr>
        <w:autoSpaceDE/>
        <w:autoSpaceDN/>
        <w:ind w:firstLine="709"/>
        <w:jc w:val="both"/>
        <w:rPr>
          <w:sz w:val="28"/>
          <w:szCs w:val="28"/>
        </w:rPr>
      </w:pPr>
    </w:p>
    <w:p w:rsidR="003E7040" w:rsidRDefault="003E7040" w:rsidP="003E7040">
      <w:pPr>
        <w:autoSpaceDE/>
        <w:autoSpaceDN/>
        <w:ind w:firstLine="709"/>
        <w:jc w:val="both"/>
        <w:rPr>
          <w:b/>
          <w:sz w:val="28"/>
          <w:szCs w:val="28"/>
        </w:rPr>
        <w:sectPr w:rsidR="003E7040" w:rsidSect="00610542">
          <w:headerReference w:type="default" r:id="rId11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3E7040" w:rsidRPr="003E7040" w:rsidRDefault="003E7040" w:rsidP="003E7040">
      <w:pPr>
        <w:widowControl w:val="0"/>
        <w:ind w:left="9214"/>
        <w:outlineLvl w:val="1"/>
        <w:rPr>
          <w:sz w:val="28"/>
          <w:szCs w:val="28"/>
        </w:rPr>
      </w:pPr>
      <w:r w:rsidRPr="003E7040">
        <w:rPr>
          <w:sz w:val="28"/>
          <w:szCs w:val="28"/>
        </w:rPr>
        <w:lastRenderedPageBreak/>
        <w:t xml:space="preserve">Приложение </w:t>
      </w:r>
    </w:p>
    <w:p w:rsidR="003E7040" w:rsidRPr="003E7040" w:rsidRDefault="003E7040" w:rsidP="003E7040">
      <w:pPr>
        <w:widowControl w:val="0"/>
        <w:ind w:left="9214"/>
        <w:rPr>
          <w:sz w:val="28"/>
          <w:szCs w:val="28"/>
        </w:rPr>
      </w:pPr>
      <w:r w:rsidRPr="003E7040">
        <w:rPr>
          <w:sz w:val="28"/>
          <w:szCs w:val="28"/>
        </w:rPr>
        <w:t xml:space="preserve">к Порядку формирования и </w:t>
      </w:r>
    </w:p>
    <w:p w:rsidR="003E7040" w:rsidRPr="003E7040" w:rsidRDefault="003E7040" w:rsidP="003E7040">
      <w:pPr>
        <w:widowControl w:val="0"/>
        <w:ind w:left="9214"/>
        <w:rPr>
          <w:sz w:val="28"/>
          <w:szCs w:val="28"/>
        </w:rPr>
      </w:pPr>
      <w:r w:rsidRPr="003E7040">
        <w:rPr>
          <w:sz w:val="28"/>
          <w:szCs w:val="28"/>
        </w:rPr>
        <w:t xml:space="preserve">ведения реестра источников </w:t>
      </w:r>
    </w:p>
    <w:p w:rsidR="003E7040" w:rsidRPr="003E7040" w:rsidRDefault="003E7040" w:rsidP="003E7040">
      <w:pPr>
        <w:widowControl w:val="0"/>
        <w:ind w:left="9214"/>
        <w:rPr>
          <w:sz w:val="28"/>
          <w:szCs w:val="28"/>
        </w:rPr>
      </w:pPr>
      <w:r w:rsidRPr="003E7040">
        <w:rPr>
          <w:sz w:val="28"/>
          <w:szCs w:val="28"/>
        </w:rPr>
        <w:t xml:space="preserve">доходов бюджета </w:t>
      </w:r>
    </w:p>
    <w:p w:rsidR="003E7040" w:rsidRPr="003E7040" w:rsidRDefault="003E7040" w:rsidP="003E7040">
      <w:pPr>
        <w:widowControl w:val="0"/>
        <w:ind w:left="9214"/>
        <w:rPr>
          <w:b/>
          <w:sz w:val="28"/>
          <w:szCs w:val="28"/>
        </w:rPr>
      </w:pPr>
      <w:r w:rsidRPr="003E7040">
        <w:rPr>
          <w:sz w:val="28"/>
          <w:szCs w:val="28"/>
        </w:rPr>
        <w:t>Североуральского городского округа</w:t>
      </w:r>
    </w:p>
    <w:p w:rsidR="003E7040" w:rsidRPr="003E7040" w:rsidRDefault="003E7040" w:rsidP="003E7040">
      <w:pPr>
        <w:widowControl w:val="0"/>
        <w:rPr>
          <w:sz w:val="28"/>
          <w:szCs w:val="28"/>
        </w:rPr>
      </w:pPr>
    </w:p>
    <w:p w:rsidR="003E7040" w:rsidRPr="003E7040" w:rsidRDefault="003E7040" w:rsidP="003E7040">
      <w:pPr>
        <w:widowControl w:val="0"/>
        <w:jc w:val="right"/>
        <w:rPr>
          <w:sz w:val="28"/>
          <w:szCs w:val="28"/>
        </w:rPr>
      </w:pPr>
    </w:p>
    <w:p w:rsidR="003E7040" w:rsidRPr="003E7040" w:rsidRDefault="003E7040" w:rsidP="003E7040">
      <w:pPr>
        <w:widowControl w:val="0"/>
        <w:rPr>
          <w:sz w:val="28"/>
          <w:szCs w:val="28"/>
        </w:rPr>
      </w:pPr>
    </w:p>
    <w:p w:rsidR="003E7040" w:rsidRPr="003E7040" w:rsidRDefault="003E7040" w:rsidP="003E7040">
      <w:pPr>
        <w:widowControl w:val="0"/>
        <w:jc w:val="center"/>
        <w:rPr>
          <w:sz w:val="28"/>
          <w:szCs w:val="28"/>
        </w:rPr>
      </w:pPr>
      <w:bookmarkStart w:id="1" w:name="P48"/>
      <w:bookmarkEnd w:id="1"/>
      <w:r w:rsidRPr="003E7040">
        <w:rPr>
          <w:sz w:val="28"/>
          <w:szCs w:val="28"/>
        </w:rPr>
        <w:t>ФОРМА</w:t>
      </w:r>
    </w:p>
    <w:p w:rsidR="003E7040" w:rsidRPr="003E7040" w:rsidRDefault="003E7040" w:rsidP="003E7040">
      <w:pPr>
        <w:widowControl w:val="0"/>
        <w:jc w:val="center"/>
        <w:rPr>
          <w:sz w:val="28"/>
          <w:szCs w:val="28"/>
        </w:rPr>
      </w:pPr>
      <w:r w:rsidRPr="003E7040">
        <w:rPr>
          <w:sz w:val="28"/>
          <w:szCs w:val="28"/>
        </w:rPr>
        <w:t>РЕЕСТРА ИСТОЧНИКОВ ДОХОДОВ БЮДЖЕТА</w:t>
      </w:r>
    </w:p>
    <w:p w:rsidR="003E7040" w:rsidRPr="003E7040" w:rsidRDefault="003E7040" w:rsidP="003E7040">
      <w:pPr>
        <w:widowControl w:val="0"/>
        <w:jc w:val="center"/>
        <w:rPr>
          <w:sz w:val="28"/>
          <w:szCs w:val="28"/>
        </w:rPr>
      </w:pPr>
      <w:r w:rsidRPr="003E7040">
        <w:rPr>
          <w:sz w:val="28"/>
          <w:szCs w:val="28"/>
        </w:rPr>
        <w:t>СЕВЕРОУРАЛЬСКОГО ГОРОДСКОГО ОКРУГА</w:t>
      </w:r>
    </w:p>
    <w:p w:rsidR="003E7040" w:rsidRPr="003E7040" w:rsidRDefault="003E7040" w:rsidP="003E7040">
      <w:pPr>
        <w:widowControl w:val="0"/>
        <w:rPr>
          <w:sz w:val="28"/>
          <w:szCs w:val="28"/>
        </w:rPr>
      </w:pPr>
    </w:p>
    <w:p w:rsidR="003E7040" w:rsidRPr="003E7040" w:rsidRDefault="003E7040" w:rsidP="003E7040">
      <w:pPr>
        <w:widowControl w:val="0"/>
        <w:jc w:val="center"/>
        <w:rPr>
          <w:sz w:val="28"/>
          <w:szCs w:val="28"/>
        </w:rPr>
      </w:pPr>
      <w:r w:rsidRPr="003E7040">
        <w:rPr>
          <w:sz w:val="28"/>
          <w:szCs w:val="28"/>
        </w:rPr>
        <w:t>РЕЕСТР</w:t>
      </w:r>
    </w:p>
    <w:p w:rsidR="003E7040" w:rsidRPr="003E7040" w:rsidRDefault="003E7040" w:rsidP="003E7040">
      <w:pPr>
        <w:widowControl w:val="0"/>
        <w:jc w:val="center"/>
        <w:rPr>
          <w:sz w:val="28"/>
          <w:szCs w:val="28"/>
        </w:rPr>
      </w:pPr>
      <w:r w:rsidRPr="003E7040">
        <w:rPr>
          <w:sz w:val="28"/>
          <w:szCs w:val="28"/>
        </w:rPr>
        <w:t>источников доходов бюджета</w:t>
      </w:r>
    </w:p>
    <w:p w:rsidR="003E7040" w:rsidRPr="003E7040" w:rsidRDefault="003E7040" w:rsidP="003E7040">
      <w:pPr>
        <w:widowControl w:val="0"/>
        <w:jc w:val="center"/>
        <w:rPr>
          <w:sz w:val="28"/>
          <w:szCs w:val="28"/>
        </w:rPr>
      </w:pPr>
      <w:r w:rsidRPr="003E7040">
        <w:rPr>
          <w:sz w:val="28"/>
          <w:szCs w:val="28"/>
        </w:rPr>
        <w:t>Североуральского городского округа</w:t>
      </w:r>
    </w:p>
    <w:p w:rsidR="003E7040" w:rsidRPr="003E7040" w:rsidRDefault="003E7040" w:rsidP="003E7040">
      <w:pPr>
        <w:widowControl w:val="0"/>
        <w:rPr>
          <w:sz w:val="28"/>
          <w:szCs w:val="28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9"/>
        <w:gridCol w:w="1610"/>
        <w:gridCol w:w="711"/>
        <w:gridCol w:w="1579"/>
        <w:gridCol w:w="1425"/>
        <w:gridCol w:w="1813"/>
        <w:gridCol w:w="1331"/>
        <w:gridCol w:w="1603"/>
        <w:gridCol w:w="1799"/>
        <w:gridCol w:w="1701"/>
      </w:tblGrid>
      <w:tr w:rsidR="003E7040" w:rsidRPr="003E7040" w:rsidTr="00554F26">
        <w:tc>
          <w:tcPr>
            <w:tcW w:w="567" w:type="dxa"/>
            <w:vMerge w:val="restart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№</w:t>
            </w:r>
            <w:r w:rsidRPr="003E7040">
              <w:rPr>
                <w:sz w:val="24"/>
                <w:szCs w:val="24"/>
              </w:rPr>
              <w:t xml:space="preserve"> </w:t>
            </w:r>
            <w:proofErr w:type="gramStart"/>
            <w:r w:rsidRPr="003E7040">
              <w:rPr>
                <w:sz w:val="24"/>
                <w:szCs w:val="24"/>
              </w:rPr>
              <w:t>п</w:t>
            </w:r>
            <w:proofErr w:type="gramEnd"/>
            <w:r w:rsidRPr="003E7040">
              <w:rPr>
                <w:sz w:val="24"/>
                <w:szCs w:val="24"/>
              </w:rPr>
              <w:t>/п</w:t>
            </w:r>
          </w:p>
        </w:tc>
        <w:tc>
          <w:tcPr>
            <w:tcW w:w="2189" w:type="dxa"/>
            <w:gridSpan w:val="2"/>
            <w:vMerge w:val="restart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Классификация доходов бюджета</w:t>
            </w:r>
          </w:p>
        </w:tc>
        <w:tc>
          <w:tcPr>
            <w:tcW w:w="2290" w:type="dxa"/>
            <w:gridSpan w:val="2"/>
            <w:vMerge w:val="restart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4569" w:type="dxa"/>
            <w:gridSpan w:val="3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603" w:type="dxa"/>
            <w:vMerge w:val="restart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Прогноз доходов бюджета на очередной финансовый год</w:t>
            </w:r>
          </w:p>
        </w:tc>
        <w:tc>
          <w:tcPr>
            <w:tcW w:w="1799" w:type="dxa"/>
            <w:vMerge w:val="restart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Прогноз доходов бюджета на первый год планового периода</w:t>
            </w:r>
          </w:p>
        </w:tc>
        <w:tc>
          <w:tcPr>
            <w:tcW w:w="1701" w:type="dxa"/>
            <w:vMerge w:val="restart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Прогноз доходов бюджета на второй год планового периода</w:t>
            </w:r>
          </w:p>
        </w:tc>
      </w:tr>
      <w:tr w:rsidR="003E7040" w:rsidRPr="003E7040" w:rsidTr="00554F26">
        <w:trPr>
          <w:trHeight w:val="322"/>
        </w:trPr>
        <w:tc>
          <w:tcPr>
            <w:tcW w:w="567" w:type="dxa"/>
            <w:vMerge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Прогноз доходов бюджета (утвержденный) на год</w:t>
            </w:r>
          </w:p>
        </w:tc>
        <w:tc>
          <w:tcPr>
            <w:tcW w:w="1813" w:type="dxa"/>
            <w:vMerge w:val="restart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 xml:space="preserve">Кассовые поступления на последнюю отчетную дату </w:t>
            </w:r>
          </w:p>
        </w:tc>
        <w:tc>
          <w:tcPr>
            <w:tcW w:w="1331" w:type="dxa"/>
            <w:vMerge w:val="restart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Оценка ожидаемого исполнения за год</w:t>
            </w:r>
          </w:p>
        </w:tc>
        <w:tc>
          <w:tcPr>
            <w:tcW w:w="1603" w:type="dxa"/>
            <w:vMerge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E7040" w:rsidRPr="003E7040" w:rsidTr="00554F26">
        <w:tc>
          <w:tcPr>
            <w:tcW w:w="567" w:type="dxa"/>
            <w:vMerge/>
          </w:tcPr>
          <w:p w:rsidR="003E7040" w:rsidRPr="003E7040" w:rsidRDefault="003E7040" w:rsidP="003E704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код</w:t>
            </w:r>
          </w:p>
        </w:tc>
        <w:tc>
          <w:tcPr>
            <w:tcW w:w="1610" w:type="dxa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1" w:type="dxa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код</w:t>
            </w:r>
          </w:p>
        </w:tc>
        <w:tc>
          <w:tcPr>
            <w:tcW w:w="1579" w:type="dxa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25" w:type="dxa"/>
            <w:vMerge/>
          </w:tcPr>
          <w:p w:rsidR="003E7040" w:rsidRPr="003E7040" w:rsidRDefault="003E7040" w:rsidP="003E704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3E7040" w:rsidRPr="003E7040" w:rsidRDefault="003E7040" w:rsidP="003E704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3E7040" w:rsidRPr="003E7040" w:rsidRDefault="003E7040" w:rsidP="003E704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3E7040" w:rsidRPr="003E7040" w:rsidRDefault="003E7040" w:rsidP="003E704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3E7040" w:rsidRPr="003E7040" w:rsidRDefault="003E7040" w:rsidP="003E7040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7040" w:rsidRPr="003E7040" w:rsidRDefault="003E7040" w:rsidP="003E7040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3E7040" w:rsidRPr="003E7040" w:rsidTr="00554F26">
        <w:trPr>
          <w:trHeight w:val="273"/>
        </w:trPr>
        <w:tc>
          <w:tcPr>
            <w:tcW w:w="567" w:type="dxa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2</w:t>
            </w:r>
          </w:p>
        </w:tc>
        <w:tc>
          <w:tcPr>
            <w:tcW w:w="1610" w:type="dxa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4</w:t>
            </w:r>
          </w:p>
        </w:tc>
        <w:tc>
          <w:tcPr>
            <w:tcW w:w="1579" w:type="dxa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6</w:t>
            </w:r>
          </w:p>
        </w:tc>
        <w:tc>
          <w:tcPr>
            <w:tcW w:w="1813" w:type="dxa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8</w:t>
            </w:r>
          </w:p>
        </w:tc>
        <w:tc>
          <w:tcPr>
            <w:tcW w:w="1603" w:type="dxa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9</w:t>
            </w:r>
          </w:p>
        </w:tc>
        <w:tc>
          <w:tcPr>
            <w:tcW w:w="1799" w:type="dxa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E7040" w:rsidRPr="003E7040" w:rsidRDefault="003E7040" w:rsidP="003E7040">
            <w:pPr>
              <w:widowControl w:val="0"/>
              <w:jc w:val="center"/>
              <w:rPr>
                <w:sz w:val="24"/>
                <w:szCs w:val="24"/>
              </w:rPr>
            </w:pPr>
            <w:r w:rsidRPr="003E7040">
              <w:rPr>
                <w:sz w:val="24"/>
                <w:szCs w:val="24"/>
              </w:rPr>
              <w:t>11</w:t>
            </w:r>
          </w:p>
        </w:tc>
      </w:tr>
      <w:tr w:rsidR="003E7040" w:rsidRPr="003E7040" w:rsidTr="00554F26">
        <w:tc>
          <w:tcPr>
            <w:tcW w:w="567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</w:tr>
      <w:tr w:rsidR="003E7040" w:rsidRPr="003E7040" w:rsidTr="00554F26">
        <w:tc>
          <w:tcPr>
            <w:tcW w:w="567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</w:tr>
      <w:tr w:rsidR="003E7040" w:rsidRPr="003E7040" w:rsidTr="00554F26">
        <w:tc>
          <w:tcPr>
            <w:tcW w:w="567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7040" w:rsidRPr="003E7040" w:rsidRDefault="003E7040" w:rsidP="003E7040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E7040" w:rsidRPr="003E7040" w:rsidRDefault="003E7040" w:rsidP="003E7040">
      <w:pPr>
        <w:widowControl w:val="0"/>
        <w:rPr>
          <w:sz w:val="28"/>
          <w:szCs w:val="28"/>
        </w:rPr>
      </w:pPr>
    </w:p>
    <w:p w:rsidR="003E7040" w:rsidRPr="003E7040" w:rsidRDefault="003E7040" w:rsidP="003E7040">
      <w:pPr>
        <w:autoSpaceDE/>
        <w:autoSpaceDN/>
        <w:ind w:firstLine="709"/>
        <w:jc w:val="both"/>
        <w:rPr>
          <w:b/>
          <w:sz w:val="28"/>
          <w:szCs w:val="28"/>
        </w:rPr>
      </w:pPr>
    </w:p>
    <w:sectPr w:rsidR="003E7040" w:rsidRPr="003E7040" w:rsidSect="003E7040">
      <w:pgSz w:w="16838" w:h="11905" w:orient="landscape"/>
      <w:pgMar w:top="704" w:right="1134" w:bottom="850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5A" w:rsidRDefault="004A1D5A" w:rsidP="00610542">
      <w:r>
        <w:separator/>
      </w:r>
    </w:p>
  </w:endnote>
  <w:endnote w:type="continuationSeparator" w:id="0">
    <w:p w:rsidR="004A1D5A" w:rsidRDefault="004A1D5A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5A" w:rsidRDefault="004A1D5A" w:rsidP="00610542">
      <w:r>
        <w:separator/>
      </w:r>
    </w:p>
  </w:footnote>
  <w:footnote w:type="continuationSeparator" w:id="0">
    <w:p w:rsidR="004A1D5A" w:rsidRDefault="004A1D5A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F0C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30F0C"/>
    <w:rsid w:val="003B46EB"/>
    <w:rsid w:val="003E7040"/>
    <w:rsid w:val="004A1D5A"/>
    <w:rsid w:val="00522906"/>
    <w:rsid w:val="00610542"/>
    <w:rsid w:val="00845964"/>
    <w:rsid w:val="008E2D6F"/>
    <w:rsid w:val="00A15972"/>
    <w:rsid w:val="00B648BE"/>
    <w:rsid w:val="00BB6912"/>
    <w:rsid w:val="00BE4629"/>
    <w:rsid w:val="00C7622E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2B35159C5275BEAFB8A78D6EE66786F1213878B1345D992B20A775DD70A570B5EB7785C8ExCn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B62B35159C5275BEAFB8A78D6EE66786F111381891445D992B20A775DD70A570B5EB77D5E86C5A0x8n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62B35159C5275BEAFB8A78D6EE66786F1213878B1345D992B20A775DD70A570B5EB7785C8ExCn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2017-10-30T11:49:00Z</cp:lastPrinted>
  <dcterms:created xsi:type="dcterms:W3CDTF">2016-01-13T10:54:00Z</dcterms:created>
  <dcterms:modified xsi:type="dcterms:W3CDTF">2017-10-30T11:50:00Z</dcterms:modified>
</cp:coreProperties>
</file>