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E4" w:rsidRDefault="004720E4" w:rsidP="00781CF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81CF0" w:rsidRPr="00781CF0" w:rsidRDefault="00781CF0" w:rsidP="00781CF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81CF0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7041861E" wp14:editId="1CC30FA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F0" w:rsidRPr="00781CF0" w:rsidRDefault="00781CF0" w:rsidP="00781CF0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81CF0" w:rsidRPr="00781CF0" w:rsidRDefault="00781CF0" w:rsidP="00781CF0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81CF0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781CF0" w:rsidRPr="00781CF0" w:rsidRDefault="00781CF0" w:rsidP="00781CF0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81CF0">
        <w:rPr>
          <w:rFonts w:eastAsia="Times New Roman" w:cs="Times New Roman"/>
          <w:b/>
          <w:szCs w:val="28"/>
          <w:lang w:eastAsia="ru-RU"/>
        </w:rPr>
        <w:t>Свердловская область</w:t>
      </w:r>
    </w:p>
    <w:p w:rsidR="00781CF0" w:rsidRPr="00781CF0" w:rsidRDefault="00781CF0" w:rsidP="00781CF0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81CF0" w:rsidRPr="00781CF0" w:rsidRDefault="00781CF0" w:rsidP="00781CF0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81CF0">
        <w:rPr>
          <w:rFonts w:eastAsia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781CF0" w:rsidRPr="00781CF0" w:rsidRDefault="00781CF0" w:rsidP="00781CF0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</w:p>
    <w:p w:rsidR="00781CF0" w:rsidRPr="00781CF0" w:rsidRDefault="00781CF0" w:rsidP="00781CF0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  <w:r w:rsidRPr="00781CF0">
        <w:rPr>
          <w:rFonts w:eastAsia="Times New Roman" w:cs="Times New Roman"/>
          <w:b/>
          <w:szCs w:val="28"/>
          <w:lang w:eastAsia="ru-RU"/>
        </w:rPr>
        <w:t>РЕШЕНИЕ</w:t>
      </w:r>
    </w:p>
    <w:p w:rsidR="00781CF0" w:rsidRPr="00781CF0" w:rsidRDefault="00781CF0" w:rsidP="00781CF0">
      <w:pPr>
        <w:spacing w:after="0" w:line="240" w:lineRule="auto"/>
        <w:ind w:right="11"/>
        <w:jc w:val="center"/>
        <w:rPr>
          <w:rFonts w:eastAsia="Times New Roman" w:cs="Times New Roman"/>
          <w:szCs w:val="28"/>
          <w:lang w:eastAsia="ru-RU"/>
        </w:rPr>
      </w:pPr>
    </w:p>
    <w:p w:rsidR="00781CF0" w:rsidRPr="00781CF0" w:rsidRDefault="00781CF0" w:rsidP="00781CF0">
      <w:pPr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781CF0">
        <w:rPr>
          <w:rFonts w:eastAsia="Times New Roman" w:cs="Times New Roman"/>
          <w:szCs w:val="28"/>
          <w:lang w:eastAsia="ru-RU"/>
        </w:rPr>
        <w:t>от 25 марта 2020 года</w:t>
      </w:r>
      <w:r w:rsidRPr="00781CF0">
        <w:rPr>
          <w:rFonts w:eastAsia="Times New Roman" w:cs="Times New Roman"/>
          <w:szCs w:val="28"/>
          <w:lang w:eastAsia="ru-RU"/>
        </w:rPr>
        <w:tab/>
      </w:r>
      <w:r w:rsidRPr="00781CF0">
        <w:rPr>
          <w:rFonts w:eastAsia="Times New Roman" w:cs="Times New Roman"/>
          <w:b/>
          <w:szCs w:val="28"/>
          <w:lang w:eastAsia="ru-RU"/>
        </w:rPr>
        <w:t xml:space="preserve">                   № </w:t>
      </w:r>
      <w:r w:rsidR="00B42E77">
        <w:rPr>
          <w:rFonts w:eastAsia="Times New Roman" w:cs="Times New Roman"/>
          <w:b/>
          <w:szCs w:val="28"/>
          <w:lang w:eastAsia="ru-RU"/>
        </w:rPr>
        <w:t>20</w:t>
      </w:r>
    </w:p>
    <w:p w:rsidR="00781CF0" w:rsidRPr="00781CF0" w:rsidRDefault="00781CF0" w:rsidP="00781CF0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781CF0">
        <w:rPr>
          <w:rFonts w:eastAsia="Times New Roman" w:cs="Times New Roman"/>
          <w:szCs w:val="28"/>
          <w:lang w:eastAsia="ru-RU"/>
        </w:rPr>
        <w:t>г. Североуральск</w:t>
      </w:r>
    </w:p>
    <w:p w:rsidR="00781CF0" w:rsidRPr="00781CF0" w:rsidRDefault="00781CF0" w:rsidP="00781CF0">
      <w:pPr>
        <w:tabs>
          <w:tab w:val="left" w:pos="5220"/>
        </w:tabs>
        <w:spacing w:after="0" w:line="240" w:lineRule="auto"/>
        <w:ind w:right="4825" w:firstLine="36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D0321" w:rsidRDefault="00265825" w:rsidP="00265825">
      <w:pPr>
        <w:spacing w:after="1" w:line="160" w:lineRule="atLeast"/>
        <w:ind w:right="4677" w:firstLine="567"/>
        <w:jc w:val="both"/>
      </w:pPr>
      <w:r>
        <w:t>Об обращении в Законодательное Собрание Свердловской области и Правительство Свердловской области</w:t>
      </w:r>
    </w:p>
    <w:p w:rsidR="001D0321" w:rsidRPr="0061324D" w:rsidRDefault="001D0321">
      <w:pPr>
        <w:spacing w:after="1" w:line="160" w:lineRule="atLeast"/>
        <w:rPr>
          <w:sz w:val="16"/>
          <w:szCs w:val="16"/>
        </w:rPr>
      </w:pPr>
    </w:p>
    <w:p w:rsidR="00265825" w:rsidRDefault="001D0321" w:rsidP="0061324D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265825">
        <w:rPr>
          <w:rFonts w:cs="PT Astra Serif"/>
          <w:szCs w:val="28"/>
        </w:rPr>
        <w:t xml:space="preserve">В соответствии с Федеральным </w:t>
      </w:r>
      <w:hyperlink r:id="rId8" w:history="1">
        <w:r w:rsidRPr="00265825">
          <w:rPr>
            <w:rFonts w:cs="PT Astra Serif"/>
            <w:szCs w:val="28"/>
          </w:rPr>
          <w:t>законом</w:t>
        </w:r>
      </w:hyperlink>
      <w:r w:rsidRPr="00265825">
        <w:rPr>
          <w:rFonts w:cs="PT Astra Serif"/>
          <w:szCs w:val="28"/>
        </w:rPr>
        <w:t xml:space="preserve"> от 1 марта 2020 года N 41-ФЗ "О почетном звании Российской Федерации "Город трудовой доблести", </w:t>
      </w:r>
      <w:r w:rsidR="00265825" w:rsidRPr="00265825">
        <w:rPr>
          <w:szCs w:val="28"/>
        </w:rPr>
        <w:t>Уставом Североуральского городского округа, Дума Североуральского городского округа</w:t>
      </w:r>
    </w:p>
    <w:p w:rsidR="0061324D" w:rsidRPr="0061324D" w:rsidRDefault="0061324D" w:rsidP="0061324D">
      <w:pPr>
        <w:autoSpaceDE w:val="0"/>
        <w:autoSpaceDN w:val="0"/>
        <w:adjustRightInd w:val="0"/>
        <w:spacing w:after="0"/>
        <w:ind w:firstLine="540"/>
        <w:jc w:val="both"/>
        <w:rPr>
          <w:sz w:val="16"/>
          <w:szCs w:val="16"/>
        </w:rPr>
      </w:pPr>
    </w:p>
    <w:p w:rsidR="00265825" w:rsidRDefault="00265825" w:rsidP="0061324D">
      <w:pPr>
        <w:autoSpaceDE w:val="0"/>
        <w:autoSpaceDN w:val="0"/>
        <w:adjustRightInd w:val="0"/>
        <w:spacing w:after="0"/>
        <w:ind w:firstLine="540"/>
        <w:jc w:val="both"/>
        <w:rPr>
          <w:b/>
          <w:szCs w:val="28"/>
        </w:rPr>
      </w:pPr>
      <w:r w:rsidRPr="00265825">
        <w:rPr>
          <w:b/>
          <w:szCs w:val="28"/>
        </w:rPr>
        <w:t>РЕШИЛА:</w:t>
      </w:r>
    </w:p>
    <w:p w:rsidR="0061324D" w:rsidRPr="0061324D" w:rsidRDefault="0061324D" w:rsidP="0061324D">
      <w:pPr>
        <w:autoSpaceDE w:val="0"/>
        <w:autoSpaceDN w:val="0"/>
        <w:adjustRightInd w:val="0"/>
        <w:spacing w:after="0"/>
        <w:ind w:firstLine="540"/>
        <w:jc w:val="both"/>
        <w:rPr>
          <w:b/>
          <w:sz w:val="16"/>
          <w:szCs w:val="16"/>
        </w:rPr>
      </w:pPr>
    </w:p>
    <w:p w:rsidR="001D0321" w:rsidRPr="00265825" w:rsidRDefault="001D0321" w:rsidP="0061324D">
      <w:pPr>
        <w:spacing w:after="0" w:line="160" w:lineRule="atLeast"/>
        <w:ind w:firstLine="540"/>
        <w:jc w:val="both"/>
        <w:rPr>
          <w:szCs w:val="28"/>
        </w:rPr>
      </w:pPr>
      <w:r w:rsidRPr="00265825">
        <w:rPr>
          <w:rFonts w:cs="PT Astra Serif"/>
          <w:szCs w:val="28"/>
        </w:rPr>
        <w:t xml:space="preserve">1. Принять </w:t>
      </w:r>
      <w:hyperlink w:anchor="P38" w:history="1">
        <w:r w:rsidRPr="00265825">
          <w:rPr>
            <w:rFonts w:cs="PT Astra Serif"/>
            <w:szCs w:val="28"/>
          </w:rPr>
          <w:t>Обращение</w:t>
        </w:r>
      </w:hyperlink>
      <w:r w:rsidRPr="00265825">
        <w:rPr>
          <w:rFonts w:cs="PT Astra Serif"/>
          <w:szCs w:val="28"/>
        </w:rPr>
        <w:t xml:space="preserve"> Думы </w:t>
      </w:r>
      <w:r w:rsidR="00265825">
        <w:rPr>
          <w:rFonts w:cs="PT Astra Serif"/>
          <w:szCs w:val="28"/>
        </w:rPr>
        <w:t xml:space="preserve">Североуральского городского округа </w:t>
      </w:r>
      <w:r w:rsidRPr="00265825">
        <w:rPr>
          <w:rFonts w:cs="PT Astra Serif"/>
          <w:szCs w:val="28"/>
        </w:rPr>
        <w:t>с предложением</w:t>
      </w:r>
      <w:r w:rsidR="00265825" w:rsidRPr="00265825">
        <w:rPr>
          <w:rFonts w:eastAsia="Times New Roman" w:cs="Times New Roman"/>
          <w:szCs w:val="28"/>
          <w:lang w:eastAsia="ru-RU"/>
        </w:rPr>
        <w:t xml:space="preserve"> о присвоении </w:t>
      </w:r>
      <w:r w:rsidR="00265825">
        <w:rPr>
          <w:rFonts w:eastAsia="Times New Roman" w:cs="Times New Roman"/>
          <w:szCs w:val="28"/>
          <w:lang w:eastAsia="ru-RU"/>
        </w:rPr>
        <w:t xml:space="preserve">почетного </w:t>
      </w:r>
      <w:r w:rsidR="00265825" w:rsidRPr="00265825">
        <w:rPr>
          <w:rFonts w:eastAsia="Times New Roman" w:cs="Times New Roman"/>
          <w:szCs w:val="28"/>
          <w:lang w:eastAsia="ru-RU"/>
        </w:rPr>
        <w:t xml:space="preserve">звания «Город трудовой доблести» городу Североуральску </w:t>
      </w:r>
      <w:r w:rsidRPr="00265825">
        <w:rPr>
          <w:rFonts w:cs="PT Astra Serif"/>
          <w:szCs w:val="28"/>
        </w:rPr>
        <w:t>в Законодательное Собрание Свердловской области и в Правительство Свердловской области (Приложение 1).</w:t>
      </w:r>
    </w:p>
    <w:p w:rsidR="00711C4A" w:rsidRPr="00711C4A" w:rsidRDefault="00711C4A" w:rsidP="00265825">
      <w:pPr>
        <w:spacing w:after="1" w:line="160" w:lineRule="atLeast"/>
        <w:ind w:firstLine="540"/>
        <w:jc w:val="both"/>
        <w:rPr>
          <w:rFonts w:cs="PT Astra Serif"/>
          <w:sz w:val="16"/>
          <w:szCs w:val="16"/>
        </w:rPr>
      </w:pPr>
    </w:p>
    <w:p w:rsidR="00265825" w:rsidRPr="00265825" w:rsidRDefault="00AC42BC" w:rsidP="0026582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265825" w:rsidRPr="00265825">
        <w:rPr>
          <w:rFonts w:eastAsia="Times New Roman" w:cs="Times New Roman"/>
          <w:szCs w:val="28"/>
          <w:lang w:eastAsia="ru-RU"/>
        </w:rPr>
        <w:t xml:space="preserve">. Рекомендовать Администрации Североуральского городского округа (В.П. Матюшенко) направить </w:t>
      </w:r>
      <w:r w:rsidR="00260A40">
        <w:rPr>
          <w:rFonts w:eastAsia="Times New Roman" w:cs="Times New Roman"/>
          <w:szCs w:val="28"/>
          <w:lang w:eastAsia="ru-RU"/>
        </w:rPr>
        <w:t xml:space="preserve">настоящее Решение и </w:t>
      </w:r>
      <w:r w:rsidR="00265825" w:rsidRPr="00265825">
        <w:rPr>
          <w:rFonts w:eastAsia="Times New Roman" w:cs="Times New Roman"/>
          <w:szCs w:val="28"/>
          <w:lang w:eastAsia="ru-RU"/>
        </w:rPr>
        <w:t>материалы с предложениями общественных организаций в Законодательное Собрание Свердловской области и Правительство Свердловской области.</w:t>
      </w:r>
    </w:p>
    <w:p w:rsidR="00676F21" w:rsidRPr="00676F21" w:rsidRDefault="00676F21" w:rsidP="00AC42BC">
      <w:pPr>
        <w:spacing w:after="1" w:line="160" w:lineRule="atLeast"/>
        <w:ind w:firstLine="540"/>
        <w:jc w:val="both"/>
        <w:rPr>
          <w:rFonts w:cs="PT Astra Serif"/>
          <w:sz w:val="16"/>
          <w:szCs w:val="16"/>
        </w:rPr>
      </w:pPr>
    </w:p>
    <w:p w:rsidR="00AC42BC" w:rsidRPr="00265825" w:rsidRDefault="00AC42BC" w:rsidP="00AC42BC">
      <w:pPr>
        <w:spacing w:after="1" w:line="160" w:lineRule="atLeast"/>
        <w:ind w:firstLine="540"/>
        <w:jc w:val="both"/>
        <w:rPr>
          <w:szCs w:val="28"/>
        </w:rPr>
      </w:pPr>
      <w:r>
        <w:rPr>
          <w:rFonts w:cs="PT Astra Serif"/>
          <w:szCs w:val="28"/>
        </w:rPr>
        <w:t>3</w:t>
      </w:r>
      <w:r w:rsidRPr="00265825">
        <w:rPr>
          <w:rFonts w:cs="PT Astra Serif"/>
          <w:szCs w:val="28"/>
        </w:rPr>
        <w:t>. Настоящее Решение вступает в силу со дня его подписания.</w:t>
      </w:r>
    </w:p>
    <w:p w:rsidR="00711C4A" w:rsidRPr="00711C4A" w:rsidRDefault="00711C4A" w:rsidP="0026582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265825" w:rsidRPr="00265825" w:rsidRDefault="00711C4A" w:rsidP="0026582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5544D7">
        <w:rPr>
          <w:rFonts w:eastAsia="Times New Roman" w:cs="Times New Roman"/>
          <w:szCs w:val="28"/>
          <w:lang w:eastAsia="ru-RU"/>
        </w:rPr>
        <w:t xml:space="preserve"> </w:t>
      </w:r>
      <w:r w:rsidR="00265825" w:rsidRPr="00265825">
        <w:rPr>
          <w:rFonts w:eastAsia="Times New Roman" w:cs="Times New Roman"/>
          <w:szCs w:val="28"/>
          <w:lang w:eastAsia="ru-RU"/>
        </w:rPr>
        <w:t>4. Разместить настоящее Решение на официальном сайте Администрации Североуральского городского округа.</w:t>
      </w:r>
    </w:p>
    <w:p w:rsidR="00711C4A" w:rsidRPr="00711C4A" w:rsidRDefault="00711C4A" w:rsidP="00265825">
      <w:pPr>
        <w:tabs>
          <w:tab w:val="left" w:pos="1080"/>
        </w:tabs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265825" w:rsidRPr="00265825" w:rsidRDefault="00265825" w:rsidP="00265825">
      <w:pPr>
        <w:tabs>
          <w:tab w:val="left" w:pos="108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825">
        <w:rPr>
          <w:rFonts w:eastAsia="Times New Roman" w:cs="Times New Roman"/>
          <w:szCs w:val="28"/>
          <w:lang w:eastAsia="ru-RU"/>
        </w:rPr>
        <w:t>5. Контроль за исполнением данного Решения возложить на Председателя Думы Североуральского городского округа (Е.С. Балбекова).</w:t>
      </w:r>
    </w:p>
    <w:p w:rsidR="00265825" w:rsidRPr="00265825" w:rsidRDefault="00265825" w:rsidP="00265825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D7957" w:rsidRDefault="006D7957" w:rsidP="009677FA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9677FA" w:rsidRDefault="00265825" w:rsidP="009677FA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265825">
        <w:rPr>
          <w:rFonts w:eastAsia="Times New Roman" w:cs="Times New Roman"/>
          <w:szCs w:val="28"/>
          <w:lang w:eastAsia="ru-RU"/>
        </w:rPr>
        <w:t>Председатель Думы</w:t>
      </w:r>
    </w:p>
    <w:p w:rsidR="00265825" w:rsidRDefault="00265825" w:rsidP="009677FA">
      <w:pPr>
        <w:spacing w:after="0" w:line="240" w:lineRule="auto"/>
        <w:jc w:val="both"/>
        <w:outlineLvl w:val="0"/>
        <w:rPr>
          <w:rFonts w:cs="PT Astra Serif"/>
          <w:szCs w:val="28"/>
        </w:rPr>
      </w:pPr>
      <w:r w:rsidRPr="00265825">
        <w:rPr>
          <w:rFonts w:eastAsia="Times New Roman" w:cs="Times New Roman"/>
          <w:szCs w:val="28"/>
          <w:lang w:eastAsia="ru-RU"/>
        </w:rPr>
        <w:t>Североуральского городского округа                                                Е.С. Балбеков</w:t>
      </w:r>
      <w:r>
        <w:rPr>
          <w:rFonts w:eastAsia="Times New Roman" w:cs="Times New Roman"/>
          <w:szCs w:val="28"/>
          <w:lang w:eastAsia="ru-RU"/>
        </w:rPr>
        <w:t>а</w:t>
      </w:r>
      <w:r w:rsidRPr="00265825">
        <w:rPr>
          <w:rFonts w:cs="PT Astra Serif"/>
          <w:szCs w:val="28"/>
        </w:rPr>
        <w:t xml:space="preserve"> </w:t>
      </w:r>
    </w:p>
    <w:p w:rsidR="00265825" w:rsidRDefault="00265825" w:rsidP="00265825">
      <w:pPr>
        <w:spacing w:before="160" w:after="1" w:line="240" w:lineRule="auto"/>
        <w:jc w:val="both"/>
        <w:rPr>
          <w:rFonts w:cs="PT Astra Serif"/>
          <w:szCs w:val="28"/>
        </w:rPr>
      </w:pPr>
    </w:p>
    <w:p w:rsidR="001D0321" w:rsidRPr="009677FA" w:rsidRDefault="001D0321">
      <w:pPr>
        <w:spacing w:after="1" w:line="160" w:lineRule="atLeast"/>
        <w:jc w:val="right"/>
        <w:outlineLvl w:val="0"/>
        <w:rPr>
          <w:sz w:val="22"/>
        </w:rPr>
      </w:pPr>
      <w:r w:rsidRPr="009677FA">
        <w:rPr>
          <w:rFonts w:cs="PT Astra Serif"/>
          <w:sz w:val="22"/>
        </w:rPr>
        <w:lastRenderedPageBreak/>
        <w:t>Приложение 1</w:t>
      </w:r>
    </w:p>
    <w:p w:rsidR="000E6747" w:rsidRDefault="001D0321">
      <w:pPr>
        <w:spacing w:after="1" w:line="160" w:lineRule="atLeast"/>
        <w:jc w:val="right"/>
        <w:rPr>
          <w:rFonts w:cs="PT Astra Serif"/>
          <w:sz w:val="22"/>
        </w:rPr>
      </w:pPr>
      <w:r w:rsidRPr="009677FA">
        <w:rPr>
          <w:rFonts w:cs="PT Astra Serif"/>
          <w:sz w:val="22"/>
        </w:rPr>
        <w:t>к Решению Думы</w:t>
      </w:r>
      <w:r w:rsidR="009677FA">
        <w:rPr>
          <w:rFonts w:cs="PT Astra Serif"/>
          <w:sz w:val="22"/>
        </w:rPr>
        <w:t xml:space="preserve"> </w:t>
      </w:r>
    </w:p>
    <w:p w:rsidR="001D0321" w:rsidRPr="009677FA" w:rsidRDefault="009677FA">
      <w:pPr>
        <w:spacing w:after="1" w:line="160" w:lineRule="atLeast"/>
        <w:jc w:val="right"/>
        <w:rPr>
          <w:sz w:val="22"/>
        </w:rPr>
      </w:pPr>
      <w:r>
        <w:rPr>
          <w:rFonts w:cs="PT Astra Serif"/>
          <w:sz w:val="22"/>
        </w:rPr>
        <w:t>Североуральского городского округа</w:t>
      </w:r>
    </w:p>
    <w:p w:rsidR="001D0321" w:rsidRPr="009677FA" w:rsidRDefault="001D0321">
      <w:pPr>
        <w:spacing w:after="1" w:line="160" w:lineRule="atLeast"/>
        <w:jc w:val="right"/>
        <w:rPr>
          <w:sz w:val="22"/>
        </w:rPr>
      </w:pPr>
      <w:r w:rsidRPr="009677FA">
        <w:rPr>
          <w:rFonts w:cs="PT Astra Serif"/>
          <w:sz w:val="22"/>
        </w:rPr>
        <w:t>от 2</w:t>
      </w:r>
      <w:r w:rsidR="009677FA">
        <w:rPr>
          <w:rFonts w:cs="PT Astra Serif"/>
          <w:sz w:val="22"/>
        </w:rPr>
        <w:t>5</w:t>
      </w:r>
      <w:r w:rsidRPr="009677FA">
        <w:rPr>
          <w:rFonts w:cs="PT Astra Serif"/>
          <w:sz w:val="22"/>
        </w:rPr>
        <w:t xml:space="preserve"> марта 2020 г. N </w:t>
      </w:r>
      <w:r w:rsidR="008765BD">
        <w:rPr>
          <w:rFonts w:cs="PT Astra Serif"/>
          <w:sz w:val="22"/>
        </w:rPr>
        <w:t>20</w:t>
      </w:r>
      <w:bookmarkStart w:id="0" w:name="_GoBack"/>
      <w:bookmarkEnd w:id="0"/>
    </w:p>
    <w:p w:rsidR="001D0321" w:rsidRPr="00265825" w:rsidRDefault="001D0321">
      <w:pPr>
        <w:spacing w:after="1" w:line="160" w:lineRule="atLeast"/>
        <w:rPr>
          <w:szCs w:val="28"/>
        </w:rPr>
      </w:pPr>
    </w:p>
    <w:p w:rsidR="001D0321" w:rsidRPr="00265825" w:rsidRDefault="001D0321">
      <w:pPr>
        <w:spacing w:after="1" w:line="160" w:lineRule="atLeast"/>
        <w:jc w:val="right"/>
        <w:rPr>
          <w:szCs w:val="28"/>
        </w:rPr>
      </w:pPr>
      <w:r w:rsidRPr="00265825">
        <w:rPr>
          <w:rFonts w:cs="PT Astra Serif"/>
          <w:szCs w:val="28"/>
        </w:rPr>
        <w:t>в Законодательное Собрание</w:t>
      </w:r>
    </w:p>
    <w:p w:rsidR="001D0321" w:rsidRPr="00265825" w:rsidRDefault="001D0321">
      <w:pPr>
        <w:spacing w:after="1" w:line="160" w:lineRule="atLeast"/>
        <w:jc w:val="right"/>
        <w:rPr>
          <w:szCs w:val="28"/>
        </w:rPr>
      </w:pPr>
      <w:r w:rsidRPr="00265825">
        <w:rPr>
          <w:rFonts w:cs="PT Astra Serif"/>
          <w:szCs w:val="28"/>
        </w:rPr>
        <w:t>Свердловской области</w:t>
      </w:r>
    </w:p>
    <w:p w:rsidR="001D0321" w:rsidRPr="00265825" w:rsidRDefault="001D0321">
      <w:pPr>
        <w:spacing w:after="1" w:line="160" w:lineRule="atLeast"/>
        <w:rPr>
          <w:szCs w:val="28"/>
        </w:rPr>
      </w:pPr>
    </w:p>
    <w:p w:rsidR="001D0321" w:rsidRPr="00265825" w:rsidRDefault="001D0321">
      <w:pPr>
        <w:spacing w:after="1" w:line="160" w:lineRule="atLeast"/>
        <w:jc w:val="right"/>
        <w:rPr>
          <w:szCs w:val="28"/>
        </w:rPr>
      </w:pPr>
      <w:r w:rsidRPr="00265825">
        <w:rPr>
          <w:rFonts w:cs="PT Astra Serif"/>
          <w:szCs w:val="28"/>
        </w:rPr>
        <w:t>в Правительство</w:t>
      </w:r>
    </w:p>
    <w:p w:rsidR="001D0321" w:rsidRPr="00265825" w:rsidRDefault="001D0321">
      <w:pPr>
        <w:spacing w:after="1" w:line="160" w:lineRule="atLeast"/>
        <w:jc w:val="right"/>
        <w:rPr>
          <w:szCs w:val="28"/>
        </w:rPr>
      </w:pPr>
      <w:r w:rsidRPr="00265825">
        <w:rPr>
          <w:rFonts w:cs="PT Astra Serif"/>
          <w:szCs w:val="28"/>
        </w:rPr>
        <w:t>Свердловской области</w:t>
      </w:r>
    </w:p>
    <w:p w:rsidR="001D0321" w:rsidRPr="00265825" w:rsidRDefault="001D0321">
      <w:pPr>
        <w:spacing w:after="1" w:line="160" w:lineRule="atLeast"/>
        <w:rPr>
          <w:szCs w:val="28"/>
        </w:rPr>
      </w:pPr>
    </w:p>
    <w:p w:rsidR="00145B0E" w:rsidRDefault="00145B0E">
      <w:pPr>
        <w:spacing w:after="1" w:line="160" w:lineRule="atLeast"/>
        <w:jc w:val="center"/>
        <w:rPr>
          <w:rFonts w:cs="PT Astra Serif"/>
          <w:szCs w:val="28"/>
        </w:rPr>
      </w:pPr>
      <w:bookmarkStart w:id="1" w:name="P38"/>
      <w:bookmarkEnd w:id="1"/>
    </w:p>
    <w:p w:rsidR="001D0321" w:rsidRPr="00265825" w:rsidRDefault="001D0321">
      <w:pPr>
        <w:spacing w:after="1" w:line="160" w:lineRule="atLeast"/>
        <w:jc w:val="center"/>
        <w:rPr>
          <w:szCs w:val="28"/>
        </w:rPr>
      </w:pPr>
      <w:r w:rsidRPr="00265825">
        <w:rPr>
          <w:rFonts w:cs="PT Astra Serif"/>
          <w:szCs w:val="28"/>
        </w:rPr>
        <w:t>ОБРАЩЕНИЕ</w:t>
      </w:r>
    </w:p>
    <w:p w:rsidR="001D0321" w:rsidRPr="00265825" w:rsidRDefault="001D0321">
      <w:pPr>
        <w:spacing w:after="1" w:line="160" w:lineRule="atLeast"/>
        <w:jc w:val="center"/>
        <w:rPr>
          <w:szCs w:val="28"/>
        </w:rPr>
      </w:pPr>
      <w:r w:rsidRPr="00265825">
        <w:rPr>
          <w:rFonts w:cs="PT Astra Serif"/>
          <w:szCs w:val="28"/>
        </w:rPr>
        <w:t>Д</w:t>
      </w:r>
      <w:r w:rsidR="009677FA">
        <w:rPr>
          <w:rFonts w:cs="PT Astra Serif"/>
          <w:szCs w:val="28"/>
        </w:rPr>
        <w:t>умы Североуральского городского округа</w:t>
      </w:r>
    </w:p>
    <w:p w:rsidR="001D0321" w:rsidRPr="00265825" w:rsidRDefault="001D0321">
      <w:pPr>
        <w:spacing w:after="1" w:line="160" w:lineRule="atLeast"/>
        <w:rPr>
          <w:szCs w:val="28"/>
        </w:rPr>
      </w:pPr>
    </w:p>
    <w:p w:rsidR="000C75AC" w:rsidRDefault="000C75AC" w:rsidP="00AF1D86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cs="PT Astra Serif"/>
          <w:szCs w:val="28"/>
        </w:rPr>
        <w:t xml:space="preserve">В Думу Североуральского городского округа поступили обращения от </w:t>
      </w:r>
      <w:r w:rsidRPr="00265825">
        <w:rPr>
          <w:rFonts w:eastAsia="Times New Roman" w:cs="Times New Roman"/>
          <w:szCs w:val="28"/>
          <w:lang w:eastAsia="ru-RU"/>
        </w:rPr>
        <w:t>Акционерного общества «</w:t>
      </w:r>
      <w:proofErr w:type="spellStart"/>
      <w:r w:rsidRPr="00265825">
        <w:rPr>
          <w:rFonts w:eastAsia="Times New Roman" w:cs="Times New Roman"/>
          <w:szCs w:val="28"/>
          <w:lang w:eastAsia="ru-RU"/>
        </w:rPr>
        <w:t>Севуралбокситруда</w:t>
      </w:r>
      <w:proofErr w:type="spellEnd"/>
      <w:r w:rsidRPr="00265825">
        <w:rPr>
          <w:rFonts w:eastAsia="Times New Roman" w:cs="Times New Roman"/>
          <w:szCs w:val="28"/>
          <w:lang w:eastAsia="ru-RU"/>
        </w:rPr>
        <w:t>» (В.П. Неустроев), местного отделения Свердловской областной общественной организации ветеранов войны, труда, боевых действий, государственной службы, пенсионеров Североуральского городского округа (О.В. Кривощекова), Общественной палаты Североуральского городского округа (А.В. Александров)</w:t>
      </w:r>
      <w:r>
        <w:rPr>
          <w:rFonts w:eastAsia="Times New Roman" w:cs="Times New Roman"/>
          <w:szCs w:val="28"/>
          <w:lang w:eastAsia="ru-RU"/>
        </w:rPr>
        <w:t xml:space="preserve"> о присвоении городу Североуральску почетного звания «Город трудовой доблести»</w:t>
      </w:r>
      <w:r w:rsidR="00AF1D86">
        <w:rPr>
          <w:rFonts w:eastAsia="Times New Roman" w:cs="Times New Roman"/>
          <w:szCs w:val="28"/>
          <w:lang w:eastAsia="ru-RU"/>
        </w:rPr>
        <w:t>.</w:t>
      </w:r>
    </w:p>
    <w:p w:rsidR="009448C3" w:rsidRPr="00265825" w:rsidRDefault="009448C3" w:rsidP="00AF1D86">
      <w:pPr>
        <w:spacing w:before="160" w:after="0" w:line="240" w:lineRule="auto"/>
        <w:ind w:firstLine="540"/>
        <w:jc w:val="both"/>
        <w:rPr>
          <w:szCs w:val="28"/>
        </w:rPr>
      </w:pPr>
      <w:r w:rsidRPr="00265825">
        <w:rPr>
          <w:rFonts w:cs="PT Astra Serif"/>
          <w:szCs w:val="28"/>
        </w:rPr>
        <w:t>Победа ковалась не только на фронтах Великой Отечественной войны, где самоотверженно боролись с фашизмом защитники страны, но и в глубоком тылу.</w:t>
      </w:r>
    </w:p>
    <w:p w:rsidR="004F59DA" w:rsidRDefault="004F59DA" w:rsidP="00AF1D86">
      <w:pPr>
        <w:spacing w:before="16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В городе Североуральске Свердловской области в годы войны бокситовый рудник был одним из основных источников производства алюминия.</w:t>
      </w:r>
    </w:p>
    <w:p w:rsidR="004F59DA" w:rsidRDefault="004F59DA" w:rsidP="00AF1D86">
      <w:pPr>
        <w:spacing w:before="16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В годы Великой Отечественной войны героическим трудом </w:t>
      </w:r>
      <w:proofErr w:type="spellStart"/>
      <w:r>
        <w:rPr>
          <w:rFonts w:cs="PT Astra Serif"/>
          <w:szCs w:val="28"/>
        </w:rPr>
        <w:t>субровчан</w:t>
      </w:r>
      <w:proofErr w:type="spellEnd"/>
      <w:r>
        <w:rPr>
          <w:rFonts w:cs="PT Astra Serif"/>
          <w:szCs w:val="28"/>
        </w:rPr>
        <w:t xml:space="preserve"> добыча бокситов в 1944 году составила 674,3 тыс. тонн. По сравнению с 1940 годом она возросла в 4 раза. Горняки брали повышенные обязательства и перевыполняли их.</w:t>
      </w:r>
    </w:p>
    <w:p w:rsidR="004F59DA" w:rsidRDefault="000C75AC" w:rsidP="00AF1D86">
      <w:pPr>
        <w:spacing w:before="16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Героический труд </w:t>
      </w:r>
      <w:proofErr w:type="spellStart"/>
      <w:r>
        <w:rPr>
          <w:rFonts w:cs="PT Astra Serif"/>
          <w:szCs w:val="28"/>
        </w:rPr>
        <w:t>субровчан</w:t>
      </w:r>
      <w:proofErr w:type="spellEnd"/>
      <w:r>
        <w:rPr>
          <w:rFonts w:cs="PT Astra Serif"/>
          <w:szCs w:val="28"/>
        </w:rPr>
        <w:t xml:space="preserve"> в годы </w:t>
      </w:r>
      <w:r w:rsidRPr="00265825">
        <w:rPr>
          <w:rFonts w:cs="PT Astra Serif"/>
          <w:szCs w:val="28"/>
        </w:rPr>
        <w:t xml:space="preserve">Великой Отечественной войны </w:t>
      </w:r>
      <w:r>
        <w:rPr>
          <w:rFonts w:cs="PT Astra Serif"/>
          <w:szCs w:val="28"/>
        </w:rPr>
        <w:t xml:space="preserve">подтверждается многочисленными государственными наградами предприятия и </w:t>
      </w:r>
      <w:r w:rsidR="004F59DA">
        <w:rPr>
          <w:rFonts w:cs="PT Astra Serif"/>
          <w:szCs w:val="28"/>
        </w:rPr>
        <w:t xml:space="preserve">неоднократным </w:t>
      </w:r>
      <w:r>
        <w:rPr>
          <w:rFonts w:cs="PT Astra Serif"/>
          <w:szCs w:val="28"/>
        </w:rPr>
        <w:t>вручением переходящ</w:t>
      </w:r>
      <w:r w:rsidR="00344C79">
        <w:rPr>
          <w:rFonts w:cs="PT Astra Serif"/>
          <w:szCs w:val="28"/>
        </w:rPr>
        <w:t>его</w:t>
      </w:r>
      <w:r>
        <w:rPr>
          <w:rFonts w:cs="PT Astra Serif"/>
          <w:szCs w:val="28"/>
        </w:rPr>
        <w:t xml:space="preserve"> Красн</w:t>
      </w:r>
      <w:r w:rsidR="00344C79">
        <w:rPr>
          <w:rFonts w:cs="PT Astra Serif"/>
          <w:szCs w:val="28"/>
        </w:rPr>
        <w:t>ого</w:t>
      </w:r>
      <w:r>
        <w:rPr>
          <w:rFonts w:cs="PT Astra Serif"/>
          <w:szCs w:val="28"/>
        </w:rPr>
        <w:t xml:space="preserve"> знамен</w:t>
      </w:r>
      <w:r w:rsidR="00344C79">
        <w:rPr>
          <w:rFonts w:cs="PT Astra Serif"/>
          <w:szCs w:val="28"/>
        </w:rPr>
        <w:t>и</w:t>
      </w:r>
      <w:r>
        <w:rPr>
          <w:rFonts w:cs="PT Astra Serif"/>
          <w:szCs w:val="28"/>
        </w:rPr>
        <w:t xml:space="preserve"> Государственного Комитета Обороны</w:t>
      </w:r>
      <w:r w:rsidR="009448C3">
        <w:rPr>
          <w:rFonts w:cs="PT Astra Serif"/>
          <w:szCs w:val="28"/>
        </w:rPr>
        <w:t xml:space="preserve"> (</w:t>
      </w:r>
      <w:r w:rsidR="00344C79">
        <w:rPr>
          <w:rFonts w:cs="PT Astra Serif"/>
          <w:szCs w:val="28"/>
        </w:rPr>
        <w:t>оно завоевывалось 11 раз</w:t>
      </w:r>
      <w:r w:rsidR="009448C3">
        <w:rPr>
          <w:rFonts w:cs="PT Astra Serif"/>
          <w:szCs w:val="28"/>
        </w:rPr>
        <w:t>)</w:t>
      </w:r>
      <w:r>
        <w:rPr>
          <w:rFonts w:cs="PT Astra Serif"/>
          <w:szCs w:val="28"/>
        </w:rPr>
        <w:t>.</w:t>
      </w:r>
      <w:r w:rsidR="009448C3">
        <w:rPr>
          <w:rFonts w:cs="PT Astra Serif"/>
          <w:szCs w:val="28"/>
        </w:rPr>
        <w:t xml:space="preserve"> </w:t>
      </w:r>
    </w:p>
    <w:p w:rsidR="000C75AC" w:rsidRDefault="009448C3" w:rsidP="00AF1D86">
      <w:pPr>
        <w:spacing w:before="16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15 апреля 1946 года </w:t>
      </w:r>
      <w:r w:rsidR="00344C79">
        <w:rPr>
          <w:rFonts w:cs="PT Astra Serif"/>
          <w:szCs w:val="28"/>
        </w:rPr>
        <w:t>Переходящее Красное знамя Государственного Комитета Обороны</w:t>
      </w:r>
      <w:r>
        <w:rPr>
          <w:rFonts w:cs="PT Astra Serif"/>
          <w:szCs w:val="28"/>
        </w:rPr>
        <w:t xml:space="preserve"> оставляется </w:t>
      </w:r>
      <w:proofErr w:type="spellStart"/>
      <w:r w:rsidR="00344C79">
        <w:rPr>
          <w:rFonts w:cs="PT Astra Serif"/>
          <w:szCs w:val="28"/>
        </w:rPr>
        <w:t>СУБРу</w:t>
      </w:r>
      <w:proofErr w:type="spellEnd"/>
      <w:r w:rsidR="00344C79">
        <w:rPr>
          <w:rFonts w:cs="PT Astra Serif"/>
          <w:szCs w:val="28"/>
        </w:rPr>
        <w:t xml:space="preserve"> </w:t>
      </w:r>
      <w:r>
        <w:rPr>
          <w:rFonts w:cs="PT Astra Serif"/>
          <w:szCs w:val="28"/>
        </w:rPr>
        <w:t>на постоянное хранение.</w:t>
      </w:r>
    </w:p>
    <w:p w:rsidR="009448C3" w:rsidRDefault="009448C3" w:rsidP="00AF1D86">
      <w:pPr>
        <w:spacing w:before="16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Медалью «За доблестный труд в Великой Отечественной войне в 1941-1945 </w:t>
      </w:r>
      <w:proofErr w:type="spellStart"/>
      <w:r>
        <w:rPr>
          <w:rFonts w:cs="PT Astra Serif"/>
          <w:szCs w:val="28"/>
        </w:rPr>
        <w:t>г.г</w:t>
      </w:r>
      <w:proofErr w:type="spellEnd"/>
      <w:r>
        <w:rPr>
          <w:rFonts w:cs="PT Astra Serif"/>
          <w:szCs w:val="28"/>
        </w:rPr>
        <w:t xml:space="preserve">.» награждены 2772 </w:t>
      </w:r>
      <w:proofErr w:type="spellStart"/>
      <w:r w:rsidR="002E04FB">
        <w:rPr>
          <w:rFonts w:cs="PT Astra Serif"/>
          <w:szCs w:val="28"/>
        </w:rPr>
        <w:t>североуральца</w:t>
      </w:r>
      <w:proofErr w:type="spellEnd"/>
      <w:r>
        <w:rPr>
          <w:rFonts w:cs="PT Astra Serif"/>
          <w:szCs w:val="28"/>
        </w:rPr>
        <w:t>.</w:t>
      </w:r>
      <w:r w:rsidR="00AF1D86">
        <w:rPr>
          <w:rFonts w:cs="PT Astra Serif"/>
          <w:szCs w:val="28"/>
        </w:rPr>
        <w:t xml:space="preserve"> </w:t>
      </w:r>
    </w:p>
    <w:p w:rsidR="00AF1D86" w:rsidRDefault="00AF1D86" w:rsidP="00AF1D86">
      <w:pPr>
        <w:spacing w:before="16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lastRenderedPageBreak/>
        <w:t xml:space="preserve">За успешную работу в области горной </w:t>
      </w:r>
      <w:r w:rsidR="002533CA">
        <w:rPr>
          <w:rFonts w:cs="PT Astra Serif"/>
          <w:szCs w:val="28"/>
        </w:rPr>
        <w:t>промышленности</w:t>
      </w:r>
      <w:r>
        <w:rPr>
          <w:rFonts w:cs="PT Astra Serif"/>
          <w:szCs w:val="28"/>
        </w:rPr>
        <w:t>, внедрению скоростных методов добычи</w:t>
      </w:r>
      <w:r w:rsidR="002533CA">
        <w:rPr>
          <w:rFonts w:cs="PT Astra Serif"/>
          <w:szCs w:val="28"/>
        </w:rPr>
        <w:t>,</w:t>
      </w:r>
      <w:r>
        <w:rPr>
          <w:rFonts w:cs="PT Astra Serif"/>
          <w:szCs w:val="28"/>
        </w:rPr>
        <w:t xml:space="preserve"> тов. </w:t>
      </w:r>
      <w:proofErr w:type="spellStart"/>
      <w:r>
        <w:rPr>
          <w:rFonts w:cs="PT Astra Serif"/>
          <w:szCs w:val="28"/>
        </w:rPr>
        <w:t>Минзарипов</w:t>
      </w:r>
      <w:proofErr w:type="spellEnd"/>
      <w:r>
        <w:rPr>
          <w:rFonts w:cs="PT Astra Serif"/>
          <w:szCs w:val="28"/>
        </w:rPr>
        <w:t xml:space="preserve"> </w:t>
      </w:r>
      <w:proofErr w:type="spellStart"/>
      <w:r>
        <w:rPr>
          <w:rFonts w:cs="PT Astra Serif"/>
          <w:szCs w:val="28"/>
        </w:rPr>
        <w:t>Нигмаджан</w:t>
      </w:r>
      <w:proofErr w:type="spellEnd"/>
      <w:r>
        <w:rPr>
          <w:rFonts w:cs="PT Astra Serif"/>
          <w:szCs w:val="28"/>
        </w:rPr>
        <w:t xml:space="preserve"> </w:t>
      </w:r>
      <w:proofErr w:type="spellStart"/>
      <w:r>
        <w:rPr>
          <w:rFonts w:cs="PT Astra Serif"/>
          <w:szCs w:val="28"/>
        </w:rPr>
        <w:t>Минзарипович</w:t>
      </w:r>
      <w:proofErr w:type="spellEnd"/>
      <w:r>
        <w:rPr>
          <w:rFonts w:cs="PT Astra Serif"/>
          <w:szCs w:val="28"/>
        </w:rPr>
        <w:t xml:space="preserve"> и Проничкин Иван Николаевич награждены медалью «За доблестный труд в Великой Отечественной войне в 1941-1945 </w:t>
      </w:r>
      <w:proofErr w:type="spellStart"/>
      <w:r>
        <w:rPr>
          <w:rFonts w:cs="PT Astra Serif"/>
          <w:szCs w:val="28"/>
        </w:rPr>
        <w:t>г.г</w:t>
      </w:r>
      <w:proofErr w:type="spellEnd"/>
      <w:r>
        <w:rPr>
          <w:rFonts w:cs="PT Astra Serif"/>
          <w:szCs w:val="28"/>
        </w:rPr>
        <w:t xml:space="preserve">.» и </w:t>
      </w:r>
      <w:r w:rsidR="008A7725">
        <w:rPr>
          <w:rFonts w:cs="PT Astra Serif"/>
          <w:szCs w:val="28"/>
        </w:rPr>
        <w:t xml:space="preserve">им </w:t>
      </w:r>
      <w:r>
        <w:rPr>
          <w:rFonts w:cs="PT Astra Serif"/>
          <w:szCs w:val="28"/>
        </w:rPr>
        <w:t>присвоены звания лауреатов Сталинской премии.</w:t>
      </w:r>
    </w:p>
    <w:p w:rsidR="008A7725" w:rsidRDefault="008A7725" w:rsidP="00AF1D86">
      <w:pPr>
        <w:spacing w:before="160" w:after="0" w:line="240" w:lineRule="auto"/>
        <w:ind w:firstLine="54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Трудящиеся </w:t>
      </w:r>
      <w:proofErr w:type="spellStart"/>
      <w:r>
        <w:rPr>
          <w:rFonts w:cs="PT Astra Serif"/>
          <w:szCs w:val="28"/>
        </w:rPr>
        <w:t>Североуральских</w:t>
      </w:r>
      <w:proofErr w:type="spellEnd"/>
      <w:r>
        <w:rPr>
          <w:rFonts w:cs="PT Astra Serif"/>
          <w:szCs w:val="28"/>
        </w:rPr>
        <w:t xml:space="preserve"> бокситовых рудников </w:t>
      </w:r>
      <w:r w:rsidR="00227D4F">
        <w:rPr>
          <w:rFonts w:cs="PT Astra Serif"/>
          <w:szCs w:val="28"/>
        </w:rPr>
        <w:t xml:space="preserve">все </w:t>
      </w:r>
      <w:r>
        <w:rPr>
          <w:rFonts w:cs="PT Astra Serif"/>
          <w:szCs w:val="28"/>
        </w:rPr>
        <w:t xml:space="preserve">заработанные денежные средства </w:t>
      </w:r>
      <w:r w:rsidR="00227D4F">
        <w:rPr>
          <w:rFonts w:cs="PT Astra Serif"/>
          <w:szCs w:val="28"/>
        </w:rPr>
        <w:t xml:space="preserve">вносили </w:t>
      </w:r>
      <w:r>
        <w:rPr>
          <w:rFonts w:cs="PT Astra Serif"/>
          <w:szCs w:val="28"/>
        </w:rPr>
        <w:t>в Фонд обороны.</w:t>
      </w:r>
    </w:p>
    <w:p w:rsidR="000C75AC" w:rsidRPr="00265825" w:rsidRDefault="000C75AC" w:rsidP="008A7725">
      <w:pPr>
        <w:spacing w:before="160" w:after="0" w:line="240" w:lineRule="auto"/>
        <w:ind w:firstLine="540"/>
        <w:jc w:val="both"/>
        <w:rPr>
          <w:szCs w:val="28"/>
        </w:rPr>
      </w:pPr>
      <w:r>
        <w:rPr>
          <w:rFonts w:cs="PT Astra Serif"/>
          <w:szCs w:val="28"/>
        </w:rPr>
        <w:t>Труженики предприятия АО «СУБР»</w:t>
      </w:r>
      <w:r w:rsidRPr="00265825">
        <w:rPr>
          <w:rFonts w:cs="PT Astra Serif"/>
          <w:szCs w:val="28"/>
        </w:rPr>
        <w:t xml:space="preserve"> своим </w:t>
      </w:r>
      <w:r w:rsidR="003D2D5B">
        <w:rPr>
          <w:rFonts w:cs="PT Astra Serif"/>
          <w:szCs w:val="28"/>
        </w:rPr>
        <w:t xml:space="preserve">героическим </w:t>
      </w:r>
      <w:r w:rsidRPr="00265825">
        <w:rPr>
          <w:rFonts w:cs="PT Astra Serif"/>
          <w:szCs w:val="28"/>
        </w:rPr>
        <w:t xml:space="preserve">трудом в годы </w:t>
      </w:r>
      <w:r w:rsidR="003D2D5B">
        <w:rPr>
          <w:rFonts w:cs="PT Astra Serif"/>
          <w:szCs w:val="28"/>
        </w:rPr>
        <w:t xml:space="preserve">Великой Отечественной войны </w:t>
      </w:r>
      <w:r w:rsidRPr="00265825">
        <w:rPr>
          <w:rFonts w:cs="PT Astra Serif"/>
          <w:szCs w:val="28"/>
        </w:rPr>
        <w:t xml:space="preserve">внесли неоценимый вклад в Великую победу. </w:t>
      </w:r>
      <w:r w:rsidR="008A7725">
        <w:rPr>
          <w:rFonts w:cs="PT Astra Serif"/>
          <w:szCs w:val="28"/>
        </w:rPr>
        <w:t>Ж</w:t>
      </w:r>
      <w:r w:rsidRPr="00265825">
        <w:rPr>
          <w:rFonts w:cs="PT Astra Serif"/>
          <w:szCs w:val="28"/>
        </w:rPr>
        <w:t xml:space="preserve">ители города </w:t>
      </w:r>
      <w:r w:rsidR="008A7725">
        <w:rPr>
          <w:rFonts w:cs="PT Astra Serif"/>
          <w:szCs w:val="28"/>
        </w:rPr>
        <w:t xml:space="preserve">Североуральска </w:t>
      </w:r>
      <w:r w:rsidRPr="00265825">
        <w:rPr>
          <w:rFonts w:cs="PT Astra Serif"/>
          <w:szCs w:val="28"/>
        </w:rPr>
        <w:t xml:space="preserve">от мала до велика </w:t>
      </w:r>
      <w:r w:rsidR="00227D4F">
        <w:rPr>
          <w:rFonts w:cs="PT Astra Serif"/>
          <w:szCs w:val="28"/>
        </w:rPr>
        <w:t xml:space="preserve">ежедневно </w:t>
      </w:r>
      <w:r w:rsidRPr="00265825">
        <w:rPr>
          <w:rFonts w:cs="PT Astra Serif"/>
          <w:szCs w:val="28"/>
        </w:rPr>
        <w:t>совершали трудовые подвиги на своих рабочих местах, проявляя мужество, стойкость</w:t>
      </w:r>
      <w:r w:rsidR="00227D4F">
        <w:rPr>
          <w:rFonts w:cs="PT Astra Serif"/>
          <w:szCs w:val="28"/>
        </w:rPr>
        <w:t>,</w:t>
      </w:r>
      <w:r w:rsidRPr="00265825">
        <w:rPr>
          <w:rFonts w:cs="PT Astra Serif"/>
          <w:szCs w:val="28"/>
        </w:rPr>
        <w:t xml:space="preserve"> массовый трудовой героизм</w:t>
      </w:r>
      <w:r w:rsidR="00227D4F">
        <w:rPr>
          <w:rFonts w:cs="PT Astra Serif"/>
          <w:szCs w:val="28"/>
        </w:rPr>
        <w:t xml:space="preserve"> и самоотверженность</w:t>
      </w:r>
      <w:r w:rsidRPr="00265825">
        <w:rPr>
          <w:rFonts w:cs="PT Astra Serif"/>
          <w:szCs w:val="28"/>
        </w:rPr>
        <w:t xml:space="preserve">. </w:t>
      </w:r>
    </w:p>
    <w:p w:rsidR="001D0321" w:rsidRPr="00265825" w:rsidRDefault="001D0321">
      <w:pPr>
        <w:spacing w:before="160" w:after="1" w:line="160" w:lineRule="atLeast"/>
        <w:ind w:firstLine="540"/>
        <w:jc w:val="both"/>
        <w:rPr>
          <w:szCs w:val="28"/>
        </w:rPr>
      </w:pPr>
      <w:r w:rsidRPr="00265825">
        <w:rPr>
          <w:rFonts w:cs="PT Astra Serif"/>
          <w:szCs w:val="28"/>
        </w:rPr>
        <w:t xml:space="preserve">Поддерживая инициативу горожан, </w:t>
      </w:r>
      <w:r w:rsidR="00227D4F">
        <w:rPr>
          <w:rFonts w:cs="PT Astra Serif"/>
          <w:szCs w:val="28"/>
        </w:rPr>
        <w:t xml:space="preserve">общественных организаций, предприятий города, в целях реализации мер по сохранению военно-исторического и трудового наследия города Североуральска, военно-патриотического воспитания подрастающего поколения, </w:t>
      </w:r>
      <w:r w:rsidRPr="00265825">
        <w:rPr>
          <w:rFonts w:cs="PT Astra Serif"/>
          <w:szCs w:val="28"/>
        </w:rPr>
        <w:t>Дума</w:t>
      </w:r>
      <w:r w:rsidR="006A4A3A">
        <w:rPr>
          <w:rFonts w:cs="PT Astra Serif"/>
          <w:szCs w:val="28"/>
        </w:rPr>
        <w:t xml:space="preserve"> Североуральского городского округа</w:t>
      </w:r>
      <w:r w:rsidRPr="00265825">
        <w:rPr>
          <w:rFonts w:cs="PT Astra Serif"/>
          <w:szCs w:val="28"/>
        </w:rPr>
        <w:t xml:space="preserve"> вносит предложение о присвоении городу </w:t>
      </w:r>
      <w:r w:rsidR="006A4A3A">
        <w:rPr>
          <w:rFonts w:cs="PT Astra Serif"/>
          <w:szCs w:val="28"/>
        </w:rPr>
        <w:t>Североуральску</w:t>
      </w:r>
      <w:r w:rsidRPr="00265825">
        <w:rPr>
          <w:rFonts w:cs="PT Astra Serif"/>
          <w:szCs w:val="28"/>
        </w:rPr>
        <w:t xml:space="preserve"> почетного звания Российской Федерации "Город трудовой доблести".</w:t>
      </w:r>
    </w:p>
    <w:p w:rsidR="001D0321" w:rsidRPr="00265825" w:rsidRDefault="001D0321">
      <w:pPr>
        <w:spacing w:after="1" w:line="160" w:lineRule="atLeast"/>
        <w:rPr>
          <w:szCs w:val="28"/>
        </w:rPr>
      </w:pPr>
    </w:p>
    <w:p w:rsidR="001D0321" w:rsidRPr="00265825" w:rsidRDefault="001D0321">
      <w:pPr>
        <w:spacing w:after="1" w:line="160" w:lineRule="atLeast"/>
        <w:rPr>
          <w:szCs w:val="28"/>
        </w:rPr>
      </w:pPr>
    </w:p>
    <w:sectPr w:rsidR="001D0321" w:rsidRPr="00265825" w:rsidSect="000E1F09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DC" w:rsidRDefault="00D95ADC">
      <w:pPr>
        <w:spacing w:after="0" w:line="240" w:lineRule="auto"/>
      </w:pPr>
      <w:r>
        <w:separator/>
      </w:r>
    </w:p>
  </w:endnote>
  <w:endnote w:type="continuationSeparator" w:id="0">
    <w:p w:rsidR="00D95ADC" w:rsidRDefault="00D9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D95ADC">
    <w:pPr>
      <w:pStyle w:val="a5"/>
      <w:jc w:val="right"/>
    </w:pPr>
  </w:p>
  <w:p w:rsidR="00DF248E" w:rsidRDefault="00D95A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DC" w:rsidRDefault="00D95ADC">
      <w:pPr>
        <w:spacing w:after="0" w:line="240" w:lineRule="auto"/>
      </w:pPr>
      <w:r>
        <w:separator/>
      </w:r>
    </w:p>
  </w:footnote>
  <w:footnote w:type="continuationSeparator" w:id="0">
    <w:p w:rsidR="00D95ADC" w:rsidRDefault="00D9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7134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5BD">
          <w:rPr>
            <w:noProof/>
          </w:rPr>
          <w:t>2</w:t>
        </w:r>
        <w:r>
          <w:fldChar w:fldCharType="end"/>
        </w:r>
      </w:p>
    </w:sdtContent>
  </w:sdt>
  <w:p w:rsidR="00B71BE1" w:rsidRDefault="00D95A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F0"/>
    <w:rsid w:val="0001013A"/>
    <w:rsid w:val="000C75AC"/>
    <w:rsid w:val="000E6747"/>
    <w:rsid w:val="000F6AAE"/>
    <w:rsid w:val="00145B0E"/>
    <w:rsid w:val="001556DF"/>
    <w:rsid w:val="001C0AED"/>
    <w:rsid w:val="001D0321"/>
    <w:rsid w:val="00227D4F"/>
    <w:rsid w:val="002533CA"/>
    <w:rsid w:val="00260A40"/>
    <w:rsid w:val="00265825"/>
    <w:rsid w:val="002E04FB"/>
    <w:rsid w:val="00344C79"/>
    <w:rsid w:val="00356180"/>
    <w:rsid w:val="003D2D5B"/>
    <w:rsid w:val="00424E59"/>
    <w:rsid w:val="004720E4"/>
    <w:rsid w:val="004C08DC"/>
    <w:rsid w:val="004F59DA"/>
    <w:rsid w:val="005544D7"/>
    <w:rsid w:val="00566ADE"/>
    <w:rsid w:val="005B22DC"/>
    <w:rsid w:val="0061324D"/>
    <w:rsid w:val="00676F21"/>
    <w:rsid w:val="006A4A3A"/>
    <w:rsid w:val="006D7957"/>
    <w:rsid w:val="00711C4A"/>
    <w:rsid w:val="007134CB"/>
    <w:rsid w:val="00781CF0"/>
    <w:rsid w:val="007F64C6"/>
    <w:rsid w:val="008765BD"/>
    <w:rsid w:val="008943DF"/>
    <w:rsid w:val="00897C60"/>
    <w:rsid w:val="008A7725"/>
    <w:rsid w:val="009448C3"/>
    <w:rsid w:val="0095578F"/>
    <w:rsid w:val="009677FA"/>
    <w:rsid w:val="009F4CEF"/>
    <w:rsid w:val="00AC42BC"/>
    <w:rsid w:val="00AF1D86"/>
    <w:rsid w:val="00AF65E1"/>
    <w:rsid w:val="00B42E77"/>
    <w:rsid w:val="00C9265C"/>
    <w:rsid w:val="00D95ADC"/>
    <w:rsid w:val="00E54307"/>
    <w:rsid w:val="00EF2E82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1ADB-D9E8-422D-A832-A89F6E4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F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81CF0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781CF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81CF0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F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C4748FFAF9CFBAE5744499CAC2DC446853E343E26875ED0BFEB96A33FAF5DA847536351C69B999E12B20948W0Y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6EA6-DD1A-4D49-AF66-9BE2CB4E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31</cp:revision>
  <cp:lastPrinted>2020-03-19T11:04:00Z</cp:lastPrinted>
  <dcterms:created xsi:type="dcterms:W3CDTF">2020-03-19T08:35:00Z</dcterms:created>
  <dcterms:modified xsi:type="dcterms:W3CDTF">2020-03-25T11:30:00Z</dcterms:modified>
</cp:coreProperties>
</file>