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705B92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30.12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   </w:t>
            </w:r>
            <w:r w:rsidR="004877B4">
              <w:rPr>
                <w:u w:val="single"/>
              </w:rPr>
              <w:t xml:space="preserve">№ </w:t>
            </w:r>
            <w:r w:rsidR="00705B92">
              <w:rPr>
                <w:u w:val="single"/>
              </w:rPr>
              <w:t>1414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705B92" w:rsidRDefault="00705B92" w:rsidP="00705B92">
      <w:pPr>
        <w:adjustRightInd w:val="0"/>
        <w:jc w:val="center"/>
        <w:rPr>
          <w:b/>
          <w:bCs/>
          <w:szCs w:val="28"/>
        </w:rPr>
      </w:pPr>
      <w:r>
        <w:rPr>
          <w:b/>
          <w:szCs w:val="28"/>
        </w:rPr>
        <w:t xml:space="preserve">Об </w:t>
      </w:r>
      <w:r>
        <w:rPr>
          <w:b/>
          <w:bCs/>
          <w:szCs w:val="28"/>
        </w:rPr>
        <w:t>аннулировании адресов объектов адреса</w:t>
      </w:r>
      <w:bookmarkStart w:id="0" w:name="_GoBack"/>
      <w:bookmarkEnd w:id="0"/>
      <w:r>
        <w:rPr>
          <w:b/>
          <w:bCs/>
          <w:szCs w:val="28"/>
        </w:rPr>
        <w:t>ции из федеральной информационной адресной системы</w:t>
      </w:r>
    </w:p>
    <w:p w:rsidR="00705B92" w:rsidRDefault="00705B92" w:rsidP="00705B92">
      <w:pPr>
        <w:adjustRightInd w:val="0"/>
        <w:ind w:firstLine="540"/>
        <w:jc w:val="center"/>
        <w:outlineLvl w:val="0"/>
        <w:rPr>
          <w:rFonts w:eastAsia="Arial Unicode MS"/>
          <w:b/>
          <w:color w:val="000000"/>
          <w:szCs w:val="28"/>
          <w:lang w:eastAsia="ru-RU"/>
        </w:rPr>
      </w:pPr>
    </w:p>
    <w:p w:rsidR="00705B92" w:rsidRDefault="00705B92" w:rsidP="00705B92">
      <w:pPr>
        <w:adjustRightInd w:val="0"/>
        <w:ind w:firstLine="540"/>
        <w:jc w:val="center"/>
        <w:outlineLvl w:val="0"/>
        <w:rPr>
          <w:b/>
          <w:szCs w:val="28"/>
        </w:rPr>
      </w:pPr>
    </w:p>
    <w:p w:rsidR="00705B92" w:rsidRDefault="00705B92" w:rsidP="00705B92">
      <w:pPr>
        <w:tabs>
          <w:tab w:val="left" w:pos="709"/>
        </w:tabs>
        <w:adjustRightInd w:val="0"/>
        <w:jc w:val="both"/>
        <w:rPr>
          <w:szCs w:val="28"/>
        </w:rPr>
      </w:pPr>
      <w:r>
        <w:rPr>
          <w:rStyle w:val="2"/>
          <w:rFonts w:ascii="PT Astra Serif" w:hAnsi="PT Astra Serif"/>
        </w:rPr>
        <w:tab/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</w:t>
      </w:r>
      <w:r>
        <w:rPr>
          <w:rStyle w:val="2"/>
          <w:rFonts w:ascii="PT Astra Serif" w:hAnsi="PT Astra Serif"/>
        </w:rPr>
        <w:t> </w:t>
      </w:r>
      <w:r>
        <w:rPr>
          <w:rStyle w:val="2"/>
          <w:rFonts w:ascii="PT Astra Serif" w:hAnsi="PT Astra Serif"/>
        </w:rPr>
        <w:t>19.11.2014 № 1221 «Об утверждении правил присвоения, изменения и</w:t>
      </w:r>
      <w:r>
        <w:rPr>
          <w:rStyle w:val="2"/>
          <w:rFonts w:ascii="PT Astra Serif" w:hAnsi="PT Astra Serif"/>
        </w:rPr>
        <w:t> </w:t>
      </w:r>
      <w:r>
        <w:rPr>
          <w:rStyle w:val="2"/>
          <w:rFonts w:ascii="PT Astra Serif" w:hAnsi="PT Astra Serif"/>
        </w:rPr>
        <w:t xml:space="preserve">аннулирования адресов», на основании письма Департамента государственного жилищного и строительного надзора Свердловской области от 17.10.2019 </w:t>
      </w:r>
      <w:r>
        <w:rPr>
          <w:rStyle w:val="2"/>
          <w:rFonts w:ascii="PT Astra Serif" w:hAnsi="PT Astra Serif"/>
        </w:rPr>
        <w:br/>
      </w:r>
      <w:r>
        <w:rPr>
          <w:rStyle w:val="2"/>
          <w:rFonts w:ascii="PT Astra Serif" w:hAnsi="PT Astra Serif"/>
        </w:rPr>
        <w:t>№ 29-01-81/42753 «Об информировании»</w:t>
      </w:r>
      <w:r>
        <w:rPr>
          <w:rStyle w:val="2"/>
          <w:rFonts w:ascii="PT Astra Serif" w:hAnsi="PT Astra Serif"/>
        </w:rPr>
        <w:t>,</w:t>
      </w:r>
      <w:r>
        <w:rPr>
          <w:rStyle w:val="2"/>
          <w:rFonts w:ascii="PT Astra Serif" w:hAnsi="PT Astra Serif"/>
        </w:rPr>
        <w:t xml:space="preserve"> </w:t>
      </w:r>
      <w:r>
        <w:rPr>
          <w:szCs w:val="28"/>
        </w:rPr>
        <w:t xml:space="preserve">в связи с прекращением существования объекта адресации </w:t>
      </w:r>
      <w:r>
        <w:rPr>
          <w:rStyle w:val="2"/>
          <w:rFonts w:ascii="PT Astra Serif" w:hAnsi="PT Astra Serif"/>
        </w:rPr>
        <w:t>Администрация Североуральского городского округа</w:t>
      </w:r>
    </w:p>
    <w:p w:rsidR="00705B92" w:rsidRDefault="00705B92" w:rsidP="00705B92">
      <w:pPr>
        <w:pStyle w:val="12"/>
        <w:keepNext/>
        <w:keepLines/>
        <w:shd w:val="clear" w:color="auto" w:fill="auto"/>
        <w:spacing w:line="240" w:lineRule="auto"/>
        <w:jc w:val="both"/>
        <w:rPr>
          <w:rStyle w:val="11"/>
          <w:rFonts w:ascii="PT Astra Serif" w:hAnsi="PT Astra Serif"/>
          <w:b/>
          <w:bCs/>
          <w:color w:val="000000"/>
        </w:rPr>
      </w:pPr>
      <w:bookmarkStart w:id="1" w:name="bookmark2"/>
      <w:r>
        <w:rPr>
          <w:rStyle w:val="11"/>
          <w:rFonts w:ascii="PT Astra Serif" w:hAnsi="PT Astra Serif"/>
          <w:b/>
          <w:bCs/>
          <w:color w:val="000000"/>
        </w:rPr>
        <w:t>ПОСТАНОВЛЯЕТ:</w:t>
      </w:r>
      <w:bookmarkEnd w:id="1"/>
    </w:p>
    <w:p w:rsidR="00705B92" w:rsidRDefault="00705B92" w:rsidP="00705B92">
      <w:pPr>
        <w:adjustRightInd w:val="0"/>
        <w:jc w:val="both"/>
      </w:pPr>
      <w:r>
        <w:rPr>
          <w:szCs w:val="28"/>
        </w:rPr>
        <w:tab/>
        <w:t>1. Аннулировать адреса объектов адресации, указанных в приложении к</w:t>
      </w:r>
      <w:r>
        <w:rPr>
          <w:szCs w:val="28"/>
        </w:rPr>
        <w:t> </w:t>
      </w:r>
      <w:r>
        <w:rPr>
          <w:szCs w:val="28"/>
        </w:rPr>
        <w:t>настоящему постановлению.</w:t>
      </w:r>
    </w:p>
    <w:p w:rsidR="00705B92" w:rsidRDefault="00705B92" w:rsidP="00705B92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>2. Исключить информацию об адресах объектов адресации, указанных в</w:t>
      </w:r>
      <w:r>
        <w:rPr>
          <w:szCs w:val="28"/>
        </w:rPr>
        <w:t> </w:t>
      </w:r>
      <w:r>
        <w:rPr>
          <w:szCs w:val="28"/>
        </w:rPr>
        <w:t>пункте 1 настоящего постановления, из федеральной информационной адресной системы.</w:t>
      </w:r>
    </w:p>
    <w:p w:rsidR="00705B92" w:rsidRDefault="00705B92" w:rsidP="00705B92">
      <w:pPr>
        <w:jc w:val="both"/>
        <w:rPr>
          <w:rFonts w:eastAsia="Arial Unicode MS"/>
          <w:color w:val="000000"/>
          <w:szCs w:val="28"/>
          <w:lang w:eastAsia="ru-RU"/>
        </w:rPr>
      </w:pPr>
      <w:r>
        <w:rPr>
          <w:szCs w:val="28"/>
        </w:rPr>
        <w:tab/>
        <w:t xml:space="preserve">3. Контроль за исполнением настоящего постановления возложить на Заместителя Главы Администрации Североуральского городского округа </w:t>
      </w:r>
      <w:r>
        <w:rPr>
          <w:szCs w:val="28"/>
        </w:rPr>
        <w:br/>
        <w:t>В.В. Паслера.</w:t>
      </w:r>
    </w:p>
    <w:p w:rsidR="00705B92" w:rsidRDefault="00705B92" w:rsidP="00705B92">
      <w:pPr>
        <w:jc w:val="both"/>
        <w:rPr>
          <w:szCs w:val="28"/>
        </w:rPr>
      </w:pPr>
      <w:r>
        <w:rPr>
          <w:szCs w:val="28"/>
        </w:rPr>
        <w:tab/>
        <w:t>4.</w:t>
      </w:r>
      <w:r>
        <w:rPr>
          <w:szCs w:val="28"/>
        </w:rPr>
        <w:t xml:space="preserve"> </w:t>
      </w:r>
      <w:r>
        <w:rPr>
          <w:szCs w:val="28"/>
        </w:rPr>
        <w:t>Разместить настоящее постановление на официальном сайте Администрации Североуральского городского округа.</w:t>
      </w:r>
    </w:p>
    <w:p w:rsidR="00705B92" w:rsidRDefault="00705B92" w:rsidP="00705B92">
      <w:pPr>
        <w:jc w:val="both"/>
        <w:rPr>
          <w:rFonts w:cs="Arial Unicode MS"/>
          <w:szCs w:val="28"/>
        </w:rPr>
      </w:pPr>
      <w:r>
        <w:rPr>
          <w:szCs w:val="28"/>
        </w:rPr>
        <w:tab/>
      </w:r>
    </w:p>
    <w:p w:rsidR="00705B92" w:rsidRDefault="00705B92" w:rsidP="00705B92">
      <w:pPr>
        <w:pStyle w:val="20"/>
        <w:shd w:val="clear" w:color="auto" w:fill="auto"/>
        <w:tabs>
          <w:tab w:val="left" w:pos="709"/>
          <w:tab w:val="left" w:pos="1007"/>
        </w:tabs>
        <w:spacing w:before="0"/>
        <w:rPr>
          <w:rFonts w:ascii="PT Astra Serif" w:hAnsi="PT Astra Serif"/>
        </w:rPr>
      </w:pPr>
    </w:p>
    <w:p w:rsidR="00705B92" w:rsidRDefault="00705B92" w:rsidP="00705B92">
      <w:pPr>
        <w:pStyle w:val="20"/>
        <w:shd w:val="clear" w:color="auto" w:fill="auto"/>
        <w:spacing w:before="0" w:line="326" w:lineRule="exact"/>
        <w:jc w:val="left"/>
        <w:rPr>
          <w:rStyle w:val="2"/>
          <w:rFonts w:ascii="PT Astra Serif" w:hAnsi="PT Astra Serif"/>
          <w:color w:val="000000"/>
        </w:rPr>
      </w:pPr>
      <w:r>
        <w:rPr>
          <w:rStyle w:val="2"/>
          <w:rFonts w:ascii="PT Astra Serif" w:hAnsi="PT Astra Serif"/>
          <w:color w:val="000000"/>
        </w:rPr>
        <w:t xml:space="preserve">Глава </w:t>
      </w:r>
    </w:p>
    <w:p w:rsidR="00705B92" w:rsidRDefault="00705B92" w:rsidP="00705B92">
      <w:pPr>
        <w:pStyle w:val="20"/>
        <w:shd w:val="clear" w:color="auto" w:fill="auto"/>
        <w:spacing w:before="0" w:line="326" w:lineRule="exact"/>
        <w:jc w:val="left"/>
        <w:rPr>
          <w:rStyle w:val="2"/>
          <w:rFonts w:ascii="PT Astra Serif" w:hAnsi="PT Astra Serif"/>
          <w:color w:val="000000"/>
        </w:rPr>
      </w:pPr>
      <w:r>
        <w:rPr>
          <w:rStyle w:val="2"/>
          <w:rFonts w:ascii="PT Astra Serif" w:hAnsi="PT Astra Serif"/>
          <w:color w:val="000000"/>
        </w:rPr>
        <w:t>Североуральского городского округа                                                В.П. Матюшенко</w:t>
      </w:r>
    </w:p>
    <w:p w:rsidR="00705B92" w:rsidRDefault="00705B92" w:rsidP="00705B92">
      <w:pPr>
        <w:rPr>
          <w:rStyle w:val="2"/>
          <w:rFonts w:ascii="PT Astra Serif" w:hAnsi="PT Astra Serif"/>
        </w:rPr>
        <w:sectPr w:rsidR="00705B92" w:rsidSect="00705B92">
          <w:headerReference w:type="first" r:id="rId7"/>
          <w:pgSz w:w="11906" w:h="16838"/>
          <w:pgMar w:top="1134" w:right="567" w:bottom="1134" w:left="1418" w:header="709" w:footer="709" w:gutter="0"/>
          <w:cols w:space="720"/>
        </w:sectPr>
      </w:pPr>
    </w:p>
    <w:p w:rsidR="00705B92" w:rsidRDefault="00705B92" w:rsidP="00705B92">
      <w:pPr>
        <w:pStyle w:val="20"/>
        <w:shd w:val="clear" w:color="auto" w:fill="auto"/>
        <w:spacing w:before="0" w:line="326" w:lineRule="exact"/>
        <w:ind w:firstLine="5670"/>
        <w:jc w:val="right"/>
        <w:rPr>
          <w:rStyle w:val="2"/>
          <w:rFonts w:ascii="PT Astra Serif" w:hAnsi="PT Astra Serif"/>
          <w:color w:val="000000"/>
        </w:rPr>
      </w:pPr>
    </w:p>
    <w:p w:rsidR="00705B92" w:rsidRDefault="00705B92" w:rsidP="00705B92">
      <w:pPr>
        <w:pStyle w:val="20"/>
        <w:shd w:val="clear" w:color="auto" w:fill="auto"/>
        <w:spacing w:before="0" w:line="326" w:lineRule="exact"/>
        <w:ind w:firstLine="5103"/>
        <w:jc w:val="left"/>
        <w:rPr>
          <w:rStyle w:val="2"/>
          <w:rFonts w:ascii="PT Astra Serif" w:hAnsi="PT Astra Serif"/>
          <w:color w:val="000000"/>
        </w:rPr>
      </w:pPr>
      <w:r>
        <w:rPr>
          <w:rStyle w:val="2"/>
          <w:rFonts w:ascii="PT Astra Serif" w:hAnsi="PT Astra Serif"/>
          <w:color w:val="000000"/>
        </w:rPr>
        <w:t xml:space="preserve">Приложение </w:t>
      </w:r>
    </w:p>
    <w:p w:rsidR="00705B92" w:rsidRDefault="00705B92" w:rsidP="00705B92">
      <w:pPr>
        <w:pStyle w:val="20"/>
        <w:shd w:val="clear" w:color="auto" w:fill="auto"/>
        <w:spacing w:before="0" w:line="326" w:lineRule="exact"/>
        <w:ind w:firstLine="5103"/>
        <w:jc w:val="left"/>
        <w:rPr>
          <w:rStyle w:val="2"/>
          <w:rFonts w:ascii="PT Astra Serif" w:hAnsi="PT Astra Serif"/>
          <w:color w:val="000000"/>
        </w:rPr>
      </w:pPr>
      <w:r>
        <w:rPr>
          <w:rStyle w:val="2"/>
          <w:rFonts w:ascii="PT Astra Serif" w:hAnsi="PT Astra Serif"/>
          <w:color w:val="000000"/>
        </w:rPr>
        <w:t>к постановлению Администрации</w:t>
      </w:r>
    </w:p>
    <w:p w:rsidR="00705B92" w:rsidRDefault="00705B92" w:rsidP="00705B92">
      <w:pPr>
        <w:pStyle w:val="20"/>
        <w:shd w:val="clear" w:color="auto" w:fill="auto"/>
        <w:spacing w:before="0" w:line="326" w:lineRule="exact"/>
        <w:ind w:firstLine="5103"/>
        <w:jc w:val="left"/>
        <w:rPr>
          <w:rStyle w:val="2"/>
          <w:rFonts w:ascii="PT Astra Serif" w:hAnsi="PT Astra Serif"/>
          <w:color w:val="000000"/>
        </w:rPr>
      </w:pPr>
      <w:r>
        <w:rPr>
          <w:rStyle w:val="2"/>
          <w:rFonts w:ascii="PT Astra Serif" w:hAnsi="PT Astra Serif"/>
          <w:color w:val="000000"/>
        </w:rPr>
        <w:t>Североуральского городского</w:t>
      </w:r>
      <w:r>
        <w:rPr>
          <w:rStyle w:val="2"/>
          <w:rFonts w:ascii="PT Astra Serif" w:hAnsi="PT Astra Serif"/>
          <w:color w:val="000000"/>
        </w:rPr>
        <w:t xml:space="preserve"> округа </w:t>
      </w:r>
    </w:p>
    <w:p w:rsidR="00705B92" w:rsidRPr="00705B92" w:rsidRDefault="00705B92" w:rsidP="00705B92">
      <w:pPr>
        <w:pStyle w:val="20"/>
        <w:shd w:val="clear" w:color="auto" w:fill="auto"/>
        <w:spacing w:before="0" w:line="326" w:lineRule="exact"/>
        <w:ind w:firstLine="5103"/>
        <w:jc w:val="left"/>
        <w:rPr>
          <w:rStyle w:val="2"/>
          <w:rFonts w:ascii="PT Astra Serif" w:hAnsi="PT Astra Serif"/>
          <w:color w:val="000000"/>
          <w:u w:val="single"/>
        </w:rPr>
      </w:pPr>
      <w:r>
        <w:rPr>
          <w:rStyle w:val="2"/>
          <w:rFonts w:ascii="PT Astra Serif" w:hAnsi="PT Astra Serif"/>
          <w:color w:val="000000"/>
        </w:rPr>
        <w:t xml:space="preserve">от </w:t>
      </w:r>
      <w:r w:rsidRPr="00705B92">
        <w:rPr>
          <w:rStyle w:val="2"/>
          <w:rFonts w:ascii="PT Astra Serif" w:hAnsi="PT Astra Serif"/>
          <w:color w:val="000000"/>
          <w:u w:val="single"/>
        </w:rPr>
        <w:t>30.12.2019</w:t>
      </w:r>
      <w:r>
        <w:rPr>
          <w:rStyle w:val="2"/>
          <w:rFonts w:ascii="PT Astra Serif" w:hAnsi="PT Astra Serif"/>
          <w:color w:val="000000"/>
        </w:rPr>
        <w:t xml:space="preserve"> </w:t>
      </w:r>
      <w:r>
        <w:rPr>
          <w:rStyle w:val="2"/>
          <w:rFonts w:ascii="PT Astra Serif" w:hAnsi="PT Astra Serif"/>
          <w:color w:val="000000"/>
        </w:rPr>
        <w:t>№</w:t>
      </w:r>
      <w:r>
        <w:rPr>
          <w:rStyle w:val="2"/>
          <w:rFonts w:ascii="PT Astra Serif" w:hAnsi="PT Astra Serif"/>
          <w:color w:val="000000"/>
        </w:rPr>
        <w:t xml:space="preserve"> </w:t>
      </w:r>
      <w:r w:rsidRPr="00705B92">
        <w:rPr>
          <w:rStyle w:val="2"/>
          <w:rFonts w:ascii="PT Astra Serif" w:hAnsi="PT Astra Serif"/>
          <w:color w:val="000000"/>
          <w:u w:val="single"/>
        </w:rPr>
        <w:t>1414</w:t>
      </w:r>
    </w:p>
    <w:p w:rsidR="00705B92" w:rsidRDefault="00705B92" w:rsidP="00705B92">
      <w:pPr>
        <w:pStyle w:val="20"/>
        <w:shd w:val="clear" w:color="auto" w:fill="auto"/>
        <w:spacing w:before="0" w:line="326" w:lineRule="exact"/>
        <w:ind w:firstLine="5670"/>
        <w:jc w:val="left"/>
        <w:rPr>
          <w:rStyle w:val="2"/>
          <w:rFonts w:ascii="PT Astra Serif" w:hAnsi="PT Astra Serif"/>
          <w:color w:val="000000"/>
        </w:rPr>
      </w:pPr>
    </w:p>
    <w:tbl>
      <w:tblPr>
        <w:tblStyle w:val="a5"/>
        <w:tblW w:w="5000" w:type="pct"/>
        <w:tblInd w:w="0" w:type="dxa"/>
        <w:tblLook w:val="04A0" w:firstRow="1" w:lastRow="0" w:firstColumn="1" w:lastColumn="0" w:noHBand="0" w:noVBand="1"/>
      </w:tblPr>
      <w:tblGrid>
        <w:gridCol w:w="415"/>
        <w:gridCol w:w="1819"/>
        <w:gridCol w:w="1956"/>
        <w:gridCol w:w="1877"/>
        <w:gridCol w:w="992"/>
        <w:gridCol w:w="1411"/>
        <w:gridCol w:w="1526"/>
      </w:tblGrid>
      <w:tr w:rsidR="00705B92" w:rsidTr="00705B92">
        <w:trPr>
          <w:trHeight w:val="173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92" w:rsidRPr="00705B92" w:rsidRDefault="00705B92">
            <w:pPr>
              <w:pStyle w:val="20"/>
              <w:shd w:val="clear" w:color="auto" w:fill="auto"/>
              <w:spacing w:before="0" w:line="326" w:lineRule="exact"/>
              <w:jc w:val="right"/>
              <w:rPr>
                <w:rStyle w:val="2"/>
                <w:rFonts w:ascii="PT Astra Serif" w:hAnsi="PT Astra Serif"/>
                <w:color w:val="000000"/>
                <w:sz w:val="26"/>
                <w:szCs w:val="26"/>
              </w:rPr>
            </w:pPr>
            <w:r w:rsidRPr="00705B92">
              <w:rPr>
                <w:rStyle w:val="2"/>
                <w:rFonts w:ascii="PT Astra Serif" w:hAnsi="PT Astra Serif"/>
                <w:color w:val="000000"/>
                <w:sz w:val="26"/>
                <w:szCs w:val="26"/>
              </w:rPr>
              <w:t xml:space="preserve">№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92" w:rsidRPr="00705B92" w:rsidRDefault="00705B92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"/>
                <w:rFonts w:ascii="PT Astra Serif" w:hAnsi="PT Astra Serif"/>
                <w:color w:val="000000"/>
                <w:sz w:val="26"/>
                <w:szCs w:val="26"/>
              </w:rPr>
            </w:pPr>
            <w:r w:rsidRPr="00705B92">
              <w:rPr>
                <w:rStyle w:val="2"/>
                <w:rFonts w:ascii="PT Astra Serif" w:hAnsi="PT Astra Serif"/>
                <w:color w:val="000000"/>
                <w:sz w:val="26"/>
                <w:szCs w:val="26"/>
              </w:rPr>
              <w:t>Адрес объекта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92" w:rsidRPr="00705B92" w:rsidRDefault="00705B92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"/>
                <w:rFonts w:ascii="PT Astra Serif" w:hAnsi="PT Astra Serif"/>
                <w:color w:val="000000"/>
                <w:sz w:val="26"/>
                <w:szCs w:val="26"/>
              </w:rPr>
            </w:pPr>
            <w:r w:rsidRPr="00705B92">
              <w:rPr>
                <w:rStyle w:val="2"/>
                <w:rFonts w:ascii="PT Astra Serif" w:hAnsi="PT Astra Serif"/>
                <w:color w:val="000000"/>
                <w:sz w:val="26"/>
                <w:szCs w:val="26"/>
              </w:rPr>
              <w:t>Кадастровый номер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92" w:rsidRPr="00705B92" w:rsidRDefault="00705B92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"/>
                <w:rFonts w:ascii="PT Astra Serif" w:hAnsi="PT Astra Serif"/>
                <w:color w:val="000000"/>
                <w:sz w:val="26"/>
                <w:szCs w:val="26"/>
              </w:rPr>
            </w:pPr>
            <w:r w:rsidRPr="00705B92">
              <w:rPr>
                <w:rStyle w:val="2"/>
                <w:rFonts w:ascii="PT Astra Serif" w:hAnsi="PT Astra Serif"/>
                <w:color w:val="000000"/>
                <w:sz w:val="26"/>
                <w:szCs w:val="26"/>
              </w:rPr>
              <w:t>Назначение</w:t>
            </w:r>
          </w:p>
          <w:p w:rsidR="00705B92" w:rsidRPr="00705B92" w:rsidRDefault="00705B92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"/>
                <w:rFonts w:ascii="PT Astra Serif" w:hAnsi="PT Astra Serif"/>
                <w:color w:val="000000"/>
                <w:sz w:val="26"/>
                <w:szCs w:val="26"/>
              </w:rPr>
            </w:pPr>
            <w:r w:rsidRPr="00705B92">
              <w:rPr>
                <w:rStyle w:val="2"/>
                <w:rFonts w:ascii="PT Astra Serif" w:hAnsi="PT Astra Serif"/>
                <w:color w:val="000000"/>
                <w:sz w:val="26"/>
                <w:szCs w:val="26"/>
              </w:rPr>
              <w:t>объекта недвижимости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92" w:rsidRPr="00705B92" w:rsidRDefault="00705B92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"/>
                <w:rFonts w:ascii="PT Astra Serif" w:hAnsi="PT Astra Serif"/>
                <w:color w:val="000000"/>
                <w:sz w:val="26"/>
                <w:szCs w:val="26"/>
              </w:rPr>
            </w:pPr>
            <w:r w:rsidRPr="00705B92">
              <w:rPr>
                <w:rStyle w:val="2"/>
                <w:rFonts w:ascii="PT Astra Serif" w:hAnsi="PT Astra Serif"/>
                <w:color w:val="000000"/>
                <w:sz w:val="26"/>
                <w:szCs w:val="26"/>
              </w:rPr>
              <w:t>площадь кв.м.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92" w:rsidRPr="00705B92" w:rsidRDefault="00705B92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"/>
                <w:rFonts w:ascii="PT Astra Serif" w:hAnsi="PT Astra Serif"/>
                <w:color w:val="000000"/>
                <w:sz w:val="26"/>
                <w:szCs w:val="26"/>
              </w:rPr>
            </w:pPr>
            <w:r w:rsidRPr="00705B92">
              <w:rPr>
                <w:rStyle w:val="2"/>
                <w:rFonts w:ascii="PT Astra Serif" w:hAnsi="PT Astra Serif"/>
                <w:color w:val="000000"/>
                <w:sz w:val="26"/>
                <w:szCs w:val="26"/>
              </w:rPr>
              <w:t>Уникальный номер адреса объекта адресации в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92" w:rsidRPr="00705B92" w:rsidRDefault="00705B92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"/>
                <w:rFonts w:ascii="PT Astra Serif" w:hAnsi="PT Astra Serif"/>
                <w:color w:val="000000"/>
                <w:sz w:val="26"/>
                <w:szCs w:val="26"/>
              </w:rPr>
            </w:pPr>
            <w:r w:rsidRPr="00705B92">
              <w:rPr>
                <w:rStyle w:val="2"/>
                <w:rFonts w:ascii="PT Astra Serif" w:hAnsi="PT Astra Serif"/>
                <w:color w:val="000000"/>
                <w:sz w:val="26"/>
                <w:szCs w:val="26"/>
              </w:rPr>
              <w:t xml:space="preserve">Статус записи об объекте недвижимости </w:t>
            </w:r>
          </w:p>
        </w:tc>
      </w:tr>
      <w:tr w:rsidR="00705B92" w:rsidTr="00705B92">
        <w:trPr>
          <w:trHeight w:val="195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92" w:rsidRPr="00705B92" w:rsidRDefault="00705B92">
            <w:pPr>
              <w:pStyle w:val="20"/>
              <w:shd w:val="clear" w:color="auto" w:fill="auto"/>
              <w:spacing w:before="0" w:line="326" w:lineRule="exact"/>
              <w:jc w:val="right"/>
              <w:rPr>
                <w:rStyle w:val="2"/>
                <w:rFonts w:ascii="PT Astra Serif" w:hAnsi="PT Astra Serif"/>
                <w:color w:val="000000"/>
                <w:sz w:val="26"/>
                <w:szCs w:val="26"/>
              </w:rPr>
            </w:pPr>
            <w:r w:rsidRPr="00705B92">
              <w:rPr>
                <w:rStyle w:val="2"/>
                <w:rFonts w:ascii="PT Astra Serif" w:hAnsi="PT Astra Serif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92" w:rsidRPr="00705B92" w:rsidRDefault="00705B92">
            <w:pPr>
              <w:pStyle w:val="20"/>
              <w:shd w:val="clear" w:color="auto" w:fill="auto"/>
              <w:spacing w:before="0" w:line="326" w:lineRule="exact"/>
              <w:rPr>
                <w:rStyle w:val="2"/>
                <w:rFonts w:ascii="PT Astra Serif" w:hAnsi="PT Astra Serif"/>
                <w:color w:val="000000"/>
                <w:sz w:val="26"/>
                <w:szCs w:val="26"/>
              </w:rPr>
            </w:pPr>
            <w:r w:rsidRPr="00705B92">
              <w:rPr>
                <w:rFonts w:ascii="PT Astra Serif" w:hAnsi="PT Astra Serif" w:cs="Arial"/>
                <w:color w:val="000000"/>
                <w:sz w:val="26"/>
                <w:szCs w:val="26"/>
              </w:rPr>
              <w:t xml:space="preserve">Российская Федерация, Свердловская область, городской округ Североуральский, Черёмухово поселок, Калинина улица, дом 33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92" w:rsidRPr="00705B92" w:rsidRDefault="00705B92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"/>
                <w:rFonts w:ascii="PT Astra Serif" w:hAnsi="PT Astra Serif"/>
                <w:color w:val="000000"/>
                <w:sz w:val="26"/>
                <w:szCs w:val="26"/>
              </w:rPr>
            </w:pPr>
            <w:r w:rsidRPr="00705B92">
              <w:rPr>
                <w:rStyle w:val="2"/>
                <w:rFonts w:ascii="PT Astra Serif" w:hAnsi="PT Astra Serif"/>
                <w:color w:val="000000"/>
                <w:sz w:val="26"/>
                <w:szCs w:val="26"/>
              </w:rPr>
              <w:t>66:60:0401006:2217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92" w:rsidRPr="00705B92" w:rsidRDefault="00705B92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"/>
                <w:rFonts w:ascii="PT Astra Serif" w:hAnsi="PT Astra Serif"/>
                <w:color w:val="000000"/>
                <w:sz w:val="26"/>
                <w:szCs w:val="26"/>
              </w:rPr>
            </w:pPr>
            <w:r w:rsidRPr="00705B92">
              <w:rPr>
                <w:rStyle w:val="2"/>
                <w:rFonts w:ascii="PT Astra Serif" w:hAnsi="PT Astra Serif"/>
                <w:color w:val="000000"/>
                <w:sz w:val="26"/>
                <w:szCs w:val="26"/>
              </w:rPr>
              <w:t>Многоквартирный дом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92" w:rsidRPr="00705B92" w:rsidRDefault="00705B92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"/>
                <w:rFonts w:ascii="PT Astra Serif" w:hAnsi="PT Astra Serif"/>
                <w:color w:val="000000"/>
                <w:sz w:val="26"/>
                <w:szCs w:val="26"/>
              </w:rPr>
            </w:pPr>
            <w:r w:rsidRPr="00705B92">
              <w:rPr>
                <w:rStyle w:val="2"/>
                <w:rFonts w:ascii="PT Astra Serif" w:hAnsi="PT Astra Serif"/>
                <w:color w:val="000000"/>
                <w:sz w:val="26"/>
                <w:szCs w:val="26"/>
              </w:rPr>
              <w:t>489,9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92" w:rsidRPr="00705B92" w:rsidRDefault="00705B92">
            <w:pPr>
              <w:pStyle w:val="20"/>
              <w:shd w:val="clear" w:color="auto" w:fill="auto"/>
              <w:spacing w:before="0" w:line="326" w:lineRule="exact"/>
              <w:rPr>
                <w:rStyle w:val="2"/>
                <w:rFonts w:ascii="PT Astra Serif" w:hAnsi="PT Astra Serif"/>
                <w:color w:val="000000"/>
                <w:sz w:val="26"/>
                <w:szCs w:val="26"/>
                <w:lang w:val="en-US"/>
              </w:rPr>
            </w:pPr>
            <w:r w:rsidRPr="00705B92">
              <w:rPr>
                <w:rFonts w:ascii="PT Astra Serif" w:hAnsi="PT Astra Serif" w:cs="Arial"/>
                <w:color w:val="000000"/>
                <w:sz w:val="26"/>
                <w:szCs w:val="26"/>
              </w:rPr>
              <w:t>ec43475c-845c-4354-9c81-aa68c1ca1620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92" w:rsidRPr="00705B92" w:rsidRDefault="00705B92">
            <w:pPr>
              <w:pStyle w:val="20"/>
              <w:shd w:val="clear" w:color="auto" w:fill="auto"/>
              <w:spacing w:before="0" w:line="326" w:lineRule="exact"/>
              <w:rPr>
                <w:rStyle w:val="2"/>
                <w:rFonts w:ascii="PT Astra Serif" w:hAnsi="PT Astra Serif"/>
                <w:color w:val="000000"/>
                <w:sz w:val="26"/>
                <w:szCs w:val="26"/>
              </w:rPr>
            </w:pPr>
            <w:r w:rsidRPr="00705B92">
              <w:rPr>
                <w:rStyle w:val="2"/>
                <w:rFonts w:ascii="PT Astra Serif" w:hAnsi="PT Astra Serif"/>
                <w:color w:val="000000"/>
                <w:sz w:val="26"/>
                <w:szCs w:val="26"/>
              </w:rPr>
              <w:t>Объект недвижимости снят с кадастрового учета -24.04.2017</w:t>
            </w:r>
          </w:p>
        </w:tc>
      </w:tr>
    </w:tbl>
    <w:p w:rsidR="00705B92" w:rsidRDefault="00705B92" w:rsidP="00705B92">
      <w:pPr>
        <w:pStyle w:val="20"/>
        <w:shd w:val="clear" w:color="auto" w:fill="auto"/>
        <w:spacing w:before="0" w:line="326" w:lineRule="exact"/>
        <w:jc w:val="right"/>
        <w:rPr>
          <w:rFonts w:ascii="PT Astra Serif" w:hAnsi="PT Astra Serif"/>
        </w:rPr>
      </w:pPr>
    </w:p>
    <w:sectPr w:rsidR="00705B92" w:rsidSect="00B85B4C"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05B" w:rsidRDefault="00BB605B" w:rsidP="00705B92">
      <w:r>
        <w:separator/>
      </w:r>
    </w:p>
  </w:endnote>
  <w:endnote w:type="continuationSeparator" w:id="0">
    <w:p w:rsidR="00BB605B" w:rsidRDefault="00BB605B" w:rsidP="0070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05B" w:rsidRDefault="00BB605B" w:rsidP="00705B92">
      <w:r>
        <w:separator/>
      </w:r>
    </w:p>
  </w:footnote>
  <w:footnote w:type="continuationSeparator" w:id="0">
    <w:p w:rsidR="00BB605B" w:rsidRDefault="00BB605B" w:rsidP="00705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5478736"/>
      <w:docPartObj>
        <w:docPartGallery w:val="Page Numbers (Top of Page)"/>
        <w:docPartUnique/>
      </w:docPartObj>
    </w:sdtPr>
    <w:sdtContent>
      <w:p w:rsidR="00705B92" w:rsidRDefault="00705B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05B92" w:rsidRDefault="00705B9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217E09"/>
    <w:rsid w:val="002E4E81"/>
    <w:rsid w:val="00421C4B"/>
    <w:rsid w:val="004877B4"/>
    <w:rsid w:val="004F3578"/>
    <w:rsid w:val="00524F8B"/>
    <w:rsid w:val="00566B11"/>
    <w:rsid w:val="00705B92"/>
    <w:rsid w:val="00766ABA"/>
    <w:rsid w:val="007F097C"/>
    <w:rsid w:val="008C4B8C"/>
    <w:rsid w:val="009869D7"/>
    <w:rsid w:val="00A315F2"/>
    <w:rsid w:val="00A32D57"/>
    <w:rsid w:val="00A96B2C"/>
    <w:rsid w:val="00B85B4C"/>
    <w:rsid w:val="00BB605B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705B92"/>
    <w:rPr>
      <w:rFonts w:ascii="Times New Roman" w:hAnsi="Times New Roman"/>
      <w:b/>
      <w:bCs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05B92"/>
    <w:pPr>
      <w:widowControl w:val="0"/>
      <w:shd w:val="clear" w:color="auto" w:fill="FFFFFF"/>
      <w:autoSpaceDE/>
      <w:autoSpaceDN/>
      <w:spacing w:line="240" w:lineRule="atLeast"/>
      <w:outlineLvl w:val="0"/>
    </w:pPr>
    <w:rPr>
      <w:rFonts w:ascii="Times New Roman" w:hAnsi="Times New Roman"/>
      <w:b/>
      <w:bCs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705B92"/>
    <w:rPr>
      <w:rFonts w:ascii="Times New Roman" w:hAnsi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05B92"/>
    <w:pPr>
      <w:widowControl w:val="0"/>
      <w:shd w:val="clear" w:color="auto" w:fill="FFFFFF"/>
      <w:autoSpaceDE/>
      <w:autoSpaceDN/>
      <w:spacing w:before="300" w:line="322" w:lineRule="exact"/>
      <w:jc w:val="both"/>
    </w:pPr>
    <w:rPr>
      <w:rFonts w:ascii="Times New Roman" w:hAnsi="Times New Roman"/>
      <w:szCs w:val="28"/>
    </w:rPr>
  </w:style>
  <w:style w:type="table" w:styleId="a5">
    <w:name w:val="Table Grid"/>
    <w:basedOn w:val="a1"/>
    <w:uiPriority w:val="39"/>
    <w:rsid w:val="00705B92"/>
    <w:pPr>
      <w:spacing w:after="0" w:line="240" w:lineRule="auto"/>
    </w:pPr>
    <w:rPr>
      <w:rFonts w:ascii="Times New Roman" w:hAnsi="Times New Roman" w:cstheme="minorBid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05B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5B92"/>
  </w:style>
  <w:style w:type="paragraph" w:styleId="a8">
    <w:name w:val="footer"/>
    <w:basedOn w:val="a"/>
    <w:link w:val="a9"/>
    <w:uiPriority w:val="99"/>
    <w:unhideWhenUsed/>
    <w:rsid w:val="00705B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5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33</cp:revision>
  <cp:lastPrinted>2020-01-10T04:05:00Z</cp:lastPrinted>
  <dcterms:created xsi:type="dcterms:W3CDTF">2014-04-14T10:25:00Z</dcterms:created>
  <dcterms:modified xsi:type="dcterms:W3CDTF">2020-01-10T04:07:00Z</dcterms:modified>
</cp:coreProperties>
</file>