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690" w:rsidRPr="00DC4A4B" w:rsidRDefault="00D56690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DC4A4B" w:rsidRDefault="00D56690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ПОСТАНОВЛЕНИЕ</w:t>
            </w:r>
          </w:p>
          <w:p w:rsidR="00D56690" w:rsidRPr="00D56690" w:rsidRDefault="00D56690" w:rsidP="00163F54">
            <w:pPr>
              <w:jc w:val="center"/>
              <w:rPr>
                <w:sz w:val="22"/>
                <w:szCs w:val="28"/>
              </w:rPr>
            </w:pPr>
          </w:p>
        </w:tc>
      </w:tr>
      <w:tr w:rsidR="00DC4A4B" w:rsidRPr="00115DDA" w:rsidTr="00D56690">
        <w:trPr>
          <w:trHeight w:val="629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DA6817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ГЛАВЫ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B648BE" w:rsidRPr="00115DDA" w:rsidRDefault="00DA681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01.07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22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804BA8" w:rsidRPr="00804BA8" w:rsidRDefault="00804BA8" w:rsidP="00804BA8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b/>
          <w:color w:val="000000"/>
          <w:sz w:val="28"/>
          <w:szCs w:val="28"/>
        </w:rPr>
        <w:t>О проведении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04BA8" w:rsidRPr="00804BA8" w:rsidRDefault="00804BA8" w:rsidP="00804BA8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</w:p>
    <w:p w:rsidR="00804BA8" w:rsidRPr="00804BA8" w:rsidRDefault="00804BA8" w:rsidP="00804BA8">
      <w:pPr>
        <w:widowControl w:val="0"/>
        <w:autoSpaceDE/>
        <w:autoSpaceDN/>
        <w:ind w:right="160" w:firstLine="708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Руководствуясь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</w:t>
      </w:r>
      <w:proofErr w:type="gramEnd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городского округа от 05.10.2006 № 1422 </w:t>
      </w:r>
      <w:r w:rsidRPr="00804BA8">
        <w:rPr>
          <w:rFonts w:ascii="PT Astra Serif" w:eastAsia="Calibri" w:hAnsi="PT Astra Serif"/>
          <w:i/>
          <w:iCs/>
          <w:color w:val="000000"/>
          <w:sz w:val="28"/>
          <w:szCs w:val="28"/>
          <w:shd w:val="clear" w:color="auto" w:fill="FFFFFF"/>
          <w:lang w:eastAsia="en-US"/>
        </w:rPr>
        <w:t>«</w:t>
      </w:r>
      <w:r w:rsidRPr="00804BA8">
        <w:rPr>
          <w:rFonts w:ascii="PT Astra Serif" w:eastAsia="Calibri" w:hAnsi="PT Astra Serif"/>
          <w:iCs/>
          <w:color w:val="000000"/>
          <w:sz w:val="28"/>
          <w:szCs w:val="28"/>
          <w:shd w:val="clear" w:color="auto" w:fill="FFFFFF"/>
          <w:lang w:eastAsia="en-US"/>
        </w:rPr>
        <w:t>О</w:t>
      </w:r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создании Комиссии по подготовке проекта Правил землепользования и застройки </w:t>
      </w:r>
      <w:proofErr w:type="gramStart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Североуральском</w:t>
      </w:r>
      <w:proofErr w:type="gramEnd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</w:t>
      </w:r>
      <w:proofErr w:type="gramStart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Североуральском</w:t>
      </w:r>
      <w:proofErr w:type="gramEnd"/>
      <w:r w:rsidRPr="00804BA8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городском округе и проведению публичных слушаний от 06.05.2019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DA6817">
        <w:rPr>
          <w:rFonts w:ascii="PT Astra Serif" w:hAnsi="PT Astra Serif"/>
          <w:b/>
          <w:sz w:val="28"/>
          <w:szCs w:val="28"/>
        </w:rPr>
        <w:t>Ю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804BA8" w:rsidRPr="00804BA8" w:rsidRDefault="00804BA8" w:rsidP="00804BA8">
      <w:pPr>
        <w:keepNext/>
        <w:keepLines/>
        <w:widowControl w:val="0"/>
        <w:autoSpaceDE/>
        <w:autoSpaceDN/>
        <w:ind w:firstLine="709"/>
        <w:jc w:val="both"/>
        <w:outlineLvl w:val="0"/>
        <w:rPr>
          <w:rFonts w:ascii="PT Astra Serif" w:eastAsia="Calibri" w:hAnsi="PT Astra Serif"/>
          <w:bCs/>
          <w:color w:val="000000"/>
          <w:sz w:val="28"/>
          <w:szCs w:val="28"/>
          <w:shd w:val="clear" w:color="auto" w:fill="FFFFFF"/>
          <w:lang w:eastAsia="en-US"/>
        </w:rPr>
      </w:pPr>
      <w:r w:rsidRPr="00804BA8">
        <w:rPr>
          <w:rFonts w:ascii="PT Astra Serif" w:eastAsia="Calibri" w:hAnsi="PT Astra Serif"/>
          <w:bCs/>
          <w:color w:val="000000"/>
          <w:sz w:val="28"/>
          <w:szCs w:val="28"/>
          <w:shd w:val="clear" w:color="auto" w:fill="FFFFFF"/>
          <w:lang w:eastAsia="en-US"/>
        </w:rPr>
        <w:t>1.Назначить публичные слушания по вопросу: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границ земельного участка, расположенного по адресу: Свердловская область, город Североуральск, улица Свердлова, 6, с кадастровым номером 66:60:0901011:20, в целях </w:t>
      </w:r>
      <w:proofErr w:type="gramStart"/>
      <w:r w:rsidRPr="00804BA8">
        <w:rPr>
          <w:rFonts w:ascii="PT Astra Serif" w:eastAsia="Arial Unicode MS" w:hAnsi="PT Astra Serif" w:cs="Arial Unicode MS"/>
          <w:color w:val="000000"/>
          <w:sz w:val="28"/>
          <w:szCs w:val="28"/>
        </w:rPr>
        <w:t>определения мест допустимого размещения объекта капитального строительства</w:t>
      </w:r>
      <w:proofErr w:type="gramEnd"/>
      <w:r w:rsidRPr="00804BA8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 с 3 метров до 0 метров.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outlineLvl w:val="3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2. Провести собрание участников публичных слушаний 18 июля 2019 года в 13-15 часов по адресу: Свердловская область, город Североуральск, улица Чайковского, 15 (зал заседания).</w:t>
      </w:r>
    </w:p>
    <w:p w:rsid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3.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Определить органом, уполномоченным на организацию и проведение публичных слушаний, Администрацию Североуральского городского округа в лице отдела градостроительства, архитектуры и землепользования (далее-уполномоченный орган).</w:t>
      </w:r>
    </w:p>
    <w:p w:rsidR="00D56690" w:rsidRPr="00804BA8" w:rsidRDefault="00D56690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4. Уполномоченному органу: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1) обеспечить размещение настоящего постановления и проектов решений, указанных в 1 пункте настоящего постановления (далее – проекты), подлежащих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2) обеспечить опубликование оповещения о начале публичных слушаний в газете «Наше слово» и размещение на официальном сайте Администрации Североуральского городского округа.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5.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Установить срок проведения публичных слушаний </w:t>
      </w:r>
      <w:proofErr w:type="gram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по проектам со дня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 публичных слушаниях один месяц.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6.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Гарибова</w:t>
      </w:r>
      <w:proofErr w:type="spell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7.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Гарибова</w:t>
      </w:r>
      <w:proofErr w:type="spell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, заявителей.</w:t>
      </w:r>
      <w:r w:rsidRPr="00804BA8">
        <w:rPr>
          <w:rFonts w:ascii="PT Astra Serif" w:eastAsia="Arial Unicode MS" w:hAnsi="PT Astra Serif"/>
          <w:color w:val="000000"/>
          <w:sz w:val="28"/>
          <w:szCs w:val="28"/>
        </w:rPr>
        <w:tab/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8.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proofErr w:type="gram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9. Участники публичных слушаний до 17.07.2019 включительно </w:t>
      </w:r>
      <w:proofErr w:type="gram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в праве</w:t>
      </w:r>
      <w:proofErr w:type="gram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 вносить предложения и замечания, касающиеся проектов: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</w:t>
      </w:r>
      <w:proofErr w:type="gram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</w:t>
      </w:r>
      <w:r w:rsidRPr="00804BA8">
        <w:rPr>
          <w:rFonts w:ascii="PT Astra Serif" w:eastAsia="Arial Unicode MS" w:hAnsi="PT Astra Serif"/>
          <w:color w:val="000000"/>
          <w:sz w:val="28"/>
          <w:szCs w:val="28"/>
        </w:rPr>
        <w:lastRenderedPageBreak/>
        <w:t>земельные участки, объекты</w:t>
      </w:r>
      <w:proofErr w:type="gram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>3) посредством записи в книге (журнале) учета посетителей при проведении экспозиции проектов, подлежащих рассмотрению на публичных слушаниях.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10. </w:t>
      </w:r>
      <w:proofErr w:type="gram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Контроль за</w:t>
      </w:r>
      <w:proofErr w:type="gram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 w:rsidRPr="00804BA8">
        <w:rPr>
          <w:rFonts w:ascii="PT Astra Serif" w:eastAsia="Arial Unicode MS" w:hAnsi="PT Astra Serif"/>
          <w:color w:val="000000"/>
          <w:sz w:val="28"/>
          <w:szCs w:val="28"/>
        </w:rPr>
        <w:br/>
        <w:t xml:space="preserve">В.В. </w:t>
      </w:r>
      <w:proofErr w:type="spell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Паслера</w:t>
      </w:r>
      <w:proofErr w:type="spell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.</w:t>
      </w:r>
    </w:p>
    <w:p w:rsidR="00804BA8" w:rsidRPr="00804BA8" w:rsidRDefault="00804BA8" w:rsidP="00804BA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11. </w:t>
      </w:r>
      <w:proofErr w:type="gramStart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>Разместить</w:t>
      </w:r>
      <w:proofErr w:type="gramEnd"/>
      <w:r w:rsidRPr="00804BA8">
        <w:rPr>
          <w:rFonts w:ascii="PT Astra Serif" w:eastAsia="Arial Unicode MS" w:hAnsi="PT Astra Serif"/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DE" w:rsidRDefault="00D949DE" w:rsidP="00610542">
      <w:r>
        <w:separator/>
      </w:r>
    </w:p>
  </w:endnote>
  <w:endnote w:type="continuationSeparator" w:id="0">
    <w:p w:rsidR="00D949DE" w:rsidRDefault="00D949D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DE" w:rsidRDefault="00D949DE" w:rsidP="00610542">
      <w:r>
        <w:separator/>
      </w:r>
    </w:p>
  </w:footnote>
  <w:footnote w:type="continuationSeparator" w:id="0">
    <w:p w:rsidR="00D949DE" w:rsidRDefault="00D949D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90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777B2D"/>
    <w:rsid w:val="00804BA8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C1E11"/>
    <w:rsid w:val="00CE4D48"/>
    <w:rsid w:val="00D56690"/>
    <w:rsid w:val="00D949DE"/>
    <w:rsid w:val="00DA22E3"/>
    <w:rsid w:val="00DA6817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2019-07-04T11:08:00Z</cp:lastPrinted>
  <dcterms:created xsi:type="dcterms:W3CDTF">2017-11-20T11:34:00Z</dcterms:created>
  <dcterms:modified xsi:type="dcterms:W3CDTF">2019-07-04T11:09:00Z</dcterms:modified>
</cp:coreProperties>
</file>