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4244C7">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4244C7">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4244C7">
        <w:trPr>
          <w:cantSplit/>
          <w:trHeight w:val="503"/>
        </w:trPr>
        <w:tc>
          <w:tcPr>
            <w:tcW w:w="2802" w:type="dxa"/>
            <w:shd w:val="clear" w:color="auto" w:fill="auto"/>
          </w:tcPr>
          <w:p w:rsidR="00ED4460" w:rsidRDefault="00ED4460" w:rsidP="004244C7">
            <w:pPr>
              <w:pStyle w:val="1"/>
              <w:rPr>
                <w:b w:val="0"/>
                <w:sz w:val="24"/>
              </w:rPr>
            </w:pPr>
          </w:p>
          <w:p w:rsidR="00ED4460" w:rsidRPr="00A315F2" w:rsidRDefault="00C72A4A" w:rsidP="004F3578">
            <w:pPr>
              <w:ind w:right="-108"/>
              <w:rPr>
                <w:sz w:val="24"/>
                <w:u w:val="single"/>
              </w:rPr>
            </w:pPr>
            <w:r>
              <w:rPr>
                <w:u w:val="single"/>
              </w:rPr>
              <w:t>14.05</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4244C7"/>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C72A4A">
              <w:rPr>
                <w:u w:val="single"/>
              </w:rPr>
              <w:t>417</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C72A4A" w:rsidRPr="006A4F8C" w:rsidRDefault="00C72A4A" w:rsidP="00C72A4A">
      <w:pPr>
        <w:pStyle w:val="11"/>
        <w:rPr>
          <w:rFonts w:ascii="PT Astra Serif" w:eastAsia="Times New Roman" w:hAnsi="PT Astra Serif"/>
          <w:b/>
          <w:bCs/>
          <w:kern w:val="0"/>
          <w:lang w:eastAsia="ru-RU"/>
        </w:rPr>
      </w:pPr>
      <w:r w:rsidRPr="006A4F8C">
        <w:rPr>
          <w:rFonts w:ascii="PT Astra Serif" w:eastAsia="Times New Roman" w:hAnsi="PT Astra Serif"/>
          <w:b/>
          <w:bCs/>
          <w:kern w:val="0"/>
          <w:lang w:eastAsia="ru-RU"/>
        </w:rPr>
        <w:t>Об утверждении условий размещения нестационарных торговых объектов на</w:t>
      </w:r>
      <w:r>
        <w:rPr>
          <w:rFonts w:ascii="PT Astra Serif" w:eastAsia="Times New Roman" w:hAnsi="PT Astra Serif"/>
          <w:b/>
          <w:bCs/>
          <w:kern w:val="0"/>
          <w:lang w:eastAsia="ru-RU"/>
        </w:rPr>
        <w:t> </w:t>
      </w:r>
      <w:r w:rsidRPr="006A4F8C">
        <w:rPr>
          <w:rFonts w:ascii="PT Astra Serif" w:eastAsia="Times New Roman" w:hAnsi="PT Astra Serif"/>
          <w:b/>
          <w:bCs/>
          <w:kern w:val="0"/>
          <w:lang w:eastAsia="ru-RU"/>
        </w:rPr>
        <w:t>территории Североуральского городского округа</w:t>
      </w:r>
    </w:p>
    <w:p w:rsidR="00C72A4A" w:rsidRDefault="00C72A4A" w:rsidP="00C72A4A">
      <w:pPr>
        <w:pStyle w:val="11"/>
        <w:ind w:firstLine="709"/>
        <w:rPr>
          <w:rFonts w:ascii="PT Astra Serif" w:hAnsi="PT Astra Serif"/>
        </w:rPr>
      </w:pPr>
    </w:p>
    <w:p w:rsidR="00C72A4A" w:rsidRPr="006A4F8C" w:rsidRDefault="00C72A4A" w:rsidP="00C72A4A">
      <w:pPr>
        <w:pStyle w:val="11"/>
        <w:ind w:firstLine="709"/>
        <w:rPr>
          <w:rFonts w:ascii="PT Astra Serif" w:hAnsi="PT Astra Serif"/>
        </w:rPr>
      </w:pPr>
    </w:p>
    <w:p w:rsidR="00C72A4A" w:rsidRPr="006A4F8C" w:rsidRDefault="00C72A4A" w:rsidP="00C72A4A">
      <w:pPr>
        <w:ind w:firstLine="709"/>
        <w:jc w:val="both"/>
        <w:rPr>
          <w:szCs w:val="28"/>
        </w:rPr>
      </w:pPr>
      <w:r w:rsidRPr="006A4F8C">
        <w:rPr>
          <w:szCs w:val="28"/>
        </w:rPr>
        <w:t>В соответствии со статьями 39.33, 39.36 Земельного кодекса Российской Федерации, статьей 10 Федерального</w:t>
      </w:r>
      <w:r>
        <w:rPr>
          <w:szCs w:val="28"/>
        </w:rPr>
        <w:t xml:space="preserve"> закона от 28 декабря 2009 года №</w:t>
      </w:r>
      <w:r w:rsidRPr="006A4F8C">
        <w:rPr>
          <w:szCs w:val="28"/>
        </w:rPr>
        <w:t xml:space="preserve"> 381-ФЗ «Об</w:t>
      </w:r>
      <w:r>
        <w:rPr>
          <w:szCs w:val="28"/>
        </w:rPr>
        <w:t> </w:t>
      </w:r>
      <w:r w:rsidRPr="006A4F8C">
        <w:rPr>
          <w:szCs w:val="28"/>
        </w:rPr>
        <w:t>основах государственного регулирования торговой деятельности в</w:t>
      </w:r>
      <w:r w:rsidR="0067540E">
        <w:rPr>
          <w:szCs w:val="28"/>
        </w:rPr>
        <w:t> </w:t>
      </w:r>
      <w:r w:rsidRPr="006A4F8C">
        <w:rPr>
          <w:szCs w:val="28"/>
        </w:rPr>
        <w:t>Российской Федерации»,</w:t>
      </w:r>
      <w:r>
        <w:rPr>
          <w:szCs w:val="28"/>
        </w:rPr>
        <w:t xml:space="preserve"> ф</w:t>
      </w:r>
      <w:r w:rsidRPr="006A4F8C">
        <w:rPr>
          <w:szCs w:val="28"/>
        </w:rPr>
        <w:t>едеральным</w:t>
      </w:r>
      <w:r>
        <w:rPr>
          <w:szCs w:val="28"/>
        </w:rPr>
        <w:t>и закона</w:t>
      </w:r>
      <w:r w:rsidRPr="006A4F8C">
        <w:rPr>
          <w:szCs w:val="28"/>
        </w:rPr>
        <w:t>м</w:t>
      </w:r>
      <w:r>
        <w:rPr>
          <w:szCs w:val="28"/>
        </w:rPr>
        <w:t xml:space="preserve">и от 26 июля </w:t>
      </w:r>
      <w:r w:rsidRPr="006A4F8C">
        <w:rPr>
          <w:szCs w:val="28"/>
        </w:rPr>
        <w:t>2006</w:t>
      </w:r>
      <w:r>
        <w:rPr>
          <w:szCs w:val="28"/>
        </w:rPr>
        <w:t xml:space="preserve"> года </w:t>
      </w:r>
      <w:r w:rsidR="0067540E">
        <w:rPr>
          <w:szCs w:val="28"/>
        </w:rPr>
        <w:br/>
      </w:r>
      <w:r>
        <w:rPr>
          <w:szCs w:val="28"/>
        </w:rPr>
        <w:t>№</w:t>
      </w:r>
      <w:r w:rsidRPr="006A4F8C">
        <w:rPr>
          <w:szCs w:val="28"/>
        </w:rPr>
        <w:t xml:space="preserve"> 135-ФЗ «О защите конкуренции»,</w:t>
      </w:r>
      <w:r>
        <w:rPr>
          <w:szCs w:val="28"/>
        </w:rPr>
        <w:t xml:space="preserve"> от 06 октябрь </w:t>
      </w:r>
      <w:r w:rsidRPr="006A4F8C">
        <w:rPr>
          <w:szCs w:val="28"/>
        </w:rPr>
        <w:t xml:space="preserve">2003 </w:t>
      </w:r>
      <w:r>
        <w:rPr>
          <w:szCs w:val="28"/>
        </w:rPr>
        <w:t>года №</w:t>
      </w:r>
      <w:r w:rsidRPr="006A4F8C">
        <w:rPr>
          <w:szCs w:val="28"/>
        </w:rPr>
        <w:t xml:space="preserve"> 131-ФЗ «Об</w:t>
      </w:r>
      <w:r w:rsidR="0067540E">
        <w:rPr>
          <w:szCs w:val="28"/>
        </w:rPr>
        <w:t> </w:t>
      </w:r>
      <w:r w:rsidRPr="006A4F8C">
        <w:rPr>
          <w:szCs w:val="28"/>
        </w:rPr>
        <w:t xml:space="preserve">общих принципах организации местного самоуправления в Российской Федерации», </w:t>
      </w:r>
      <w:r>
        <w:rPr>
          <w:szCs w:val="28"/>
        </w:rPr>
        <w:t>п</w:t>
      </w:r>
      <w:r w:rsidRPr="006A4F8C">
        <w:rPr>
          <w:szCs w:val="28"/>
        </w:rPr>
        <w:t>остановлени</w:t>
      </w:r>
      <w:r>
        <w:rPr>
          <w:szCs w:val="28"/>
        </w:rPr>
        <w:t>ями</w:t>
      </w:r>
      <w:r w:rsidRPr="006A4F8C">
        <w:rPr>
          <w:szCs w:val="28"/>
        </w:rPr>
        <w:t xml:space="preserve"> Правительства Свер</w:t>
      </w:r>
      <w:r>
        <w:rPr>
          <w:szCs w:val="28"/>
        </w:rPr>
        <w:t>дловской области от</w:t>
      </w:r>
      <w:r w:rsidR="0067540E">
        <w:rPr>
          <w:szCs w:val="28"/>
        </w:rPr>
        <w:t> </w:t>
      </w:r>
      <w:r>
        <w:rPr>
          <w:szCs w:val="28"/>
        </w:rPr>
        <w:t>27.04.2017 №</w:t>
      </w:r>
      <w:r w:rsidRPr="006A4F8C">
        <w:rPr>
          <w:szCs w:val="28"/>
        </w:rPr>
        <w:t xml:space="preserve">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w:t>
      </w:r>
      <w:r>
        <w:rPr>
          <w:szCs w:val="28"/>
        </w:rPr>
        <w:t>от</w:t>
      </w:r>
      <w:r w:rsidR="0067540E">
        <w:rPr>
          <w:szCs w:val="28"/>
        </w:rPr>
        <w:t> </w:t>
      </w:r>
      <w:r>
        <w:rPr>
          <w:szCs w:val="28"/>
        </w:rPr>
        <w:t>14.03.2019 №</w:t>
      </w:r>
      <w:r w:rsidRPr="006A4F8C">
        <w:rPr>
          <w:szCs w:val="28"/>
        </w:rPr>
        <w:t xml:space="preserve"> 164-ПП «Об утверждении Порядка размещения нестационарных торговых объектов на территории Свердловской области», Уставом Североуральского городского округа</w:t>
      </w:r>
      <w:r>
        <w:rPr>
          <w:szCs w:val="28"/>
        </w:rPr>
        <w:t>, Администрация Североуральского городского округа</w:t>
      </w:r>
    </w:p>
    <w:p w:rsidR="00C72A4A" w:rsidRPr="006A4F8C" w:rsidRDefault="00C72A4A" w:rsidP="00C72A4A">
      <w:pPr>
        <w:jc w:val="both"/>
        <w:rPr>
          <w:b/>
          <w:szCs w:val="28"/>
        </w:rPr>
      </w:pPr>
      <w:r w:rsidRPr="006A4F8C">
        <w:rPr>
          <w:b/>
          <w:szCs w:val="28"/>
        </w:rPr>
        <w:t xml:space="preserve">ПОСТАНОВЛЯЕТ: </w:t>
      </w:r>
    </w:p>
    <w:p w:rsidR="00C72A4A" w:rsidRPr="006A4F8C" w:rsidRDefault="00C72A4A" w:rsidP="00C72A4A">
      <w:pPr>
        <w:pStyle w:val="ConsPlusNormal"/>
        <w:numPr>
          <w:ilvl w:val="0"/>
          <w:numId w:val="1"/>
        </w:numPr>
        <w:ind w:left="0" w:firstLine="709"/>
        <w:jc w:val="both"/>
        <w:rPr>
          <w:rFonts w:ascii="PT Astra Serif" w:hAnsi="PT Astra Serif" w:cs="Times New Roman"/>
          <w:sz w:val="28"/>
          <w:szCs w:val="28"/>
        </w:rPr>
      </w:pPr>
      <w:r w:rsidRPr="006A4F8C">
        <w:rPr>
          <w:rFonts w:ascii="PT Astra Serif" w:hAnsi="PT Astra Serif" w:cs="Times New Roman"/>
          <w:sz w:val="28"/>
          <w:szCs w:val="28"/>
        </w:rPr>
        <w:t>Утвердить:</w:t>
      </w:r>
    </w:p>
    <w:p w:rsidR="00C72A4A" w:rsidRPr="006A4F8C" w:rsidRDefault="00C72A4A" w:rsidP="00C72A4A">
      <w:pPr>
        <w:pStyle w:val="ConsPlusNormal"/>
        <w:numPr>
          <w:ilvl w:val="1"/>
          <w:numId w:val="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у</w:t>
      </w:r>
      <w:r w:rsidRPr="006A4F8C">
        <w:rPr>
          <w:rFonts w:ascii="PT Astra Serif" w:hAnsi="PT Astra Serif" w:cs="Times New Roman"/>
          <w:sz w:val="28"/>
          <w:szCs w:val="28"/>
        </w:rPr>
        <w:t xml:space="preserve">словия размещения нестационарных торговых объектов на территории Североуральского </w:t>
      </w:r>
      <w:r w:rsidR="00E31C1B">
        <w:rPr>
          <w:rFonts w:ascii="PT Astra Serif" w:hAnsi="PT Astra Serif" w:cs="Times New Roman"/>
          <w:sz w:val="28"/>
          <w:szCs w:val="28"/>
        </w:rPr>
        <w:t>городского округа (прилагается);</w:t>
      </w:r>
    </w:p>
    <w:p w:rsidR="00C72A4A" w:rsidRPr="006A4F8C" w:rsidRDefault="004244C7" w:rsidP="00C72A4A">
      <w:pPr>
        <w:pStyle w:val="ConsPlusNormal"/>
        <w:numPr>
          <w:ilvl w:val="1"/>
          <w:numId w:val="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м</w:t>
      </w:r>
      <w:r w:rsidR="00C72A4A" w:rsidRPr="006A4F8C">
        <w:rPr>
          <w:rFonts w:ascii="PT Astra Serif" w:hAnsi="PT Astra Serif" w:cs="Times New Roman"/>
          <w:sz w:val="28"/>
          <w:szCs w:val="28"/>
        </w:rPr>
        <w:t xml:space="preserve">етодику расчета платы за размещение нестационарных торговых объектов на территории Североуральского </w:t>
      </w:r>
      <w:r w:rsidR="00E31C1B">
        <w:rPr>
          <w:rFonts w:ascii="PT Astra Serif" w:hAnsi="PT Astra Serif" w:cs="Times New Roman"/>
          <w:sz w:val="28"/>
          <w:szCs w:val="28"/>
        </w:rPr>
        <w:t>городского округа (прилагается);</w:t>
      </w:r>
    </w:p>
    <w:p w:rsidR="00C72A4A" w:rsidRPr="006A4F8C" w:rsidRDefault="00C72A4A" w:rsidP="00C72A4A">
      <w:pPr>
        <w:pStyle w:val="ConsPlusNormal"/>
        <w:numPr>
          <w:ilvl w:val="1"/>
          <w:numId w:val="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с</w:t>
      </w:r>
      <w:r w:rsidRPr="006A4F8C">
        <w:rPr>
          <w:rFonts w:ascii="PT Astra Serif" w:hAnsi="PT Astra Serif" w:cs="Times New Roman"/>
          <w:sz w:val="28"/>
          <w:szCs w:val="28"/>
        </w:rPr>
        <w:t xml:space="preserve">остав аукционной комиссии по проведению аукционов по продаже права на заключение </w:t>
      </w:r>
      <w:r>
        <w:rPr>
          <w:rFonts w:ascii="PT Astra Serif" w:hAnsi="PT Astra Serif" w:cs="Times New Roman"/>
          <w:sz w:val="28"/>
          <w:szCs w:val="28"/>
        </w:rPr>
        <w:t>Договора</w:t>
      </w:r>
      <w:r w:rsidRPr="006A4F8C">
        <w:rPr>
          <w:rFonts w:ascii="PT Astra Serif" w:hAnsi="PT Astra Serif" w:cs="Times New Roman"/>
          <w:sz w:val="28"/>
          <w:szCs w:val="28"/>
        </w:rPr>
        <w:t xml:space="preserve"> на размещение нестационарного торгового объекта на территории Североуральского городского округа</w:t>
      </w:r>
      <w:r w:rsidR="008D5779">
        <w:rPr>
          <w:rFonts w:ascii="PT Astra Serif" w:hAnsi="PT Astra Serif" w:cs="Times New Roman"/>
          <w:sz w:val="28"/>
          <w:szCs w:val="28"/>
        </w:rPr>
        <w:t xml:space="preserve"> (прила</w:t>
      </w:r>
      <w:bookmarkStart w:id="0" w:name="_GoBack"/>
      <w:bookmarkEnd w:id="0"/>
      <w:r w:rsidR="00E31C1B">
        <w:rPr>
          <w:rFonts w:ascii="PT Astra Serif" w:hAnsi="PT Astra Serif" w:cs="Times New Roman"/>
          <w:sz w:val="28"/>
          <w:szCs w:val="28"/>
        </w:rPr>
        <w:t>гается)</w:t>
      </w:r>
      <w:r w:rsidRPr="006A4F8C">
        <w:rPr>
          <w:rFonts w:ascii="PT Astra Serif" w:hAnsi="PT Astra Serif" w:cs="Times New Roman"/>
          <w:sz w:val="28"/>
          <w:szCs w:val="28"/>
        </w:rPr>
        <w:t>.</w:t>
      </w:r>
    </w:p>
    <w:p w:rsidR="00C72A4A" w:rsidRPr="006A4F8C" w:rsidRDefault="00C72A4A" w:rsidP="00C72A4A">
      <w:pPr>
        <w:pStyle w:val="ConsPlusNormal"/>
        <w:ind w:firstLine="709"/>
        <w:jc w:val="both"/>
        <w:rPr>
          <w:rFonts w:ascii="PT Astra Serif" w:hAnsi="PT Astra Serif" w:cs="Times New Roman"/>
          <w:sz w:val="28"/>
          <w:szCs w:val="28"/>
        </w:rPr>
      </w:pPr>
      <w:r w:rsidRPr="006A4F8C">
        <w:rPr>
          <w:rFonts w:ascii="PT Astra Serif" w:hAnsi="PT Astra Serif" w:cs="Times New Roman"/>
          <w:sz w:val="28"/>
          <w:szCs w:val="28"/>
        </w:rPr>
        <w:t xml:space="preserve">2. </w:t>
      </w:r>
      <w:r w:rsidRPr="006A4F8C">
        <w:rPr>
          <w:rFonts w:ascii="PT Astra Serif" w:hAnsi="PT Astra Serif" w:cs="Times New Roman"/>
          <w:color w:val="0D0D0D"/>
          <w:sz w:val="28"/>
          <w:szCs w:val="28"/>
        </w:rPr>
        <w:t>Контроль за исполнением настоящего постановления оставляю за собой.</w:t>
      </w:r>
      <w:r>
        <w:rPr>
          <w:rFonts w:ascii="PT Astra Serif" w:hAnsi="PT Astra Serif" w:cs="Times New Roman"/>
          <w:color w:val="0D0D0D"/>
          <w:sz w:val="28"/>
          <w:szCs w:val="28"/>
        </w:rPr>
        <w:t xml:space="preserve"> </w:t>
      </w:r>
    </w:p>
    <w:p w:rsidR="00C72A4A" w:rsidRPr="006A4F8C" w:rsidRDefault="00C72A4A" w:rsidP="00C72A4A">
      <w:pPr>
        <w:pStyle w:val="ConsPlusNormal"/>
        <w:ind w:firstLine="709"/>
        <w:jc w:val="both"/>
        <w:rPr>
          <w:rFonts w:ascii="PT Astra Serif" w:hAnsi="PT Astra Serif" w:cs="Times New Roman"/>
          <w:sz w:val="28"/>
          <w:szCs w:val="28"/>
        </w:rPr>
      </w:pPr>
      <w:r w:rsidRPr="006A4F8C">
        <w:rPr>
          <w:rFonts w:ascii="PT Astra Serif" w:hAnsi="PT Astra Serif" w:cs="Times New Roman"/>
          <w:sz w:val="28"/>
          <w:szCs w:val="28"/>
        </w:rPr>
        <w:t xml:space="preserve">3. </w:t>
      </w:r>
      <w:r w:rsidRPr="006A4F8C">
        <w:rPr>
          <w:rFonts w:ascii="PT Astra Serif" w:hAnsi="PT Astra Serif" w:cs="Times New Roman"/>
          <w:color w:val="0D0D0D"/>
          <w:sz w:val="28"/>
          <w:szCs w:val="28"/>
        </w:rPr>
        <w:t xml:space="preserve">Опубликовать настоящее </w:t>
      </w:r>
      <w:r>
        <w:rPr>
          <w:rFonts w:ascii="PT Astra Serif" w:hAnsi="PT Astra Serif" w:cs="Times New Roman"/>
          <w:color w:val="0D0D0D"/>
          <w:sz w:val="28"/>
          <w:szCs w:val="28"/>
        </w:rPr>
        <w:t>п</w:t>
      </w:r>
      <w:r w:rsidRPr="006A4F8C">
        <w:rPr>
          <w:rFonts w:ascii="PT Astra Serif" w:hAnsi="PT Astra Serif" w:cs="Times New Roman"/>
          <w:color w:val="0D0D0D"/>
          <w:sz w:val="28"/>
          <w:szCs w:val="28"/>
        </w:rPr>
        <w:t>остановление в газете «Наше слово» и разместить на официальном сайте Администрации Североуральского гор</w:t>
      </w:r>
      <w:r w:rsidR="00EF1DB8">
        <w:rPr>
          <w:rFonts w:ascii="PT Astra Serif" w:hAnsi="PT Astra Serif" w:cs="Times New Roman"/>
          <w:color w:val="0D0D0D"/>
          <w:sz w:val="28"/>
          <w:szCs w:val="28"/>
        </w:rPr>
        <w:t>одского округа</w:t>
      </w:r>
      <w:r w:rsidRPr="006A4F8C">
        <w:rPr>
          <w:rFonts w:ascii="PT Astra Serif" w:hAnsi="PT Astra Serif" w:cs="Times New Roman"/>
          <w:sz w:val="28"/>
          <w:szCs w:val="28"/>
        </w:rPr>
        <w:t>.</w:t>
      </w:r>
    </w:p>
    <w:p w:rsidR="00C72A4A" w:rsidRPr="006A4F8C" w:rsidRDefault="00C72A4A" w:rsidP="00C72A4A">
      <w:pPr>
        <w:pStyle w:val="ConsPlusNormal"/>
        <w:rPr>
          <w:rFonts w:ascii="PT Astra Serif" w:hAnsi="PT Astra Serif" w:cs="Times New Roman"/>
          <w:sz w:val="28"/>
          <w:szCs w:val="28"/>
        </w:rPr>
      </w:pPr>
    </w:p>
    <w:p w:rsidR="00C72A4A" w:rsidRPr="006A4F8C" w:rsidRDefault="00C72A4A" w:rsidP="00C72A4A">
      <w:pPr>
        <w:pStyle w:val="ConsPlusNormal"/>
        <w:rPr>
          <w:rFonts w:ascii="PT Astra Serif" w:hAnsi="PT Astra Serif" w:cs="Times New Roman"/>
          <w:sz w:val="28"/>
          <w:szCs w:val="28"/>
        </w:rPr>
      </w:pPr>
    </w:p>
    <w:p w:rsidR="00C72A4A" w:rsidRPr="006A4F8C" w:rsidRDefault="00C72A4A" w:rsidP="00C72A4A">
      <w:pPr>
        <w:tabs>
          <w:tab w:val="right" w:pos="9355"/>
        </w:tabs>
        <w:rPr>
          <w:szCs w:val="28"/>
        </w:rPr>
      </w:pPr>
      <w:r w:rsidRPr="006A4F8C">
        <w:rPr>
          <w:szCs w:val="28"/>
        </w:rPr>
        <w:t xml:space="preserve">Глава </w:t>
      </w:r>
    </w:p>
    <w:p w:rsidR="00C72A4A" w:rsidRPr="006A4F8C" w:rsidRDefault="00C72A4A" w:rsidP="00C72A4A">
      <w:pPr>
        <w:tabs>
          <w:tab w:val="right" w:pos="9355"/>
        </w:tabs>
        <w:rPr>
          <w:szCs w:val="28"/>
        </w:rPr>
      </w:pPr>
      <w:r w:rsidRPr="006A4F8C">
        <w:rPr>
          <w:szCs w:val="28"/>
        </w:rPr>
        <w:t xml:space="preserve">Североуральского городского округа              </w:t>
      </w:r>
      <w:r w:rsidR="008E60F6">
        <w:rPr>
          <w:szCs w:val="28"/>
        </w:rPr>
        <w:t xml:space="preserve">                          </w:t>
      </w:r>
      <w:r w:rsidRPr="006A4F8C">
        <w:rPr>
          <w:szCs w:val="28"/>
        </w:rPr>
        <w:t xml:space="preserve">      В.П. Матюшенко</w:t>
      </w:r>
    </w:p>
    <w:p w:rsidR="00C72A4A" w:rsidRPr="00055AC3" w:rsidRDefault="00C72A4A" w:rsidP="0067540E">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lastRenderedPageBreak/>
        <w:t>УТВЕРЖДЕНЫ</w:t>
      </w:r>
    </w:p>
    <w:p w:rsidR="00C72A4A" w:rsidRPr="00055AC3" w:rsidRDefault="00C72A4A" w:rsidP="0067540E">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t>постановлением Администрации</w:t>
      </w:r>
    </w:p>
    <w:p w:rsidR="004244C7" w:rsidRDefault="00C72A4A" w:rsidP="0067540E">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t>Североуральского городского округа от</w:t>
      </w:r>
      <w:r w:rsidR="004244C7">
        <w:rPr>
          <w:rFonts w:ascii="PT Astra Serif" w:hAnsi="PT Astra Serif" w:cs="Times New Roman"/>
          <w:sz w:val="28"/>
          <w:szCs w:val="28"/>
        </w:rPr>
        <w:t> </w:t>
      </w:r>
      <w:r w:rsidRPr="004244C7">
        <w:rPr>
          <w:rFonts w:ascii="PT Astra Serif" w:hAnsi="PT Astra Serif" w:cs="Times New Roman"/>
          <w:sz w:val="28"/>
          <w:szCs w:val="28"/>
          <w:u w:val="single"/>
        </w:rPr>
        <w:t>14.05.2020</w:t>
      </w:r>
      <w:r w:rsidR="004244C7">
        <w:rPr>
          <w:rFonts w:ascii="PT Astra Serif" w:hAnsi="PT Astra Serif" w:cs="Times New Roman"/>
          <w:sz w:val="28"/>
          <w:szCs w:val="28"/>
        </w:rPr>
        <w:t xml:space="preserve"> </w:t>
      </w:r>
      <w:r w:rsidRPr="00055AC3">
        <w:rPr>
          <w:rFonts w:ascii="PT Astra Serif" w:hAnsi="PT Astra Serif" w:cs="Times New Roman"/>
          <w:sz w:val="28"/>
          <w:szCs w:val="28"/>
        </w:rPr>
        <w:t xml:space="preserve">№ </w:t>
      </w:r>
      <w:r w:rsidRPr="004244C7">
        <w:rPr>
          <w:rFonts w:ascii="PT Astra Serif" w:hAnsi="PT Astra Serif" w:cs="Times New Roman"/>
          <w:sz w:val="28"/>
          <w:szCs w:val="28"/>
          <w:u w:val="single"/>
        </w:rPr>
        <w:t>417</w:t>
      </w:r>
      <w:r w:rsidRPr="00055AC3">
        <w:rPr>
          <w:rFonts w:ascii="PT Astra Serif" w:hAnsi="PT Astra Serif" w:cs="Times New Roman"/>
          <w:sz w:val="28"/>
          <w:szCs w:val="28"/>
        </w:rPr>
        <w:t xml:space="preserve"> </w:t>
      </w:r>
    </w:p>
    <w:p w:rsidR="00C72A4A" w:rsidRPr="00055AC3" w:rsidRDefault="00C72A4A" w:rsidP="0067540E">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t>«Об утверждении условий размещения нестационарных торговых объектов на территории Североуральского городского округа»</w:t>
      </w:r>
    </w:p>
    <w:p w:rsidR="00C72A4A" w:rsidRPr="00055AC3" w:rsidRDefault="00C72A4A" w:rsidP="00C72A4A">
      <w:pPr>
        <w:pStyle w:val="ConsPlusNormal"/>
        <w:jc w:val="both"/>
        <w:rPr>
          <w:rFonts w:ascii="PT Astra Serif" w:hAnsi="PT Astra Serif" w:cs="Times New Roman"/>
          <w:sz w:val="28"/>
          <w:szCs w:val="28"/>
        </w:rPr>
      </w:pPr>
    </w:p>
    <w:p w:rsidR="00C72A4A" w:rsidRPr="00055AC3" w:rsidRDefault="00C72A4A" w:rsidP="00C72A4A">
      <w:pPr>
        <w:pStyle w:val="ConsPlusTitle"/>
        <w:jc w:val="center"/>
        <w:rPr>
          <w:rFonts w:ascii="PT Astra Serif" w:hAnsi="PT Astra Serif" w:cs="Times New Roman"/>
          <w:b w:val="0"/>
          <w:sz w:val="28"/>
          <w:szCs w:val="28"/>
        </w:rPr>
      </w:pPr>
      <w:bookmarkStart w:id="1" w:name="Par34"/>
      <w:bookmarkEnd w:id="1"/>
      <w:r w:rsidRPr="00055AC3">
        <w:rPr>
          <w:rFonts w:ascii="PT Astra Serif" w:hAnsi="PT Astra Serif" w:cs="Times New Roman"/>
          <w:b w:val="0"/>
          <w:sz w:val="28"/>
          <w:szCs w:val="28"/>
        </w:rPr>
        <w:t>Условия размещения нестационарных торговых объектов</w:t>
      </w:r>
      <w:r w:rsidRPr="00055AC3">
        <w:rPr>
          <w:rFonts w:ascii="PT Astra Serif" w:hAnsi="PT Astra Serif" w:cs="Times New Roman"/>
          <w:b w:val="0"/>
          <w:sz w:val="28"/>
          <w:szCs w:val="28"/>
        </w:rPr>
        <w:br/>
        <w:t>на территории Североуральского городского округа</w:t>
      </w:r>
    </w:p>
    <w:p w:rsidR="00C72A4A" w:rsidRPr="00055AC3" w:rsidRDefault="00C72A4A" w:rsidP="00C72A4A">
      <w:pPr>
        <w:pStyle w:val="ConsPlusNormal"/>
        <w:jc w:val="both"/>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Глава 1. Общие положения</w:t>
      </w:r>
    </w:p>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Настоящие Условия размещения нестационарных торговых объектов на территории Североуральского городского округа (далее – Условия) разработаны во исполнение </w:t>
      </w:r>
      <w:r>
        <w:rPr>
          <w:rFonts w:ascii="PT Astra Serif" w:hAnsi="PT Astra Serif" w:cs="Times New Roman"/>
          <w:sz w:val="28"/>
          <w:szCs w:val="28"/>
        </w:rPr>
        <w:t>ф</w:t>
      </w:r>
      <w:r w:rsidRPr="00055AC3">
        <w:rPr>
          <w:rFonts w:ascii="PT Astra Serif" w:hAnsi="PT Astra Serif" w:cs="Times New Roman"/>
          <w:sz w:val="28"/>
          <w:szCs w:val="28"/>
        </w:rPr>
        <w:t>е</w:t>
      </w:r>
      <w:r w:rsidR="004244C7">
        <w:rPr>
          <w:rFonts w:ascii="PT Astra Serif" w:hAnsi="PT Astra Serif" w:cs="Times New Roman"/>
          <w:sz w:val="28"/>
          <w:szCs w:val="28"/>
        </w:rPr>
        <w:t>дерального закона от 28 декабря</w:t>
      </w:r>
      <w:r w:rsidRPr="00055AC3">
        <w:rPr>
          <w:rFonts w:ascii="PT Astra Serif" w:hAnsi="PT Astra Serif" w:cs="Times New Roman"/>
          <w:sz w:val="28"/>
          <w:szCs w:val="28"/>
        </w:rPr>
        <w:t xml:space="preserve"> 2009 года № 381-ФЗ «Об</w:t>
      </w:r>
      <w:r w:rsidR="000842B7">
        <w:rPr>
          <w:rFonts w:ascii="PT Astra Serif" w:hAnsi="PT Astra Serif" w:cs="Times New Roman"/>
          <w:sz w:val="28"/>
          <w:szCs w:val="28"/>
        </w:rPr>
        <w:t> </w:t>
      </w:r>
      <w:r w:rsidRPr="00055AC3">
        <w:rPr>
          <w:rFonts w:ascii="PT Astra Serif" w:hAnsi="PT Astra Serif" w:cs="Times New Roman"/>
          <w:sz w:val="28"/>
          <w:szCs w:val="28"/>
        </w:rPr>
        <w:t>основах государственного регулирования торговой деятельности в</w:t>
      </w:r>
      <w:r w:rsidR="000842B7">
        <w:rPr>
          <w:rFonts w:ascii="PT Astra Serif" w:hAnsi="PT Astra Serif" w:cs="Times New Roman"/>
          <w:sz w:val="28"/>
          <w:szCs w:val="28"/>
        </w:rPr>
        <w:t> </w:t>
      </w:r>
      <w:r w:rsidRPr="00055AC3">
        <w:rPr>
          <w:rFonts w:ascii="PT Astra Serif" w:hAnsi="PT Astra Serif" w:cs="Times New Roman"/>
          <w:sz w:val="28"/>
          <w:szCs w:val="28"/>
        </w:rPr>
        <w:t xml:space="preserve">Российской Федерации», Закона Свердловской области от 21 марта 2012 года № 24-ОЗ «О торговой деятельности на территории Свердловской области», Постановлением Правительства Свердловской области от 14 марта 2019 № 164-ПП «Об утверждении Порядка размещения нестационарных торговых объектов на территории Свердловской области», Приказа ФАС России от 10.02.2010 N 67 </w:t>
      </w:r>
      <w:r>
        <w:rPr>
          <w:rFonts w:ascii="PT Astra Serif" w:hAnsi="PT Astra Serif" w:cs="Times New Roman"/>
          <w:sz w:val="28"/>
          <w:szCs w:val="28"/>
        </w:rPr>
        <w:t>«</w:t>
      </w:r>
      <w:r w:rsidRPr="00055AC3">
        <w:rPr>
          <w:rFonts w:ascii="PT Astra Serif" w:hAnsi="PT Astra Serif" w:cs="Times New Roman"/>
          <w:sz w:val="28"/>
          <w:szCs w:val="28"/>
        </w:rPr>
        <w:t xml:space="preserve">О порядке проведения конкурсов или аукционов на право заключения </w:t>
      </w:r>
      <w:r>
        <w:rPr>
          <w:rFonts w:ascii="PT Astra Serif" w:hAnsi="PT Astra Serif" w:cs="Times New Roman"/>
          <w:sz w:val="28"/>
          <w:szCs w:val="28"/>
        </w:rPr>
        <w:t>Договор</w:t>
      </w:r>
      <w:r w:rsidRPr="00055AC3">
        <w:rPr>
          <w:rFonts w:ascii="PT Astra Serif" w:hAnsi="PT Astra Serif" w:cs="Times New Roman"/>
          <w:sz w:val="28"/>
          <w:szCs w:val="28"/>
        </w:rPr>
        <w:t xml:space="preserve">ов аренды, </w:t>
      </w:r>
      <w:r>
        <w:rPr>
          <w:rFonts w:ascii="PT Astra Serif" w:hAnsi="PT Astra Serif" w:cs="Times New Roman"/>
          <w:sz w:val="28"/>
          <w:szCs w:val="28"/>
        </w:rPr>
        <w:t>Договор</w:t>
      </w:r>
      <w:r w:rsidRPr="00055AC3">
        <w:rPr>
          <w:rFonts w:ascii="PT Astra Serif" w:hAnsi="PT Astra Serif" w:cs="Times New Roman"/>
          <w:sz w:val="28"/>
          <w:szCs w:val="28"/>
        </w:rPr>
        <w:t xml:space="preserve">ов безвозмездного пользования, </w:t>
      </w:r>
      <w:r>
        <w:rPr>
          <w:rFonts w:ascii="PT Astra Serif" w:hAnsi="PT Astra Serif" w:cs="Times New Roman"/>
          <w:sz w:val="28"/>
          <w:szCs w:val="28"/>
        </w:rPr>
        <w:t>Договор</w:t>
      </w:r>
      <w:r w:rsidRPr="00055AC3">
        <w:rPr>
          <w:rFonts w:ascii="PT Astra Serif" w:hAnsi="PT Astra Serif" w:cs="Times New Roman"/>
          <w:sz w:val="28"/>
          <w:szCs w:val="28"/>
        </w:rPr>
        <w:t xml:space="preserve">ов доверительного управления имуществом, иных </w:t>
      </w:r>
      <w:r>
        <w:rPr>
          <w:rFonts w:ascii="PT Astra Serif" w:hAnsi="PT Astra Serif" w:cs="Times New Roman"/>
          <w:sz w:val="28"/>
          <w:szCs w:val="28"/>
        </w:rPr>
        <w:t>Договор</w:t>
      </w:r>
      <w:r w:rsidRPr="00055AC3">
        <w:rPr>
          <w:rFonts w:ascii="PT Astra Serif" w:hAnsi="PT Astra Serif" w:cs="Times New Roman"/>
          <w:sz w:val="28"/>
          <w:szCs w:val="28"/>
        </w:rPr>
        <w:t xml:space="preserve">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Pr>
          <w:rFonts w:ascii="PT Astra Serif" w:hAnsi="PT Astra Serif" w:cs="Times New Roman"/>
          <w:sz w:val="28"/>
          <w:szCs w:val="28"/>
        </w:rPr>
        <w:t>Договор</w:t>
      </w:r>
      <w:r w:rsidRPr="00055AC3">
        <w:rPr>
          <w:rFonts w:ascii="PT Astra Serif" w:hAnsi="PT Astra Serif" w:cs="Times New Roman"/>
          <w:sz w:val="28"/>
          <w:szCs w:val="28"/>
        </w:rPr>
        <w:t>ов может осуществляться путем проведения торгов в форме конкурса</w:t>
      </w:r>
      <w:r>
        <w:rPr>
          <w:rFonts w:ascii="PT Astra Serif" w:hAnsi="PT Astra Serif" w:cs="Times New Roman"/>
          <w:sz w:val="28"/>
          <w:szCs w:val="28"/>
        </w:rPr>
        <w:t>»</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Настоящие Условия устанавливают процедуру размещения нестационарных торговых объектов и сезонных нестационарных торговых объектов на территории Североуральского городского округа (далее – НТО, сезонные НТО)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Североуральского городского округа, без предоставления земельных участков и установления сервитута.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 Размещение НТО осуществляется в определенном «Схемой размещения нестационарных торговых объектов на территории Североуральского городского округа», утверждаемой постановлением Администрации Североуральского городского округа, размещенной на официальном сайте Администрации, (далее – Схема) месте, на основании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размещения </w:t>
      </w:r>
      <w:r>
        <w:rPr>
          <w:rFonts w:ascii="PT Astra Serif" w:hAnsi="PT Astra Serif" w:cs="Times New Roman"/>
          <w:sz w:val="28"/>
          <w:szCs w:val="28"/>
        </w:rPr>
        <w:t>НТО</w:t>
      </w:r>
      <w:r w:rsidRPr="00055AC3">
        <w:rPr>
          <w:rFonts w:ascii="PT Astra Serif" w:hAnsi="PT Astra Serif" w:cs="Times New Roman"/>
          <w:sz w:val="28"/>
          <w:szCs w:val="28"/>
        </w:rPr>
        <w:t xml:space="preserve"> (далее – </w:t>
      </w:r>
      <w:r>
        <w:rPr>
          <w:rFonts w:ascii="PT Astra Serif" w:hAnsi="PT Astra Serif" w:cs="Times New Roman"/>
          <w:sz w:val="28"/>
          <w:szCs w:val="28"/>
        </w:rPr>
        <w:t>Договор</w:t>
      </w:r>
      <w:r w:rsidRPr="00055AC3">
        <w:rPr>
          <w:rFonts w:ascii="PT Astra Serif" w:hAnsi="PT Astra Serif" w:cs="Times New Roman"/>
          <w:sz w:val="28"/>
          <w:szCs w:val="28"/>
        </w:rPr>
        <w:t xml:space="preserve">).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Требования к внешнему виду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Требования к НТО (внешний вид, размеры, площадь, конструктивная схема и иные требования) определяются типовыми архитектурными решениями, </w:t>
      </w:r>
      <w:r w:rsidRPr="00055AC3">
        <w:rPr>
          <w:rFonts w:ascii="PT Astra Serif" w:hAnsi="PT Astra Serif" w:cs="Times New Roman"/>
          <w:sz w:val="28"/>
          <w:szCs w:val="28"/>
        </w:rPr>
        <w:lastRenderedPageBreak/>
        <w:t>предусмотренными для НТО данного вида, согласно приложению № 3</w:t>
      </w:r>
      <w:r>
        <w:rPr>
          <w:rFonts w:ascii="PT Astra Serif" w:hAnsi="PT Astra Serif" w:cs="Times New Roman"/>
          <w:sz w:val="28"/>
          <w:szCs w:val="28"/>
        </w:rPr>
        <w:t xml:space="preserve"> к настоящим Условиям</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Допускается разработка индивидуальных архитектурных решений, соответствующих комплексному решению существующей архитектурной среды, которые должны быть согласованы с Архитектурно-Градостроительным советом Администрации.  Срок согласования индивидуальных архитектурных решений составляет не более 10 рабочих дней</w:t>
      </w:r>
      <w:r>
        <w:rPr>
          <w:rFonts w:ascii="PT Astra Serif" w:hAnsi="PT Astra Serif" w:cs="Times New Roman"/>
          <w:sz w:val="28"/>
          <w:szCs w:val="28"/>
        </w:rPr>
        <w:t xml:space="preserve"> со дня регистрации заявления о согласовании</w:t>
      </w:r>
      <w:r w:rsidRPr="00055AC3">
        <w:rPr>
          <w:rFonts w:ascii="PT Astra Serif" w:hAnsi="PT Astra Serif" w:cs="Times New Roman"/>
          <w:sz w:val="28"/>
          <w:szCs w:val="28"/>
        </w:rPr>
        <w:t>. В случае отказа в согласовании индивидуального архитектурного решения размещение НТО должно осуществляться в соответствии с типовыми архитектурными решениями.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Архитектурное решение определяется специализацией НТО, предусмотренной Схемой, и указывается в информационном сообщении о проведе</w:t>
      </w:r>
      <w:r>
        <w:rPr>
          <w:rFonts w:ascii="PT Astra Serif" w:hAnsi="PT Astra Serif" w:cs="Times New Roman"/>
          <w:sz w:val="28"/>
          <w:szCs w:val="28"/>
        </w:rPr>
        <w:t>нии торгов на право заключения 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Архитектурные решения НТО, предусматривают предельно допустимую площадь под размещение НТО по внешним габаритам (полезная площадь объекта) определяемую Схемой.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5.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по результатам торгов, проводимых в форме аукциона</w:t>
      </w:r>
      <w:r w:rsidRPr="00055AC3">
        <w:rPr>
          <w:rFonts w:ascii="PT Astra Serif" w:hAnsi="PT Astra Serif"/>
        </w:rPr>
        <w:t xml:space="preserve"> </w:t>
      </w:r>
      <w:r w:rsidRPr="00055AC3">
        <w:rPr>
          <w:rFonts w:ascii="PT Astra Serif" w:hAnsi="PT Astra Serif" w:cs="Times New Roman"/>
          <w:sz w:val="28"/>
          <w:szCs w:val="28"/>
        </w:rPr>
        <w:t xml:space="preserve">на право заключения </w:t>
      </w:r>
      <w:r>
        <w:rPr>
          <w:rFonts w:ascii="PT Astra Serif" w:hAnsi="PT Astra Serif" w:cs="Times New Roman"/>
          <w:sz w:val="28"/>
          <w:szCs w:val="28"/>
        </w:rPr>
        <w:t>Договор</w:t>
      </w:r>
      <w:r w:rsidRPr="00055AC3">
        <w:rPr>
          <w:rFonts w:ascii="PT Astra Serif" w:hAnsi="PT Astra Serif" w:cs="Times New Roman"/>
          <w:sz w:val="28"/>
          <w:szCs w:val="28"/>
        </w:rPr>
        <w:t>, сезонных НТО в местах, определенных Схемой (далее - аукцион), либо в случаях, установленных главой 3 настоящих Условий, без проведения аукциона на срок, указанный в заявлении хозяйствующего субъекта, но не превышающего утвержденного Схемой срока.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6.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между Администрацией Североуральского городского округа (далее - Администрация) и по форме согласно Приложению к настоящим Условиям и хозяйствующим субъектом (коммерческой организацией, некоммерческой организацией, индивидуальным предпринимателем, осуществляющими деятельность приносящую доход).</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Требования настоящих Условий не распространяются на отношения, связанные с размещением </w:t>
      </w:r>
      <w:r>
        <w:rPr>
          <w:rFonts w:ascii="PT Astra Serif" w:hAnsi="PT Astra Serif" w:cs="Times New Roman"/>
          <w:sz w:val="28"/>
          <w:szCs w:val="28"/>
        </w:rPr>
        <w:t>НТО</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находящихся на территориях розничных рынков;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при проведении ярмарок, имеющих временный характер, выставок-ярмарок;</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при проведении праздничных, общественно-политических, культурно-массовых и спортивных мероприятий, имеющих временный характер;</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при осуществлении развозной и разносной торговли.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7. Срок размещения НТО определяется </w:t>
      </w:r>
      <w:r>
        <w:rPr>
          <w:rFonts w:ascii="PT Astra Serif" w:hAnsi="PT Astra Serif" w:cs="Times New Roman"/>
          <w:sz w:val="28"/>
          <w:szCs w:val="28"/>
        </w:rPr>
        <w:t>Договор</w:t>
      </w:r>
      <w:r w:rsidRPr="00055AC3">
        <w:rPr>
          <w:rFonts w:ascii="PT Astra Serif" w:hAnsi="PT Astra Serif" w:cs="Times New Roman"/>
          <w:sz w:val="28"/>
          <w:szCs w:val="28"/>
        </w:rPr>
        <w:t>ом в соответствии со Схемой и составляет 7 лет, если иное не предусмотрено настоящими Условиями.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Срок размещения сезонных НТО составляет 120 дней.</w:t>
      </w:r>
    </w:p>
    <w:p w:rsidR="00C72A4A" w:rsidRPr="00055AC3" w:rsidRDefault="00C72A4A" w:rsidP="00C72A4A">
      <w:pPr>
        <w:pStyle w:val="ConsPlusNormal"/>
        <w:ind w:firstLine="540"/>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Глава</w:t>
      </w:r>
      <w:r>
        <w:rPr>
          <w:rFonts w:ascii="PT Astra Serif" w:hAnsi="PT Astra Serif" w:cs="Times New Roman"/>
          <w:sz w:val="28"/>
          <w:szCs w:val="28"/>
        </w:rPr>
        <w:t xml:space="preserve"> 2. Заключение Договора</w:t>
      </w:r>
      <w:r w:rsidRPr="00055AC3">
        <w:rPr>
          <w:rFonts w:ascii="PT Astra Serif" w:hAnsi="PT Astra Serif" w:cs="Times New Roman"/>
          <w:sz w:val="28"/>
          <w:szCs w:val="28"/>
        </w:rPr>
        <w:t xml:space="preserve"> по результатам аукциона</w:t>
      </w:r>
    </w:p>
    <w:p w:rsidR="00C72A4A" w:rsidRPr="00055AC3" w:rsidRDefault="00C72A4A" w:rsidP="00C72A4A">
      <w:pPr>
        <w:pStyle w:val="ConsPlusNormal"/>
        <w:ind w:firstLine="540"/>
        <w:jc w:val="both"/>
        <w:rPr>
          <w:rFonts w:ascii="PT Astra Serif" w:hAnsi="PT Astra Serif" w:cs="Times New Roman"/>
          <w:sz w:val="28"/>
          <w:szCs w:val="28"/>
        </w:rPr>
      </w:pP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8. Решение о проведении аукциона (в том числе аукциона в электронном </w:t>
      </w:r>
      <w:r w:rsidRPr="00055AC3">
        <w:rPr>
          <w:rFonts w:ascii="PT Astra Serif" w:hAnsi="PT Astra Serif" w:cs="Times New Roman"/>
          <w:sz w:val="28"/>
          <w:szCs w:val="28"/>
        </w:rPr>
        <w:lastRenderedPageBreak/>
        <w:t>виде)</w:t>
      </w:r>
      <w:r>
        <w:rPr>
          <w:rFonts w:ascii="PT Astra Serif" w:hAnsi="PT Astra Serif" w:cs="Times New Roman"/>
          <w:sz w:val="28"/>
          <w:szCs w:val="28"/>
        </w:rPr>
        <w:t>, а</w:t>
      </w:r>
      <w:r w:rsidRPr="00055AC3">
        <w:rPr>
          <w:rFonts w:ascii="PT Astra Serif" w:hAnsi="PT Astra Serif" w:cs="Times New Roman"/>
          <w:sz w:val="28"/>
          <w:szCs w:val="28"/>
        </w:rPr>
        <w:t xml:space="preserve"> также форме его проведения (в электронном виде либо путем приема заявок на бумажном носителе) принимается Администрацией (далее – Решение о проведении аукциона) на основании заявления о размещении НТО по форме согласно приложению № 2 к настоящим Условиям, от юридических лиц и индивидуальных предпринимателей о проведении аукциона либо по собственной инициативе.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К заявлению прикладываются: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ситуационный план места размещения НТО, в соответствии с адресными ориентирами, указанными в Схеме;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конструктивная схема НТО, определяющая внешний вид, размеры, площадь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копия документа (доверенности), удостоверяющего права (полномочия) представителя хозяйствующего субъекта, если с заявлением обращается его представитель;</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 копия документов, подтверждающих наличие оснований для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без проведения торгов, в случае наличия таких оснований.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9. Организатором аукциона является отдел градостроительства, архитектуры и землепользования Администрации (далее - организатор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Организатор аукциона осуществляет рассмотрение заявления о размещении НТО</w:t>
      </w:r>
      <w:r>
        <w:rPr>
          <w:rFonts w:ascii="PT Astra Serif" w:hAnsi="PT Astra Serif" w:cs="Times New Roman"/>
          <w:sz w:val="28"/>
          <w:szCs w:val="28"/>
        </w:rPr>
        <w:t xml:space="preserve"> и принимает Р</w:t>
      </w:r>
      <w:r w:rsidRPr="00055AC3">
        <w:rPr>
          <w:rFonts w:ascii="PT Astra Serif" w:hAnsi="PT Astra Serif" w:cs="Times New Roman"/>
          <w:sz w:val="28"/>
          <w:szCs w:val="28"/>
        </w:rPr>
        <w:t>ешение о проведении аукциона либо об отказе в проведении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Решение об отказе в проведении аукциона по заявлению о размещении НТО от юридических лиц и индивидуальных предпринимателей о проведении аукциона принимается при наличии одного из следующих оснований: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несоответствие вида, специализации, площади НТО Схеме;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отсутствие в Схеме места размещения НТО, указанное в заявлении хозяйствующего субъекта о проведении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 наличие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указанном в заявке хозяйствующего субъекта о проведении аукциона месте, определенном Схемой, с иным хозяйствующим субъектом, заключенного ранее дня подачи хозяйствующим субъектом заявки.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Организатор аукциона уведомляет лицо, подавшее заявление о размещении НТО, о решении, принятом по результатам рассмотрения заявления</w:t>
      </w:r>
      <w:r w:rsidRPr="00055AC3">
        <w:rPr>
          <w:rFonts w:ascii="PT Astra Serif" w:hAnsi="PT Astra Serif"/>
        </w:rPr>
        <w:t xml:space="preserve"> </w:t>
      </w:r>
      <w:r w:rsidRPr="00055AC3">
        <w:rPr>
          <w:rFonts w:ascii="PT Astra Serif" w:hAnsi="PT Astra Serif" w:cs="Times New Roman"/>
          <w:sz w:val="28"/>
          <w:szCs w:val="28"/>
        </w:rPr>
        <w:t>о размещении НТО – о проведении аукциона либо об отказе в проведении аукциона, в течение 10 рабочих дней со дня ее регистрации.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10. Решение о проведении аукциона, принимается Администрацией в форме постановления Администрации Североуральского городского округа.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Аукцион на право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должен быть объявлен не позднее чем за 30 дней до даты окончания действия ранее заключенного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и проведен до истечения срока действия такого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При принятии Решения о проведении аукциона на размещение НТО в месте, определенном Схемой при наличии ранее заключенного действующего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копия Решения направляется действующему правообладателю не позднее чем за 45 дней до </w:t>
      </w:r>
      <w:r>
        <w:rPr>
          <w:rFonts w:ascii="PT Astra Serif" w:hAnsi="PT Astra Serif" w:cs="Times New Roman"/>
          <w:sz w:val="28"/>
          <w:szCs w:val="28"/>
        </w:rPr>
        <w:t>даты окончания действия такого Договора</w:t>
      </w:r>
      <w:r w:rsidRPr="00055AC3">
        <w:rPr>
          <w:rFonts w:ascii="PT Astra Serif" w:hAnsi="PT Astra Serif" w:cs="Times New Roman"/>
          <w:sz w:val="28"/>
          <w:szCs w:val="28"/>
        </w:rPr>
        <w:t xml:space="preserve">.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В Решении о проведении аукциона указываются сведения: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lastRenderedPageBreak/>
        <w:t>1) об организаторе аукциона и реквизита</w:t>
      </w:r>
      <w:r>
        <w:rPr>
          <w:rFonts w:ascii="PT Astra Serif" w:hAnsi="PT Astra Serif" w:cs="Times New Roman"/>
          <w:sz w:val="28"/>
          <w:szCs w:val="28"/>
        </w:rPr>
        <w:t>х Р</w:t>
      </w:r>
      <w:r w:rsidRPr="00055AC3">
        <w:rPr>
          <w:rFonts w:ascii="PT Astra Serif" w:hAnsi="PT Astra Serif" w:cs="Times New Roman"/>
          <w:sz w:val="28"/>
          <w:szCs w:val="28"/>
        </w:rPr>
        <w:t>ешения о проведении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о месте, дате, времени и порядке проведения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о месте размещения НТО (адресные ориентиры места размещения НТО на территории населенного пункта);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 о статусе места размещения </w:t>
      </w:r>
      <w:r>
        <w:rPr>
          <w:rFonts w:ascii="PT Astra Serif" w:hAnsi="PT Astra Serif" w:cs="Times New Roman"/>
          <w:sz w:val="28"/>
          <w:szCs w:val="28"/>
        </w:rPr>
        <w:t>НТО</w:t>
      </w:r>
      <w:r w:rsidRPr="00055AC3">
        <w:rPr>
          <w:rFonts w:ascii="PT Astra Serif" w:hAnsi="PT Astra Serif" w:cs="Times New Roman"/>
          <w:sz w:val="28"/>
          <w:szCs w:val="28"/>
        </w:rPr>
        <w:t xml:space="preserve"> (действующее, перспективное), принадлежность места для размещения </w:t>
      </w:r>
      <w:r>
        <w:rPr>
          <w:rFonts w:ascii="PT Astra Serif" w:hAnsi="PT Astra Serif" w:cs="Times New Roman"/>
          <w:sz w:val="28"/>
          <w:szCs w:val="28"/>
        </w:rPr>
        <w:t>НТО</w:t>
      </w:r>
      <w:r w:rsidRPr="00055AC3">
        <w:rPr>
          <w:rFonts w:ascii="PT Astra Serif" w:hAnsi="PT Astra Serif" w:cs="Times New Roman"/>
          <w:sz w:val="28"/>
          <w:szCs w:val="28"/>
        </w:rPr>
        <w:t>, используемого субъектами малого и среднего предпринимательства, в случаях если это предусмотрено Схемой (далее - предмет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о виде НТО, его специализации;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6) о требованиях к внешнему виду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7) о технических условиях подключения места размещения НТО к электрическим сетям;</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8) </w:t>
      </w:r>
      <w:r>
        <w:rPr>
          <w:rFonts w:ascii="PT Astra Serif" w:hAnsi="PT Astra Serif" w:cs="Times New Roman"/>
          <w:sz w:val="28"/>
          <w:szCs w:val="28"/>
        </w:rPr>
        <w:t>о начальной (минимальной) цене Договора</w:t>
      </w:r>
      <w:r w:rsidRPr="00055AC3">
        <w:rPr>
          <w:rFonts w:ascii="PT Astra Serif" w:hAnsi="PT Astra Serif" w:cs="Times New Roman"/>
          <w:sz w:val="28"/>
          <w:szCs w:val="28"/>
        </w:rPr>
        <w:t xml:space="preserve">, представляющей собой годовой размер платы за размещение </w:t>
      </w:r>
      <w:r>
        <w:rPr>
          <w:rFonts w:ascii="PT Astra Serif" w:hAnsi="PT Astra Serif" w:cs="Times New Roman"/>
          <w:sz w:val="28"/>
          <w:szCs w:val="28"/>
        </w:rPr>
        <w:t>НТО</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9) </w:t>
      </w:r>
      <w:r>
        <w:rPr>
          <w:rFonts w:ascii="PT Astra Serif" w:hAnsi="PT Astra Serif" w:cs="Times New Roman"/>
          <w:sz w:val="28"/>
          <w:szCs w:val="28"/>
        </w:rPr>
        <w:t>о «</w:t>
      </w:r>
      <w:r w:rsidRPr="00055AC3">
        <w:rPr>
          <w:rFonts w:ascii="PT Astra Serif" w:hAnsi="PT Astra Serif" w:cs="Times New Roman"/>
          <w:sz w:val="28"/>
          <w:szCs w:val="28"/>
        </w:rPr>
        <w:t>шаге аукциона</w:t>
      </w:r>
      <w:r>
        <w:rPr>
          <w:rFonts w:ascii="PT Astra Serif" w:hAnsi="PT Astra Serif" w:cs="Times New Roman"/>
          <w:sz w:val="28"/>
          <w:szCs w:val="28"/>
        </w:rPr>
        <w:t>»</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10) о сроке действия 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11)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12) о размере задатка, порядке и сроках его внесения участниками аукциона и возврата им задатка, банковских реквизитах счета для перечисления задатка.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К Решению о проведении аукциона должен быть приложен проект </w:t>
      </w:r>
      <w:r>
        <w:rPr>
          <w:rFonts w:ascii="PT Astra Serif" w:hAnsi="PT Astra Serif" w:cs="Times New Roman"/>
          <w:sz w:val="28"/>
          <w:szCs w:val="28"/>
        </w:rPr>
        <w:t>Извещен</w:t>
      </w:r>
      <w:r w:rsidRPr="00055AC3">
        <w:rPr>
          <w:rFonts w:ascii="PT Astra Serif" w:hAnsi="PT Astra Serif" w:cs="Times New Roman"/>
          <w:sz w:val="28"/>
          <w:szCs w:val="28"/>
        </w:rPr>
        <w:t xml:space="preserve">ия о проведении аукциона (далее – </w:t>
      </w:r>
      <w:r>
        <w:rPr>
          <w:rFonts w:ascii="PT Astra Serif" w:hAnsi="PT Astra Serif" w:cs="Times New Roman"/>
          <w:sz w:val="28"/>
          <w:szCs w:val="28"/>
        </w:rPr>
        <w:t>Извещен</w:t>
      </w:r>
      <w:r w:rsidRPr="00055AC3">
        <w:rPr>
          <w:rFonts w:ascii="PT Astra Serif" w:hAnsi="PT Astra Serif" w:cs="Times New Roman"/>
          <w:sz w:val="28"/>
          <w:szCs w:val="28"/>
        </w:rPr>
        <w:t xml:space="preserve">ие) 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по установленной в приложении № 1 форме.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Изменение предмета аукциона после его объявления не допускается.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11. Начальная (минимальная) цена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(цена лота) устанавливае</w:t>
      </w:r>
      <w:r w:rsidR="004244C7">
        <w:rPr>
          <w:rFonts w:ascii="PT Astra Serif" w:hAnsi="PT Astra Serif" w:cs="Times New Roman"/>
          <w:sz w:val="28"/>
          <w:szCs w:val="28"/>
        </w:rPr>
        <w:t xml:space="preserve">тся в соответствии с Методикой </w:t>
      </w:r>
      <w:r w:rsidRPr="00055AC3">
        <w:rPr>
          <w:rFonts w:ascii="PT Astra Serif" w:hAnsi="PT Astra Serif" w:cs="Times New Roman"/>
          <w:sz w:val="28"/>
          <w:szCs w:val="28"/>
        </w:rPr>
        <w:t xml:space="preserve">расчета платы за размещение НТО на территории Североуральского городского округа (далее – Методика расчета) (прилагается).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Размер задатка определяется в размере 25 процентов от начальной цены предмета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Задаток, перечисленный победителем аукциона, </w:t>
      </w:r>
      <w:r>
        <w:rPr>
          <w:rFonts w:ascii="PT Astra Serif" w:hAnsi="PT Astra Serif" w:cs="Times New Roman"/>
          <w:sz w:val="28"/>
          <w:szCs w:val="28"/>
        </w:rPr>
        <w:t>засчитывается в счет оплаты по Договор</w:t>
      </w:r>
      <w:r w:rsidRPr="00055AC3">
        <w:rPr>
          <w:rFonts w:ascii="PT Astra Serif" w:hAnsi="PT Astra Serif" w:cs="Times New Roman"/>
          <w:sz w:val="28"/>
          <w:szCs w:val="28"/>
        </w:rPr>
        <w:t>у.</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Шаг аукциона (величина повышения начальной цены) определяется Организатором </w:t>
      </w:r>
      <w:r>
        <w:rPr>
          <w:rFonts w:ascii="PT Astra Serif" w:hAnsi="PT Astra Serif" w:cs="Times New Roman"/>
          <w:sz w:val="28"/>
          <w:szCs w:val="28"/>
        </w:rPr>
        <w:t>и указывается в Извещен</w:t>
      </w:r>
      <w:r w:rsidRPr="00055AC3">
        <w:rPr>
          <w:rFonts w:ascii="PT Astra Serif" w:hAnsi="PT Astra Serif" w:cs="Times New Roman"/>
          <w:sz w:val="28"/>
          <w:szCs w:val="28"/>
        </w:rPr>
        <w:t>ии.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12. Аукцион является открытым по составу участников и по форме подачи предложений о цене.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13. По результатам аукциона определяется ежегодный (ежемесячный) размер платежа за право на размещение НТО (сезонного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Плата за участие в аукционе не взимается.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14. Для участия в аукционе заявителем направляется заявка для участия в аукционе с приложением документов, указанных в пункте 22 настоящих Условий. Заявка подается лично заявителем либо его представителем организатору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15. Аукционная комиссия</w:t>
      </w:r>
      <w:r w:rsidRPr="00055AC3">
        <w:rPr>
          <w:rFonts w:ascii="PT Astra Serif" w:hAnsi="PT Astra Serif"/>
        </w:rPr>
        <w:t xml:space="preserve"> </w:t>
      </w:r>
      <w:r w:rsidRPr="00055AC3">
        <w:rPr>
          <w:rFonts w:ascii="PT Astra Serif" w:hAnsi="PT Astra Serif" w:cs="Times New Roman"/>
          <w:sz w:val="28"/>
          <w:szCs w:val="28"/>
        </w:rPr>
        <w:t>по проведению а</w:t>
      </w:r>
      <w:r>
        <w:rPr>
          <w:rFonts w:ascii="PT Astra Serif" w:hAnsi="PT Astra Serif" w:cs="Times New Roman"/>
          <w:sz w:val="28"/>
          <w:szCs w:val="28"/>
        </w:rPr>
        <w:t xml:space="preserve">укционов на право заключения </w:t>
      </w:r>
      <w:r>
        <w:rPr>
          <w:rFonts w:ascii="PT Astra Serif" w:hAnsi="PT Astra Serif" w:cs="Times New Roman"/>
          <w:sz w:val="28"/>
          <w:szCs w:val="28"/>
        </w:rPr>
        <w:lastRenderedPageBreak/>
        <w:t>Договора</w:t>
      </w:r>
      <w:r w:rsidRPr="00055AC3">
        <w:rPr>
          <w:rFonts w:ascii="PT Astra Serif" w:hAnsi="PT Astra Serif" w:cs="Times New Roman"/>
          <w:sz w:val="28"/>
          <w:szCs w:val="28"/>
        </w:rPr>
        <w:t xml:space="preserve"> на территории Североуральского городского округа утвержденная настоящим Постановлением (далее – Аукционная комиссия):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Осуществляет рассмотрение заявок и принимает решение о допуске к участию в аукционе или об отказе в допуске к участию по основаниям, предусмотренным настоящими Условиями.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Определяет победителя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Заседание </w:t>
      </w:r>
      <w:r>
        <w:rPr>
          <w:rFonts w:ascii="PT Astra Serif" w:hAnsi="PT Astra Serif" w:cs="Times New Roman"/>
          <w:sz w:val="28"/>
          <w:szCs w:val="28"/>
        </w:rPr>
        <w:t>А</w:t>
      </w:r>
      <w:r w:rsidRPr="00055AC3">
        <w:rPr>
          <w:rFonts w:ascii="PT Astra Serif" w:hAnsi="PT Astra Serif" w:cs="Times New Roman"/>
          <w:sz w:val="28"/>
          <w:szCs w:val="28"/>
        </w:rPr>
        <w:t>укционной комиссия правомочно при наличии кворума, который составляет не менее 50% от числа ее членов.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Членами </w:t>
      </w:r>
      <w:r>
        <w:rPr>
          <w:rFonts w:ascii="PT Astra Serif" w:hAnsi="PT Astra Serif" w:cs="Times New Roman"/>
          <w:sz w:val="28"/>
          <w:szCs w:val="28"/>
        </w:rPr>
        <w:t>А</w:t>
      </w:r>
      <w:r w:rsidRPr="00055AC3">
        <w:rPr>
          <w:rFonts w:ascii="PT Astra Serif" w:hAnsi="PT Astra Serif" w:cs="Times New Roman"/>
          <w:sz w:val="28"/>
          <w:szCs w:val="28"/>
        </w:rPr>
        <w:t xml:space="preserve">укционной комиссии не могут быть физические лица, лично заинтересованные в результатах аукционов (в том числе лица, подавшие заявки на участие в аукционе либо состоящие в штате организаций, подавших указанные заявки), либо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w:t>
      </w:r>
      <w:r>
        <w:rPr>
          <w:rFonts w:ascii="PT Astra Serif" w:hAnsi="PT Astra Serif" w:cs="Times New Roman"/>
          <w:sz w:val="28"/>
          <w:szCs w:val="28"/>
        </w:rPr>
        <w:t>А</w:t>
      </w:r>
      <w:r w:rsidRPr="00055AC3">
        <w:rPr>
          <w:rFonts w:ascii="PT Astra Serif" w:hAnsi="PT Astra Serif" w:cs="Times New Roman"/>
          <w:sz w:val="28"/>
          <w:szCs w:val="28"/>
        </w:rPr>
        <w:t>укционной комиссии указанных лиц Председатель аукционной комиссии, обязан незамедлительно заменить их иными лицами.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Для принятия участия в проведении заседания </w:t>
      </w:r>
      <w:r>
        <w:rPr>
          <w:rFonts w:ascii="PT Astra Serif" w:hAnsi="PT Astra Serif" w:cs="Times New Roman"/>
          <w:sz w:val="28"/>
          <w:szCs w:val="28"/>
        </w:rPr>
        <w:t>А</w:t>
      </w:r>
      <w:r w:rsidRPr="00055AC3">
        <w:rPr>
          <w:rFonts w:ascii="PT Astra Serif" w:hAnsi="PT Astra Serif" w:cs="Times New Roman"/>
          <w:sz w:val="28"/>
          <w:szCs w:val="28"/>
        </w:rPr>
        <w:t>укционной комиссии Организатор вправе приглашать представителей общественных организаций и объединений.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Замена члена Аукционной комиссии допускается только по решению Председателя аукционной комиссии.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Члены Аукционной комиссии должны быть уведомлены о месте, дате и времени проведения заседания Аукционной комиссии.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присутствующих на заседании. Каждый член Аукционной комиссии имеет один голос.</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16. Организатор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организует подготовку, публикацию и размещение в определенном Администрацией официальном печатном издании и на официальном сайте Администрации в информаци</w:t>
      </w:r>
      <w:r>
        <w:rPr>
          <w:rFonts w:ascii="PT Astra Serif" w:hAnsi="PT Astra Serif" w:cs="Times New Roman"/>
          <w:sz w:val="28"/>
          <w:szCs w:val="28"/>
        </w:rPr>
        <w:t>онно-телекоммуникационной сети «</w:t>
      </w:r>
      <w:r w:rsidRPr="00055AC3">
        <w:rPr>
          <w:rFonts w:ascii="PT Astra Serif" w:hAnsi="PT Astra Serif" w:cs="Times New Roman"/>
          <w:sz w:val="28"/>
          <w:szCs w:val="28"/>
        </w:rPr>
        <w:t>Интернет</w:t>
      </w:r>
      <w:r>
        <w:rPr>
          <w:rFonts w:ascii="PT Astra Serif" w:hAnsi="PT Astra Serif" w:cs="Times New Roman"/>
          <w:sz w:val="28"/>
          <w:szCs w:val="28"/>
        </w:rPr>
        <w:t>»</w:t>
      </w:r>
      <w:r w:rsidRPr="00055AC3">
        <w:rPr>
          <w:rFonts w:ascii="PT Astra Serif" w:hAnsi="PT Astra Serif" w:cs="Times New Roman"/>
          <w:sz w:val="28"/>
          <w:szCs w:val="28"/>
        </w:rPr>
        <w:t xml:space="preserve"> </w:t>
      </w:r>
      <w:r>
        <w:rPr>
          <w:rFonts w:ascii="PT Astra Serif" w:hAnsi="PT Astra Serif" w:cs="Times New Roman"/>
          <w:sz w:val="28"/>
          <w:szCs w:val="28"/>
        </w:rPr>
        <w:t>Извещен</w:t>
      </w:r>
      <w:r w:rsidRPr="00055AC3">
        <w:rPr>
          <w:rFonts w:ascii="PT Astra Serif" w:hAnsi="PT Astra Serif" w:cs="Times New Roman"/>
          <w:sz w:val="28"/>
          <w:szCs w:val="28"/>
        </w:rPr>
        <w:t>ия не менее чем за 15 дней до дня проведения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принимает от заявителей заявки на участие в аукционе и прилагаемые к ним документы;</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ведет учет заявок в журнале регистрации приема заявок по мере их поступления;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ведет протокол приема заявок на участие в аукционе, который должен содержать сведения о заявителях, датах подачи заявок, а также сведения о заявителях, не допущенных к участию в аукционе, с указанием причин отказа;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уведомляет заявителя о признании его участником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6) определяет велич</w:t>
      </w:r>
      <w:r>
        <w:rPr>
          <w:rFonts w:ascii="PT Astra Serif" w:hAnsi="PT Astra Serif" w:cs="Times New Roman"/>
          <w:sz w:val="28"/>
          <w:szCs w:val="28"/>
        </w:rPr>
        <w:t>ину повышения начальной цены – «</w:t>
      </w:r>
      <w:r w:rsidRPr="00055AC3">
        <w:rPr>
          <w:rFonts w:ascii="PT Astra Serif" w:hAnsi="PT Astra Serif" w:cs="Times New Roman"/>
          <w:sz w:val="28"/>
          <w:szCs w:val="28"/>
        </w:rPr>
        <w:t>шаг аукциона</w:t>
      </w:r>
      <w:r>
        <w:rPr>
          <w:rFonts w:ascii="PT Astra Serif" w:hAnsi="PT Astra Serif" w:cs="Times New Roman"/>
          <w:sz w:val="28"/>
          <w:szCs w:val="28"/>
        </w:rPr>
        <w:t>»</w:t>
      </w:r>
      <w:r w:rsidRPr="00055AC3">
        <w:rPr>
          <w:rFonts w:ascii="PT Astra Serif" w:hAnsi="PT Astra Serif" w:cs="Times New Roman"/>
          <w:sz w:val="28"/>
          <w:szCs w:val="28"/>
        </w:rPr>
        <w:t xml:space="preserve"> в пределах от одного до пяти процентов (включительно) начальной цены предмета </w:t>
      </w:r>
      <w:r w:rsidRPr="00055AC3">
        <w:rPr>
          <w:rFonts w:ascii="PT Astra Serif" w:hAnsi="PT Astra Serif" w:cs="Times New Roman"/>
          <w:sz w:val="28"/>
          <w:szCs w:val="28"/>
        </w:rPr>
        <w:lastRenderedPageBreak/>
        <w:t>аукциона, который остается единым на весь период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7) ведет протоколы рассмотрения заявок и проведения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8) Организует подготовку, публикацию и размещение в определенном Администрацией официальном печатном издании и на официальном сайте Администрации в информаци</w:t>
      </w:r>
      <w:r>
        <w:rPr>
          <w:rFonts w:ascii="PT Astra Serif" w:hAnsi="PT Astra Serif" w:cs="Times New Roman"/>
          <w:sz w:val="28"/>
          <w:szCs w:val="28"/>
        </w:rPr>
        <w:t>онно-телекоммуникационной сети «</w:t>
      </w:r>
      <w:r w:rsidRPr="00055AC3">
        <w:rPr>
          <w:rFonts w:ascii="PT Astra Serif" w:hAnsi="PT Astra Serif" w:cs="Times New Roman"/>
          <w:sz w:val="28"/>
          <w:szCs w:val="28"/>
        </w:rPr>
        <w:t>Интернет</w:t>
      </w:r>
      <w:r>
        <w:rPr>
          <w:rFonts w:ascii="PT Astra Serif" w:hAnsi="PT Astra Serif" w:cs="Times New Roman"/>
          <w:sz w:val="28"/>
          <w:szCs w:val="28"/>
        </w:rPr>
        <w:t>»</w:t>
      </w:r>
      <w:r w:rsidRPr="00055AC3">
        <w:rPr>
          <w:rFonts w:ascii="PT Astra Serif" w:hAnsi="PT Astra Serif" w:cs="Times New Roman"/>
          <w:sz w:val="28"/>
          <w:szCs w:val="28"/>
        </w:rPr>
        <w:t xml:space="preserve"> информации о результатах аукциона в течение 15 дней с даты окончания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17. </w:t>
      </w:r>
      <w:r>
        <w:rPr>
          <w:rFonts w:ascii="PT Astra Serif" w:hAnsi="PT Astra Serif" w:cs="Times New Roman"/>
          <w:sz w:val="28"/>
          <w:szCs w:val="28"/>
        </w:rPr>
        <w:t>Извещен</w:t>
      </w:r>
      <w:r w:rsidRPr="00055AC3">
        <w:rPr>
          <w:rFonts w:ascii="PT Astra Serif" w:hAnsi="PT Astra Serif" w:cs="Times New Roman"/>
          <w:sz w:val="28"/>
          <w:szCs w:val="28"/>
        </w:rPr>
        <w:t>ие должно содержать сведения: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об инициаторе </w:t>
      </w:r>
      <w:r>
        <w:rPr>
          <w:rFonts w:ascii="PT Astra Serif" w:hAnsi="PT Astra Serif" w:cs="Times New Roman"/>
          <w:sz w:val="28"/>
          <w:szCs w:val="28"/>
        </w:rPr>
        <w:t>проведения аукциона, принявшем Р</w:t>
      </w:r>
      <w:r w:rsidRPr="00055AC3">
        <w:rPr>
          <w:rFonts w:ascii="PT Astra Serif" w:hAnsi="PT Astra Serif" w:cs="Times New Roman"/>
          <w:sz w:val="28"/>
          <w:szCs w:val="28"/>
        </w:rPr>
        <w:t>ешение о проведении аукциона, реквизитах указанного решения;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о месте нахождения, почтовом адресе, адресе электронной почты и номере контактного телефона Организатора;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об адре</w:t>
      </w:r>
      <w:r>
        <w:rPr>
          <w:rFonts w:ascii="PT Astra Serif" w:hAnsi="PT Astra Serif" w:cs="Times New Roman"/>
          <w:sz w:val="28"/>
          <w:szCs w:val="28"/>
        </w:rPr>
        <w:t>се электронной площадки в сети «</w:t>
      </w:r>
      <w:r w:rsidRPr="00055AC3">
        <w:rPr>
          <w:rFonts w:ascii="PT Astra Serif" w:hAnsi="PT Astra Serif" w:cs="Times New Roman"/>
          <w:sz w:val="28"/>
          <w:szCs w:val="28"/>
        </w:rPr>
        <w:t>Интернет</w:t>
      </w:r>
      <w:r>
        <w:rPr>
          <w:rFonts w:ascii="PT Astra Serif" w:hAnsi="PT Astra Serif" w:cs="Times New Roman"/>
          <w:sz w:val="28"/>
          <w:szCs w:val="28"/>
        </w:rPr>
        <w:t>»</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о предмете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о начальной цене предмета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6) о шаге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7) о порядке внесения и возврата задатка, его размере и сроке внесения в соответствии с пунктом 20 настоящих Условий;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8) условия проведения аукциона (дата и время начала подачи заявок на участие в аукционе, дата и время окончания подачи заявок на участие в аукционе, дата и время рассмотрения заявок на участие в аукционе, дата и время начала проведения аукциона в электронной форме);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9) о составе и форме заявки на участие в аукционе;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10) порядок и срок отзыва заявок на участие в аукционе. При этом срок отзыва заявок на участие в аукционе устанавливается в соответствии с пунктом 27 настоящих Условий;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11) форму, порядок, дату начала и окончания предоставления участникам аукциона разъяснений положений </w:t>
      </w:r>
      <w:r>
        <w:rPr>
          <w:rFonts w:ascii="PT Astra Serif" w:hAnsi="PT Astra Serif" w:cs="Times New Roman"/>
          <w:sz w:val="28"/>
          <w:szCs w:val="28"/>
        </w:rPr>
        <w:t>Извещен</w:t>
      </w:r>
      <w:r w:rsidRPr="00055AC3">
        <w:rPr>
          <w:rFonts w:ascii="PT Astra Serif" w:hAnsi="PT Astra Serif" w:cs="Times New Roman"/>
          <w:sz w:val="28"/>
          <w:szCs w:val="28"/>
        </w:rPr>
        <w:t>ия об аукционе;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12) срок, в течение</w:t>
      </w:r>
      <w:r>
        <w:rPr>
          <w:rFonts w:ascii="PT Astra Serif" w:hAnsi="PT Astra Serif" w:cs="Times New Roman"/>
          <w:sz w:val="28"/>
          <w:szCs w:val="28"/>
        </w:rPr>
        <w:t xml:space="preserve"> которого должен быть подписан Договор</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13) указание на то, ч</w:t>
      </w:r>
      <w:r>
        <w:rPr>
          <w:rFonts w:ascii="PT Astra Serif" w:hAnsi="PT Astra Serif" w:cs="Times New Roman"/>
          <w:sz w:val="28"/>
          <w:szCs w:val="28"/>
        </w:rPr>
        <w:t>то при заключении и исполнении Договора цена такого Договора</w:t>
      </w:r>
      <w:r w:rsidRPr="00055AC3">
        <w:rPr>
          <w:rFonts w:ascii="PT Astra Serif" w:hAnsi="PT Astra Serif" w:cs="Times New Roman"/>
          <w:sz w:val="28"/>
          <w:szCs w:val="28"/>
        </w:rPr>
        <w:t xml:space="preserve"> не может быть ниже начальной цены предмета аукциона, указанной в </w:t>
      </w:r>
      <w:r>
        <w:rPr>
          <w:rFonts w:ascii="PT Astra Serif" w:hAnsi="PT Astra Serif" w:cs="Times New Roman"/>
          <w:sz w:val="28"/>
          <w:szCs w:val="28"/>
        </w:rPr>
        <w:t>Извещен</w:t>
      </w:r>
      <w:r w:rsidRPr="00055AC3">
        <w:rPr>
          <w:rFonts w:ascii="PT Astra Serif" w:hAnsi="PT Astra Serif" w:cs="Times New Roman"/>
          <w:sz w:val="28"/>
          <w:szCs w:val="28"/>
        </w:rPr>
        <w:t>ии о проведении аукциона, но может быть увеличена по соглашению с</w:t>
      </w:r>
      <w:r>
        <w:rPr>
          <w:rFonts w:ascii="PT Astra Serif" w:hAnsi="PT Astra Serif" w:cs="Times New Roman"/>
          <w:sz w:val="28"/>
          <w:szCs w:val="28"/>
        </w:rPr>
        <w:t>торон в порядке, установленном Договор</w:t>
      </w:r>
      <w:r w:rsidRPr="00055AC3">
        <w:rPr>
          <w:rFonts w:ascii="PT Astra Serif" w:hAnsi="PT Astra Serif" w:cs="Times New Roman"/>
          <w:sz w:val="28"/>
          <w:szCs w:val="28"/>
        </w:rPr>
        <w:t>ом;</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14) указание на то, что условия аукциона</w:t>
      </w:r>
      <w:r>
        <w:rPr>
          <w:rFonts w:ascii="PT Astra Serif" w:hAnsi="PT Astra Serif" w:cs="Times New Roman"/>
          <w:sz w:val="28"/>
          <w:szCs w:val="28"/>
        </w:rPr>
        <w:t>, порядок и условия заключения Договора</w:t>
      </w:r>
      <w:r w:rsidRPr="00055AC3">
        <w:rPr>
          <w:rFonts w:ascii="PT Astra Serif" w:hAnsi="PT Astra Serif" w:cs="Times New Roman"/>
          <w:sz w:val="28"/>
          <w:szCs w:val="28"/>
        </w:rPr>
        <w:t xml:space="preserve"> с участником являются условиями публичной оферты.</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Не допускается включение в </w:t>
      </w:r>
      <w:r>
        <w:rPr>
          <w:rFonts w:ascii="PT Astra Serif" w:hAnsi="PT Astra Serif" w:cs="Times New Roman"/>
          <w:sz w:val="28"/>
          <w:szCs w:val="28"/>
        </w:rPr>
        <w:t>Извещен</w:t>
      </w:r>
      <w:r w:rsidRPr="00055AC3">
        <w:rPr>
          <w:rFonts w:ascii="PT Astra Serif" w:hAnsi="PT Astra Serif" w:cs="Times New Roman"/>
          <w:sz w:val="28"/>
          <w:szCs w:val="28"/>
        </w:rPr>
        <w:t>ие о проведении аукциона требований к участнику аукциона (в том числе требований к квалификации участника аукциона),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Работа на универсальной торговой платформе - электронной площадке, осуществляется в соответствии с регламентом данной платформы.</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Администрация вправе принять решение о внесении изменений в </w:t>
      </w:r>
      <w:r>
        <w:rPr>
          <w:rFonts w:ascii="PT Astra Serif" w:hAnsi="PT Astra Serif" w:cs="Times New Roman"/>
          <w:sz w:val="28"/>
          <w:szCs w:val="28"/>
        </w:rPr>
        <w:t>Извещен</w:t>
      </w:r>
      <w:r w:rsidRPr="00055AC3">
        <w:rPr>
          <w:rFonts w:ascii="PT Astra Serif" w:hAnsi="PT Astra Serif" w:cs="Times New Roman"/>
          <w:sz w:val="28"/>
          <w:szCs w:val="28"/>
        </w:rPr>
        <w:t xml:space="preserve">ие о проведении аукциона не позднее чем за пять дней до даты </w:t>
      </w:r>
      <w:r w:rsidRPr="00055AC3">
        <w:rPr>
          <w:rFonts w:ascii="PT Astra Serif" w:hAnsi="PT Astra Serif" w:cs="Times New Roman"/>
          <w:sz w:val="28"/>
          <w:szCs w:val="28"/>
        </w:rPr>
        <w:lastRenderedPageBreak/>
        <w:t>окончания подачи заявок на участие в аукционе, за исключением сведений, указанных в подпунктах 4 - 6 настоящего пункта настоящих Условий, за исключением технической ошибки.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В течение одного дня с даты принятия указанного решения такие изменения размещаются Организатором на официальных сайтах аукциона. При этом срок подачи заявок на участие в аукционе должен быть продлен таким образом, чтобы с даты размещения на официальных сайтах аукциона внесенных изменений в </w:t>
      </w:r>
      <w:r>
        <w:rPr>
          <w:rFonts w:ascii="PT Astra Serif" w:hAnsi="PT Astra Serif" w:cs="Times New Roman"/>
          <w:sz w:val="28"/>
          <w:szCs w:val="28"/>
        </w:rPr>
        <w:t>Извещен</w:t>
      </w:r>
      <w:r w:rsidRPr="00055AC3">
        <w:rPr>
          <w:rFonts w:ascii="PT Astra Serif" w:hAnsi="PT Astra Serif" w:cs="Times New Roman"/>
          <w:sz w:val="28"/>
          <w:szCs w:val="28"/>
        </w:rPr>
        <w:t>ие о проведении аукциона до даты окончания подачи заявок на участие в аукционе он составлял не менее пятнадцати дней.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Организатор вправе отказаться от проведения аукциона не позднее чем за три дня до наступления даты его проведения. </w:t>
      </w:r>
      <w:r>
        <w:rPr>
          <w:rFonts w:ascii="PT Astra Serif" w:hAnsi="PT Astra Serif" w:cs="Times New Roman"/>
          <w:sz w:val="28"/>
          <w:szCs w:val="28"/>
        </w:rPr>
        <w:t>Извещен</w:t>
      </w:r>
      <w:r w:rsidRPr="00055AC3">
        <w:rPr>
          <w:rFonts w:ascii="PT Astra Serif" w:hAnsi="PT Astra Serif" w:cs="Times New Roman"/>
          <w:sz w:val="28"/>
          <w:szCs w:val="28"/>
        </w:rPr>
        <w:t>ие об отказе от проведения аукциона размещается на официальных сайтах аукциона в течение одного дня с даты принятия решения об отказе от проведения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К </w:t>
      </w:r>
      <w:r>
        <w:rPr>
          <w:rFonts w:ascii="PT Astra Serif" w:hAnsi="PT Astra Serif" w:cs="Times New Roman"/>
          <w:sz w:val="28"/>
          <w:szCs w:val="28"/>
        </w:rPr>
        <w:t>Извещен</w:t>
      </w:r>
      <w:r w:rsidRPr="00055AC3">
        <w:rPr>
          <w:rFonts w:ascii="PT Astra Serif" w:hAnsi="PT Astra Serif" w:cs="Times New Roman"/>
          <w:sz w:val="28"/>
          <w:szCs w:val="28"/>
        </w:rPr>
        <w:t>ию о проведении аукциона должен быт</w:t>
      </w:r>
      <w:r>
        <w:rPr>
          <w:rFonts w:ascii="PT Astra Serif" w:hAnsi="PT Astra Serif" w:cs="Times New Roman"/>
          <w:sz w:val="28"/>
          <w:szCs w:val="28"/>
        </w:rPr>
        <w:t>ь приложен проект Договора</w:t>
      </w:r>
      <w:r w:rsidRPr="00055AC3">
        <w:rPr>
          <w:rFonts w:ascii="PT Astra Serif" w:hAnsi="PT Astra Serif" w:cs="Times New Roman"/>
          <w:sz w:val="28"/>
          <w:szCs w:val="28"/>
        </w:rPr>
        <w:t xml:space="preserve">, который является неотъемлемой частью </w:t>
      </w:r>
      <w:r>
        <w:rPr>
          <w:rFonts w:ascii="PT Astra Serif" w:hAnsi="PT Astra Serif" w:cs="Times New Roman"/>
          <w:sz w:val="28"/>
          <w:szCs w:val="28"/>
        </w:rPr>
        <w:t>Извещен</w:t>
      </w:r>
      <w:r w:rsidRPr="00055AC3">
        <w:rPr>
          <w:rFonts w:ascii="PT Astra Serif" w:hAnsi="PT Astra Serif" w:cs="Times New Roman"/>
          <w:sz w:val="28"/>
          <w:szCs w:val="28"/>
        </w:rPr>
        <w:t>ия о проведении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В течение двух дней с даты поступления от оператора электронной площадки запроса организатор размещает на официальных сайтах аукциона разъяснения размещенной информации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18. Участником аукциона может быть коммерческая организация, некоммерческая организация, индивидуальный предприниматель, осуществляющие торговую деятельнос</w:t>
      </w:r>
      <w:r>
        <w:rPr>
          <w:rFonts w:ascii="PT Astra Serif" w:hAnsi="PT Astra Serif" w:cs="Times New Roman"/>
          <w:sz w:val="28"/>
          <w:szCs w:val="28"/>
        </w:rPr>
        <w:t>ть, претендующие на заключение Договора</w:t>
      </w:r>
      <w:r w:rsidRPr="00055AC3">
        <w:rPr>
          <w:rFonts w:ascii="PT Astra Serif" w:hAnsi="PT Astra Serif" w:cs="Times New Roman"/>
          <w:sz w:val="28"/>
          <w:szCs w:val="28"/>
        </w:rPr>
        <w:t xml:space="preserve"> и подавшие заявку на участие в аукционе.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19. До подачи заявки заявителем вносится задаток, в целях обеспечения исполнения обязательства поб</w:t>
      </w:r>
      <w:r>
        <w:rPr>
          <w:rFonts w:ascii="PT Astra Serif" w:hAnsi="PT Astra Serif" w:cs="Times New Roman"/>
          <w:sz w:val="28"/>
          <w:szCs w:val="28"/>
        </w:rPr>
        <w:t>едителя аукциона по заключению Договора</w:t>
      </w:r>
      <w:r w:rsidRPr="00055AC3">
        <w:rPr>
          <w:rFonts w:ascii="PT Astra Serif" w:hAnsi="PT Astra Serif" w:cs="Times New Roman"/>
          <w:sz w:val="28"/>
          <w:szCs w:val="28"/>
        </w:rPr>
        <w:t>, на лицевой счет заявителя, открытый при регистрации на электронной площадке, в порядке, установленном регламентом электронной площадки.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20. Заявитель не допускается аукционной комиссией к участию в аукционе в следующих случаях: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непредставление для участия в аукционе документов (документа), предусмотренных пунктом 22 настоящих Условий либо наличие в представленных документах, недостоверных сведений;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невнесения задатка;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подписание заявки неуполномоченным лицом;</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lastRenderedPageBreak/>
        <w:t>6)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не рассматриваются и возвращаются такому заявителю;</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7) если заявитель не является субъектом малого и среднего предпринимательства при условии проведения аукциона для данных субъектов.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Отказ в допуске к участию в аукционе по иным основаниям не допускается.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21. Для участия в аукционе заявитель представляет в установленный в </w:t>
      </w:r>
      <w:r>
        <w:rPr>
          <w:rFonts w:ascii="PT Astra Serif" w:hAnsi="PT Astra Serif" w:cs="Times New Roman"/>
          <w:sz w:val="28"/>
          <w:szCs w:val="28"/>
        </w:rPr>
        <w:t>Извещен</w:t>
      </w:r>
      <w:r w:rsidRPr="00055AC3">
        <w:rPr>
          <w:rFonts w:ascii="PT Astra Serif" w:hAnsi="PT Astra Serif" w:cs="Times New Roman"/>
          <w:sz w:val="28"/>
          <w:szCs w:val="28"/>
        </w:rPr>
        <w:t>ии о проведении аукциона срок следующие документы:</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заявка на участие в аукционе по установленной в </w:t>
      </w:r>
      <w:r>
        <w:rPr>
          <w:rFonts w:ascii="PT Astra Serif" w:hAnsi="PT Astra Serif" w:cs="Times New Roman"/>
          <w:sz w:val="28"/>
          <w:szCs w:val="28"/>
        </w:rPr>
        <w:t>Извещен</w:t>
      </w:r>
      <w:r w:rsidRPr="00055AC3">
        <w:rPr>
          <w:rFonts w:ascii="PT Astra Serif" w:hAnsi="PT Astra Serif" w:cs="Times New Roman"/>
          <w:sz w:val="28"/>
          <w:szCs w:val="28"/>
        </w:rPr>
        <w:t>ии о проведении аукциона форме с указанием банковских реквизитов счета для возврата задатка,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 полученная не ранее чем за шесть месяцев до даты размещения на официальном сайте </w:t>
      </w:r>
      <w:r>
        <w:rPr>
          <w:rFonts w:ascii="PT Astra Serif" w:hAnsi="PT Astra Serif" w:cs="Times New Roman"/>
          <w:sz w:val="28"/>
          <w:szCs w:val="28"/>
        </w:rPr>
        <w:t>Извещен</w:t>
      </w:r>
      <w:r w:rsidRPr="00055AC3">
        <w:rPr>
          <w:rFonts w:ascii="PT Astra Serif" w:hAnsi="PT Astra Serif" w:cs="Times New Roman"/>
          <w:sz w:val="28"/>
          <w:szCs w:val="28"/>
        </w:rPr>
        <w:t xml:space="preserve">ия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w:t>
      </w:r>
      <w:r>
        <w:rPr>
          <w:rFonts w:ascii="PT Astra Serif" w:hAnsi="PT Astra Serif" w:cs="Times New Roman"/>
          <w:sz w:val="28"/>
          <w:szCs w:val="28"/>
        </w:rPr>
        <w:t>Извещен</w:t>
      </w:r>
      <w:r w:rsidRPr="00055AC3">
        <w:rPr>
          <w:rFonts w:ascii="PT Astra Serif" w:hAnsi="PT Astra Serif" w:cs="Times New Roman"/>
          <w:sz w:val="28"/>
          <w:szCs w:val="28"/>
        </w:rPr>
        <w:t xml:space="preserve">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Pr>
          <w:rFonts w:ascii="PT Astra Serif" w:hAnsi="PT Astra Serif" w:cs="Times New Roman"/>
          <w:sz w:val="28"/>
          <w:szCs w:val="28"/>
        </w:rPr>
        <w:t>Извещен</w:t>
      </w:r>
      <w:r w:rsidRPr="00055AC3">
        <w:rPr>
          <w:rFonts w:ascii="PT Astra Serif" w:hAnsi="PT Astra Serif" w:cs="Times New Roman"/>
          <w:sz w:val="28"/>
          <w:szCs w:val="28"/>
        </w:rPr>
        <w:t>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копии учредительных документов заявителя (для юридических лиц);</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lastRenderedPageBreak/>
        <w:t>5)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rFonts w:ascii="PT Astra Serif" w:hAnsi="PT Astra Serif" w:cs="Times New Roman"/>
          <w:sz w:val="28"/>
          <w:szCs w:val="28"/>
        </w:rPr>
        <w:t xml:space="preserve"> если для заявителя заключение Договора</w:t>
      </w:r>
      <w:r w:rsidRPr="00055AC3">
        <w:rPr>
          <w:rFonts w:ascii="PT Astra Serif" w:hAnsi="PT Astra Serif" w:cs="Times New Roman"/>
          <w:sz w:val="28"/>
          <w:szCs w:val="28"/>
        </w:rPr>
        <w:t>, внесение задатка является крупной сделкой;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6) 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7) документ, подтверждающий статус субъекта малого и среднего предпринимательства (декларация о принадлежности к субъектам малого или среднего предпринимательства, выписка из Единого реестра субъектов малого и среднего предпринимательства) при установлении в </w:t>
      </w:r>
      <w:r>
        <w:rPr>
          <w:rFonts w:ascii="PT Astra Serif" w:hAnsi="PT Astra Serif" w:cs="Times New Roman"/>
          <w:sz w:val="28"/>
          <w:szCs w:val="28"/>
        </w:rPr>
        <w:t>Извещен</w:t>
      </w:r>
      <w:r w:rsidRPr="00055AC3">
        <w:rPr>
          <w:rFonts w:ascii="PT Astra Serif" w:hAnsi="PT Astra Serif" w:cs="Times New Roman"/>
          <w:sz w:val="28"/>
          <w:szCs w:val="28"/>
        </w:rPr>
        <w:t>ии требования для проведения аукциона для таких субъектов.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23. Заявитель вправе подать только одну заявку в отношении каждого предмета аукциона, которую может отозвать в любое время до установленных даты и времени начала рассмотрения заявок на участие в аукционе.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22. Прием документов прекращается не ранее чем за 5 дней до дня проведения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23. Аукционная комиссия рассматривает документы на участие в аукционе на предмет соответствия требованиям, установленным пунктом 22 настоящих Условий, и </w:t>
      </w:r>
      <w:r>
        <w:rPr>
          <w:rFonts w:ascii="PT Astra Serif" w:hAnsi="PT Astra Serif" w:cs="Times New Roman"/>
          <w:sz w:val="28"/>
          <w:szCs w:val="28"/>
        </w:rPr>
        <w:t>Извещен</w:t>
      </w:r>
      <w:r w:rsidRPr="00055AC3">
        <w:rPr>
          <w:rFonts w:ascii="PT Astra Serif" w:hAnsi="PT Astra Serif" w:cs="Times New Roman"/>
          <w:sz w:val="28"/>
          <w:szCs w:val="28"/>
        </w:rPr>
        <w:t>ию.</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На основании результатов рассмотрения документов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случаях, предусмотренных пунктом 21 настоящих Условий,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Уведомления о принятых аукционной комиссией решениях размещаются на официальных сайтах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Срок публикации протокола рассмотрения заявок на участие в аукционе составляет 3 дня со дня окончания рассмотрения заявок.</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24. Заявители, признанные участниками аукциона, и заявители, не допущенные к участию в аукционе, уведомляются о принятом решении не </w:t>
      </w:r>
      <w:r w:rsidRPr="00055AC3">
        <w:rPr>
          <w:rFonts w:ascii="PT Astra Serif" w:hAnsi="PT Astra Serif" w:cs="Times New Roman"/>
          <w:sz w:val="28"/>
          <w:szCs w:val="28"/>
        </w:rPr>
        <w:lastRenderedPageBreak/>
        <w:t>позднее следующего дня после даты оформления данного решения протоколом заседания Аукционной комиссии.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25. Заявитель вправе отозвать принятую заявку до дня окончания срока приема заявок, уведомив об этом в письменной форме организатора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26. Аукцион в электронной форме проводится в указанные в </w:t>
      </w:r>
      <w:r>
        <w:rPr>
          <w:rFonts w:ascii="PT Astra Serif" w:hAnsi="PT Astra Serif" w:cs="Times New Roman"/>
          <w:sz w:val="28"/>
          <w:szCs w:val="28"/>
        </w:rPr>
        <w:t>Извещен</w:t>
      </w:r>
      <w:r w:rsidRPr="00055AC3">
        <w:rPr>
          <w:rFonts w:ascii="PT Astra Serif" w:hAnsi="PT Astra Serif" w:cs="Times New Roman"/>
          <w:sz w:val="28"/>
          <w:szCs w:val="28"/>
        </w:rPr>
        <w:t>ии день и час путем последовательного повышения участниками начальной цены предмета аукциона на величину, равную величине "шага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Шаг аукциона не изменяется в течение всего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Победителем аукциона признается участник аукциона, предложивший наибольшую цену предмета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Протокол о результатах аукциона подписывается членами аукционной комиссии и размещается на официальных сайтах аукциона. Процедура считается завершенной после подписания и размещения протокола о результатах аукциона. Протокол размещается на официальных сайтах не позднее следующего рабочего дня после проведения аукциона.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27. Победитель аукциона обязан заключить </w:t>
      </w:r>
      <w:r>
        <w:rPr>
          <w:rFonts w:ascii="PT Astra Serif" w:hAnsi="PT Astra Serif" w:cs="Times New Roman"/>
          <w:sz w:val="28"/>
          <w:szCs w:val="28"/>
        </w:rPr>
        <w:t>Договор</w:t>
      </w:r>
      <w:r w:rsidRPr="00055AC3">
        <w:rPr>
          <w:rFonts w:ascii="PT Astra Serif" w:hAnsi="PT Astra Serif" w:cs="Times New Roman"/>
          <w:sz w:val="28"/>
          <w:szCs w:val="28"/>
        </w:rPr>
        <w:t xml:space="preserve"> с Администрацией в простой письменной форме путем подписания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являющегося приложением к </w:t>
      </w:r>
      <w:r>
        <w:rPr>
          <w:rFonts w:ascii="PT Astra Serif" w:hAnsi="PT Astra Serif" w:cs="Times New Roman"/>
          <w:sz w:val="28"/>
          <w:szCs w:val="28"/>
        </w:rPr>
        <w:t>Извещен</w:t>
      </w:r>
      <w:r w:rsidRPr="00055AC3">
        <w:rPr>
          <w:rFonts w:ascii="PT Astra Serif" w:hAnsi="PT Astra Serif" w:cs="Times New Roman"/>
          <w:sz w:val="28"/>
          <w:szCs w:val="28"/>
        </w:rPr>
        <w:t>ию о проведении аукциона, вне электронной площадки не ранее 10 дней и не позднее 30 дней со дня размещения информации о результатах аукциона на официальных сайтах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28. Годовой (ежемесячный) размер платы, предложенный победителем аукциона, за вычетом внесенной суммы задатка перечисляется на счет Администрации в срок не позднее 10 </w:t>
      </w:r>
      <w:r>
        <w:rPr>
          <w:rFonts w:ascii="PT Astra Serif" w:hAnsi="PT Astra Serif" w:cs="Times New Roman"/>
          <w:sz w:val="28"/>
          <w:szCs w:val="28"/>
        </w:rPr>
        <w:t>дней с момента начала действия 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29.Основа</w:t>
      </w:r>
      <w:r>
        <w:rPr>
          <w:rFonts w:ascii="PT Astra Serif" w:hAnsi="PT Astra Serif" w:cs="Times New Roman"/>
          <w:sz w:val="28"/>
          <w:szCs w:val="28"/>
        </w:rPr>
        <w:t>ниями для отказа от заключения Договора</w:t>
      </w:r>
      <w:r w:rsidRPr="00055AC3">
        <w:rPr>
          <w:rFonts w:ascii="PT Astra Serif" w:hAnsi="PT Astra Serif" w:cs="Times New Roman"/>
          <w:sz w:val="28"/>
          <w:szCs w:val="28"/>
        </w:rPr>
        <w:t xml:space="preserve"> Администрацией являются: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предоставление таким лицом заведомо ложных сведений, содержащихся в документах в составе заявки.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30. В случае отказа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с победителем конкурса либо при уклонении победителя конкурса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с участником конкурса, с которым заключается такой </w:t>
      </w:r>
      <w:r>
        <w:rPr>
          <w:rFonts w:ascii="PT Astra Serif" w:hAnsi="PT Astra Serif" w:cs="Times New Roman"/>
          <w:sz w:val="28"/>
          <w:szCs w:val="28"/>
        </w:rPr>
        <w:t>Договор</w:t>
      </w:r>
      <w:r w:rsidRPr="00055AC3">
        <w:rPr>
          <w:rFonts w:ascii="PT Astra Serif" w:hAnsi="PT Astra Serif" w:cs="Times New Roman"/>
          <w:sz w:val="28"/>
          <w:szCs w:val="28"/>
        </w:rPr>
        <w:t xml:space="preserve">, конкурсной комиссией в срок не позднее дня, следующего после дня установления фактов, предусмотренных пунктом 29 настоящих Условий и являющихся основанием для отказа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составляется протокол об отказе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котором должны содержаться сведения о месте, дате и времени его составления, о лице, с которым организатор конкурса отказывается заключить </w:t>
      </w:r>
      <w:r>
        <w:rPr>
          <w:rFonts w:ascii="PT Astra Serif" w:hAnsi="PT Astra Serif" w:cs="Times New Roman"/>
          <w:sz w:val="28"/>
          <w:szCs w:val="28"/>
        </w:rPr>
        <w:t>Договор</w:t>
      </w:r>
      <w:r w:rsidRPr="00055AC3">
        <w:rPr>
          <w:rFonts w:ascii="PT Astra Serif" w:hAnsi="PT Astra Serif" w:cs="Times New Roman"/>
          <w:sz w:val="28"/>
          <w:szCs w:val="28"/>
        </w:rPr>
        <w:t xml:space="preserve">, сведения о фактах, являющихся основанием для отказа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а также реквизиты документов, подтверждающих такие факты.</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Протокол подписывается всеми присутствующими членами конкурсной </w:t>
      </w:r>
      <w:r w:rsidRPr="00055AC3">
        <w:rPr>
          <w:rFonts w:ascii="PT Astra Serif" w:hAnsi="PT Astra Serif" w:cs="Times New Roman"/>
          <w:sz w:val="28"/>
          <w:szCs w:val="28"/>
        </w:rPr>
        <w:lastRenderedPageBreak/>
        <w:t>комиссии в день его составления. Протокол составляется в двух экземплярах, один из которых хранится у организатора конкурса.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w:t>
      </w:r>
      <w:r>
        <w:rPr>
          <w:rFonts w:ascii="PT Astra Serif" w:hAnsi="PT Astra Serif" w:cs="Times New Roman"/>
          <w:sz w:val="28"/>
          <w:szCs w:val="28"/>
        </w:rPr>
        <w:t>Договор</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31.В случае уклонения победителя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Администрация вправе обратиться в суд с иском о понуждении такого участника заключить </w:t>
      </w:r>
      <w:r>
        <w:rPr>
          <w:rFonts w:ascii="PT Astra Serif" w:hAnsi="PT Astra Serif" w:cs="Times New Roman"/>
          <w:sz w:val="28"/>
          <w:szCs w:val="28"/>
        </w:rPr>
        <w:t>Договор</w:t>
      </w:r>
      <w:r w:rsidRPr="00055AC3">
        <w:rPr>
          <w:rFonts w:ascii="PT Astra Serif" w:hAnsi="PT Astra Serif" w:cs="Times New Roman"/>
          <w:sz w:val="28"/>
          <w:szCs w:val="28"/>
        </w:rPr>
        <w:t xml:space="preserve">, а также о возмещении убытков, причиненных уклонением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При уклонении или отказе победителя аукциона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задаток возврату не подлежит.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32. При уклонении победителя аукциона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срок не позднее дня, следующего после истечения срока, установленного пунктом 27 настоящих Условий, Администрацией составляется уведомление об уклонении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один экземпляр которого направляет заказным письмом победителю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33. В случае уклонения победителя аукциона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и непринятия Администрацией решения об обращении в суд с иском о понуждении победителя аукциона заключить </w:t>
      </w:r>
      <w:r>
        <w:rPr>
          <w:rFonts w:ascii="PT Astra Serif" w:hAnsi="PT Astra Serif" w:cs="Times New Roman"/>
          <w:sz w:val="28"/>
          <w:szCs w:val="28"/>
        </w:rPr>
        <w:t>Договор</w:t>
      </w:r>
      <w:r w:rsidRPr="00055AC3">
        <w:rPr>
          <w:rFonts w:ascii="PT Astra Serif" w:hAnsi="PT Astra Serif" w:cs="Times New Roman"/>
          <w:sz w:val="28"/>
          <w:szCs w:val="28"/>
        </w:rPr>
        <w:t xml:space="preserve">,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с лицом, сделавшим предпоследнее предложение.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Администрация не позднее 3 дней с даты окончания срока, указанного в пункте 27 настоящих Условий, извещает участника аукциона, сделавшего предпоследнее предложение, о необходимости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с Администрацией в срок не позднее 10 дней со дня получения такого </w:t>
      </w:r>
      <w:r>
        <w:rPr>
          <w:rFonts w:ascii="PT Astra Serif" w:hAnsi="PT Astra Serif" w:cs="Times New Roman"/>
          <w:sz w:val="28"/>
          <w:szCs w:val="28"/>
        </w:rPr>
        <w:t>Извещен</w:t>
      </w:r>
      <w:r w:rsidRPr="00055AC3">
        <w:rPr>
          <w:rFonts w:ascii="PT Astra Serif" w:hAnsi="PT Astra Serif" w:cs="Times New Roman"/>
          <w:sz w:val="28"/>
          <w:szCs w:val="28"/>
        </w:rPr>
        <w:t>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При этом заключение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для участника аукциона, сделавшего предпоследнее предложение, является обязательным. В случае уклонения участника аукциона, сделавшего предпоследнее предложение,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внесенный им задаток не возвращается.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34. В случае уклонения участника аукциона, сделавшего предпоследнее предложение, Администрация вправе обратиться в суд с иском о понуждении такого участника заключить </w:t>
      </w:r>
      <w:r>
        <w:rPr>
          <w:rFonts w:ascii="PT Astra Serif" w:hAnsi="PT Astra Serif" w:cs="Times New Roman"/>
          <w:sz w:val="28"/>
          <w:szCs w:val="28"/>
        </w:rPr>
        <w:t>Договор</w:t>
      </w:r>
      <w:r w:rsidRPr="00055AC3">
        <w:rPr>
          <w:rFonts w:ascii="PT Astra Serif" w:hAnsi="PT Astra Serif" w:cs="Times New Roman"/>
          <w:sz w:val="28"/>
          <w:szCs w:val="28"/>
        </w:rPr>
        <w:t xml:space="preserve">, а также о возмещении убытков, причиненных уклонением от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В случае если </w:t>
      </w:r>
      <w:r>
        <w:rPr>
          <w:rFonts w:ascii="PT Astra Serif" w:hAnsi="PT Astra Serif" w:cs="Times New Roman"/>
          <w:sz w:val="28"/>
          <w:szCs w:val="28"/>
        </w:rPr>
        <w:t>Договор</w:t>
      </w:r>
      <w:r w:rsidRPr="00055AC3">
        <w:rPr>
          <w:rFonts w:ascii="PT Astra Serif" w:hAnsi="PT Astra Serif" w:cs="Times New Roman"/>
          <w:sz w:val="28"/>
          <w:szCs w:val="28"/>
        </w:rPr>
        <w:t xml:space="preserve"> не заключен с победителем аукциона или с участником, сделавшим предпоследнее предложение, аукцион признается несостоявшимся.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35. Оплата цены предмета аукциона производится в течение тридцати календарных дней после подписания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путем перечисления денежных средств на счет, указанный в аукционной документации. Платежное поручение с отметкой банка, подтверждающее внесение оплаты в установленном размере, представляется Организатору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36. Организатор аукциона в случаях, если аукцион был признан несостоявшимся либо не был заключен </w:t>
      </w:r>
      <w:r>
        <w:rPr>
          <w:rFonts w:ascii="PT Astra Serif" w:hAnsi="PT Astra Serif" w:cs="Times New Roman"/>
          <w:sz w:val="28"/>
          <w:szCs w:val="28"/>
        </w:rPr>
        <w:t>Договор</w:t>
      </w:r>
      <w:r w:rsidRPr="00055AC3">
        <w:rPr>
          <w:rFonts w:ascii="PT Astra Serif" w:hAnsi="PT Astra Serif" w:cs="Times New Roman"/>
          <w:sz w:val="28"/>
          <w:szCs w:val="28"/>
        </w:rPr>
        <w:t xml:space="preserve"> с единственным участником </w:t>
      </w:r>
      <w:r w:rsidRPr="00055AC3">
        <w:rPr>
          <w:rFonts w:ascii="PT Astra Serif" w:hAnsi="PT Astra Serif" w:cs="Times New Roman"/>
          <w:sz w:val="28"/>
          <w:szCs w:val="28"/>
        </w:rPr>
        <w:lastRenderedPageBreak/>
        <w:t>аукциона, вправе объявить о проведении повторного аукциона. При этом условия аукциона могут быть изменены.</w:t>
      </w:r>
    </w:p>
    <w:p w:rsidR="00C72A4A" w:rsidRPr="00055AC3" w:rsidRDefault="00C72A4A" w:rsidP="00C72A4A">
      <w:pPr>
        <w:pStyle w:val="ConsPlusNormal"/>
        <w:ind w:firstLine="540"/>
        <w:outlineLvl w:val="1"/>
        <w:rPr>
          <w:rFonts w:ascii="PT Astra Serif" w:hAnsi="PT Astra Serif" w:cs="Times New Roman"/>
          <w:sz w:val="28"/>
          <w:szCs w:val="28"/>
        </w:rPr>
      </w:pPr>
      <w:r w:rsidRPr="00055AC3">
        <w:rPr>
          <w:rFonts w:ascii="PT Astra Serif" w:hAnsi="PT Astra Serif" w:cs="Times New Roman"/>
          <w:sz w:val="28"/>
          <w:szCs w:val="28"/>
        </w:rPr>
        <w:t xml:space="preserve">37. После заключения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победитель аукциона имеет право на установку НТО в соответствии с согласованным архитектурным и цветовым решением, и в течение 3 календарных дней после установки </w:t>
      </w:r>
      <w:r>
        <w:rPr>
          <w:rFonts w:ascii="PT Astra Serif" w:hAnsi="PT Astra Serif" w:cs="Times New Roman"/>
          <w:sz w:val="28"/>
          <w:szCs w:val="28"/>
        </w:rPr>
        <w:t>НТО</w:t>
      </w:r>
      <w:r w:rsidRPr="00055AC3">
        <w:rPr>
          <w:rFonts w:ascii="PT Astra Serif" w:hAnsi="PT Astra Serif" w:cs="Times New Roman"/>
          <w:sz w:val="28"/>
          <w:szCs w:val="28"/>
        </w:rPr>
        <w:t xml:space="preserve"> обязан уведомить организатора аукциона в письменной форме об установке НТО.</w:t>
      </w:r>
    </w:p>
    <w:p w:rsidR="00C72A4A" w:rsidRPr="00055AC3" w:rsidRDefault="00C72A4A" w:rsidP="00C72A4A">
      <w:pPr>
        <w:pStyle w:val="ConsPlusNormal"/>
        <w:ind w:firstLine="540"/>
        <w:outlineLvl w:val="1"/>
        <w:rPr>
          <w:rFonts w:ascii="PT Astra Serif" w:hAnsi="PT Astra Serif" w:cs="Times New Roman"/>
          <w:sz w:val="28"/>
          <w:szCs w:val="28"/>
        </w:rPr>
      </w:pPr>
      <w:r w:rsidRPr="00055AC3">
        <w:rPr>
          <w:rFonts w:ascii="PT Astra Serif" w:hAnsi="PT Astra Serif" w:cs="Times New Roman"/>
          <w:sz w:val="28"/>
          <w:szCs w:val="28"/>
        </w:rPr>
        <w:t xml:space="preserve">38. При досрочном прекращении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хозяйствующий субъект в течение 10 дней в соответствии с условиями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обязан демонтировать (переместить) НТО и восстановить благоустройство места размещения и прилегающей территории.</w:t>
      </w:r>
    </w:p>
    <w:p w:rsidR="00C72A4A" w:rsidRPr="00055AC3" w:rsidRDefault="00C72A4A" w:rsidP="00C72A4A">
      <w:pPr>
        <w:pStyle w:val="ConsPlusNormal"/>
        <w:ind w:firstLine="540"/>
        <w:outlineLvl w:val="1"/>
        <w:rPr>
          <w:rFonts w:ascii="PT Astra Serif" w:hAnsi="PT Astra Serif" w:cs="Times New Roman"/>
          <w:sz w:val="28"/>
          <w:szCs w:val="28"/>
        </w:rPr>
      </w:pPr>
      <w:r w:rsidRPr="00055AC3">
        <w:rPr>
          <w:rFonts w:ascii="PT Astra Serif" w:hAnsi="PT Astra Serif" w:cs="Times New Roman"/>
          <w:sz w:val="28"/>
          <w:szCs w:val="28"/>
        </w:rPr>
        <w:t xml:space="preserve">39. В течение срока действия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хозяйствующий субъект обязан обеспечить благоустройство окружающей территории на расстоянии 3 метр</w:t>
      </w:r>
      <w:r w:rsidR="004244C7">
        <w:rPr>
          <w:rFonts w:ascii="PT Astra Serif" w:hAnsi="PT Astra Serif" w:cs="Times New Roman"/>
          <w:sz w:val="28"/>
          <w:szCs w:val="28"/>
        </w:rPr>
        <w:t>а от наружных стен НТО, а также</w:t>
      </w:r>
      <w:r w:rsidRPr="00055AC3">
        <w:rPr>
          <w:rFonts w:ascii="PT Astra Serif" w:hAnsi="PT Astra Serif" w:cs="Times New Roman"/>
          <w:sz w:val="28"/>
          <w:szCs w:val="28"/>
        </w:rPr>
        <w:t xml:space="preserve">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НТО.</w:t>
      </w:r>
    </w:p>
    <w:p w:rsidR="00C72A4A" w:rsidRPr="00055AC3" w:rsidRDefault="00C72A4A" w:rsidP="00C72A4A">
      <w:pPr>
        <w:pStyle w:val="ConsPlusNormal"/>
        <w:ind w:firstLine="540"/>
        <w:outlineLvl w:val="1"/>
        <w:rPr>
          <w:rFonts w:ascii="PT Astra Serif" w:hAnsi="PT Astra Serif" w:cs="Times New Roman"/>
          <w:sz w:val="28"/>
          <w:szCs w:val="28"/>
        </w:rPr>
      </w:pPr>
    </w:p>
    <w:p w:rsidR="00C72A4A" w:rsidRPr="00055AC3" w:rsidRDefault="00C72A4A" w:rsidP="004244C7">
      <w:pPr>
        <w:pStyle w:val="ConsPlusNormal"/>
        <w:jc w:val="center"/>
        <w:outlineLvl w:val="1"/>
        <w:rPr>
          <w:rFonts w:ascii="PT Astra Serif" w:hAnsi="PT Astra Serif" w:cs="Times New Roman"/>
          <w:sz w:val="28"/>
          <w:szCs w:val="28"/>
        </w:rPr>
      </w:pPr>
      <w:r w:rsidRPr="00055AC3">
        <w:rPr>
          <w:rFonts w:ascii="PT Astra Serif" w:hAnsi="PT Astra Serif" w:cs="Times New Roman"/>
          <w:sz w:val="28"/>
          <w:szCs w:val="28"/>
        </w:rPr>
        <w:t xml:space="preserve">Глава 3. Заключение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без проведения торгов</w:t>
      </w:r>
    </w:p>
    <w:p w:rsidR="00C72A4A" w:rsidRPr="00055AC3" w:rsidRDefault="00C72A4A" w:rsidP="00C72A4A">
      <w:pPr>
        <w:pStyle w:val="ConsPlusNormal"/>
        <w:ind w:firstLine="540"/>
        <w:jc w:val="both"/>
        <w:rPr>
          <w:rFonts w:ascii="PT Astra Serif" w:hAnsi="PT Astra Serif" w:cs="Times New Roman"/>
          <w:sz w:val="28"/>
          <w:szCs w:val="28"/>
        </w:rPr>
      </w:pP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40. Решение о заключении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без проведения аукциона в случаях, установленных настоящими Условиями, принимается Администрацией на основании заявлений хозяйствующих субъектов о заключении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без проведения аукциона, по установленной форме (Приложение № 2).</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41. Без проведения торгов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на основании заявления хозяйствующего субъекта о заключении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следующих случаях: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обращение в Администрацию в срок до 01.07.2020 хозяйствующего субъекта, с которым заключен </w:t>
      </w:r>
      <w:r>
        <w:rPr>
          <w:rFonts w:ascii="PT Astra Serif" w:hAnsi="PT Astra Serif" w:cs="Times New Roman"/>
          <w:sz w:val="28"/>
          <w:szCs w:val="28"/>
        </w:rPr>
        <w:t>Договор</w:t>
      </w:r>
      <w:r w:rsidRPr="00055AC3">
        <w:rPr>
          <w:rFonts w:ascii="PT Astra Serif" w:hAnsi="PT Astra Serif" w:cs="Times New Roman"/>
          <w:sz w:val="28"/>
          <w:szCs w:val="28"/>
        </w:rPr>
        <w:t xml:space="preserve"> либо </w:t>
      </w:r>
      <w:r>
        <w:rPr>
          <w:rFonts w:ascii="PT Astra Serif" w:hAnsi="PT Astra Serif" w:cs="Times New Roman"/>
          <w:sz w:val="28"/>
          <w:szCs w:val="28"/>
        </w:rPr>
        <w:t>Договор</w:t>
      </w:r>
      <w:r w:rsidRPr="00055AC3">
        <w:rPr>
          <w:rFonts w:ascii="PT Astra Serif" w:hAnsi="PT Astra Serif" w:cs="Times New Roman"/>
          <w:sz w:val="28"/>
          <w:szCs w:val="28"/>
        </w:rPr>
        <w:t xml:space="preserve"> аренды земельного участка, предусматривающий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в месте, включенном в Схему, срок действия которого не истек.</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В данном случае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на срок:</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три года, в случае, если на дату обращения хозяйствующего субъекта с заявлением на заключение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осталось менее трех лет до истечения срока действия ранее заключенного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либо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аренды земельного участка, предусматривающего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в месте, включенном в Схему;</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три года, в случае, если ранее заключенный </w:t>
      </w:r>
      <w:r>
        <w:rPr>
          <w:rFonts w:ascii="PT Astra Serif" w:hAnsi="PT Astra Serif" w:cs="Times New Roman"/>
          <w:sz w:val="28"/>
          <w:szCs w:val="28"/>
        </w:rPr>
        <w:t>Договор</w:t>
      </w:r>
      <w:r w:rsidRPr="00055AC3">
        <w:rPr>
          <w:rFonts w:ascii="PT Astra Serif" w:hAnsi="PT Astra Serif" w:cs="Times New Roman"/>
          <w:sz w:val="28"/>
          <w:szCs w:val="28"/>
        </w:rPr>
        <w:t xml:space="preserve"> для целей размещения </w:t>
      </w:r>
      <w:r>
        <w:rPr>
          <w:rFonts w:ascii="PT Astra Serif" w:hAnsi="PT Astra Serif" w:cs="Times New Roman"/>
          <w:sz w:val="28"/>
          <w:szCs w:val="28"/>
        </w:rPr>
        <w:t>НТО</w:t>
      </w:r>
      <w:r w:rsidRPr="00055AC3">
        <w:rPr>
          <w:rFonts w:ascii="PT Astra Serif" w:hAnsi="PT Astra Serif" w:cs="Times New Roman"/>
          <w:sz w:val="28"/>
          <w:szCs w:val="28"/>
        </w:rPr>
        <w:t xml:space="preserve"> либо </w:t>
      </w:r>
      <w:r>
        <w:rPr>
          <w:rFonts w:ascii="PT Astra Serif" w:hAnsi="PT Astra Serif" w:cs="Times New Roman"/>
          <w:sz w:val="28"/>
          <w:szCs w:val="28"/>
        </w:rPr>
        <w:t>Договор</w:t>
      </w:r>
      <w:r w:rsidRPr="00055AC3">
        <w:rPr>
          <w:rFonts w:ascii="PT Astra Serif" w:hAnsi="PT Astra Serif" w:cs="Times New Roman"/>
          <w:sz w:val="28"/>
          <w:szCs w:val="28"/>
        </w:rPr>
        <w:t xml:space="preserve"> аренды земельного участка, предусматривающий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в месте, включенном в Схему, заключен на неопределенный срок;</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равный сроку, оставшемуся до окончания действия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случае, если на дату обращения хозяйствующего субъекта с заявлением на заключение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осталось более трех лет до истечения срока действия ранее заключенного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либо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аренды земельного участка, предусматривающего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в месте, включенном в схему;</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 обращение в срок до 01.07.2020 в Администрацию, при подтверждении </w:t>
      </w:r>
      <w:r w:rsidRPr="00055AC3">
        <w:rPr>
          <w:rFonts w:ascii="PT Astra Serif" w:hAnsi="PT Astra Serif" w:cs="Times New Roman"/>
          <w:sz w:val="28"/>
          <w:szCs w:val="28"/>
        </w:rPr>
        <w:lastRenderedPageBreak/>
        <w:t xml:space="preserve">добросовестного внесения платы и (или) отсутствии задолженности за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в месте, включенном в схему, в отсутствие заключенного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либо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аренды земельного участка, предусматривающего размещение </w:t>
      </w:r>
      <w:r>
        <w:rPr>
          <w:rFonts w:ascii="PT Astra Serif" w:hAnsi="PT Astra Serif" w:cs="Times New Roman"/>
          <w:sz w:val="28"/>
          <w:szCs w:val="28"/>
        </w:rPr>
        <w:t>НТО</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на срок три года.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При этом Администрация, письменно уведомляет в течение 3 месяцев с даты утверждения настоящих Условий лиц, указанных в подпункте 1</w:t>
      </w:r>
      <w:r>
        <w:rPr>
          <w:rFonts w:ascii="PT Astra Serif" w:hAnsi="PT Astra Serif" w:cs="Times New Roman"/>
          <w:sz w:val="28"/>
          <w:szCs w:val="28"/>
        </w:rPr>
        <w:t>)</w:t>
      </w:r>
      <w:r w:rsidRPr="00055AC3">
        <w:rPr>
          <w:rFonts w:ascii="PT Astra Serif" w:hAnsi="PT Astra Serif" w:cs="Times New Roman"/>
          <w:sz w:val="28"/>
          <w:szCs w:val="28"/>
        </w:rPr>
        <w:t xml:space="preserve"> и абзаце первом подпункта 2</w:t>
      </w:r>
      <w:r>
        <w:rPr>
          <w:rFonts w:ascii="PT Astra Serif" w:hAnsi="PT Astra Serif" w:cs="Times New Roman"/>
          <w:sz w:val="28"/>
          <w:szCs w:val="28"/>
        </w:rPr>
        <w:t>)</w:t>
      </w:r>
      <w:r w:rsidRPr="00055AC3">
        <w:rPr>
          <w:rFonts w:ascii="PT Astra Serif" w:hAnsi="PT Astra Serif" w:cs="Times New Roman"/>
          <w:sz w:val="28"/>
          <w:szCs w:val="28"/>
        </w:rPr>
        <w:t xml:space="preserve"> настоящего пункта, о возможности переоформить (заключить) </w:t>
      </w:r>
      <w:r>
        <w:rPr>
          <w:rFonts w:ascii="PT Astra Serif" w:hAnsi="PT Astra Serif" w:cs="Times New Roman"/>
          <w:sz w:val="28"/>
          <w:szCs w:val="28"/>
        </w:rPr>
        <w:t>Договор</w:t>
      </w:r>
      <w:r w:rsidRPr="00055AC3">
        <w:rPr>
          <w:rFonts w:ascii="PT Astra Serif" w:hAnsi="PT Astra Serif" w:cs="Times New Roman"/>
          <w:sz w:val="28"/>
          <w:szCs w:val="28"/>
        </w:rPr>
        <w:t xml:space="preserve"> без торгов;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 предоставление компенсационного места размещения </w:t>
      </w:r>
      <w:r>
        <w:rPr>
          <w:rFonts w:ascii="PT Astra Serif" w:hAnsi="PT Astra Serif" w:cs="Times New Roman"/>
          <w:sz w:val="28"/>
          <w:szCs w:val="28"/>
        </w:rPr>
        <w:t>НТО</w:t>
      </w:r>
      <w:r w:rsidRPr="00055AC3">
        <w:rPr>
          <w:rFonts w:ascii="PT Astra Serif" w:hAnsi="PT Astra Serif" w:cs="Times New Roman"/>
          <w:sz w:val="28"/>
          <w:szCs w:val="28"/>
        </w:rPr>
        <w:t xml:space="preserve"> на срок, оставшийся до окончания действия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для целей размещения </w:t>
      </w:r>
      <w:r>
        <w:rPr>
          <w:rFonts w:ascii="PT Astra Serif" w:hAnsi="PT Astra Serif" w:cs="Times New Roman"/>
          <w:sz w:val="28"/>
          <w:szCs w:val="28"/>
        </w:rPr>
        <w:t>НТО</w:t>
      </w:r>
      <w:r w:rsidRPr="00055AC3">
        <w:rPr>
          <w:rFonts w:ascii="PT Astra Serif" w:hAnsi="PT Astra Serif" w:cs="Times New Roman"/>
          <w:sz w:val="28"/>
          <w:szCs w:val="28"/>
        </w:rPr>
        <w:t xml:space="preserve">. При отсутствии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применению подлежат положения подпункта 2</w:t>
      </w:r>
      <w:r>
        <w:rPr>
          <w:rFonts w:ascii="PT Astra Serif" w:hAnsi="PT Astra Serif" w:cs="Times New Roman"/>
          <w:sz w:val="28"/>
          <w:szCs w:val="28"/>
        </w:rPr>
        <w:t>)</w:t>
      </w:r>
      <w:r w:rsidRPr="00055AC3">
        <w:rPr>
          <w:rFonts w:ascii="PT Astra Serif" w:hAnsi="PT Astra Serif" w:cs="Times New Roman"/>
          <w:sz w:val="28"/>
          <w:szCs w:val="28"/>
        </w:rPr>
        <w:t xml:space="preserve"> настоящего пункта;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размещение временных сооружений, предназначенных для размещения летних кафе, предприятием общественного питания на срок до 120 календарных дней в течение календарного года в случае их размещения на земельном участке: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w:t>
      </w:r>
      <w:r>
        <w:rPr>
          <w:rFonts w:ascii="PT Astra Serif" w:hAnsi="PT Astra Serif" w:cs="Times New Roman"/>
          <w:sz w:val="28"/>
          <w:szCs w:val="28"/>
        </w:rPr>
        <w:t>НТО</w:t>
      </w:r>
      <w:r w:rsidRPr="00055AC3">
        <w:rPr>
          <w:rFonts w:ascii="PT Astra Serif" w:hAnsi="PT Astra Serif" w:cs="Times New Roman"/>
          <w:sz w:val="28"/>
          <w:szCs w:val="28"/>
        </w:rPr>
        <w:t xml:space="preserve"> в сфере общественного питания;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6) в иных случаях, предусмотренных законодательством Российской Федерации.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42. Срок рассмотрения заявления хозяйствующего субъекта на заключение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не может превышать 30 календарных дней со дня регистрации такого заявления.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43.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заключается отдельно на каждое место для размещения НТО, указанное в заявлении и предусмотренное Схемой.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44. Исчерпывающий перечень документов, прилагаемых к заявлению о заключении </w:t>
      </w:r>
      <w:r>
        <w:rPr>
          <w:rFonts w:ascii="PT Astra Serif" w:hAnsi="PT Astra Serif" w:cs="Times New Roman"/>
          <w:sz w:val="28"/>
          <w:szCs w:val="28"/>
        </w:rPr>
        <w:t>Договора</w:t>
      </w:r>
      <w:r w:rsidRPr="00055AC3">
        <w:rPr>
          <w:rFonts w:ascii="PT Astra Serif" w:hAnsi="PT Astra Serif"/>
        </w:rPr>
        <w:t xml:space="preserve"> </w:t>
      </w:r>
      <w:r w:rsidRPr="00055AC3">
        <w:rPr>
          <w:rFonts w:ascii="PT Astra Serif" w:hAnsi="PT Astra Serif" w:cs="Times New Roman"/>
          <w:sz w:val="28"/>
          <w:szCs w:val="28"/>
        </w:rPr>
        <w:t>без проведения аукциона: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w:t>
      </w:r>
      <w:r>
        <w:rPr>
          <w:rFonts w:ascii="PT Astra Serif" w:hAnsi="PT Astra Serif" w:cs="Times New Roman"/>
          <w:sz w:val="28"/>
          <w:szCs w:val="28"/>
        </w:rPr>
        <w:t>Договор</w:t>
      </w:r>
      <w:r w:rsidRPr="00055AC3">
        <w:rPr>
          <w:rFonts w:ascii="PT Astra Serif" w:hAnsi="PT Astra Serif" w:cs="Times New Roman"/>
          <w:sz w:val="28"/>
          <w:szCs w:val="28"/>
        </w:rPr>
        <w:t xml:space="preserve"> либо </w:t>
      </w:r>
      <w:r>
        <w:rPr>
          <w:rFonts w:ascii="PT Astra Serif" w:hAnsi="PT Astra Serif" w:cs="Times New Roman"/>
          <w:sz w:val="28"/>
          <w:szCs w:val="28"/>
        </w:rPr>
        <w:t>Договор</w:t>
      </w:r>
      <w:r w:rsidRPr="00055AC3">
        <w:rPr>
          <w:rFonts w:ascii="PT Astra Serif" w:hAnsi="PT Astra Serif" w:cs="Times New Roman"/>
          <w:sz w:val="28"/>
          <w:szCs w:val="28"/>
        </w:rPr>
        <w:t xml:space="preserve"> аренды земельного участка, предусматривающего размещение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Технический паспорт на НТО, либо иная документация на НТО позволяющая классифицировать сооружение и его конструкцию.</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45. Администрация принимает решение об отказе в заключении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без проведения аукциона в местах, определенных Схемой, с хозяйствующим субъектом при наличии одного из следующих оснований: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lastRenderedPageBreak/>
        <w:t xml:space="preserve">1) место размещения НТО, указанное в заявке хозяйствующего субъекта о заключении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без проведения аукциона (далее - заявка), не соответствует Схеме;</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размещение НТО, предусмотренное в заявке, не соответствует случаям, указанным в пункте 41 настоящих Условий;</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истечение сроков, указанных в пункте 41 настоящих Условий, на день подачи хозяйствующим субъектом заявки.</w:t>
      </w:r>
    </w:p>
    <w:p w:rsidR="00C72A4A" w:rsidRDefault="00C72A4A" w:rsidP="00C72A4A">
      <w:pPr>
        <w:pStyle w:val="ConsPlusNormal"/>
        <w:ind w:firstLine="540"/>
        <w:jc w:val="center"/>
        <w:rPr>
          <w:rFonts w:ascii="PT Astra Serif" w:hAnsi="PT Astra Serif" w:cs="Times New Roman"/>
          <w:sz w:val="28"/>
          <w:szCs w:val="28"/>
        </w:rPr>
      </w:pPr>
    </w:p>
    <w:p w:rsidR="00C72A4A" w:rsidRDefault="00C72A4A" w:rsidP="004244C7">
      <w:pPr>
        <w:pStyle w:val="ConsPlusNormal"/>
        <w:jc w:val="center"/>
        <w:rPr>
          <w:rFonts w:ascii="PT Astra Serif" w:hAnsi="PT Astra Serif" w:cs="Times New Roman"/>
          <w:sz w:val="28"/>
          <w:szCs w:val="28"/>
        </w:rPr>
      </w:pPr>
      <w:r>
        <w:rPr>
          <w:rFonts w:ascii="PT Astra Serif" w:hAnsi="PT Astra Serif" w:cs="Times New Roman"/>
          <w:sz w:val="28"/>
          <w:szCs w:val="28"/>
        </w:rPr>
        <w:t>Глава 4. Основания для расторжения Договора</w:t>
      </w:r>
    </w:p>
    <w:p w:rsidR="00C72A4A" w:rsidRDefault="00C72A4A" w:rsidP="00C72A4A">
      <w:pPr>
        <w:pStyle w:val="ConsPlusNormal"/>
        <w:ind w:firstLine="540"/>
        <w:jc w:val="center"/>
        <w:rPr>
          <w:rFonts w:ascii="PT Astra Serif" w:hAnsi="PT Astra Serif" w:cs="Times New Roman"/>
          <w:sz w:val="28"/>
          <w:szCs w:val="28"/>
        </w:rPr>
      </w:pP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46. Основания для расторжения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Нарушение условий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части внешнего вида, вида использования и размеров. </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 Не внесение более двух платежей по истечении установленного </w:t>
      </w:r>
      <w:r>
        <w:rPr>
          <w:rFonts w:ascii="PT Astra Serif" w:hAnsi="PT Astra Serif" w:cs="Times New Roman"/>
          <w:sz w:val="28"/>
          <w:szCs w:val="28"/>
        </w:rPr>
        <w:t>Договор</w:t>
      </w:r>
      <w:r w:rsidRPr="00055AC3">
        <w:rPr>
          <w:rFonts w:ascii="PT Astra Serif" w:hAnsi="PT Astra Serif" w:cs="Times New Roman"/>
          <w:sz w:val="28"/>
          <w:szCs w:val="28"/>
        </w:rPr>
        <w:t>ом срока оплаты.</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Нарушение предусмотренных законодательством Российской Федерации, законодательством Свердловской области, санитарно-эпидемиологических правил и норм, требований нормативных правовых актов о безопасности дорожного движения, пожарной безопасности, Правилами благоустройства Североуральского городского округа.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Размещение правообладателем в месте, установленном Схемой, иного объекта (объектов), за исключением НТО, либо использование места размещения НТО в нарушение предусмотренного Схемой назначения.</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 Нарушение правообладателем требований, запретов, ограничений, установленных законодательством Российской Федерации в сфере розничной продажи алкогольной и спиртосодержащей продукции, подтвержденной вступившим в законную силу постановлением суда,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C72A4A" w:rsidRPr="00055AC3" w:rsidRDefault="00C72A4A" w:rsidP="00C72A4A">
      <w:pPr>
        <w:pStyle w:val="ConsPlusNormal"/>
        <w:ind w:firstLine="540"/>
        <w:jc w:val="both"/>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 xml:space="preserve">Глава </w:t>
      </w:r>
      <w:r>
        <w:rPr>
          <w:rFonts w:ascii="PT Astra Serif" w:hAnsi="PT Astra Serif" w:cs="Times New Roman"/>
          <w:sz w:val="28"/>
          <w:szCs w:val="28"/>
        </w:rPr>
        <w:t>5</w:t>
      </w:r>
      <w:r w:rsidRPr="00055AC3">
        <w:rPr>
          <w:rFonts w:ascii="PT Astra Serif" w:hAnsi="PT Astra Serif" w:cs="Times New Roman"/>
          <w:sz w:val="28"/>
          <w:szCs w:val="28"/>
        </w:rPr>
        <w:t xml:space="preserve">. Требования к размещению и внешнему виду </w:t>
      </w:r>
    </w:p>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нестационарных торговых объектов на территории</w:t>
      </w:r>
    </w:p>
    <w:p w:rsidR="00C72A4A" w:rsidRPr="00055AC3" w:rsidRDefault="00C72A4A" w:rsidP="00C72A4A">
      <w:pPr>
        <w:pStyle w:val="ConsPlusNormal"/>
        <w:ind w:firstLine="540"/>
        <w:rPr>
          <w:rFonts w:ascii="PT Astra Serif" w:hAnsi="PT Astra Serif" w:cs="Times New Roman"/>
          <w:sz w:val="28"/>
          <w:szCs w:val="28"/>
        </w:rPr>
      </w:pPr>
    </w:p>
    <w:p w:rsidR="00C72A4A" w:rsidRPr="00055AC3" w:rsidRDefault="00C72A4A" w:rsidP="00C72A4A">
      <w:pPr>
        <w:pStyle w:val="ConsPlusNormal"/>
        <w:ind w:firstLine="540"/>
        <w:rPr>
          <w:rFonts w:ascii="PT Astra Serif" w:hAnsi="PT Astra Serif" w:cs="Times New Roman"/>
          <w:sz w:val="28"/>
          <w:szCs w:val="28"/>
        </w:rPr>
      </w:pPr>
      <w:r w:rsidRPr="00055AC3">
        <w:rPr>
          <w:rFonts w:ascii="PT Astra Serif" w:hAnsi="PT Astra Serif" w:cs="Times New Roman"/>
          <w:sz w:val="28"/>
          <w:szCs w:val="28"/>
        </w:rPr>
        <w:t xml:space="preserve">47. Общие требования к размещению </w:t>
      </w:r>
      <w:r>
        <w:rPr>
          <w:rFonts w:ascii="PT Astra Serif" w:hAnsi="PT Astra Serif" w:cs="Times New Roman"/>
          <w:sz w:val="28"/>
          <w:szCs w:val="28"/>
        </w:rPr>
        <w:t>НТО</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47.1. Запрещается размещение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1) на проезжей части улиц;</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2) на тротуарах, клумбах;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3) на детских игровых площадках;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 на пешеходных дорожках.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47.2.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47.3. При размещении НТО должен быть предусмотрен удобный подъезд автотранспорта, не создающий помех для прохода пешеходов и покупателей. </w:t>
      </w:r>
      <w:r w:rsidRPr="00055AC3">
        <w:rPr>
          <w:rFonts w:ascii="PT Astra Serif" w:hAnsi="PT Astra Serif" w:cs="Times New Roman"/>
          <w:sz w:val="28"/>
          <w:szCs w:val="28"/>
        </w:rPr>
        <w:lastRenderedPageBreak/>
        <w:t>Разгрузку товара следует осуществлять без заезда автомашин на тротуар, газон.</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47.4. Размещение НТО должно обеспечивать свободное движение пешеходов и доступ потребителей к объектам, в том числе создание </w:t>
      </w:r>
      <w:proofErr w:type="spellStart"/>
      <w:r w:rsidRPr="00055AC3">
        <w:rPr>
          <w:rFonts w:ascii="PT Astra Serif" w:hAnsi="PT Astra Serif" w:cs="Times New Roman"/>
          <w:sz w:val="28"/>
          <w:szCs w:val="28"/>
        </w:rPr>
        <w:t>безбарьерной</w:t>
      </w:r>
      <w:proofErr w:type="spellEnd"/>
      <w:r w:rsidRPr="00055AC3">
        <w:rPr>
          <w:rFonts w:ascii="PT Astra Serif" w:hAnsi="PT Astra Serif" w:cs="Times New Roman"/>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47.5. Подъездные пути, разгрузочные площадки, площадки для покупателей и для размещения оборудования должны обеспечивать удобный доступ к входам, иметь твердое покрытие, обеспечивающее сток ливневых вод, а также должны быть освещены. Для обеспечения безопасного прохода пешеходов при размещении НТО должна быть обеспечена ширина пешеходной части тротуара не менее 2 метров.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47.6.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47.7. Не допускается складирование товара, упаковок, мусора на прилегающей к НТО территории, элементах благоустройства, кровлях НТО.</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47.8. Не допускается размещение НТО в местах, не включенных в Схему.</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48. Внешний вид НТО рассматривается и согласовывается на</w:t>
      </w:r>
      <w:r w:rsidRPr="00055AC3">
        <w:rPr>
          <w:rFonts w:ascii="PT Astra Serif" w:hAnsi="PT Astra Serif"/>
        </w:rPr>
        <w:t xml:space="preserve"> </w:t>
      </w:r>
      <w:r w:rsidRPr="00055AC3">
        <w:rPr>
          <w:rFonts w:ascii="PT Astra Serif" w:hAnsi="PT Astra Serif"/>
          <w:sz w:val="28"/>
          <w:szCs w:val="28"/>
        </w:rPr>
        <w:t xml:space="preserve">заседании </w:t>
      </w:r>
      <w:r w:rsidRPr="00055AC3">
        <w:rPr>
          <w:rFonts w:ascii="PT Astra Serif" w:hAnsi="PT Astra Serif" w:cs="Times New Roman"/>
          <w:sz w:val="28"/>
          <w:szCs w:val="28"/>
        </w:rPr>
        <w:t>Архитектурно-градостроительного совета Североуральского городского округа и должен соответствовать архитектурному облику сложившейся застройки Североуральского городского округа, вписываться в городскую среду в соответствии с Правилами благоустройства, обеспечения чистоты и порядка на территории Североуральского городского округа.</w:t>
      </w:r>
    </w:p>
    <w:p w:rsidR="00C72A4A" w:rsidRPr="00055AC3" w:rsidRDefault="00C72A4A" w:rsidP="00C72A4A">
      <w:pPr>
        <w:pStyle w:val="ConsPlusNormal"/>
        <w:jc w:val="both"/>
        <w:rPr>
          <w:rFonts w:ascii="PT Astra Serif" w:hAnsi="PT Astra Serif" w:cs="Times New Roman"/>
          <w:sz w:val="28"/>
          <w:szCs w:val="28"/>
        </w:rPr>
      </w:pPr>
    </w:p>
    <w:p w:rsidR="004244C7"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 xml:space="preserve">Глава </w:t>
      </w:r>
      <w:r>
        <w:rPr>
          <w:rFonts w:ascii="PT Astra Serif" w:hAnsi="PT Astra Serif" w:cs="Times New Roman"/>
          <w:sz w:val="28"/>
          <w:szCs w:val="28"/>
        </w:rPr>
        <w:t>6</w:t>
      </w:r>
      <w:r w:rsidRPr="00055AC3">
        <w:rPr>
          <w:rFonts w:ascii="PT Astra Serif" w:hAnsi="PT Astra Serif" w:cs="Times New Roman"/>
          <w:sz w:val="28"/>
          <w:szCs w:val="28"/>
        </w:rPr>
        <w:t xml:space="preserve">. Определение размера платы по </w:t>
      </w:r>
      <w:r>
        <w:rPr>
          <w:rFonts w:ascii="PT Astra Serif" w:hAnsi="PT Astra Serif" w:cs="Times New Roman"/>
          <w:sz w:val="28"/>
          <w:szCs w:val="28"/>
        </w:rPr>
        <w:t>Договор</w:t>
      </w:r>
      <w:r w:rsidRPr="00055AC3">
        <w:rPr>
          <w:rFonts w:ascii="PT Astra Serif" w:hAnsi="PT Astra Serif" w:cs="Times New Roman"/>
          <w:sz w:val="28"/>
          <w:szCs w:val="28"/>
        </w:rPr>
        <w:t xml:space="preserve">у, </w:t>
      </w:r>
    </w:p>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заключаемому без проведения торгов.</w:t>
      </w:r>
    </w:p>
    <w:p w:rsidR="00C72A4A" w:rsidRPr="00055AC3" w:rsidRDefault="00C72A4A" w:rsidP="00C72A4A">
      <w:pPr>
        <w:pStyle w:val="ConsPlusNormal"/>
        <w:ind w:firstLine="540"/>
        <w:jc w:val="both"/>
        <w:rPr>
          <w:rFonts w:ascii="PT Astra Serif" w:hAnsi="PT Astra Serif" w:cs="Times New Roman"/>
          <w:sz w:val="28"/>
          <w:szCs w:val="28"/>
        </w:rPr>
      </w:pP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48. Определение размера платы по </w:t>
      </w:r>
      <w:r>
        <w:rPr>
          <w:rFonts w:ascii="PT Astra Serif" w:hAnsi="PT Astra Serif" w:cs="Times New Roman"/>
          <w:sz w:val="28"/>
          <w:szCs w:val="28"/>
        </w:rPr>
        <w:t>Договор</w:t>
      </w:r>
      <w:r w:rsidRPr="00055AC3">
        <w:rPr>
          <w:rFonts w:ascii="PT Astra Serif" w:hAnsi="PT Astra Serif" w:cs="Times New Roman"/>
          <w:sz w:val="28"/>
          <w:szCs w:val="28"/>
        </w:rPr>
        <w:t xml:space="preserve">у на территории Североуральского городского округа (оценка права или установление размера платы за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органом местного самоуправления) осуществляется в соответствии с принципом платности пользования земельными участками по </w:t>
      </w:r>
      <w:r>
        <w:rPr>
          <w:rFonts w:ascii="PT Astra Serif" w:hAnsi="PT Astra Serif" w:cs="Times New Roman"/>
          <w:sz w:val="28"/>
          <w:szCs w:val="28"/>
        </w:rPr>
        <w:t>Договора</w:t>
      </w:r>
      <w:r w:rsidRPr="00055AC3">
        <w:rPr>
          <w:rFonts w:ascii="PT Astra Serif" w:hAnsi="PT Astra Serif" w:cs="Times New Roman"/>
          <w:sz w:val="28"/>
          <w:szCs w:val="28"/>
        </w:rPr>
        <w:t>м аренды</w:t>
      </w:r>
      <w:r w:rsidRPr="00055AC3">
        <w:rPr>
          <w:rFonts w:ascii="PT Astra Serif" w:hAnsi="PT Astra Serif"/>
        </w:rPr>
        <w:t xml:space="preserve"> </w:t>
      </w:r>
      <w:r w:rsidRPr="00055AC3">
        <w:rPr>
          <w:rFonts w:ascii="PT Astra Serif" w:hAnsi="PT Astra Serif"/>
          <w:sz w:val="28"/>
          <w:szCs w:val="28"/>
        </w:rPr>
        <w:t>согласно</w:t>
      </w:r>
      <w:r w:rsidRPr="00055AC3">
        <w:rPr>
          <w:rFonts w:ascii="PT Astra Serif" w:hAnsi="PT Astra Serif"/>
        </w:rPr>
        <w:t xml:space="preserve"> </w:t>
      </w:r>
      <w:r w:rsidRPr="00055AC3">
        <w:rPr>
          <w:rFonts w:ascii="PT Astra Serif" w:hAnsi="PT Astra Serif" w:cs="Times New Roman"/>
          <w:sz w:val="28"/>
          <w:szCs w:val="28"/>
        </w:rPr>
        <w:t xml:space="preserve">Методики расчета платы за размещение </w:t>
      </w:r>
      <w:r>
        <w:rPr>
          <w:rFonts w:ascii="PT Astra Serif" w:hAnsi="PT Astra Serif" w:cs="Times New Roman"/>
          <w:sz w:val="28"/>
          <w:szCs w:val="28"/>
        </w:rPr>
        <w:t>НТО</w:t>
      </w:r>
      <w:r w:rsidRPr="00055AC3">
        <w:rPr>
          <w:rFonts w:ascii="PT Astra Serif" w:hAnsi="PT Astra Serif" w:cs="Times New Roman"/>
          <w:sz w:val="28"/>
          <w:szCs w:val="28"/>
        </w:rPr>
        <w:t xml:space="preserve"> на территории Североуральского городского округа (прилагается).</w:t>
      </w:r>
    </w:p>
    <w:p w:rsidR="00C72A4A" w:rsidRPr="00055AC3" w:rsidRDefault="00C72A4A" w:rsidP="00C72A4A">
      <w:pPr>
        <w:pStyle w:val="ConsPlusNormal"/>
        <w:jc w:val="both"/>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 xml:space="preserve">Глава </w:t>
      </w:r>
      <w:r>
        <w:rPr>
          <w:rFonts w:ascii="PT Astra Serif" w:hAnsi="PT Astra Serif" w:cs="Times New Roman"/>
          <w:sz w:val="28"/>
          <w:szCs w:val="28"/>
        </w:rPr>
        <w:t>7</w:t>
      </w:r>
      <w:r w:rsidRPr="00055AC3">
        <w:rPr>
          <w:rFonts w:ascii="PT Astra Serif" w:hAnsi="PT Astra Serif" w:cs="Times New Roman"/>
          <w:sz w:val="28"/>
          <w:szCs w:val="28"/>
        </w:rPr>
        <w:t>. Заключительные положения</w:t>
      </w:r>
    </w:p>
    <w:p w:rsidR="00C72A4A" w:rsidRPr="00055AC3" w:rsidRDefault="00C72A4A" w:rsidP="00C72A4A">
      <w:pPr>
        <w:pStyle w:val="ConsPlusNormal"/>
        <w:ind w:firstLine="540"/>
        <w:jc w:val="center"/>
        <w:rPr>
          <w:rFonts w:ascii="PT Astra Serif" w:hAnsi="PT Astra Serif" w:cs="Times New Roman"/>
          <w:sz w:val="28"/>
          <w:szCs w:val="28"/>
        </w:rPr>
      </w:pP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49. Нестационарный торговый объект подлежит демонтажу собственником </w:t>
      </w:r>
      <w:r>
        <w:rPr>
          <w:rFonts w:ascii="PT Astra Serif" w:hAnsi="PT Astra Serif" w:cs="Times New Roman"/>
          <w:sz w:val="28"/>
          <w:szCs w:val="28"/>
        </w:rPr>
        <w:t>НТО</w:t>
      </w:r>
      <w:r w:rsidRPr="00055AC3">
        <w:rPr>
          <w:rFonts w:ascii="PT Astra Serif" w:hAnsi="PT Astra Serif" w:cs="Times New Roman"/>
          <w:sz w:val="28"/>
          <w:szCs w:val="28"/>
        </w:rPr>
        <w:t xml:space="preserve"> за свой счет по следующим основаниям:</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1) установка </w:t>
      </w:r>
      <w:r>
        <w:rPr>
          <w:rFonts w:ascii="PT Astra Serif" w:hAnsi="PT Astra Serif" w:cs="Times New Roman"/>
          <w:sz w:val="28"/>
          <w:szCs w:val="28"/>
        </w:rPr>
        <w:t>НТО</w:t>
      </w:r>
      <w:r w:rsidRPr="00055AC3">
        <w:rPr>
          <w:rFonts w:ascii="PT Astra Serif" w:hAnsi="PT Astra Serif" w:cs="Times New Roman"/>
          <w:sz w:val="28"/>
          <w:szCs w:val="28"/>
        </w:rPr>
        <w:t xml:space="preserve"> в нарушение требований, предусмотренных настоящих Условий, в том числе в случае самовольного размещения </w:t>
      </w:r>
      <w:r>
        <w:rPr>
          <w:rFonts w:ascii="PT Astra Serif" w:hAnsi="PT Astra Serif" w:cs="Times New Roman"/>
          <w:sz w:val="28"/>
          <w:szCs w:val="28"/>
        </w:rPr>
        <w:t>НТО</w:t>
      </w:r>
      <w:r w:rsidRPr="00055AC3">
        <w:rPr>
          <w:rFonts w:ascii="PT Astra Serif" w:hAnsi="PT Astra Serif" w:cs="Times New Roman"/>
          <w:sz w:val="28"/>
          <w:szCs w:val="28"/>
        </w:rPr>
        <w:t xml:space="preserve"> в нарушение требований, установленных законодательством Российской Федерации и </w:t>
      </w:r>
      <w:r w:rsidRPr="00055AC3">
        <w:rPr>
          <w:rFonts w:ascii="PT Astra Serif" w:hAnsi="PT Astra Serif" w:cs="Times New Roman"/>
          <w:sz w:val="28"/>
          <w:szCs w:val="28"/>
        </w:rPr>
        <w:lastRenderedPageBreak/>
        <w:t>Свердловской области;</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2) досрочное расторжение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3) истечение срока действия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4) нарушение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w:t>
      </w:r>
      <w:r w:rsidR="004244C7">
        <w:rPr>
          <w:rFonts w:ascii="PT Astra Serif" w:hAnsi="PT Astra Serif" w:cs="Times New Roman"/>
          <w:sz w:val="28"/>
          <w:szCs w:val="28"/>
        </w:rPr>
        <w:t xml:space="preserve">алкогольной и спиртосодержащей </w:t>
      </w:r>
      <w:r w:rsidRPr="00055AC3">
        <w:rPr>
          <w:rFonts w:ascii="PT Astra Serif" w:hAnsi="PT Astra Serif" w:cs="Times New Roman"/>
          <w:sz w:val="28"/>
          <w:szCs w:val="28"/>
        </w:rPr>
        <w:t>продукции, подтвержденный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 xml:space="preserve">Односторонний отказ Администрации от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допускается по основаниям, согласованными сторонами при заключении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55AC3" w:rsidRDefault="00C72A4A" w:rsidP="00C72A4A">
      <w:pPr>
        <w:pStyle w:val="ConsPlusNormal"/>
        <w:ind w:firstLine="540"/>
        <w:jc w:val="both"/>
        <w:rPr>
          <w:rFonts w:ascii="PT Astra Serif" w:hAnsi="PT Astra Serif" w:cs="Times New Roman"/>
          <w:color w:val="FF0000"/>
          <w:sz w:val="28"/>
          <w:szCs w:val="28"/>
        </w:rPr>
      </w:pPr>
      <w:r w:rsidRPr="00055AC3">
        <w:rPr>
          <w:rFonts w:ascii="PT Astra Serif" w:hAnsi="PT Astra Serif" w:cs="Times New Roman"/>
          <w:sz w:val="28"/>
          <w:szCs w:val="28"/>
        </w:rPr>
        <w:t xml:space="preserve">50. В случае если собственник НТО добровольно не выполнит требования, указанные в пункте 47 настоящих Условий, меры по освобождению места, занятого НТО, принимаются Администрацией в соответствии с Порядком выявления и демонтажа самовольно установленных (незаконно размещенных) </w:t>
      </w:r>
      <w:r w:rsidR="004244C7">
        <w:rPr>
          <w:rFonts w:ascii="PT Astra Serif" w:hAnsi="PT Astra Serif" w:cs="Times New Roman"/>
          <w:sz w:val="28"/>
          <w:szCs w:val="28"/>
        </w:rPr>
        <w:t>нестационарных объектов</w:t>
      </w:r>
      <w:r w:rsidRPr="00055AC3">
        <w:rPr>
          <w:rFonts w:ascii="PT Astra Serif" w:hAnsi="PT Astra Serif" w:cs="Times New Roman"/>
          <w:sz w:val="28"/>
          <w:szCs w:val="28"/>
        </w:rPr>
        <w:t xml:space="preserve"> на территории Североуральского городского округа.</w:t>
      </w:r>
    </w:p>
    <w:p w:rsidR="00C72A4A" w:rsidRPr="00055AC3" w:rsidRDefault="00C72A4A" w:rsidP="00C72A4A">
      <w:pPr>
        <w:pStyle w:val="ConsPlusNormal"/>
        <w:ind w:firstLine="540"/>
        <w:jc w:val="both"/>
        <w:rPr>
          <w:rFonts w:ascii="PT Astra Serif" w:hAnsi="PT Astra Serif" w:cs="Times New Roman"/>
          <w:sz w:val="28"/>
          <w:szCs w:val="28"/>
        </w:rPr>
      </w:pPr>
      <w:r w:rsidRPr="00055AC3">
        <w:rPr>
          <w:rFonts w:ascii="PT Astra Serif" w:hAnsi="PT Astra Serif" w:cs="Times New Roman"/>
          <w:sz w:val="28"/>
          <w:szCs w:val="28"/>
        </w:rPr>
        <w:t>51. Предоставление компенсационного места для размещения НТО осуществляется в порядке, предусмотренном Постановлением Правительства Свердловской области от 27.04.2017 N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C72A4A" w:rsidRPr="00055AC3" w:rsidRDefault="00C72A4A" w:rsidP="00C72A4A">
      <w:pPr>
        <w:pStyle w:val="ConsPlusNormal"/>
        <w:ind w:firstLine="540"/>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Default="00C72A4A" w:rsidP="00C72A4A">
      <w:pPr>
        <w:pStyle w:val="ConsPlusNormal"/>
        <w:jc w:val="both"/>
        <w:rPr>
          <w:rFonts w:ascii="PT Astra Serif" w:hAnsi="PT Astra Serif" w:cs="Times New Roman"/>
          <w:sz w:val="28"/>
          <w:szCs w:val="28"/>
        </w:rPr>
      </w:pPr>
    </w:p>
    <w:p w:rsidR="00C72A4A" w:rsidRPr="00055AC3" w:rsidRDefault="00C72A4A" w:rsidP="00C72A4A">
      <w:pPr>
        <w:pStyle w:val="ConsPlusNormal"/>
        <w:ind w:left="5103"/>
        <w:outlineLvl w:val="1"/>
        <w:rPr>
          <w:rFonts w:ascii="PT Astra Serif" w:hAnsi="PT Astra Serif" w:cs="Times New Roman"/>
          <w:sz w:val="28"/>
          <w:szCs w:val="28"/>
        </w:rPr>
      </w:pPr>
      <w:r w:rsidRPr="00055AC3">
        <w:rPr>
          <w:rFonts w:ascii="PT Astra Serif" w:hAnsi="PT Astra Serif" w:cs="Times New Roman"/>
          <w:sz w:val="28"/>
          <w:szCs w:val="28"/>
        </w:rPr>
        <w:lastRenderedPageBreak/>
        <w:t>Приложение № 1</w:t>
      </w:r>
    </w:p>
    <w:p w:rsidR="00C72A4A" w:rsidRPr="00055AC3" w:rsidRDefault="00C72A4A" w:rsidP="00C72A4A">
      <w:pPr>
        <w:pStyle w:val="ConsPlusNormal"/>
        <w:ind w:left="5103"/>
        <w:rPr>
          <w:rFonts w:ascii="PT Astra Serif" w:hAnsi="PT Astra Serif" w:cs="Times New Roman"/>
          <w:sz w:val="28"/>
          <w:szCs w:val="28"/>
        </w:rPr>
      </w:pPr>
      <w:r w:rsidRPr="00055AC3">
        <w:rPr>
          <w:rFonts w:ascii="PT Astra Serif" w:hAnsi="PT Astra Serif" w:cs="Times New Roman"/>
          <w:sz w:val="28"/>
          <w:szCs w:val="28"/>
        </w:rPr>
        <w:t>к Условиям размещения нестационарных торговых объектов на территории Североуральского городского округа</w:t>
      </w:r>
    </w:p>
    <w:p w:rsidR="00C72A4A" w:rsidRPr="00055AC3" w:rsidRDefault="00C72A4A" w:rsidP="00C72A4A">
      <w:pPr>
        <w:pStyle w:val="ConsPlusNormal"/>
        <w:jc w:val="both"/>
        <w:rPr>
          <w:rFonts w:ascii="PT Astra Serif" w:hAnsi="PT Astra Serif" w:cs="Times New Roman"/>
          <w:sz w:val="16"/>
          <w:szCs w:val="16"/>
        </w:rPr>
      </w:pPr>
    </w:p>
    <w:p w:rsidR="00C72A4A" w:rsidRDefault="00C72A4A" w:rsidP="00C72A4A">
      <w:pPr>
        <w:pStyle w:val="ConsPlusNormal"/>
        <w:jc w:val="center"/>
        <w:rPr>
          <w:rFonts w:ascii="PT Astra Serif" w:hAnsi="PT Astra Serif" w:cs="Times New Roman"/>
          <w:sz w:val="28"/>
          <w:szCs w:val="28"/>
        </w:rPr>
      </w:pPr>
      <w:bookmarkStart w:id="2" w:name="Par83"/>
      <w:bookmarkEnd w:id="2"/>
    </w:p>
    <w:p w:rsidR="00C72A4A" w:rsidRPr="00055AC3" w:rsidRDefault="00C72A4A" w:rsidP="00C72A4A">
      <w:pPr>
        <w:pStyle w:val="ConsPlusNormal"/>
        <w:jc w:val="center"/>
        <w:rPr>
          <w:rFonts w:ascii="PT Astra Serif" w:hAnsi="PT Astra Serif" w:cs="Times New Roman"/>
          <w:sz w:val="28"/>
          <w:szCs w:val="28"/>
        </w:rPr>
      </w:pPr>
      <w:r>
        <w:rPr>
          <w:rFonts w:ascii="PT Astra Serif" w:hAnsi="PT Astra Serif" w:cs="Times New Roman"/>
          <w:sz w:val="28"/>
          <w:szCs w:val="28"/>
        </w:rPr>
        <w:t>ДОГОВОР</w:t>
      </w:r>
      <w:r w:rsidRPr="00055AC3">
        <w:rPr>
          <w:rFonts w:ascii="PT Astra Serif" w:hAnsi="PT Astra Serif" w:cs="Times New Roman"/>
          <w:sz w:val="28"/>
          <w:szCs w:val="28"/>
        </w:rPr>
        <w:t>,</w:t>
      </w:r>
    </w:p>
    <w:p w:rsidR="00C72A4A" w:rsidRPr="00055AC3" w:rsidRDefault="00C72A4A" w:rsidP="00C72A4A">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предусматривающий размещение</w:t>
      </w:r>
    </w:p>
    <w:p w:rsidR="00C72A4A" w:rsidRPr="00055AC3" w:rsidRDefault="00C72A4A" w:rsidP="00C72A4A">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нестационарного торгового объекта</w:t>
      </w:r>
    </w:p>
    <w:p w:rsidR="00C72A4A" w:rsidRPr="000842B7" w:rsidRDefault="00C72A4A" w:rsidP="00C72A4A">
      <w:pPr>
        <w:pStyle w:val="ConsPlusNormal"/>
        <w:jc w:val="center"/>
        <w:rPr>
          <w:rFonts w:ascii="PT Astra Serif" w:hAnsi="PT Astra Serif" w:cs="Times New Roman"/>
          <w:sz w:val="28"/>
          <w:szCs w:val="16"/>
        </w:rPr>
      </w:pPr>
    </w:p>
    <w:p w:rsidR="00C72A4A" w:rsidRPr="00055AC3" w:rsidRDefault="00C72A4A" w:rsidP="00C72A4A">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г. _________________                                 «__» _________ 20__ г.</w:t>
      </w:r>
    </w:p>
    <w:p w:rsidR="00C72A4A" w:rsidRPr="00055AC3" w:rsidRDefault="00C72A4A" w:rsidP="00C72A4A">
      <w:pPr>
        <w:pStyle w:val="ConsPlusNormal"/>
        <w:jc w:val="both"/>
        <w:rPr>
          <w:rFonts w:ascii="PT Astra Serif" w:hAnsi="PT Astra Serif" w:cs="Times New Roman"/>
          <w:sz w:val="28"/>
          <w:szCs w:val="28"/>
        </w:rPr>
      </w:pPr>
    </w:p>
    <w:p w:rsidR="00C72A4A" w:rsidRPr="00055AC3" w:rsidRDefault="00C72A4A" w:rsidP="00C72A4A">
      <w:pPr>
        <w:pStyle w:val="ConsPlusNormal"/>
        <w:jc w:val="both"/>
        <w:rPr>
          <w:rFonts w:ascii="PT Astra Serif" w:hAnsi="PT Astra Serif" w:cs="Times New Roman"/>
          <w:sz w:val="16"/>
          <w:szCs w:val="16"/>
        </w:rPr>
      </w:pPr>
    </w:p>
    <w:p w:rsidR="00C72A4A" w:rsidRPr="00055AC3" w:rsidRDefault="00C72A4A" w:rsidP="00C72A4A">
      <w:pPr>
        <w:pStyle w:val="ConsPlusNormal"/>
        <w:rPr>
          <w:rFonts w:ascii="PT Astra Serif" w:hAnsi="PT Astra Serif" w:cs="Times New Roman"/>
          <w:sz w:val="28"/>
          <w:szCs w:val="28"/>
        </w:rPr>
      </w:pPr>
      <w:r w:rsidRPr="00055AC3">
        <w:rPr>
          <w:rFonts w:ascii="PT Astra Serif" w:hAnsi="PT Astra Serif" w:cs="Times New Roman"/>
          <w:sz w:val="28"/>
          <w:szCs w:val="28"/>
        </w:rPr>
        <w:t>Администрация Североуральского городского округа в лице __________ ____________________________________________, действующего на основании ______________________________________, именуемый в дальнейшем   «____________________________»</w:t>
      </w:r>
      <w:r w:rsidR="004244C7">
        <w:rPr>
          <w:rFonts w:ascii="PT Astra Serif" w:hAnsi="PT Astra Serif" w:cs="Times New Roman"/>
          <w:sz w:val="28"/>
          <w:szCs w:val="28"/>
        </w:rPr>
        <w:t>, с одной стороны,</w:t>
      </w:r>
      <w:r w:rsidRPr="00055AC3">
        <w:rPr>
          <w:rFonts w:ascii="PT Astra Serif" w:hAnsi="PT Astra Serif" w:cs="Times New Roman"/>
          <w:sz w:val="28"/>
          <w:szCs w:val="28"/>
        </w:rPr>
        <w:t xml:space="preserve"> и __________________________________________________________</w:t>
      </w:r>
    </w:p>
    <w:p w:rsidR="00C72A4A" w:rsidRPr="00055AC3" w:rsidRDefault="00C72A4A" w:rsidP="00C72A4A">
      <w:pPr>
        <w:pStyle w:val="ConsPlusNormal"/>
        <w:jc w:val="center"/>
        <w:rPr>
          <w:rFonts w:ascii="PT Astra Serif" w:hAnsi="PT Astra Serif" w:cs="Times New Roman"/>
          <w:sz w:val="22"/>
          <w:szCs w:val="22"/>
        </w:rPr>
      </w:pPr>
      <w:r w:rsidRPr="00055AC3">
        <w:rPr>
          <w:rFonts w:ascii="PT Astra Serif" w:hAnsi="PT Astra Serif" w:cs="Times New Roman"/>
          <w:sz w:val="22"/>
          <w:szCs w:val="22"/>
        </w:rPr>
        <w:t xml:space="preserve">(полное наименование победителя аукциона, единственного участника аукциона, лица, обладающего правом на заключение </w:t>
      </w:r>
      <w:r>
        <w:rPr>
          <w:rFonts w:ascii="PT Astra Serif" w:hAnsi="PT Astra Serif" w:cs="Times New Roman"/>
          <w:sz w:val="22"/>
          <w:szCs w:val="22"/>
        </w:rPr>
        <w:t>Договора</w:t>
      </w:r>
      <w:r w:rsidRPr="00055AC3">
        <w:rPr>
          <w:rFonts w:ascii="PT Astra Serif" w:hAnsi="PT Astra Serif" w:cs="Times New Roman"/>
          <w:sz w:val="22"/>
          <w:szCs w:val="22"/>
        </w:rPr>
        <w:t>)</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в лице ______________________________________________________, действующего на основании ____________________________________________,</w:t>
      </w:r>
    </w:p>
    <w:p w:rsidR="00C72A4A" w:rsidRPr="00055AC3" w:rsidRDefault="00C72A4A" w:rsidP="00C72A4A">
      <w:pPr>
        <w:pStyle w:val="ConsPlusNormal"/>
        <w:jc w:val="both"/>
        <w:rPr>
          <w:rFonts w:ascii="PT Astra Serif" w:hAnsi="PT Astra Serif" w:cs="Times New Roman"/>
          <w:sz w:val="28"/>
          <w:szCs w:val="28"/>
        </w:rPr>
      </w:pPr>
      <w:proofErr w:type="gramStart"/>
      <w:r w:rsidRPr="00055AC3">
        <w:rPr>
          <w:rFonts w:ascii="PT Astra Serif" w:hAnsi="PT Astra Serif" w:cs="Times New Roman"/>
          <w:sz w:val="28"/>
          <w:szCs w:val="28"/>
        </w:rPr>
        <w:t>именуемый  в</w:t>
      </w:r>
      <w:proofErr w:type="gramEnd"/>
      <w:r w:rsidRPr="00055AC3">
        <w:rPr>
          <w:rFonts w:ascii="PT Astra Serif" w:hAnsi="PT Astra Serif" w:cs="Times New Roman"/>
          <w:sz w:val="28"/>
          <w:szCs w:val="28"/>
        </w:rPr>
        <w:t xml:space="preserve">  дальнейшем  «Правообладатель», с другой стороны, совместно</w:t>
      </w:r>
    </w:p>
    <w:p w:rsidR="00C72A4A" w:rsidRPr="00055AC3" w:rsidRDefault="00C72A4A" w:rsidP="00C72A4A">
      <w:pPr>
        <w:pStyle w:val="ConsPlusNormal"/>
        <w:jc w:val="both"/>
        <w:rPr>
          <w:rFonts w:ascii="PT Astra Serif" w:hAnsi="PT Astra Serif" w:cs="Times New Roman"/>
          <w:sz w:val="28"/>
          <w:szCs w:val="28"/>
        </w:rPr>
      </w:pPr>
      <w:proofErr w:type="gramStart"/>
      <w:r w:rsidRPr="00055AC3">
        <w:rPr>
          <w:rFonts w:ascii="PT Astra Serif" w:hAnsi="PT Astra Serif" w:cs="Times New Roman"/>
          <w:sz w:val="28"/>
          <w:szCs w:val="28"/>
        </w:rPr>
        <w:t>именуемые  «</w:t>
      </w:r>
      <w:proofErr w:type="gramEnd"/>
      <w:r w:rsidRPr="00055AC3">
        <w:rPr>
          <w:rFonts w:ascii="PT Astra Serif" w:hAnsi="PT Astra Serif" w:cs="Times New Roman"/>
          <w:sz w:val="28"/>
          <w:szCs w:val="28"/>
        </w:rPr>
        <w:t>Стороны», в соответствии со Схемой размещения нестационарных</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торговых объектов, утвержденной</w:t>
      </w:r>
    </w:p>
    <w:p w:rsidR="00C72A4A" w:rsidRPr="00055AC3" w:rsidRDefault="00C72A4A" w:rsidP="00C72A4A">
      <w:pPr>
        <w:pStyle w:val="ConsPlusNormal"/>
        <w:pBdr>
          <w:bottom w:val="single" w:sz="12" w:space="1" w:color="auto"/>
        </w:pBdr>
        <w:jc w:val="both"/>
        <w:rPr>
          <w:rFonts w:ascii="PT Astra Serif" w:hAnsi="PT Astra Serif" w:cs="Times New Roman"/>
          <w:sz w:val="28"/>
          <w:szCs w:val="28"/>
        </w:rPr>
      </w:pPr>
      <w:r w:rsidRPr="00055AC3">
        <w:rPr>
          <w:rFonts w:ascii="PT Astra Serif" w:hAnsi="PT Astra Serif" w:cs="Times New Roman"/>
          <w:sz w:val="28"/>
          <w:szCs w:val="28"/>
        </w:rPr>
        <w:t xml:space="preserve">                                                                                                            (далее – Схема),</w:t>
      </w:r>
    </w:p>
    <w:p w:rsidR="00C72A4A" w:rsidRPr="00055AC3" w:rsidRDefault="00C72A4A" w:rsidP="00C72A4A">
      <w:pPr>
        <w:pStyle w:val="ConsPlusNormal"/>
        <w:jc w:val="center"/>
        <w:rPr>
          <w:rFonts w:ascii="PT Astra Serif" w:hAnsi="PT Astra Serif" w:cs="Times New Roman"/>
          <w:sz w:val="22"/>
          <w:szCs w:val="22"/>
        </w:rPr>
      </w:pPr>
      <w:r w:rsidRPr="00055AC3">
        <w:rPr>
          <w:rFonts w:ascii="PT Astra Serif" w:hAnsi="PT Astra Serif" w:cs="Times New Roman"/>
          <w:sz w:val="22"/>
          <w:szCs w:val="22"/>
        </w:rPr>
        <w:t xml:space="preserve">(указать основания для заключения </w:t>
      </w:r>
      <w:r>
        <w:rPr>
          <w:rFonts w:ascii="PT Astra Serif" w:hAnsi="PT Astra Serif" w:cs="Times New Roman"/>
          <w:sz w:val="22"/>
          <w:szCs w:val="22"/>
        </w:rPr>
        <w:t>Договора</w:t>
      </w:r>
      <w:r w:rsidRPr="00055AC3">
        <w:rPr>
          <w:rFonts w:ascii="PT Astra Serif" w:hAnsi="PT Astra Serif" w:cs="Times New Roman"/>
          <w:sz w:val="22"/>
          <w:szCs w:val="22"/>
        </w:rPr>
        <w:t>)</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заключили настоящий </w:t>
      </w:r>
      <w:r>
        <w:rPr>
          <w:rFonts w:ascii="PT Astra Serif" w:hAnsi="PT Astra Serif" w:cs="Times New Roman"/>
          <w:sz w:val="28"/>
          <w:szCs w:val="28"/>
        </w:rPr>
        <w:t>Договор</w:t>
      </w:r>
      <w:r w:rsidRPr="00055AC3">
        <w:rPr>
          <w:rFonts w:ascii="PT Astra Serif" w:hAnsi="PT Astra Serif" w:cs="Times New Roman"/>
          <w:sz w:val="28"/>
          <w:szCs w:val="28"/>
        </w:rPr>
        <w:t xml:space="preserve"> о нижеследующем:</w:t>
      </w:r>
    </w:p>
    <w:p w:rsidR="00C72A4A" w:rsidRPr="00055AC3" w:rsidRDefault="00C72A4A" w:rsidP="00C72A4A">
      <w:pPr>
        <w:pStyle w:val="ConsPlusNormal"/>
        <w:jc w:val="both"/>
        <w:rPr>
          <w:rFonts w:ascii="PT Astra Serif" w:hAnsi="PT Astra Serif" w:cs="Times New Roman"/>
          <w:sz w:val="16"/>
          <w:szCs w:val="16"/>
        </w:rPr>
      </w:pPr>
    </w:p>
    <w:p w:rsidR="00C72A4A" w:rsidRPr="00055AC3" w:rsidRDefault="00C72A4A" w:rsidP="004244C7">
      <w:pPr>
        <w:pStyle w:val="ConsPlusNormal"/>
        <w:numPr>
          <w:ilvl w:val="0"/>
          <w:numId w:val="2"/>
        </w:numPr>
        <w:ind w:left="0" w:firstLine="0"/>
        <w:jc w:val="center"/>
        <w:rPr>
          <w:rFonts w:ascii="PT Astra Serif" w:hAnsi="PT Astra Serif" w:cs="Times New Roman"/>
          <w:sz w:val="28"/>
          <w:szCs w:val="28"/>
        </w:rPr>
      </w:pPr>
      <w:r w:rsidRPr="00055AC3">
        <w:rPr>
          <w:rFonts w:ascii="PT Astra Serif" w:hAnsi="PT Astra Serif" w:cs="Times New Roman"/>
          <w:sz w:val="28"/>
          <w:szCs w:val="28"/>
        </w:rPr>
        <w:t xml:space="preserve">Предмет </w:t>
      </w:r>
      <w:r>
        <w:rPr>
          <w:rFonts w:ascii="PT Astra Serif" w:hAnsi="PT Astra Serif" w:cs="Times New Roman"/>
          <w:sz w:val="28"/>
          <w:szCs w:val="28"/>
        </w:rPr>
        <w:t>Договора</w:t>
      </w:r>
    </w:p>
    <w:p w:rsidR="00C72A4A" w:rsidRPr="00055AC3" w:rsidRDefault="00C72A4A" w:rsidP="00C72A4A">
      <w:pPr>
        <w:pStyle w:val="ConsPlusNormal"/>
        <w:ind w:left="720"/>
        <w:rPr>
          <w:rFonts w:ascii="PT Astra Serif" w:hAnsi="PT Astra Serif" w:cs="Times New Roman"/>
          <w:sz w:val="28"/>
          <w:szCs w:val="28"/>
        </w:rPr>
      </w:pPr>
    </w:p>
    <w:p w:rsidR="00C72A4A" w:rsidRPr="00055AC3" w:rsidRDefault="00C72A4A" w:rsidP="00C72A4A">
      <w:pPr>
        <w:pStyle w:val="ConsPlusNormal"/>
        <w:numPr>
          <w:ilvl w:val="0"/>
          <w:numId w:val="1"/>
        </w:numPr>
        <w:jc w:val="both"/>
        <w:rPr>
          <w:rFonts w:ascii="PT Astra Serif" w:hAnsi="PT Astra Serif" w:cs="Times New Roman"/>
          <w:sz w:val="28"/>
          <w:szCs w:val="28"/>
        </w:rPr>
      </w:pPr>
      <w:r w:rsidRPr="00055AC3">
        <w:rPr>
          <w:rFonts w:ascii="PT Astra Serif" w:hAnsi="PT Astra Serif" w:cs="Times New Roman"/>
          <w:sz w:val="28"/>
          <w:szCs w:val="28"/>
        </w:rPr>
        <w:t>«______________» предоставляет Правообладателю право на размещение</w:t>
      </w:r>
    </w:p>
    <w:p w:rsidR="00C72A4A" w:rsidRPr="00055AC3" w:rsidRDefault="00C72A4A" w:rsidP="00C72A4A">
      <w:pPr>
        <w:pStyle w:val="ConsPlusNormal"/>
        <w:pBdr>
          <w:bottom w:val="single" w:sz="12" w:space="1" w:color="auto"/>
        </w:pBdr>
        <w:jc w:val="both"/>
        <w:rPr>
          <w:rFonts w:ascii="PT Astra Serif" w:hAnsi="PT Astra Serif" w:cs="Times New Roman"/>
          <w:sz w:val="28"/>
          <w:szCs w:val="28"/>
        </w:rPr>
      </w:pPr>
      <w:r w:rsidRPr="00055AC3">
        <w:rPr>
          <w:rFonts w:ascii="PT Astra Serif" w:hAnsi="PT Astra Serif" w:cs="Times New Roman"/>
          <w:sz w:val="28"/>
          <w:szCs w:val="28"/>
        </w:rPr>
        <w:t>нестационарного торгового объекта:</w:t>
      </w:r>
    </w:p>
    <w:p w:rsidR="00C72A4A" w:rsidRPr="00055AC3" w:rsidRDefault="00C72A4A" w:rsidP="00C72A4A">
      <w:pPr>
        <w:pStyle w:val="ConsPlusNormal"/>
        <w:pBdr>
          <w:bottom w:val="single" w:sz="12" w:space="1" w:color="auto"/>
        </w:pBdr>
        <w:jc w:val="both"/>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2"/>
          <w:szCs w:val="22"/>
        </w:rPr>
      </w:pPr>
      <w:r w:rsidRPr="00055AC3">
        <w:rPr>
          <w:rFonts w:ascii="PT Astra Serif" w:hAnsi="PT Astra Serif" w:cs="Times New Roman"/>
          <w:sz w:val="22"/>
          <w:szCs w:val="22"/>
        </w:rPr>
        <w:t>(специализация, тип, вид, площадь объекта)</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(далее – Объект) _________________________________________________________,</w:t>
      </w:r>
    </w:p>
    <w:p w:rsidR="00C72A4A" w:rsidRPr="00055AC3" w:rsidRDefault="00C72A4A" w:rsidP="00C72A4A">
      <w:pPr>
        <w:pStyle w:val="ConsPlusNormal"/>
        <w:jc w:val="center"/>
        <w:rPr>
          <w:rFonts w:ascii="PT Astra Serif" w:hAnsi="PT Astra Serif" w:cs="Times New Roman"/>
          <w:sz w:val="22"/>
          <w:szCs w:val="22"/>
        </w:rPr>
      </w:pPr>
      <w:r w:rsidRPr="00055AC3">
        <w:rPr>
          <w:rFonts w:ascii="PT Astra Serif" w:hAnsi="PT Astra Serif" w:cs="Times New Roman"/>
          <w:sz w:val="22"/>
          <w:szCs w:val="22"/>
        </w:rPr>
        <w:t>(адрес и описание местонахождения объекта, N места в Схеме)</w:t>
      </w:r>
    </w:p>
    <w:p w:rsidR="00C72A4A" w:rsidRPr="00055AC3" w:rsidRDefault="004244C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согласно месту размещения нестационарного </w:t>
      </w:r>
      <w:proofErr w:type="gramStart"/>
      <w:r>
        <w:rPr>
          <w:rFonts w:ascii="PT Astra Serif" w:hAnsi="PT Astra Serif" w:cs="Times New Roman"/>
          <w:sz w:val="28"/>
          <w:szCs w:val="28"/>
        </w:rPr>
        <w:t xml:space="preserve">торгового  </w:t>
      </w:r>
      <w:r w:rsidR="00C72A4A" w:rsidRPr="00055AC3">
        <w:rPr>
          <w:rFonts w:ascii="PT Astra Serif" w:hAnsi="PT Astra Serif" w:cs="Times New Roman"/>
          <w:sz w:val="28"/>
          <w:szCs w:val="28"/>
        </w:rPr>
        <w:t>объекта</w:t>
      </w:r>
      <w:proofErr w:type="gramEnd"/>
      <w:r w:rsidR="00C72A4A" w:rsidRPr="00055AC3">
        <w:rPr>
          <w:rFonts w:ascii="PT Astra Serif" w:hAnsi="PT Astra Serif" w:cs="Times New Roman"/>
          <w:sz w:val="28"/>
          <w:szCs w:val="28"/>
        </w:rPr>
        <w:t>,</w:t>
      </w:r>
    </w:p>
    <w:p w:rsidR="00C72A4A" w:rsidRPr="00055AC3" w:rsidRDefault="004244C7" w:rsidP="00C72A4A">
      <w:pPr>
        <w:pStyle w:val="ConsPlusNormal"/>
        <w:pBdr>
          <w:bottom w:val="single" w:sz="12" w:space="1" w:color="auto"/>
        </w:pBdr>
        <w:jc w:val="both"/>
        <w:rPr>
          <w:rFonts w:ascii="PT Astra Serif" w:hAnsi="PT Astra Serif" w:cs="Times New Roman"/>
          <w:sz w:val="28"/>
          <w:szCs w:val="28"/>
        </w:rPr>
      </w:pPr>
      <w:proofErr w:type="gramStart"/>
      <w:r>
        <w:rPr>
          <w:rFonts w:ascii="PT Astra Serif" w:hAnsi="PT Astra Serif" w:cs="Times New Roman"/>
          <w:sz w:val="28"/>
          <w:szCs w:val="28"/>
        </w:rPr>
        <w:t>предусмотренному  Схемой</w:t>
      </w:r>
      <w:proofErr w:type="gramEnd"/>
      <w:r>
        <w:rPr>
          <w:rFonts w:ascii="PT Astra Serif" w:hAnsi="PT Astra Serif" w:cs="Times New Roman"/>
          <w:sz w:val="28"/>
          <w:szCs w:val="28"/>
        </w:rPr>
        <w:t xml:space="preserve">, </w:t>
      </w:r>
      <w:r w:rsidR="00C72A4A" w:rsidRPr="00055AC3">
        <w:rPr>
          <w:rFonts w:ascii="PT Astra Serif" w:hAnsi="PT Astra Serif" w:cs="Times New Roman"/>
          <w:sz w:val="28"/>
          <w:szCs w:val="28"/>
        </w:rPr>
        <w:t>а Правообладатель обязуется разместить Объект на</w:t>
      </w:r>
    </w:p>
    <w:p w:rsidR="00C72A4A" w:rsidRPr="00055AC3" w:rsidRDefault="00C72A4A" w:rsidP="00C72A4A">
      <w:pPr>
        <w:pStyle w:val="ConsPlusNormal"/>
        <w:pBdr>
          <w:bottom w:val="single" w:sz="12" w:space="1" w:color="auto"/>
        </w:pBdr>
        <w:jc w:val="both"/>
        <w:rPr>
          <w:rFonts w:ascii="PT Astra Serif" w:hAnsi="PT Astra Serif" w:cs="Times New Roman"/>
          <w:sz w:val="28"/>
          <w:szCs w:val="28"/>
        </w:rPr>
      </w:pPr>
    </w:p>
    <w:p w:rsidR="00C72A4A" w:rsidRPr="00055AC3" w:rsidRDefault="004244C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и обеспечить в течение всего срока действия </w:t>
      </w:r>
      <w:proofErr w:type="gramStart"/>
      <w:r w:rsidR="00C72A4A" w:rsidRPr="00055AC3">
        <w:rPr>
          <w:rFonts w:ascii="PT Astra Serif" w:hAnsi="PT Astra Serif" w:cs="Times New Roman"/>
          <w:sz w:val="28"/>
          <w:szCs w:val="28"/>
        </w:rPr>
        <w:t xml:space="preserve">настоящего  </w:t>
      </w:r>
      <w:r w:rsidR="00C72A4A">
        <w:rPr>
          <w:rFonts w:ascii="PT Astra Serif" w:hAnsi="PT Astra Serif" w:cs="Times New Roman"/>
          <w:sz w:val="28"/>
          <w:szCs w:val="28"/>
        </w:rPr>
        <w:t>Договора</w:t>
      </w:r>
      <w:proofErr w:type="gramEnd"/>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функционирование нестационарного торгового объекта на условиях и в порядке,</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пре</w:t>
      </w:r>
      <w:r w:rsidR="000842B7">
        <w:rPr>
          <w:rFonts w:ascii="PT Astra Serif" w:hAnsi="PT Astra Serif" w:cs="Times New Roman"/>
          <w:sz w:val="28"/>
          <w:szCs w:val="28"/>
        </w:rPr>
        <w:t>дусмотренных законодательством</w:t>
      </w:r>
      <w:r w:rsidRPr="00055AC3">
        <w:rPr>
          <w:rFonts w:ascii="PT Astra Serif" w:hAnsi="PT Astra Serif" w:cs="Times New Roman"/>
          <w:sz w:val="28"/>
          <w:szCs w:val="28"/>
        </w:rPr>
        <w:t xml:space="preserve"> Российской Федерации, законодательством</w:t>
      </w:r>
    </w:p>
    <w:p w:rsidR="00C72A4A" w:rsidRPr="00055AC3" w:rsidRDefault="000842B7" w:rsidP="00C72A4A">
      <w:pPr>
        <w:pStyle w:val="ConsPlusNormal"/>
        <w:jc w:val="both"/>
        <w:rPr>
          <w:rFonts w:ascii="PT Astra Serif" w:hAnsi="PT Astra Serif" w:cs="Times New Roman"/>
          <w:sz w:val="28"/>
          <w:szCs w:val="28"/>
        </w:rPr>
      </w:pPr>
      <w:r>
        <w:rPr>
          <w:rFonts w:ascii="PT Astra Serif" w:hAnsi="PT Astra Serif" w:cs="Times New Roman"/>
          <w:sz w:val="28"/>
          <w:szCs w:val="28"/>
        </w:rPr>
        <w:t>Свердловской области, настоящим</w:t>
      </w:r>
      <w:r w:rsidR="00C72A4A" w:rsidRPr="00055AC3">
        <w:rPr>
          <w:rFonts w:ascii="PT Astra Serif" w:hAnsi="PT Astra Serif" w:cs="Times New Roman"/>
          <w:sz w:val="28"/>
          <w:szCs w:val="28"/>
        </w:rPr>
        <w:t xml:space="preserve"> </w:t>
      </w:r>
      <w:r w:rsidR="00C72A4A">
        <w:rPr>
          <w:rFonts w:ascii="PT Astra Serif" w:hAnsi="PT Astra Serif" w:cs="Times New Roman"/>
          <w:sz w:val="28"/>
          <w:szCs w:val="28"/>
        </w:rPr>
        <w:t>Договор</w:t>
      </w:r>
      <w:r w:rsidR="00C72A4A" w:rsidRPr="00055AC3">
        <w:rPr>
          <w:rFonts w:ascii="PT Astra Serif" w:hAnsi="PT Astra Serif" w:cs="Times New Roman"/>
          <w:sz w:val="28"/>
          <w:szCs w:val="28"/>
        </w:rPr>
        <w:t>ом, санитарно-эпидемиологическими</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lastRenderedPageBreak/>
        <w:t>правилами и нормами, требованиями нормативных правовых актов о безопасности</w:t>
      </w:r>
    </w:p>
    <w:p w:rsidR="00C72A4A" w:rsidRPr="00055AC3" w:rsidRDefault="000842B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дорожного   движения, пожарной безопасности, Правилами </w:t>
      </w:r>
      <w:r w:rsidR="00C72A4A" w:rsidRPr="00055AC3">
        <w:rPr>
          <w:rFonts w:ascii="PT Astra Serif" w:hAnsi="PT Astra Serif" w:cs="Times New Roman"/>
          <w:sz w:val="28"/>
          <w:szCs w:val="28"/>
        </w:rPr>
        <w:t>благоустройства</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Североуральского городского округа, </w:t>
      </w:r>
      <w:r w:rsidR="004244C7">
        <w:rPr>
          <w:rFonts w:ascii="PT Astra Serif" w:hAnsi="PT Astra Serif" w:cs="Times New Roman"/>
          <w:sz w:val="28"/>
          <w:szCs w:val="28"/>
        </w:rPr>
        <w:t xml:space="preserve">также в случае необходимости </w:t>
      </w:r>
      <w:r w:rsidR="000842B7">
        <w:rPr>
          <w:rFonts w:ascii="PT Astra Serif" w:hAnsi="PT Astra Serif" w:cs="Times New Roman"/>
          <w:sz w:val="28"/>
          <w:szCs w:val="28"/>
        </w:rPr>
        <w:t>подключения данного Объекта</w:t>
      </w:r>
      <w:r w:rsidR="004F288F">
        <w:rPr>
          <w:rFonts w:ascii="PT Astra Serif" w:hAnsi="PT Astra Serif" w:cs="Times New Roman"/>
          <w:sz w:val="28"/>
          <w:szCs w:val="28"/>
        </w:rPr>
        <w:t xml:space="preserve"> к</w:t>
      </w:r>
      <w:r w:rsidRPr="00055AC3">
        <w:rPr>
          <w:rFonts w:ascii="PT Astra Serif" w:hAnsi="PT Astra Serif" w:cs="Times New Roman"/>
          <w:sz w:val="28"/>
          <w:szCs w:val="28"/>
        </w:rPr>
        <w:t xml:space="preserve"> сетям </w:t>
      </w:r>
      <w:r w:rsidR="004244C7">
        <w:rPr>
          <w:rFonts w:ascii="PT Astra Serif" w:hAnsi="PT Astra Serif" w:cs="Times New Roman"/>
          <w:sz w:val="28"/>
          <w:szCs w:val="28"/>
        </w:rPr>
        <w:t xml:space="preserve">электроснабжения самостоятельно и за свой </w:t>
      </w:r>
      <w:proofErr w:type="gramStart"/>
      <w:r w:rsidRPr="00055AC3">
        <w:rPr>
          <w:rFonts w:ascii="PT Astra Serif" w:hAnsi="PT Astra Serif" w:cs="Times New Roman"/>
          <w:sz w:val="28"/>
          <w:szCs w:val="28"/>
        </w:rPr>
        <w:t>счет  обеспечить</w:t>
      </w:r>
      <w:proofErr w:type="gramEnd"/>
      <w:r w:rsidRPr="00055AC3">
        <w:rPr>
          <w:rFonts w:ascii="PT Astra Serif" w:hAnsi="PT Astra Serif" w:cs="Times New Roman"/>
          <w:sz w:val="28"/>
          <w:szCs w:val="28"/>
        </w:rPr>
        <w:t xml:space="preserve">  данное подключение в установленном порядке.</w:t>
      </w:r>
    </w:p>
    <w:p w:rsidR="00C72A4A" w:rsidRPr="00055AC3" w:rsidRDefault="004244C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1.2. Правообладателю запрещается размещение в</w:t>
      </w:r>
      <w:r w:rsidR="00C72A4A" w:rsidRPr="00055AC3">
        <w:rPr>
          <w:rFonts w:ascii="PT Astra Serif" w:hAnsi="PT Astra Serif" w:cs="Times New Roman"/>
          <w:sz w:val="28"/>
          <w:szCs w:val="28"/>
        </w:rPr>
        <w:t xml:space="preserve"> месте, установленном</w:t>
      </w:r>
    </w:p>
    <w:p w:rsidR="00C72A4A" w:rsidRPr="00055AC3" w:rsidRDefault="004244C7" w:rsidP="00C72A4A">
      <w:pPr>
        <w:pStyle w:val="ConsPlusNormal"/>
        <w:jc w:val="both"/>
        <w:rPr>
          <w:rFonts w:ascii="PT Astra Serif" w:hAnsi="PT Astra Serif" w:cs="Times New Roman"/>
          <w:sz w:val="28"/>
          <w:szCs w:val="28"/>
        </w:rPr>
      </w:pPr>
      <w:r>
        <w:rPr>
          <w:rFonts w:ascii="PT Astra Serif" w:hAnsi="PT Astra Serif" w:cs="Times New Roman"/>
          <w:sz w:val="28"/>
          <w:szCs w:val="28"/>
        </w:rPr>
        <w:t>Схемой, иных объектов,</w:t>
      </w:r>
      <w:r w:rsidR="00C72A4A" w:rsidRPr="00055AC3">
        <w:rPr>
          <w:rFonts w:ascii="PT Astra Serif" w:hAnsi="PT Astra Serif" w:cs="Times New Roman"/>
          <w:sz w:val="28"/>
          <w:szCs w:val="28"/>
        </w:rPr>
        <w:t xml:space="preserve"> за исключением нестационарного торгового объекта,</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указанного в пункте 1.1 настоящего </w:t>
      </w:r>
      <w:r>
        <w:rPr>
          <w:rFonts w:ascii="PT Astra Serif" w:hAnsi="PT Astra Serif" w:cs="Times New Roman"/>
          <w:sz w:val="28"/>
          <w:szCs w:val="28"/>
        </w:rPr>
        <w:t>Договора</w:t>
      </w:r>
      <w:r w:rsidRPr="00055AC3">
        <w:rPr>
          <w:rFonts w:ascii="PT Astra Serif" w:hAnsi="PT Astra Serif" w:cs="Times New Roman"/>
          <w:sz w:val="28"/>
          <w:szCs w:val="28"/>
        </w:rPr>
        <w:t>.</w:t>
      </w:r>
    </w:p>
    <w:p w:rsidR="00C72A4A" w:rsidRPr="000842B7" w:rsidRDefault="00C72A4A" w:rsidP="00C72A4A">
      <w:pPr>
        <w:pStyle w:val="ConsPlusNormal"/>
        <w:jc w:val="both"/>
        <w:rPr>
          <w:rFonts w:ascii="PT Astra Serif" w:hAnsi="PT Astra Serif" w:cs="Times New Roman"/>
          <w:sz w:val="28"/>
          <w:szCs w:val="16"/>
        </w:rPr>
      </w:pPr>
    </w:p>
    <w:p w:rsidR="00C72A4A" w:rsidRPr="00055AC3" w:rsidRDefault="00C72A4A" w:rsidP="004244C7">
      <w:pPr>
        <w:pStyle w:val="ConsPlusNormal"/>
        <w:numPr>
          <w:ilvl w:val="0"/>
          <w:numId w:val="2"/>
        </w:numPr>
        <w:ind w:left="0" w:firstLine="0"/>
        <w:jc w:val="center"/>
        <w:rPr>
          <w:rFonts w:ascii="PT Astra Serif" w:hAnsi="PT Astra Serif" w:cs="Times New Roman"/>
          <w:sz w:val="28"/>
          <w:szCs w:val="28"/>
        </w:rPr>
      </w:pPr>
      <w:r w:rsidRPr="00055AC3">
        <w:rPr>
          <w:rFonts w:ascii="PT Astra Serif" w:hAnsi="PT Astra Serif" w:cs="Times New Roman"/>
          <w:sz w:val="28"/>
          <w:szCs w:val="28"/>
        </w:rPr>
        <w:t xml:space="preserve">Срок действия </w:t>
      </w:r>
      <w:r>
        <w:rPr>
          <w:rFonts w:ascii="PT Astra Serif" w:hAnsi="PT Astra Serif" w:cs="Times New Roman"/>
          <w:sz w:val="28"/>
          <w:szCs w:val="28"/>
        </w:rPr>
        <w:t>Договора</w:t>
      </w:r>
    </w:p>
    <w:p w:rsidR="00C72A4A" w:rsidRPr="00055AC3" w:rsidRDefault="00C72A4A" w:rsidP="00C72A4A">
      <w:pPr>
        <w:pStyle w:val="ConsPlusNormal"/>
        <w:ind w:left="720"/>
        <w:rPr>
          <w:rFonts w:ascii="PT Astra Serif" w:hAnsi="PT Astra Serif" w:cs="Times New Roman"/>
          <w:sz w:val="28"/>
          <w:szCs w:val="28"/>
        </w:rPr>
      </w:pP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    2.1. Настоящий </w:t>
      </w:r>
      <w:r>
        <w:rPr>
          <w:rFonts w:ascii="PT Astra Serif" w:hAnsi="PT Astra Serif" w:cs="Times New Roman"/>
          <w:sz w:val="28"/>
          <w:szCs w:val="28"/>
        </w:rPr>
        <w:t>Договор</w:t>
      </w:r>
      <w:r w:rsidRPr="00055AC3">
        <w:rPr>
          <w:rFonts w:ascii="PT Astra Serif" w:hAnsi="PT Astra Serif" w:cs="Times New Roman"/>
          <w:sz w:val="28"/>
          <w:szCs w:val="28"/>
        </w:rPr>
        <w:t xml:space="preserve"> вступает в силу со дня его заключения.</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    2.2.  Настоящий </w:t>
      </w:r>
      <w:r>
        <w:rPr>
          <w:rFonts w:ascii="PT Astra Serif" w:hAnsi="PT Astra Serif" w:cs="Times New Roman"/>
          <w:sz w:val="28"/>
          <w:szCs w:val="28"/>
        </w:rPr>
        <w:t>Договор</w:t>
      </w:r>
      <w:r w:rsidRPr="00055AC3">
        <w:rPr>
          <w:rFonts w:ascii="PT Astra Serif" w:hAnsi="PT Astra Serif" w:cs="Times New Roman"/>
          <w:sz w:val="28"/>
          <w:szCs w:val="28"/>
        </w:rPr>
        <w:t xml:space="preserve"> заключен на срок с «__» _______ 20__ г. по «__»</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_______ 20__ г.</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    2.3.  </w:t>
      </w:r>
      <w:proofErr w:type="gramStart"/>
      <w:r w:rsidRPr="00055AC3">
        <w:rPr>
          <w:rFonts w:ascii="PT Astra Serif" w:hAnsi="PT Astra Serif" w:cs="Times New Roman"/>
          <w:sz w:val="28"/>
          <w:szCs w:val="28"/>
        </w:rPr>
        <w:t>По  истечении</w:t>
      </w:r>
      <w:proofErr w:type="gramEnd"/>
      <w:r w:rsidRPr="00055AC3">
        <w:rPr>
          <w:rFonts w:ascii="PT Astra Serif" w:hAnsi="PT Astra Serif" w:cs="Times New Roman"/>
          <w:sz w:val="28"/>
          <w:szCs w:val="28"/>
        </w:rPr>
        <w:t xml:space="preserve">  срока  действия  настоящий </w:t>
      </w:r>
      <w:r>
        <w:rPr>
          <w:rFonts w:ascii="PT Astra Serif" w:hAnsi="PT Astra Serif" w:cs="Times New Roman"/>
          <w:sz w:val="28"/>
          <w:szCs w:val="28"/>
        </w:rPr>
        <w:t>Договор</w:t>
      </w:r>
      <w:r w:rsidRPr="00055AC3">
        <w:rPr>
          <w:rFonts w:ascii="PT Astra Serif" w:hAnsi="PT Astra Serif" w:cs="Times New Roman"/>
          <w:sz w:val="28"/>
          <w:szCs w:val="28"/>
        </w:rPr>
        <w:t xml:space="preserve"> прекращает свое</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действие и автоматическое продление его срока действия не производится.</w:t>
      </w:r>
    </w:p>
    <w:p w:rsidR="00C72A4A" w:rsidRPr="00055AC3" w:rsidRDefault="00C72A4A" w:rsidP="00C72A4A">
      <w:pPr>
        <w:pStyle w:val="ConsPlusNormal"/>
        <w:numPr>
          <w:ilvl w:val="1"/>
          <w:numId w:val="2"/>
        </w:numPr>
        <w:ind w:left="0" w:firstLine="284"/>
        <w:jc w:val="both"/>
        <w:rPr>
          <w:rFonts w:ascii="PT Astra Serif" w:hAnsi="PT Astra Serif" w:cs="Times New Roman"/>
          <w:sz w:val="28"/>
          <w:szCs w:val="28"/>
        </w:rPr>
      </w:pPr>
      <w:r w:rsidRPr="00055AC3">
        <w:rPr>
          <w:rFonts w:ascii="PT Astra Serif" w:hAnsi="PT Astra Serif" w:cs="Times New Roman"/>
          <w:sz w:val="28"/>
          <w:szCs w:val="28"/>
        </w:rPr>
        <w:t xml:space="preserve"> По истечении срока действия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Правообладатель осуществляет демонтаж Объекта за счет собственных средств.</w:t>
      </w:r>
    </w:p>
    <w:p w:rsidR="00C72A4A" w:rsidRPr="000842B7" w:rsidRDefault="00C72A4A" w:rsidP="00C72A4A">
      <w:pPr>
        <w:pStyle w:val="ConsPlusNormal"/>
        <w:jc w:val="both"/>
        <w:rPr>
          <w:rFonts w:ascii="PT Astra Serif" w:hAnsi="PT Astra Serif" w:cs="Times New Roman"/>
          <w:sz w:val="28"/>
          <w:szCs w:val="16"/>
        </w:rPr>
      </w:pPr>
    </w:p>
    <w:p w:rsidR="00C72A4A" w:rsidRPr="00055AC3" w:rsidRDefault="00C72A4A" w:rsidP="004244C7">
      <w:pPr>
        <w:pStyle w:val="ConsPlusNormal"/>
        <w:numPr>
          <w:ilvl w:val="0"/>
          <w:numId w:val="2"/>
        </w:numPr>
        <w:ind w:left="0" w:firstLine="0"/>
        <w:jc w:val="center"/>
        <w:rPr>
          <w:rFonts w:ascii="PT Astra Serif" w:hAnsi="PT Astra Serif" w:cs="Times New Roman"/>
          <w:sz w:val="28"/>
          <w:szCs w:val="28"/>
        </w:rPr>
      </w:pPr>
      <w:r w:rsidRPr="00055AC3">
        <w:rPr>
          <w:rFonts w:ascii="PT Astra Serif" w:hAnsi="PT Astra Serif" w:cs="Times New Roman"/>
          <w:sz w:val="28"/>
          <w:szCs w:val="28"/>
        </w:rPr>
        <w:t xml:space="preserve">Цена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и порядок расчетов</w:t>
      </w:r>
    </w:p>
    <w:p w:rsidR="00C72A4A" w:rsidRPr="00055AC3" w:rsidRDefault="00C72A4A" w:rsidP="00C72A4A">
      <w:pPr>
        <w:pStyle w:val="ConsPlusNormal"/>
        <w:ind w:left="720"/>
        <w:rPr>
          <w:rFonts w:ascii="PT Astra Serif" w:hAnsi="PT Astra Serif" w:cs="Times New Roman"/>
          <w:sz w:val="28"/>
          <w:szCs w:val="28"/>
        </w:rPr>
      </w:pP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 xml:space="preserve">    3.1.  </w:t>
      </w:r>
      <w:proofErr w:type="gramStart"/>
      <w:r w:rsidRPr="00055AC3">
        <w:rPr>
          <w:rFonts w:ascii="PT Astra Serif" w:hAnsi="PT Astra Serif" w:cs="Times New Roman"/>
          <w:sz w:val="28"/>
          <w:szCs w:val="28"/>
        </w:rPr>
        <w:t>Цена  права</w:t>
      </w:r>
      <w:proofErr w:type="gramEnd"/>
      <w:r w:rsidRPr="00055AC3">
        <w:rPr>
          <w:rFonts w:ascii="PT Astra Serif" w:hAnsi="PT Astra Serif" w:cs="Times New Roman"/>
          <w:sz w:val="28"/>
          <w:szCs w:val="28"/>
        </w:rPr>
        <w:t xml:space="preserve">  на  заключение  настоящего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устанавливается</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________________________________________________________________________,</w:t>
      </w:r>
    </w:p>
    <w:p w:rsidR="00C72A4A" w:rsidRPr="00055AC3" w:rsidRDefault="00C72A4A" w:rsidP="00C72A4A">
      <w:pPr>
        <w:pStyle w:val="ConsPlusNormal"/>
        <w:jc w:val="both"/>
        <w:rPr>
          <w:rFonts w:ascii="PT Astra Serif" w:hAnsi="PT Astra Serif" w:cs="Times New Roman"/>
          <w:sz w:val="28"/>
          <w:szCs w:val="28"/>
        </w:rPr>
      </w:pPr>
      <w:proofErr w:type="gramStart"/>
      <w:r w:rsidRPr="00055AC3">
        <w:rPr>
          <w:rFonts w:ascii="PT Astra Serif" w:hAnsi="PT Astra Serif" w:cs="Times New Roman"/>
          <w:sz w:val="28"/>
          <w:szCs w:val="28"/>
        </w:rPr>
        <w:t>за  которую</w:t>
      </w:r>
      <w:proofErr w:type="gramEnd"/>
      <w:r w:rsidRPr="00055AC3">
        <w:rPr>
          <w:rFonts w:ascii="PT Astra Serif" w:hAnsi="PT Astra Serif" w:cs="Times New Roman"/>
          <w:sz w:val="28"/>
          <w:szCs w:val="28"/>
        </w:rPr>
        <w:t xml:space="preserve">  Правообладатель  приобретает  право  на  заключение настоящего</w:t>
      </w:r>
    </w:p>
    <w:p w:rsidR="00C72A4A" w:rsidRPr="00055AC3" w:rsidRDefault="00C72A4A" w:rsidP="00C72A4A">
      <w:pPr>
        <w:pStyle w:val="ConsPlusNormal"/>
        <w:jc w:val="both"/>
        <w:rPr>
          <w:rFonts w:ascii="PT Astra Serif" w:hAnsi="PT Astra Serif" w:cs="Times New Roman"/>
          <w:sz w:val="28"/>
          <w:szCs w:val="28"/>
        </w:rPr>
      </w:pPr>
      <w:r>
        <w:rPr>
          <w:rFonts w:ascii="PT Astra Serif" w:hAnsi="PT Astra Serif" w:cs="Times New Roman"/>
          <w:sz w:val="28"/>
          <w:szCs w:val="28"/>
        </w:rPr>
        <w:t>Договора</w:t>
      </w:r>
      <w:r w:rsidRPr="00055AC3">
        <w:rPr>
          <w:rFonts w:ascii="PT Astra Serif" w:hAnsi="PT Astra Serif" w:cs="Times New Roman"/>
          <w:sz w:val="28"/>
          <w:szCs w:val="28"/>
        </w:rPr>
        <w:t>, и составляет ________________________________________________</w:t>
      </w:r>
      <w:r w:rsidR="000842B7">
        <w:rPr>
          <w:rFonts w:ascii="PT Astra Serif" w:hAnsi="PT Astra Serif" w:cs="Times New Roman"/>
          <w:sz w:val="28"/>
          <w:szCs w:val="28"/>
        </w:rPr>
        <w:t>___________________</w:t>
      </w:r>
      <w:r w:rsidRPr="00055AC3">
        <w:rPr>
          <w:rFonts w:ascii="PT Astra Serif" w:hAnsi="PT Astra Serif" w:cs="Times New Roman"/>
          <w:sz w:val="28"/>
          <w:szCs w:val="28"/>
        </w:rPr>
        <w:t>__,</w:t>
      </w:r>
    </w:p>
    <w:p w:rsidR="00C72A4A" w:rsidRPr="00055AC3" w:rsidRDefault="00C72A4A" w:rsidP="00C72A4A">
      <w:pPr>
        <w:pStyle w:val="ConsPlusNormal"/>
        <w:jc w:val="center"/>
        <w:rPr>
          <w:rFonts w:ascii="PT Astra Serif" w:hAnsi="PT Astra Serif" w:cs="Times New Roman"/>
          <w:sz w:val="22"/>
          <w:szCs w:val="22"/>
        </w:rPr>
      </w:pPr>
      <w:r w:rsidRPr="00055AC3">
        <w:rPr>
          <w:rFonts w:ascii="PT Astra Serif" w:hAnsi="PT Astra Serif" w:cs="Times New Roman"/>
          <w:sz w:val="22"/>
          <w:szCs w:val="22"/>
        </w:rPr>
        <w:t>(указать сумму цифрами и прописью)</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включая сумму внесенного задатка в размере ___________________________</w:t>
      </w:r>
      <w:r w:rsidR="000842B7">
        <w:rPr>
          <w:rFonts w:ascii="PT Astra Serif" w:hAnsi="PT Astra Serif" w:cs="Times New Roman"/>
          <w:sz w:val="28"/>
          <w:szCs w:val="28"/>
        </w:rPr>
        <w:t>______________________________________</w:t>
      </w:r>
      <w:r w:rsidRPr="00055AC3">
        <w:rPr>
          <w:rFonts w:ascii="PT Astra Serif" w:hAnsi="PT Astra Serif" w:cs="Times New Roman"/>
          <w:sz w:val="28"/>
          <w:szCs w:val="28"/>
        </w:rPr>
        <w:t>____.</w:t>
      </w:r>
    </w:p>
    <w:p w:rsidR="00C72A4A" w:rsidRPr="00055AC3" w:rsidRDefault="00C72A4A" w:rsidP="00C72A4A">
      <w:pPr>
        <w:pStyle w:val="ConsPlusNormal"/>
        <w:jc w:val="center"/>
        <w:rPr>
          <w:rFonts w:ascii="PT Astra Serif" w:hAnsi="PT Astra Serif" w:cs="Times New Roman"/>
          <w:sz w:val="22"/>
          <w:szCs w:val="22"/>
        </w:rPr>
      </w:pPr>
      <w:r w:rsidRPr="00055AC3">
        <w:rPr>
          <w:rFonts w:ascii="PT Astra Serif" w:hAnsi="PT Astra Serif" w:cs="Times New Roman"/>
          <w:sz w:val="22"/>
          <w:szCs w:val="22"/>
        </w:rPr>
        <w:t>(указать сумму цифрами и прописью)</w:t>
      </w:r>
    </w:p>
    <w:p w:rsidR="00C72A4A" w:rsidRPr="00055AC3" w:rsidRDefault="000842B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3.2.  Оплата </w:t>
      </w:r>
      <w:r w:rsidR="00C72A4A" w:rsidRPr="00055AC3">
        <w:rPr>
          <w:rFonts w:ascii="PT Astra Serif" w:hAnsi="PT Astra Serif" w:cs="Times New Roman"/>
          <w:sz w:val="28"/>
          <w:szCs w:val="28"/>
        </w:rPr>
        <w:t xml:space="preserve">цены права на заключение настоящего </w:t>
      </w:r>
      <w:r w:rsidR="00C72A4A">
        <w:rPr>
          <w:rFonts w:ascii="PT Astra Serif" w:hAnsi="PT Astra Serif" w:cs="Times New Roman"/>
          <w:sz w:val="28"/>
          <w:szCs w:val="28"/>
        </w:rPr>
        <w:t>Договора</w:t>
      </w:r>
      <w:r w:rsidR="00C72A4A" w:rsidRPr="00055AC3">
        <w:rPr>
          <w:rFonts w:ascii="PT Astra Serif" w:hAnsi="PT Astra Serif" w:cs="Times New Roman"/>
          <w:sz w:val="28"/>
          <w:szCs w:val="28"/>
        </w:rPr>
        <w:t>, указанной в</w:t>
      </w:r>
    </w:p>
    <w:p w:rsidR="00C72A4A" w:rsidRPr="00055AC3" w:rsidRDefault="000842B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пункте 3.1 настоящего </w:t>
      </w:r>
      <w:r w:rsidR="00C72A4A">
        <w:rPr>
          <w:rFonts w:ascii="PT Astra Serif" w:hAnsi="PT Astra Serif" w:cs="Times New Roman"/>
          <w:sz w:val="28"/>
          <w:szCs w:val="28"/>
        </w:rPr>
        <w:t>Договора</w:t>
      </w:r>
      <w:r>
        <w:rPr>
          <w:rFonts w:ascii="PT Astra Serif" w:hAnsi="PT Astra Serif" w:cs="Times New Roman"/>
          <w:sz w:val="28"/>
          <w:szCs w:val="28"/>
        </w:rPr>
        <w:t xml:space="preserve">, вносится </w:t>
      </w:r>
      <w:r w:rsidR="00C72A4A" w:rsidRPr="00055AC3">
        <w:rPr>
          <w:rFonts w:ascii="PT Astra Serif" w:hAnsi="PT Astra Serif" w:cs="Times New Roman"/>
          <w:sz w:val="28"/>
          <w:szCs w:val="28"/>
        </w:rPr>
        <w:t>Правообладателем ежегодно в размере ____ рублей (_____).</w:t>
      </w:r>
    </w:p>
    <w:p w:rsidR="00C72A4A" w:rsidRPr="00055AC3" w:rsidRDefault="00C72A4A" w:rsidP="00C72A4A">
      <w:pPr>
        <w:pStyle w:val="ConsPlusNormal"/>
        <w:jc w:val="both"/>
        <w:rPr>
          <w:rFonts w:ascii="PT Astra Serif" w:hAnsi="PT Astra Serif" w:cs="Times New Roman"/>
          <w:sz w:val="28"/>
          <w:szCs w:val="28"/>
        </w:rPr>
      </w:pPr>
      <w:r w:rsidRPr="00055AC3">
        <w:rPr>
          <w:rFonts w:ascii="PT Astra Serif" w:hAnsi="PT Astra Serif" w:cs="Times New Roman"/>
          <w:sz w:val="28"/>
          <w:szCs w:val="28"/>
        </w:rPr>
        <w:t>Расчет арендной платы производится ежегодно и вручается Правообладателю под роспись или направляется заказным письмом.</w:t>
      </w:r>
    </w:p>
    <w:p w:rsidR="00C72A4A" w:rsidRPr="00055AC3" w:rsidRDefault="00C72A4A" w:rsidP="00C72A4A">
      <w:pPr>
        <w:pStyle w:val="ConsPlusNormal"/>
        <w:jc w:val="both"/>
        <w:rPr>
          <w:rFonts w:ascii="PT Astra Serif" w:hAnsi="PT Astra Serif" w:cs="Times New Roman"/>
          <w:sz w:val="28"/>
          <w:szCs w:val="28"/>
        </w:rPr>
      </w:pPr>
    </w:p>
    <w:p w:rsidR="00C72A4A" w:rsidRPr="00055AC3" w:rsidRDefault="00C72A4A" w:rsidP="004244C7">
      <w:pPr>
        <w:pStyle w:val="ConsPlusNormal"/>
        <w:numPr>
          <w:ilvl w:val="0"/>
          <w:numId w:val="2"/>
        </w:numPr>
        <w:ind w:left="0" w:firstLine="0"/>
        <w:jc w:val="center"/>
        <w:rPr>
          <w:rFonts w:ascii="PT Astra Serif" w:hAnsi="PT Astra Serif" w:cs="Times New Roman"/>
          <w:sz w:val="28"/>
          <w:szCs w:val="28"/>
        </w:rPr>
      </w:pPr>
      <w:r w:rsidRPr="00055AC3">
        <w:rPr>
          <w:rFonts w:ascii="PT Astra Serif" w:hAnsi="PT Astra Serif" w:cs="Times New Roman"/>
          <w:sz w:val="28"/>
          <w:szCs w:val="28"/>
        </w:rPr>
        <w:t>Переуступка права</w:t>
      </w:r>
    </w:p>
    <w:p w:rsidR="00C72A4A" w:rsidRPr="00055AC3" w:rsidRDefault="00C72A4A" w:rsidP="00C72A4A">
      <w:pPr>
        <w:pStyle w:val="ConsPlusNormal"/>
        <w:ind w:left="720"/>
        <w:rPr>
          <w:rFonts w:ascii="PT Astra Serif" w:hAnsi="PT Astra Serif" w:cs="Times New Roman"/>
          <w:sz w:val="28"/>
          <w:szCs w:val="28"/>
        </w:rPr>
      </w:pPr>
    </w:p>
    <w:p w:rsidR="00C72A4A" w:rsidRPr="00055AC3" w:rsidRDefault="000842B7" w:rsidP="00C72A4A">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4.1. Запрещается</w:t>
      </w:r>
      <w:r w:rsidR="00C72A4A" w:rsidRPr="00055AC3">
        <w:rPr>
          <w:rFonts w:ascii="PT Astra Serif" w:hAnsi="PT Astra Serif" w:cs="Times New Roman"/>
          <w:sz w:val="28"/>
          <w:szCs w:val="28"/>
        </w:rPr>
        <w:t xml:space="preserve"> уступать права по настоящему </w:t>
      </w:r>
      <w:r w:rsidR="00C72A4A">
        <w:rPr>
          <w:rFonts w:ascii="PT Astra Serif" w:hAnsi="PT Astra Serif" w:cs="Times New Roman"/>
          <w:sz w:val="28"/>
          <w:szCs w:val="28"/>
        </w:rPr>
        <w:t>Договор</w:t>
      </w:r>
      <w:r w:rsidR="00C72A4A" w:rsidRPr="00055AC3">
        <w:rPr>
          <w:rFonts w:ascii="PT Astra Serif" w:hAnsi="PT Astra Serif" w:cs="Times New Roman"/>
          <w:sz w:val="28"/>
          <w:szCs w:val="28"/>
        </w:rPr>
        <w:t>у третьим лицам,</w:t>
      </w:r>
      <w:r>
        <w:rPr>
          <w:rFonts w:ascii="PT Astra Serif" w:hAnsi="PT Astra Serif" w:cs="Times New Roman"/>
          <w:sz w:val="28"/>
          <w:szCs w:val="28"/>
        </w:rPr>
        <w:t xml:space="preserve"> за исключением</w:t>
      </w:r>
      <w:r w:rsidR="00C72A4A" w:rsidRPr="00055AC3">
        <w:rPr>
          <w:rFonts w:ascii="PT Astra Serif" w:hAnsi="PT Astra Serif" w:cs="Times New Roman"/>
          <w:sz w:val="28"/>
          <w:szCs w:val="28"/>
        </w:rPr>
        <w:t xml:space="preserve"> требования </w:t>
      </w:r>
      <w:r>
        <w:rPr>
          <w:rFonts w:ascii="PT Astra Serif" w:hAnsi="PT Astra Serif" w:cs="Times New Roman"/>
          <w:sz w:val="28"/>
          <w:szCs w:val="28"/>
        </w:rPr>
        <w:t xml:space="preserve">по денежному обязательству, и </w:t>
      </w:r>
      <w:r w:rsidR="00C72A4A" w:rsidRPr="00055AC3">
        <w:rPr>
          <w:rFonts w:ascii="PT Astra Serif" w:hAnsi="PT Astra Serif" w:cs="Times New Roman"/>
          <w:sz w:val="28"/>
          <w:szCs w:val="28"/>
        </w:rPr>
        <w:t>осуществлять</w:t>
      </w:r>
      <w:r>
        <w:rPr>
          <w:rFonts w:ascii="PT Astra Serif" w:hAnsi="PT Astra Serif" w:cs="Times New Roman"/>
          <w:sz w:val="28"/>
          <w:szCs w:val="28"/>
        </w:rPr>
        <w:t xml:space="preserve"> </w:t>
      </w:r>
      <w:r w:rsidR="00C72A4A" w:rsidRPr="00055AC3">
        <w:rPr>
          <w:rFonts w:ascii="PT Astra Serif" w:hAnsi="PT Astra Serif" w:cs="Times New Roman"/>
          <w:sz w:val="28"/>
          <w:szCs w:val="28"/>
        </w:rPr>
        <w:t xml:space="preserve">перевод долга по обязательствам, возникшим из настоящего </w:t>
      </w:r>
      <w:r w:rsidR="00C72A4A">
        <w:rPr>
          <w:rFonts w:ascii="PT Astra Serif" w:hAnsi="PT Astra Serif" w:cs="Times New Roman"/>
          <w:sz w:val="28"/>
          <w:szCs w:val="28"/>
        </w:rPr>
        <w:t>Договора</w:t>
      </w:r>
      <w:r w:rsidR="00C72A4A" w:rsidRPr="00055AC3">
        <w:rPr>
          <w:rFonts w:ascii="PT Astra Serif" w:hAnsi="PT Astra Serif" w:cs="Times New Roman"/>
          <w:sz w:val="28"/>
          <w:szCs w:val="28"/>
        </w:rPr>
        <w:t>.</w:t>
      </w:r>
    </w:p>
    <w:p w:rsidR="00C72A4A" w:rsidRPr="000842B7" w:rsidRDefault="00C72A4A" w:rsidP="00C72A4A">
      <w:pPr>
        <w:pStyle w:val="ConsPlusNormal"/>
        <w:jc w:val="both"/>
        <w:rPr>
          <w:rFonts w:ascii="PT Astra Serif" w:hAnsi="PT Astra Serif" w:cs="Times New Roman"/>
          <w:sz w:val="28"/>
          <w:szCs w:val="16"/>
        </w:rPr>
      </w:pPr>
    </w:p>
    <w:p w:rsidR="00C72A4A" w:rsidRPr="00055AC3" w:rsidRDefault="00C72A4A" w:rsidP="004244C7">
      <w:pPr>
        <w:pStyle w:val="ConsPlusNormal"/>
        <w:numPr>
          <w:ilvl w:val="0"/>
          <w:numId w:val="2"/>
        </w:numPr>
        <w:ind w:left="0" w:firstLine="0"/>
        <w:jc w:val="center"/>
        <w:rPr>
          <w:rFonts w:ascii="PT Astra Serif" w:hAnsi="PT Astra Serif" w:cs="Times New Roman"/>
          <w:sz w:val="28"/>
          <w:szCs w:val="28"/>
        </w:rPr>
      </w:pPr>
      <w:r w:rsidRPr="00055AC3">
        <w:rPr>
          <w:rFonts w:ascii="PT Astra Serif" w:hAnsi="PT Astra Serif" w:cs="Times New Roman"/>
          <w:sz w:val="28"/>
          <w:szCs w:val="28"/>
        </w:rPr>
        <w:lastRenderedPageBreak/>
        <w:t xml:space="preserve">Основания расторжения </w:t>
      </w:r>
      <w:r>
        <w:rPr>
          <w:rFonts w:ascii="PT Astra Serif" w:hAnsi="PT Astra Serif" w:cs="Times New Roman"/>
          <w:sz w:val="28"/>
          <w:szCs w:val="28"/>
        </w:rPr>
        <w:t>Договора</w:t>
      </w:r>
    </w:p>
    <w:p w:rsidR="00C72A4A" w:rsidRPr="00055AC3" w:rsidRDefault="00C72A4A" w:rsidP="00C72A4A">
      <w:pPr>
        <w:pStyle w:val="ConsPlusNormal"/>
        <w:ind w:left="720"/>
        <w:rPr>
          <w:rFonts w:ascii="PT Astra Serif" w:hAnsi="PT Astra Serif" w:cs="Times New Roman"/>
          <w:sz w:val="28"/>
          <w:szCs w:val="28"/>
        </w:rPr>
      </w:pPr>
    </w:p>
    <w:p w:rsidR="00C72A4A" w:rsidRPr="00055AC3" w:rsidRDefault="00C72A4A" w:rsidP="00C72A4A">
      <w:pPr>
        <w:pStyle w:val="ConsPlusNormal"/>
        <w:ind w:firstLine="284"/>
        <w:jc w:val="both"/>
        <w:rPr>
          <w:rFonts w:ascii="PT Astra Serif" w:hAnsi="PT Astra Serif" w:cs="Times New Roman"/>
          <w:sz w:val="28"/>
          <w:szCs w:val="28"/>
        </w:rPr>
      </w:pPr>
      <w:r w:rsidRPr="00055AC3">
        <w:rPr>
          <w:rFonts w:ascii="PT Astra Serif" w:hAnsi="PT Astra Serif" w:cs="Times New Roman"/>
          <w:sz w:val="28"/>
          <w:szCs w:val="28"/>
        </w:rPr>
        <w:t xml:space="preserve">5.1. Нарушение условий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в части внешнего вида, вида использования и размеров. </w:t>
      </w:r>
    </w:p>
    <w:p w:rsidR="00C72A4A" w:rsidRPr="00055AC3" w:rsidRDefault="00C72A4A" w:rsidP="00C72A4A">
      <w:pPr>
        <w:pStyle w:val="ConsPlusNormal"/>
        <w:ind w:firstLine="284"/>
        <w:jc w:val="both"/>
        <w:rPr>
          <w:rFonts w:ascii="PT Astra Serif" w:hAnsi="PT Astra Serif" w:cs="Times New Roman"/>
          <w:sz w:val="28"/>
          <w:szCs w:val="28"/>
        </w:rPr>
      </w:pPr>
      <w:r w:rsidRPr="00055AC3">
        <w:rPr>
          <w:rFonts w:ascii="PT Astra Serif" w:hAnsi="PT Astra Serif" w:cs="Times New Roman"/>
          <w:sz w:val="28"/>
          <w:szCs w:val="28"/>
        </w:rPr>
        <w:t xml:space="preserve">5.2. Не внесение более двух платежей по истечении установленного </w:t>
      </w:r>
      <w:r>
        <w:rPr>
          <w:rFonts w:ascii="PT Astra Serif" w:hAnsi="PT Astra Serif" w:cs="Times New Roman"/>
          <w:sz w:val="28"/>
          <w:szCs w:val="28"/>
        </w:rPr>
        <w:t>Договор</w:t>
      </w:r>
      <w:r w:rsidRPr="00055AC3">
        <w:rPr>
          <w:rFonts w:ascii="PT Astra Serif" w:hAnsi="PT Astra Serif" w:cs="Times New Roman"/>
          <w:sz w:val="28"/>
          <w:szCs w:val="28"/>
        </w:rPr>
        <w:t>ом срока оплаты.</w:t>
      </w:r>
    </w:p>
    <w:p w:rsidR="00C72A4A" w:rsidRPr="00055AC3" w:rsidRDefault="00C72A4A" w:rsidP="00C72A4A">
      <w:pPr>
        <w:pStyle w:val="ConsPlusNormal"/>
        <w:ind w:firstLine="284"/>
        <w:jc w:val="both"/>
        <w:rPr>
          <w:rFonts w:ascii="PT Astra Serif" w:hAnsi="PT Astra Serif" w:cs="Times New Roman"/>
          <w:sz w:val="28"/>
          <w:szCs w:val="28"/>
        </w:rPr>
      </w:pPr>
      <w:r w:rsidRPr="00055AC3">
        <w:rPr>
          <w:rFonts w:ascii="PT Astra Serif" w:hAnsi="PT Astra Serif" w:cs="Times New Roman"/>
          <w:sz w:val="28"/>
          <w:szCs w:val="28"/>
        </w:rPr>
        <w:t xml:space="preserve">5.3. Нарушение предусмотренных законодательством Российской Федерации, законодательством Свердловской области, настоящим </w:t>
      </w:r>
      <w:r>
        <w:rPr>
          <w:rFonts w:ascii="PT Astra Serif" w:hAnsi="PT Astra Serif" w:cs="Times New Roman"/>
          <w:sz w:val="28"/>
          <w:szCs w:val="28"/>
        </w:rPr>
        <w:t>Договор</w:t>
      </w:r>
      <w:r w:rsidRPr="00055AC3">
        <w:rPr>
          <w:rFonts w:ascii="PT Astra Serif" w:hAnsi="PT Astra Serif" w:cs="Times New Roman"/>
          <w:sz w:val="28"/>
          <w:szCs w:val="28"/>
        </w:rPr>
        <w:t>ом, санитарно-эпидемиологических правил и норм, требований нормативных правовых актов о безопасности дорожного движения, пожарной безопасности, Правилами благоустройства Североуральского городского округа.</w:t>
      </w:r>
    </w:p>
    <w:p w:rsidR="00C72A4A" w:rsidRPr="00055AC3" w:rsidRDefault="00C72A4A" w:rsidP="00C72A4A">
      <w:pPr>
        <w:pStyle w:val="ConsPlusNormal"/>
        <w:ind w:firstLine="284"/>
        <w:jc w:val="both"/>
        <w:rPr>
          <w:rFonts w:ascii="PT Astra Serif" w:hAnsi="PT Astra Serif" w:cs="Times New Roman"/>
          <w:sz w:val="28"/>
          <w:szCs w:val="28"/>
        </w:rPr>
      </w:pPr>
      <w:r w:rsidRPr="00055AC3">
        <w:rPr>
          <w:rFonts w:ascii="PT Astra Serif" w:hAnsi="PT Astra Serif" w:cs="Times New Roman"/>
          <w:sz w:val="28"/>
          <w:szCs w:val="28"/>
        </w:rPr>
        <w:t>5.4. Размещение правообладателем в месте, установленном Схемой, иного объекта (объектов), за исключением НТО, либо использование места размещения НТО в нарушение предусмотренного Схемой назначения.</w:t>
      </w:r>
    </w:p>
    <w:p w:rsidR="00C72A4A" w:rsidRPr="000842B7" w:rsidRDefault="00C72A4A" w:rsidP="00C72A4A">
      <w:pPr>
        <w:pStyle w:val="ConsPlusNormal"/>
        <w:ind w:firstLine="284"/>
        <w:jc w:val="both"/>
        <w:rPr>
          <w:rFonts w:ascii="PT Astra Serif" w:hAnsi="PT Astra Serif" w:cs="Times New Roman"/>
          <w:sz w:val="28"/>
          <w:szCs w:val="16"/>
        </w:rPr>
      </w:pPr>
    </w:p>
    <w:p w:rsidR="00C72A4A" w:rsidRPr="00055AC3" w:rsidRDefault="00C72A4A" w:rsidP="004244C7">
      <w:pPr>
        <w:pStyle w:val="ConsPlusNormal"/>
        <w:numPr>
          <w:ilvl w:val="0"/>
          <w:numId w:val="3"/>
        </w:numPr>
        <w:ind w:left="0" w:firstLine="0"/>
        <w:jc w:val="center"/>
        <w:outlineLvl w:val="2"/>
        <w:rPr>
          <w:rFonts w:ascii="PT Astra Serif" w:hAnsi="PT Astra Serif" w:cs="Times New Roman"/>
          <w:sz w:val="28"/>
          <w:szCs w:val="28"/>
        </w:rPr>
      </w:pPr>
      <w:r w:rsidRPr="00055AC3">
        <w:rPr>
          <w:rFonts w:ascii="PT Astra Serif" w:hAnsi="PT Astra Serif" w:cs="Times New Roman"/>
          <w:sz w:val="28"/>
          <w:szCs w:val="28"/>
        </w:rPr>
        <w:t xml:space="preserve">Приложения к </w:t>
      </w:r>
      <w:r>
        <w:rPr>
          <w:rFonts w:ascii="PT Astra Serif" w:hAnsi="PT Astra Serif" w:cs="Times New Roman"/>
          <w:sz w:val="28"/>
          <w:szCs w:val="28"/>
        </w:rPr>
        <w:t>Договор</w:t>
      </w:r>
      <w:r w:rsidRPr="00055AC3">
        <w:rPr>
          <w:rFonts w:ascii="PT Astra Serif" w:hAnsi="PT Astra Serif" w:cs="Times New Roman"/>
          <w:sz w:val="28"/>
          <w:szCs w:val="28"/>
        </w:rPr>
        <w:t>у</w:t>
      </w:r>
    </w:p>
    <w:p w:rsidR="00C72A4A" w:rsidRPr="00055AC3" w:rsidRDefault="00C72A4A" w:rsidP="00C72A4A">
      <w:pPr>
        <w:pStyle w:val="ConsPlusNormal"/>
        <w:ind w:left="720"/>
        <w:outlineLvl w:val="2"/>
        <w:rPr>
          <w:rFonts w:ascii="PT Astra Serif" w:hAnsi="PT Astra Serif" w:cs="Times New Roman"/>
          <w:sz w:val="28"/>
          <w:szCs w:val="28"/>
        </w:rPr>
      </w:pPr>
    </w:p>
    <w:p w:rsidR="00C72A4A" w:rsidRPr="00055AC3" w:rsidRDefault="00C72A4A" w:rsidP="00C72A4A">
      <w:pPr>
        <w:pStyle w:val="ConsPlusNormal"/>
        <w:ind w:firstLine="284"/>
        <w:jc w:val="both"/>
        <w:rPr>
          <w:rFonts w:ascii="PT Astra Serif" w:hAnsi="PT Astra Serif" w:cs="Times New Roman"/>
          <w:sz w:val="28"/>
          <w:szCs w:val="28"/>
        </w:rPr>
      </w:pPr>
      <w:r w:rsidRPr="00055AC3">
        <w:rPr>
          <w:rFonts w:ascii="PT Astra Serif" w:hAnsi="PT Astra Serif" w:cs="Times New Roman"/>
          <w:sz w:val="28"/>
          <w:szCs w:val="28"/>
        </w:rPr>
        <w:t xml:space="preserve">6.1. Расчет платы по </w:t>
      </w:r>
      <w:r>
        <w:rPr>
          <w:rFonts w:ascii="PT Astra Serif" w:hAnsi="PT Astra Serif" w:cs="Times New Roman"/>
          <w:sz w:val="28"/>
          <w:szCs w:val="28"/>
        </w:rPr>
        <w:t>Договор</w:t>
      </w:r>
      <w:r w:rsidRPr="00055AC3">
        <w:rPr>
          <w:rFonts w:ascii="PT Astra Serif" w:hAnsi="PT Astra Serif" w:cs="Times New Roman"/>
          <w:sz w:val="28"/>
          <w:szCs w:val="28"/>
        </w:rPr>
        <w:t>у на размещение нестационарного торгового объекта на территории Североуральского городского округа (приложение N 1</w:t>
      </w:r>
      <w:r>
        <w:rPr>
          <w:rFonts w:ascii="PT Astra Serif" w:hAnsi="PT Astra Serif" w:cs="Times New Roman"/>
          <w:sz w:val="28"/>
          <w:szCs w:val="28"/>
        </w:rPr>
        <w:t xml:space="preserve"> к Договору</w:t>
      </w:r>
      <w:r w:rsidRPr="00055AC3">
        <w:rPr>
          <w:rFonts w:ascii="PT Astra Serif" w:hAnsi="PT Astra Serif" w:cs="Times New Roman"/>
          <w:sz w:val="28"/>
          <w:szCs w:val="28"/>
        </w:rPr>
        <w:t>).</w:t>
      </w:r>
    </w:p>
    <w:p w:rsidR="00C72A4A" w:rsidRPr="00055AC3" w:rsidRDefault="00C72A4A" w:rsidP="00C72A4A">
      <w:pPr>
        <w:pStyle w:val="ConsPlusNormal"/>
        <w:ind w:firstLine="284"/>
        <w:jc w:val="both"/>
        <w:rPr>
          <w:rFonts w:ascii="PT Astra Serif" w:hAnsi="PT Astra Serif" w:cs="Times New Roman"/>
          <w:sz w:val="28"/>
          <w:szCs w:val="28"/>
        </w:rPr>
      </w:pPr>
      <w:r w:rsidRPr="00055AC3">
        <w:rPr>
          <w:rFonts w:ascii="PT Astra Serif" w:hAnsi="PT Astra Serif" w:cs="Times New Roman"/>
          <w:sz w:val="28"/>
          <w:szCs w:val="28"/>
        </w:rPr>
        <w:t>6.2. Эскизный проект.</w:t>
      </w:r>
    </w:p>
    <w:p w:rsidR="00C72A4A" w:rsidRPr="000842B7" w:rsidRDefault="00C72A4A" w:rsidP="00C72A4A">
      <w:pPr>
        <w:pStyle w:val="ConsPlusNormal"/>
        <w:jc w:val="center"/>
        <w:rPr>
          <w:rFonts w:ascii="PT Astra Serif" w:hAnsi="PT Astra Serif" w:cs="Times New Roman"/>
          <w:sz w:val="28"/>
          <w:szCs w:val="16"/>
        </w:rPr>
      </w:pPr>
    </w:p>
    <w:p w:rsidR="00C72A4A" w:rsidRPr="00055AC3" w:rsidRDefault="00C72A4A" w:rsidP="004244C7">
      <w:pPr>
        <w:pStyle w:val="ConsPlusNormal"/>
        <w:numPr>
          <w:ilvl w:val="0"/>
          <w:numId w:val="3"/>
        </w:numPr>
        <w:ind w:left="0" w:firstLine="0"/>
        <w:jc w:val="center"/>
        <w:rPr>
          <w:rFonts w:ascii="PT Astra Serif" w:hAnsi="PT Astra Serif" w:cs="Times New Roman"/>
          <w:sz w:val="28"/>
          <w:szCs w:val="28"/>
        </w:rPr>
      </w:pPr>
      <w:r w:rsidRPr="00055AC3">
        <w:rPr>
          <w:rFonts w:ascii="PT Astra Serif" w:hAnsi="PT Astra Serif" w:cs="Times New Roman"/>
          <w:sz w:val="28"/>
          <w:szCs w:val="28"/>
        </w:rPr>
        <w:t>Реквизиты и подписи Сторон</w:t>
      </w:r>
    </w:p>
    <w:p w:rsidR="00C72A4A" w:rsidRPr="00055AC3" w:rsidRDefault="00C72A4A" w:rsidP="00C72A4A">
      <w:pPr>
        <w:pStyle w:val="ConsPlusNormal"/>
        <w:jc w:val="center"/>
        <w:rPr>
          <w:rFonts w:ascii="PT Astra Serif" w:hAnsi="PT Astra Serif" w:cs="Times New Roman"/>
          <w:sz w:val="28"/>
          <w:szCs w:val="28"/>
        </w:rPr>
      </w:pPr>
    </w:p>
    <w:tbl>
      <w:tblPr>
        <w:tblStyle w:val="a5"/>
        <w:tblW w:w="0" w:type="auto"/>
        <w:tblLook w:val="04A0" w:firstRow="1" w:lastRow="0" w:firstColumn="1" w:lastColumn="0" w:noHBand="0" w:noVBand="1"/>
      </w:tblPr>
      <w:tblGrid>
        <w:gridCol w:w="5025"/>
        <w:gridCol w:w="4971"/>
      </w:tblGrid>
      <w:tr w:rsidR="00C72A4A" w:rsidRPr="00055AC3" w:rsidTr="004244C7">
        <w:tc>
          <w:tcPr>
            <w:tcW w:w="5210" w:type="dxa"/>
          </w:tcPr>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Администрация Североуральского городского округа</w:t>
            </w:r>
          </w:p>
        </w:tc>
        <w:tc>
          <w:tcPr>
            <w:tcW w:w="5211" w:type="dxa"/>
          </w:tcPr>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Правообладатель</w:t>
            </w:r>
          </w:p>
        </w:tc>
      </w:tr>
      <w:tr w:rsidR="00C72A4A" w:rsidRPr="00055AC3" w:rsidTr="004244C7">
        <w:tc>
          <w:tcPr>
            <w:tcW w:w="5210" w:type="dxa"/>
          </w:tcPr>
          <w:p w:rsidR="00C72A4A" w:rsidRPr="00055AC3" w:rsidRDefault="00C72A4A" w:rsidP="004244C7">
            <w:pPr>
              <w:widowControl w:val="0"/>
              <w:jc w:val="both"/>
              <w:rPr>
                <w:rFonts w:ascii="PT Astra Serif" w:hAnsi="PT Astra Serif"/>
                <w:bCs/>
                <w:sz w:val="28"/>
                <w:szCs w:val="28"/>
              </w:rPr>
            </w:pPr>
            <w:r w:rsidRPr="00055AC3">
              <w:rPr>
                <w:rFonts w:ascii="PT Astra Serif" w:hAnsi="PT Astra Serif"/>
                <w:b/>
                <w:bCs/>
                <w:sz w:val="28"/>
                <w:szCs w:val="28"/>
              </w:rPr>
              <w:t>Администрация Североуральского городского округа</w:t>
            </w:r>
            <w:r w:rsidRPr="00055AC3">
              <w:rPr>
                <w:rFonts w:ascii="PT Astra Serif" w:hAnsi="PT Astra Serif"/>
                <w:bCs/>
                <w:sz w:val="28"/>
                <w:szCs w:val="28"/>
              </w:rPr>
              <w:t xml:space="preserve"> </w:t>
            </w:r>
          </w:p>
          <w:p w:rsidR="00C72A4A" w:rsidRPr="00055AC3" w:rsidRDefault="00C72A4A" w:rsidP="004244C7">
            <w:pPr>
              <w:widowControl w:val="0"/>
              <w:jc w:val="both"/>
              <w:rPr>
                <w:rFonts w:ascii="PT Astra Serif" w:hAnsi="PT Astra Serif"/>
                <w:bCs/>
                <w:sz w:val="28"/>
                <w:szCs w:val="28"/>
              </w:rPr>
            </w:pPr>
          </w:p>
          <w:p w:rsidR="00C72A4A" w:rsidRPr="00055AC3" w:rsidRDefault="00C72A4A" w:rsidP="004244C7">
            <w:pPr>
              <w:widowControl w:val="0"/>
              <w:jc w:val="both"/>
              <w:rPr>
                <w:rFonts w:ascii="PT Astra Serif" w:hAnsi="PT Astra Serif"/>
                <w:sz w:val="28"/>
                <w:szCs w:val="28"/>
              </w:rPr>
            </w:pPr>
            <w:r w:rsidRPr="00055AC3">
              <w:rPr>
                <w:rFonts w:ascii="PT Astra Serif" w:hAnsi="PT Astra Serif"/>
                <w:sz w:val="28"/>
                <w:szCs w:val="28"/>
              </w:rPr>
              <w:t xml:space="preserve">ОКПО 04041504 ОГРН 1026601801368; ИНН/КПП 6631002924/663101001 </w:t>
            </w:r>
          </w:p>
          <w:p w:rsidR="00C72A4A" w:rsidRPr="00055AC3" w:rsidRDefault="00C72A4A" w:rsidP="004244C7">
            <w:pPr>
              <w:widowControl w:val="0"/>
              <w:ind w:firstLine="709"/>
              <w:jc w:val="both"/>
              <w:rPr>
                <w:rFonts w:ascii="PT Astra Serif" w:hAnsi="PT Astra Serif"/>
                <w:sz w:val="28"/>
                <w:szCs w:val="28"/>
              </w:rPr>
            </w:pPr>
            <w:r w:rsidRPr="00055AC3">
              <w:rPr>
                <w:rFonts w:ascii="PT Astra Serif" w:hAnsi="PT Astra Serif"/>
                <w:sz w:val="28"/>
                <w:szCs w:val="28"/>
              </w:rPr>
              <w:t>Юридический адрес: 624480, Российская Федерация, Свердловская область, город Североуральск, улица Чайковского 15.</w:t>
            </w:r>
          </w:p>
          <w:p w:rsidR="00C72A4A" w:rsidRPr="00055AC3" w:rsidRDefault="00C72A4A" w:rsidP="004244C7">
            <w:pPr>
              <w:widowControl w:val="0"/>
              <w:pBdr>
                <w:bottom w:val="single" w:sz="12" w:space="1" w:color="auto"/>
              </w:pBdr>
              <w:ind w:firstLine="709"/>
              <w:jc w:val="both"/>
              <w:rPr>
                <w:rFonts w:ascii="PT Astra Serif" w:hAnsi="PT Astra Serif"/>
                <w:sz w:val="28"/>
                <w:szCs w:val="28"/>
              </w:rPr>
            </w:pPr>
          </w:p>
          <w:p w:rsidR="00C72A4A" w:rsidRPr="00055AC3" w:rsidRDefault="00C72A4A" w:rsidP="004244C7">
            <w:pPr>
              <w:widowControl w:val="0"/>
              <w:ind w:firstLine="709"/>
              <w:jc w:val="both"/>
              <w:rPr>
                <w:rFonts w:ascii="PT Astra Serif" w:hAnsi="PT Astra Serif"/>
                <w:sz w:val="28"/>
                <w:szCs w:val="28"/>
              </w:rPr>
            </w:pPr>
            <w:r w:rsidRPr="00055AC3">
              <w:rPr>
                <w:rFonts w:ascii="PT Astra Serif" w:hAnsi="PT Astra Serif"/>
                <w:sz w:val="28"/>
                <w:szCs w:val="28"/>
              </w:rPr>
              <w:t>М.П.        (ФИО)</w:t>
            </w:r>
          </w:p>
          <w:p w:rsidR="00C72A4A" w:rsidRPr="00055AC3" w:rsidRDefault="00C72A4A" w:rsidP="004244C7">
            <w:pPr>
              <w:pStyle w:val="ConsPlusNormal"/>
              <w:jc w:val="center"/>
              <w:rPr>
                <w:rFonts w:ascii="PT Astra Serif" w:hAnsi="PT Astra Serif" w:cs="Times New Roman"/>
                <w:sz w:val="28"/>
                <w:szCs w:val="28"/>
              </w:rPr>
            </w:pPr>
          </w:p>
        </w:tc>
        <w:tc>
          <w:tcPr>
            <w:tcW w:w="5211" w:type="dxa"/>
          </w:tcPr>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p>
          <w:p w:rsidR="00C72A4A" w:rsidRPr="00055AC3" w:rsidRDefault="00C72A4A" w:rsidP="004244C7">
            <w:pPr>
              <w:pStyle w:val="ConsPlusNormal"/>
              <w:pBdr>
                <w:bottom w:val="single" w:sz="12" w:space="1" w:color="auto"/>
              </w:pBdr>
              <w:jc w:val="center"/>
              <w:rPr>
                <w:rFonts w:ascii="PT Astra Serif" w:hAnsi="PT Astra Serif" w:cs="Times New Roman"/>
                <w:sz w:val="28"/>
                <w:szCs w:val="28"/>
              </w:rPr>
            </w:pPr>
          </w:p>
          <w:p w:rsidR="00C72A4A" w:rsidRPr="00055AC3" w:rsidRDefault="00C72A4A" w:rsidP="004244C7">
            <w:pPr>
              <w:pStyle w:val="ConsPlusNormal"/>
              <w:jc w:val="center"/>
              <w:rPr>
                <w:rFonts w:ascii="PT Astra Serif" w:hAnsi="PT Astra Serif" w:cs="Times New Roman"/>
                <w:sz w:val="28"/>
                <w:szCs w:val="28"/>
              </w:rPr>
            </w:pPr>
            <w:r w:rsidRPr="00055AC3">
              <w:rPr>
                <w:rFonts w:ascii="PT Astra Serif" w:hAnsi="PT Astra Serif" w:cs="Times New Roman"/>
                <w:sz w:val="28"/>
                <w:szCs w:val="28"/>
              </w:rPr>
              <w:t>М.П.        (ФИО)</w:t>
            </w:r>
          </w:p>
        </w:tc>
      </w:tr>
    </w:tbl>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jc w:val="center"/>
        <w:rPr>
          <w:rFonts w:ascii="PT Astra Serif" w:hAnsi="PT Astra Serif" w:cs="Times New Roman"/>
          <w:sz w:val="28"/>
          <w:szCs w:val="28"/>
        </w:rPr>
      </w:pPr>
    </w:p>
    <w:p w:rsidR="00C72A4A" w:rsidRPr="00055AC3" w:rsidRDefault="00C72A4A" w:rsidP="00C72A4A">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lastRenderedPageBreak/>
        <w:t>Приложение № 2</w:t>
      </w:r>
    </w:p>
    <w:p w:rsidR="00C72A4A" w:rsidRPr="00055AC3" w:rsidRDefault="00C72A4A" w:rsidP="00C72A4A">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t>к Условиям размещения нестационарных торговых объектов на территории Североуральского городского округа</w:t>
      </w:r>
    </w:p>
    <w:p w:rsidR="00C72A4A" w:rsidRPr="000842B7" w:rsidRDefault="000842B7" w:rsidP="000842B7">
      <w:pPr>
        <w:pStyle w:val="ConsPlusNormal"/>
        <w:ind w:firstLine="7513"/>
        <w:jc w:val="center"/>
        <w:outlineLvl w:val="0"/>
        <w:rPr>
          <w:rFonts w:ascii="PT Astra Serif" w:hAnsi="PT Astra Serif" w:cs="Times New Roman"/>
          <w:sz w:val="25"/>
          <w:szCs w:val="25"/>
        </w:rPr>
      </w:pPr>
      <w:r w:rsidRPr="000842B7">
        <w:rPr>
          <w:rFonts w:ascii="PT Astra Serif" w:hAnsi="PT Astra Serif" w:cs="Times New Roman"/>
          <w:sz w:val="25"/>
          <w:szCs w:val="25"/>
        </w:rPr>
        <w:t>В Администрацию</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Североуральского городского округа</w:t>
      </w:r>
    </w:p>
    <w:p w:rsidR="00C72A4A" w:rsidRPr="000842B7" w:rsidRDefault="00C72A4A" w:rsidP="00C72A4A">
      <w:pPr>
        <w:pStyle w:val="ConsPlusNormal"/>
        <w:jc w:val="right"/>
        <w:outlineLvl w:val="0"/>
        <w:rPr>
          <w:rFonts w:ascii="PT Astra Serif" w:hAnsi="PT Astra Serif" w:cs="Times New Roman"/>
          <w:sz w:val="25"/>
          <w:szCs w:val="25"/>
        </w:rPr>
      </w:pP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от ____________________________________</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(наименование юридического лица, Ф.И.О. </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индивидуального предпринимателя)</w:t>
      </w:r>
    </w:p>
    <w:p w:rsidR="00C72A4A" w:rsidRPr="000842B7" w:rsidRDefault="00C72A4A" w:rsidP="00C72A4A">
      <w:pPr>
        <w:pStyle w:val="ConsPlusNormal"/>
        <w:jc w:val="right"/>
        <w:outlineLvl w:val="0"/>
        <w:rPr>
          <w:rFonts w:ascii="PT Astra Serif" w:hAnsi="PT Astra Serif" w:cs="Times New Roman"/>
          <w:sz w:val="25"/>
          <w:szCs w:val="25"/>
        </w:rPr>
      </w:pP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ОГРН ______________, ИНН _____________</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Адрес: ________________________________</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______________________________________</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Номер телефона: _______________________</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 xml:space="preserve">                         </w:t>
      </w:r>
    </w:p>
    <w:p w:rsidR="00C72A4A" w:rsidRPr="000842B7" w:rsidRDefault="00C72A4A" w:rsidP="00C72A4A">
      <w:pPr>
        <w:pStyle w:val="ConsPlusNormal"/>
        <w:jc w:val="center"/>
        <w:outlineLvl w:val="0"/>
        <w:rPr>
          <w:rFonts w:ascii="PT Astra Serif" w:hAnsi="PT Astra Serif" w:cs="Times New Roman"/>
          <w:sz w:val="25"/>
          <w:szCs w:val="25"/>
        </w:rPr>
      </w:pPr>
      <w:r w:rsidRPr="000842B7">
        <w:rPr>
          <w:rFonts w:ascii="PT Astra Serif" w:hAnsi="PT Astra Serif" w:cs="Times New Roman"/>
          <w:sz w:val="25"/>
          <w:szCs w:val="25"/>
        </w:rPr>
        <w:t>Заявление</w:t>
      </w:r>
    </w:p>
    <w:p w:rsidR="00C72A4A" w:rsidRPr="000842B7" w:rsidRDefault="00C72A4A" w:rsidP="00C72A4A">
      <w:pPr>
        <w:pStyle w:val="ConsPlusNormal"/>
        <w:jc w:val="center"/>
        <w:outlineLvl w:val="0"/>
        <w:rPr>
          <w:rFonts w:ascii="PT Astra Serif" w:hAnsi="PT Astra Serif" w:cs="Times New Roman"/>
          <w:sz w:val="25"/>
          <w:szCs w:val="25"/>
        </w:rPr>
      </w:pPr>
      <w:r w:rsidRPr="000842B7">
        <w:rPr>
          <w:rFonts w:ascii="PT Astra Serif" w:hAnsi="PT Astra Serif" w:cs="Times New Roman"/>
          <w:sz w:val="25"/>
          <w:szCs w:val="25"/>
        </w:rPr>
        <w:t>о размещении нестационарного торгового объекта на территории Североуральского городского округа</w:t>
      </w:r>
    </w:p>
    <w:p w:rsidR="00C72A4A" w:rsidRPr="000842B7" w:rsidRDefault="00C72A4A" w:rsidP="00C72A4A">
      <w:pPr>
        <w:pStyle w:val="ConsPlusNormal"/>
        <w:outlineLvl w:val="0"/>
        <w:rPr>
          <w:rFonts w:ascii="PT Astra Serif" w:hAnsi="PT Astra Serif" w:cs="Times New Roman"/>
          <w:sz w:val="25"/>
          <w:szCs w:val="25"/>
        </w:rPr>
      </w:pPr>
    </w:p>
    <w:p w:rsidR="00C72A4A" w:rsidRPr="000842B7" w:rsidRDefault="004244C7" w:rsidP="00C72A4A">
      <w:pPr>
        <w:pStyle w:val="ConsPlusNormal"/>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Прошу рассмотреть вопрос </w:t>
      </w:r>
      <w:proofErr w:type="gramStart"/>
      <w:r w:rsidRPr="000842B7">
        <w:rPr>
          <w:rFonts w:ascii="PT Astra Serif" w:hAnsi="PT Astra Serif" w:cs="Times New Roman"/>
          <w:sz w:val="25"/>
          <w:szCs w:val="25"/>
        </w:rPr>
        <w:t>о  заключении</w:t>
      </w:r>
      <w:proofErr w:type="gramEnd"/>
      <w:r w:rsidRPr="000842B7">
        <w:rPr>
          <w:rFonts w:ascii="PT Astra Serif" w:hAnsi="PT Astra Serif" w:cs="Times New Roman"/>
          <w:sz w:val="25"/>
          <w:szCs w:val="25"/>
        </w:rPr>
        <w:t xml:space="preserve"> </w:t>
      </w:r>
      <w:r w:rsidR="00C72A4A" w:rsidRPr="000842B7">
        <w:rPr>
          <w:rFonts w:ascii="PT Astra Serif" w:hAnsi="PT Astra Serif" w:cs="Times New Roman"/>
          <w:sz w:val="25"/>
          <w:szCs w:val="25"/>
        </w:rPr>
        <w:t>Договора, предусматривающего</w:t>
      </w:r>
    </w:p>
    <w:p w:rsidR="00C72A4A" w:rsidRPr="000842B7" w:rsidRDefault="004244C7" w:rsidP="00C72A4A">
      <w:pPr>
        <w:pStyle w:val="ConsPlusNormal"/>
        <w:outlineLvl w:val="0"/>
        <w:rPr>
          <w:rFonts w:ascii="PT Astra Serif" w:hAnsi="PT Astra Serif" w:cs="Times New Roman"/>
          <w:sz w:val="25"/>
          <w:szCs w:val="25"/>
        </w:rPr>
      </w:pPr>
      <w:r w:rsidRPr="000842B7">
        <w:rPr>
          <w:rFonts w:ascii="PT Astra Serif" w:hAnsi="PT Astra Serif" w:cs="Times New Roman"/>
          <w:sz w:val="25"/>
          <w:szCs w:val="25"/>
        </w:rPr>
        <w:t>размещение нестационарного торгового объекта, без</w:t>
      </w:r>
      <w:r w:rsidR="00C72A4A" w:rsidRPr="000842B7">
        <w:rPr>
          <w:rFonts w:ascii="PT Astra Serif" w:hAnsi="PT Astra Serif" w:cs="Times New Roman"/>
          <w:sz w:val="25"/>
          <w:szCs w:val="25"/>
        </w:rPr>
        <w:t xml:space="preserve"> проведения</w:t>
      </w:r>
    </w:p>
    <w:p w:rsidR="00C72A4A" w:rsidRPr="000842B7" w:rsidRDefault="00C72A4A" w:rsidP="00C72A4A">
      <w:pPr>
        <w:pStyle w:val="ConsPlusNormal"/>
        <w:outlineLvl w:val="0"/>
        <w:rPr>
          <w:rFonts w:ascii="PT Astra Serif" w:hAnsi="PT Astra Serif" w:cs="Times New Roman"/>
          <w:sz w:val="25"/>
          <w:szCs w:val="25"/>
        </w:rPr>
      </w:pPr>
      <w:r w:rsidRPr="000842B7">
        <w:rPr>
          <w:rFonts w:ascii="PT Astra Serif" w:hAnsi="PT Astra Serif" w:cs="Times New Roman"/>
          <w:sz w:val="25"/>
          <w:szCs w:val="25"/>
        </w:rPr>
        <w:t>торгов/проведении аукциона (указать нужное) на право заключения Договора, предусматривающего размещение нестационарного торгового объекта.</w:t>
      </w:r>
    </w:p>
    <w:p w:rsidR="00C72A4A" w:rsidRPr="000842B7" w:rsidRDefault="00C72A4A" w:rsidP="00C72A4A">
      <w:pPr>
        <w:pStyle w:val="ConsPlusNormal"/>
        <w:outlineLvl w:val="0"/>
        <w:rPr>
          <w:rFonts w:ascii="PT Astra Serif" w:hAnsi="PT Astra Serif" w:cs="Times New Roman"/>
          <w:sz w:val="25"/>
          <w:szCs w:val="25"/>
        </w:rPr>
      </w:pPr>
    </w:p>
    <w:p w:rsidR="00C72A4A" w:rsidRPr="000842B7" w:rsidRDefault="00C72A4A" w:rsidP="00C72A4A">
      <w:pPr>
        <w:pStyle w:val="ConsPlusNormal"/>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    Вид объекта: _____________________________________________________</w:t>
      </w:r>
    </w:p>
    <w:p w:rsidR="00C72A4A" w:rsidRPr="000842B7" w:rsidRDefault="00C72A4A" w:rsidP="00C72A4A">
      <w:pPr>
        <w:pStyle w:val="ConsPlusNormal"/>
        <w:pBdr>
          <w:bottom w:val="single" w:sz="12" w:space="1" w:color="auto"/>
        </w:pBdr>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    Описание месторасположения объекта: _______________________________</w:t>
      </w:r>
    </w:p>
    <w:p w:rsidR="00C72A4A" w:rsidRPr="000842B7" w:rsidRDefault="00C72A4A" w:rsidP="00C72A4A">
      <w:pPr>
        <w:pStyle w:val="ConsPlusNormal"/>
        <w:pBdr>
          <w:bottom w:val="single" w:sz="12" w:space="1" w:color="auto"/>
        </w:pBdr>
        <w:ind w:firstLine="567"/>
        <w:outlineLvl w:val="0"/>
        <w:rPr>
          <w:rFonts w:ascii="PT Astra Serif" w:hAnsi="PT Astra Serif" w:cs="Times New Roman"/>
          <w:sz w:val="25"/>
          <w:szCs w:val="25"/>
        </w:rPr>
      </w:pPr>
    </w:p>
    <w:p w:rsidR="00C72A4A" w:rsidRPr="000842B7" w:rsidRDefault="00C72A4A" w:rsidP="00C72A4A">
      <w:pPr>
        <w:pStyle w:val="ConsPlusNormal"/>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    Общая площадь объекта, кв. метров: _________________________________</w:t>
      </w:r>
    </w:p>
    <w:p w:rsidR="00C72A4A" w:rsidRPr="000842B7" w:rsidRDefault="00C72A4A" w:rsidP="00C72A4A">
      <w:pPr>
        <w:pStyle w:val="ConsPlusNormal"/>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    Специализация объекта: ___________________________________________</w:t>
      </w:r>
    </w:p>
    <w:p w:rsidR="00C72A4A" w:rsidRPr="000842B7" w:rsidRDefault="00C72A4A" w:rsidP="00C72A4A">
      <w:pPr>
        <w:pStyle w:val="ConsPlusNormal"/>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    Срок размещения объекта: _________________________________________</w:t>
      </w:r>
    </w:p>
    <w:p w:rsidR="00C72A4A" w:rsidRPr="000842B7" w:rsidRDefault="00C72A4A" w:rsidP="00C72A4A">
      <w:pPr>
        <w:pStyle w:val="ConsPlusNormal"/>
        <w:outlineLvl w:val="0"/>
        <w:rPr>
          <w:rFonts w:ascii="PT Astra Serif" w:hAnsi="PT Astra Serif" w:cs="Times New Roman"/>
          <w:sz w:val="25"/>
          <w:szCs w:val="25"/>
        </w:rPr>
      </w:pPr>
    </w:p>
    <w:p w:rsidR="00C72A4A" w:rsidRPr="000842B7" w:rsidRDefault="00C72A4A" w:rsidP="00C72A4A">
      <w:pPr>
        <w:pStyle w:val="ConsPlusNormal"/>
        <w:ind w:firstLine="567"/>
        <w:outlineLvl w:val="0"/>
        <w:rPr>
          <w:rFonts w:ascii="PT Astra Serif" w:hAnsi="PT Astra Serif" w:cs="Times New Roman"/>
          <w:sz w:val="25"/>
          <w:szCs w:val="25"/>
        </w:rPr>
      </w:pPr>
      <w:r w:rsidRPr="000842B7">
        <w:rPr>
          <w:rFonts w:ascii="PT Astra Serif" w:hAnsi="PT Astra Serif" w:cs="Times New Roman"/>
          <w:sz w:val="25"/>
          <w:szCs w:val="25"/>
        </w:rPr>
        <w:t xml:space="preserve">    К заявлению прилагаются следующие документы:</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 xml:space="preserve">-  </w:t>
      </w:r>
      <w:proofErr w:type="gramStart"/>
      <w:r w:rsidRPr="000842B7">
        <w:rPr>
          <w:rFonts w:ascii="PT Astra Serif" w:hAnsi="PT Astra Serif" w:cs="Times New Roman"/>
          <w:sz w:val="25"/>
          <w:szCs w:val="25"/>
        </w:rPr>
        <w:t>копия  документа</w:t>
      </w:r>
      <w:proofErr w:type="gramEnd"/>
      <w:r w:rsidRPr="000842B7">
        <w:rPr>
          <w:rFonts w:ascii="PT Astra Serif" w:hAnsi="PT Astra Serif" w:cs="Times New Roman"/>
          <w:sz w:val="25"/>
          <w:szCs w:val="25"/>
        </w:rPr>
        <w:t xml:space="preserve">  (доверенности), удостоверяющего права (полномочия)</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 xml:space="preserve">представителя   физического   </w:t>
      </w:r>
      <w:proofErr w:type="gramStart"/>
      <w:r w:rsidRPr="000842B7">
        <w:rPr>
          <w:rFonts w:ascii="PT Astra Serif" w:hAnsi="PT Astra Serif" w:cs="Times New Roman"/>
          <w:sz w:val="25"/>
          <w:szCs w:val="25"/>
        </w:rPr>
        <w:t>или  юридического</w:t>
      </w:r>
      <w:proofErr w:type="gramEnd"/>
      <w:r w:rsidRPr="000842B7">
        <w:rPr>
          <w:rFonts w:ascii="PT Astra Serif" w:hAnsi="PT Astra Serif" w:cs="Times New Roman"/>
          <w:sz w:val="25"/>
          <w:szCs w:val="25"/>
        </w:rPr>
        <w:t xml:space="preserve">  лица,  если  с  заявлением</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обращается представитель заявителя;</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  ситуационный план места размещения нестационарного торгового объекта</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на территории города;</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  конструктивная схема НТО – внешний вид, размеры, площадь НТО;</w:t>
      </w:r>
    </w:p>
    <w:p w:rsidR="00C72A4A" w:rsidRPr="000842B7" w:rsidRDefault="00C72A4A" w:rsidP="00C72A4A">
      <w:pPr>
        <w:pStyle w:val="ConsPlusNormal"/>
        <w:ind w:firstLine="426"/>
        <w:outlineLvl w:val="0"/>
        <w:rPr>
          <w:rFonts w:ascii="PT Astra Serif" w:hAnsi="PT Astra Serif" w:cs="Times New Roman"/>
          <w:sz w:val="25"/>
          <w:szCs w:val="25"/>
        </w:rPr>
      </w:pPr>
      <w:r w:rsidRPr="000842B7">
        <w:rPr>
          <w:rFonts w:ascii="PT Astra Serif" w:hAnsi="PT Astra Serif" w:cs="Times New Roman"/>
          <w:sz w:val="25"/>
          <w:szCs w:val="25"/>
        </w:rPr>
        <w:t xml:space="preserve">-  </w:t>
      </w:r>
      <w:proofErr w:type="gramStart"/>
      <w:r w:rsidRPr="000842B7">
        <w:rPr>
          <w:rFonts w:ascii="PT Astra Serif" w:hAnsi="PT Astra Serif" w:cs="Times New Roman"/>
          <w:sz w:val="25"/>
          <w:szCs w:val="25"/>
        </w:rPr>
        <w:t>копия  документов</w:t>
      </w:r>
      <w:proofErr w:type="gramEnd"/>
      <w:r w:rsidRPr="000842B7">
        <w:rPr>
          <w:rFonts w:ascii="PT Astra Serif" w:hAnsi="PT Astra Serif" w:cs="Times New Roman"/>
          <w:sz w:val="25"/>
          <w:szCs w:val="25"/>
        </w:rPr>
        <w:t>,  подтверждающих  наличие оснований для заключения</w:t>
      </w:r>
    </w:p>
    <w:p w:rsidR="00C72A4A" w:rsidRPr="000842B7" w:rsidRDefault="00C72A4A" w:rsidP="00C72A4A">
      <w:pPr>
        <w:pStyle w:val="ConsPlusNormal"/>
        <w:outlineLvl w:val="0"/>
        <w:rPr>
          <w:rFonts w:ascii="PT Astra Serif" w:hAnsi="PT Astra Serif" w:cs="Times New Roman"/>
          <w:sz w:val="25"/>
          <w:szCs w:val="25"/>
        </w:rPr>
      </w:pPr>
      <w:proofErr w:type="gramStart"/>
      <w:r w:rsidRPr="000842B7">
        <w:rPr>
          <w:rFonts w:ascii="PT Astra Serif" w:hAnsi="PT Astra Serif" w:cs="Times New Roman"/>
          <w:sz w:val="25"/>
          <w:szCs w:val="25"/>
        </w:rPr>
        <w:t>Договора,  предусматривающего</w:t>
      </w:r>
      <w:proofErr w:type="gramEnd"/>
      <w:r w:rsidRPr="000842B7">
        <w:rPr>
          <w:rFonts w:ascii="PT Astra Serif" w:hAnsi="PT Astra Serif" w:cs="Times New Roman"/>
          <w:sz w:val="25"/>
          <w:szCs w:val="25"/>
        </w:rPr>
        <w:t xml:space="preserve">  размещение нестационарного торгового объекта без  проведения  торгов,  для лиц, указанных в Главе 3 Условий размещения нестационарных торговых объектов на территории Североуральского городского округа.</w:t>
      </w:r>
    </w:p>
    <w:p w:rsidR="00C72A4A" w:rsidRPr="000842B7" w:rsidRDefault="00C72A4A" w:rsidP="00C72A4A">
      <w:pPr>
        <w:pStyle w:val="ConsPlusNormal"/>
        <w:outlineLvl w:val="0"/>
        <w:rPr>
          <w:rFonts w:ascii="PT Astra Serif" w:hAnsi="PT Astra Serif" w:cs="Times New Roman"/>
          <w:sz w:val="25"/>
          <w:szCs w:val="25"/>
        </w:rPr>
      </w:pPr>
      <w:r w:rsidRPr="000842B7">
        <w:rPr>
          <w:rFonts w:ascii="PT Astra Serif" w:hAnsi="PT Astra Serif" w:cs="Times New Roman"/>
          <w:sz w:val="25"/>
          <w:szCs w:val="25"/>
        </w:rPr>
        <w:t>____________________                     __________________________________</w:t>
      </w:r>
    </w:p>
    <w:p w:rsidR="00C72A4A" w:rsidRPr="000842B7" w:rsidRDefault="00C72A4A" w:rsidP="00C72A4A">
      <w:pPr>
        <w:pStyle w:val="ConsPlusNormal"/>
        <w:outlineLvl w:val="0"/>
        <w:rPr>
          <w:rFonts w:ascii="PT Astra Serif" w:hAnsi="PT Astra Serif" w:cs="Times New Roman"/>
          <w:sz w:val="25"/>
          <w:szCs w:val="25"/>
        </w:rPr>
      </w:pPr>
      <w:r w:rsidRPr="000842B7">
        <w:rPr>
          <w:rFonts w:ascii="PT Astra Serif" w:hAnsi="PT Astra Serif" w:cs="Times New Roman"/>
          <w:sz w:val="25"/>
          <w:szCs w:val="25"/>
        </w:rPr>
        <w:t xml:space="preserve">    (подпись </w:t>
      </w:r>
      <w:proofErr w:type="gramStart"/>
      <w:r w:rsidRPr="000842B7">
        <w:rPr>
          <w:rFonts w:ascii="PT Astra Serif" w:hAnsi="PT Astra Serif" w:cs="Times New Roman"/>
          <w:sz w:val="25"/>
          <w:szCs w:val="25"/>
        </w:rPr>
        <w:t xml:space="preserve">заявителя)   </w:t>
      </w:r>
      <w:proofErr w:type="gramEnd"/>
      <w:r w:rsidRPr="000842B7">
        <w:rPr>
          <w:rFonts w:ascii="PT Astra Serif" w:hAnsi="PT Astra Serif" w:cs="Times New Roman"/>
          <w:sz w:val="25"/>
          <w:szCs w:val="25"/>
        </w:rPr>
        <w:t xml:space="preserve">           </w:t>
      </w:r>
      <w:r w:rsidR="004F288F">
        <w:rPr>
          <w:rFonts w:ascii="PT Astra Serif" w:hAnsi="PT Astra Serif" w:cs="Times New Roman"/>
          <w:sz w:val="25"/>
          <w:szCs w:val="25"/>
        </w:rPr>
        <w:t xml:space="preserve">                   </w:t>
      </w:r>
      <w:r w:rsidRPr="000842B7">
        <w:rPr>
          <w:rFonts w:ascii="PT Astra Serif" w:hAnsi="PT Astra Serif" w:cs="Times New Roman"/>
          <w:sz w:val="25"/>
          <w:szCs w:val="25"/>
        </w:rPr>
        <w:t xml:space="preserve">         (расшифровка подписи)</w:t>
      </w:r>
    </w:p>
    <w:p w:rsidR="00C72A4A" w:rsidRPr="000842B7" w:rsidRDefault="00C72A4A" w:rsidP="00C72A4A">
      <w:pPr>
        <w:pStyle w:val="ConsPlusNormal"/>
        <w:jc w:val="right"/>
        <w:outlineLvl w:val="0"/>
        <w:rPr>
          <w:rFonts w:ascii="PT Astra Serif" w:hAnsi="PT Astra Serif" w:cs="Times New Roman"/>
          <w:sz w:val="25"/>
          <w:szCs w:val="25"/>
        </w:rPr>
      </w:pPr>
      <w:r w:rsidRPr="000842B7">
        <w:rPr>
          <w:rFonts w:ascii="PT Astra Serif" w:hAnsi="PT Astra Serif" w:cs="Times New Roman"/>
          <w:sz w:val="25"/>
          <w:szCs w:val="25"/>
        </w:rPr>
        <w:t>«__» _________________ 20__ года</w:t>
      </w:r>
    </w:p>
    <w:p w:rsidR="008E60F6" w:rsidRPr="000842B7" w:rsidRDefault="008E60F6" w:rsidP="004244C7">
      <w:pPr>
        <w:pStyle w:val="ConsPlusNormal"/>
        <w:ind w:left="4962"/>
        <w:outlineLvl w:val="0"/>
        <w:rPr>
          <w:rFonts w:ascii="PT Astra Serif" w:hAnsi="PT Astra Serif" w:cs="Times New Roman"/>
          <w:sz w:val="25"/>
          <w:szCs w:val="25"/>
        </w:rPr>
      </w:pPr>
    </w:p>
    <w:p w:rsidR="00C72A4A" w:rsidRPr="00055AC3" w:rsidRDefault="00C72A4A" w:rsidP="004244C7">
      <w:pPr>
        <w:pStyle w:val="ConsPlusNormal"/>
        <w:ind w:left="4962"/>
        <w:outlineLvl w:val="0"/>
        <w:rPr>
          <w:rFonts w:ascii="PT Astra Serif" w:hAnsi="PT Astra Serif" w:cs="Times New Roman"/>
          <w:sz w:val="28"/>
          <w:szCs w:val="28"/>
        </w:rPr>
      </w:pPr>
      <w:r>
        <w:rPr>
          <w:rFonts w:ascii="PT Astra Serif" w:hAnsi="PT Astra Serif" w:cs="Times New Roman"/>
          <w:sz w:val="28"/>
          <w:szCs w:val="28"/>
        </w:rPr>
        <w:lastRenderedPageBreak/>
        <w:t>УТВЕРЖДЕНА</w:t>
      </w:r>
    </w:p>
    <w:p w:rsidR="00C72A4A" w:rsidRPr="00055AC3" w:rsidRDefault="00C72A4A" w:rsidP="004244C7">
      <w:pPr>
        <w:pStyle w:val="ConsPlusNormal"/>
        <w:ind w:left="4962"/>
        <w:outlineLvl w:val="0"/>
        <w:rPr>
          <w:rFonts w:ascii="PT Astra Serif" w:hAnsi="PT Astra Serif" w:cs="Times New Roman"/>
          <w:sz w:val="28"/>
          <w:szCs w:val="28"/>
        </w:rPr>
      </w:pPr>
      <w:r w:rsidRPr="00055AC3">
        <w:rPr>
          <w:rFonts w:ascii="PT Astra Serif" w:hAnsi="PT Astra Serif" w:cs="Times New Roman"/>
          <w:sz w:val="28"/>
          <w:szCs w:val="28"/>
        </w:rPr>
        <w:t>постановлением Администрации</w:t>
      </w:r>
    </w:p>
    <w:p w:rsidR="004244C7" w:rsidRDefault="00C72A4A" w:rsidP="004244C7">
      <w:pPr>
        <w:pStyle w:val="ConsPlusNormal"/>
        <w:ind w:left="4962"/>
        <w:outlineLvl w:val="0"/>
        <w:rPr>
          <w:rFonts w:ascii="PT Astra Serif" w:hAnsi="PT Astra Serif" w:cs="Times New Roman"/>
          <w:sz w:val="28"/>
          <w:szCs w:val="28"/>
        </w:rPr>
      </w:pPr>
      <w:r w:rsidRPr="00055AC3">
        <w:rPr>
          <w:rFonts w:ascii="PT Astra Serif" w:hAnsi="PT Astra Serif" w:cs="Times New Roman"/>
          <w:sz w:val="28"/>
          <w:szCs w:val="28"/>
        </w:rPr>
        <w:t xml:space="preserve">Североуральского городского округа </w:t>
      </w:r>
    </w:p>
    <w:p w:rsidR="00C72A4A" w:rsidRPr="00055AC3" w:rsidRDefault="004244C7" w:rsidP="004244C7">
      <w:pPr>
        <w:pStyle w:val="ConsPlusNormal"/>
        <w:ind w:left="4962"/>
        <w:outlineLvl w:val="0"/>
        <w:rPr>
          <w:rFonts w:ascii="PT Astra Serif" w:hAnsi="PT Astra Serif" w:cs="Times New Roman"/>
          <w:sz w:val="28"/>
          <w:szCs w:val="28"/>
        </w:rPr>
      </w:pPr>
      <w:r>
        <w:rPr>
          <w:rFonts w:ascii="PT Astra Serif" w:hAnsi="PT Astra Serif" w:cs="Times New Roman"/>
          <w:sz w:val="28"/>
          <w:szCs w:val="28"/>
        </w:rPr>
        <w:t xml:space="preserve">от </w:t>
      </w:r>
      <w:r w:rsidRPr="004244C7">
        <w:rPr>
          <w:rFonts w:ascii="PT Astra Serif" w:hAnsi="PT Astra Serif" w:cs="Times New Roman"/>
          <w:sz w:val="28"/>
          <w:szCs w:val="28"/>
          <w:u w:val="single"/>
        </w:rPr>
        <w:t>14.05.2020</w:t>
      </w:r>
      <w:r w:rsidR="00C72A4A" w:rsidRPr="00D772AD">
        <w:rPr>
          <w:rFonts w:ascii="PT Astra Serif" w:hAnsi="PT Astra Serif" w:cs="Times New Roman"/>
          <w:sz w:val="28"/>
          <w:szCs w:val="28"/>
        </w:rPr>
        <w:t xml:space="preserve"> № </w:t>
      </w:r>
      <w:r w:rsidR="00C72A4A" w:rsidRPr="004244C7">
        <w:rPr>
          <w:rFonts w:ascii="PT Astra Serif" w:hAnsi="PT Astra Serif" w:cs="Times New Roman"/>
          <w:sz w:val="28"/>
          <w:szCs w:val="28"/>
          <w:u w:val="single"/>
        </w:rPr>
        <w:t>417</w:t>
      </w:r>
    </w:p>
    <w:p w:rsidR="00C72A4A" w:rsidRPr="00055AC3" w:rsidRDefault="00C72A4A" w:rsidP="004244C7">
      <w:pPr>
        <w:pStyle w:val="ConsPlusNormal"/>
        <w:ind w:left="4962"/>
        <w:outlineLvl w:val="0"/>
        <w:rPr>
          <w:rFonts w:ascii="PT Astra Serif" w:hAnsi="PT Astra Serif" w:cs="Times New Roman"/>
          <w:sz w:val="28"/>
          <w:szCs w:val="28"/>
        </w:rPr>
      </w:pPr>
      <w:r w:rsidRPr="00055AC3">
        <w:rPr>
          <w:rFonts w:ascii="PT Astra Serif" w:hAnsi="PT Astra Serif" w:cs="Times New Roman"/>
          <w:sz w:val="28"/>
          <w:szCs w:val="28"/>
        </w:rPr>
        <w:t xml:space="preserve">«Об утверждении Условий размещения </w:t>
      </w:r>
    </w:p>
    <w:p w:rsidR="00C72A4A" w:rsidRPr="00055AC3" w:rsidRDefault="00C72A4A" w:rsidP="004244C7">
      <w:pPr>
        <w:pStyle w:val="ConsPlusNormal"/>
        <w:ind w:left="4962"/>
        <w:outlineLvl w:val="0"/>
        <w:rPr>
          <w:rFonts w:ascii="PT Astra Serif" w:hAnsi="PT Astra Serif" w:cs="Times New Roman"/>
          <w:sz w:val="28"/>
          <w:szCs w:val="28"/>
        </w:rPr>
      </w:pPr>
      <w:r w:rsidRPr="00055AC3">
        <w:rPr>
          <w:rFonts w:ascii="PT Astra Serif" w:hAnsi="PT Astra Serif" w:cs="Times New Roman"/>
          <w:sz w:val="28"/>
          <w:szCs w:val="28"/>
        </w:rPr>
        <w:t>нестационарных торговых объектов на территории Североуральского городского округа»</w:t>
      </w:r>
    </w:p>
    <w:p w:rsidR="00C72A4A" w:rsidRPr="004F288F" w:rsidRDefault="00C72A4A" w:rsidP="00C72A4A">
      <w:pPr>
        <w:pStyle w:val="ConsPlusNormal"/>
        <w:ind w:left="6663"/>
        <w:rPr>
          <w:rFonts w:ascii="PT Astra Serif" w:hAnsi="PT Astra Serif" w:cs="Times New Roman"/>
          <w:sz w:val="28"/>
        </w:rPr>
      </w:pPr>
    </w:p>
    <w:p w:rsidR="00C72A4A" w:rsidRPr="00055AC3" w:rsidRDefault="00C72A4A" w:rsidP="00C72A4A">
      <w:pPr>
        <w:pStyle w:val="ConsPlusTitle"/>
        <w:jc w:val="center"/>
        <w:rPr>
          <w:rFonts w:ascii="PT Astra Serif" w:hAnsi="PT Astra Serif" w:cs="Times New Roman"/>
          <w:sz w:val="28"/>
          <w:szCs w:val="28"/>
        </w:rPr>
      </w:pPr>
      <w:bookmarkStart w:id="3" w:name="Par217"/>
      <w:bookmarkEnd w:id="3"/>
      <w:r w:rsidRPr="00055AC3">
        <w:rPr>
          <w:rFonts w:ascii="PT Astra Serif" w:hAnsi="PT Astra Serif" w:cs="Times New Roman"/>
          <w:sz w:val="28"/>
          <w:szCs w:val="28"/>
        </w:rPr>
        <w:t>Методика</w:t>
      </w:r>
    </w:p>
    <w:p w:rsidR="00C72A4A" w:rsidRPr="00055AC3" w:rsidRDefault="00C72A4A" w:rsidP="00C72A4A">
      <w:pPr>
        <w:pStyle w:val="ConsPlusTitle"/>
        <w:jc w:val="center"/>
        <w:rPr>
          <w:rFonts w:ascii="PT Astra Serif" w:hAnsi="PT Astra Serif" w:cs="Times New Roman"/>
          <w:sz w:val="28"/>
          <w:szCs w:val="28"/>
        </w:rPr>
      </w:pPr>
      <w:r w:rsidRPr="00055AC3">
        <w:rPr>
          <w:rFonts w:ascii="PT Astra Serif" w:hAnsi="PT Astra Serif" w:cs="Times New Roman"/>
          <w:sz w:val="28"/>
          <w:szCs w:val="28"/>
        </w:rPr>
        <w:t>расчета платы за размещение нестационарных торговых объектов на территории Североуральского городского округа</w:t>
      </w:r>
    </w:p>
    <w:p w:rsidR="00C72A4A" w:rsidRPr="004F288F" w:rsidRDefault="00C72A4A" w:rsidP="00C72A4A">
      <w:pPr>
        <w:pStyle w:val="ConsPlusNormal"/>
        <w:jc w:val="both"/>
        <w:rPr>
          <w:rFonts w:ascii="PT Astra Serif" w:hAnsi="PT Astra Serif" w:cs="Times New Roman"/>
          <w:sz w:val="28"/>
          <w:szCs w:val="16"/>
        </w:rPr>
      </w:pPr>
    </w:p>
    <w:p w:rsidR="00C72A4A" w:rsidRPr="00055AC3" w:rsidRDefault="00C72A4A" w:rsidP="00C72A4A">
      <w:pPr>
        <w:pStyle w:val="ConsPlusNormal"/>
        <w:ind w:firstLine="567"/>
        <w:jc w:val="both"/>
        <w:rPr>
          <w:rFonts w:ascii="PT Astra Serif" w:hAnsi="PT Astra Serif" w:cs="Times New Roman"/>
          <w:sz w:val="28"/>
          <w:szCs w:val="28"/>
        </w:rPr>
      </w:pPr>
      <w:r w:rsidRPr="00055AC3">
        <w:rPr>
          <w:rFonts w:ascii="PT Astra Serif" w:hAnsi="PT Astra Serif" w:cs="Times New Roman"/>
          <w:sz w:val="28"/>
          <w:szCs w:val="28"/>
        </w:rPr>
        <w:t>Плата за размещение нестационарного торгового объекта рассчитывается на каждый календарный год по формуле:</w:t>
      </w:r>
    </w:p>
    <w:p w:rsidR="00C72A4A" w:rsidRPr="00055AC3" w:rsidRDefault="00C72A4A" w:rsidP="00C72A4A">
      <w:pPr>
        <w:pStyle w:val="ConsPlusNormal"/>
        <w:ind w:firstLine="567"/>
        <w:jc w:val="both"/>
        <w:rPr>
          <w:rFonts w:ascii="PT Astra Serif" w:hAnsi="PT Astra Serif" w:cs="Times New Roman"/>
          <w:sz w:val="28"/>
          <w:szCs w:val="28"/>
        </w:rPr>
      </w:pPr>
    </w:p>
    <w:p w:rsidR="00C72A4A" w:rsidRPr="00055AC3" w:rsidRDefault="00C72A4A" w:rsidP="00C72A4A">
      <w:pPr>
        <w:pStyle w:val="ConsPlusNormal"/>
        <w:ind w:firstLine="567"/>
        <w:jc w:val="center"/>
        <w:rPr>
          <w:rFonts w:ascii="PT Astra Serif" w:hAnsi="PT Astra Serif" w:cs="Times New Roman"/>
          <w:sz w:val="28"/>
          <w:szCs w:val="28"/>
        </w:rPr>
      </w:pPr>
      <w:bookmarkStart w:id="4" w:name="Par223"/>
      <w:bookmarkEnd w:id="4"/>
      <w:proofErr w:type="spellStart"/>
      <w:r w:rsidRPr="00055AC3">
        <w:rPr>
          <w:rFonts w:ascii="PT Astra Serif" w:hAnsi="PT Astra Serif" w:cs="Times New Roman"/>
          <w:sz w:val="28"/>
          <w:szCs w:val="28"/>
        </w:rPr>
        <w:t>Пл</w:t>
      </w:r>
      <w:proofErr w:type="spellEnd"/>
      <w:r w:rsidRPr="00055AC3">
        <w:rPr>
          <w:rFonts w:ascii="PT Astra Serif" w:hAnsi="PT Astra Serif" w:cs="Times New Roman"/>
          <w:sz w:val="28"/>
          <w:szCs w:val="28"/>
        </w:rPr>
        <w:t xml:space="preserve"> = СУКС x </w:t>
      </w:r>
      <w:proofErr w:type="spellStart"/>
      <w:r w:rsidRPr="00055AC3">
        <w:rPr>
          <w:rFonts w:ascii="PT Astra Serif" w:hAnsi="PT Astra Serif" w:cs="Times New Roman"/>
          <w:sz w:val="28"/>
          <w:szCs w:val="28"/>
        </w:rPr>
        <w:t>Sзу</w:t>
      </w:r>
      <w:proofErr w:type="spellEnd"/>
      <w:r w:rsidRPr="00055AC3">
        <w:rPr>
          <w:rFonts w:ascii="PT Astra Serif" w:hAnsi="PT Astra Serif" w:cs="Times New Roman"/>
          <w:sz w:val="28"/>
          <w:szCs w:val="28"/>
        </w:rPr>
        <w:t xml:space="preserve"> х </w:t>
      </w:r>
      <w:proofErr w:type="spellStart"/>
      <w:r w:rsidRPr="00055AC3">
        <w:rPr>
          <w:rFonts w:ascii="PT Astra Serif" w:hAnsi="PT Astra Serif" w:cs="Times New Roman"/>
          <w:sz w:val="28"/>
          <w:szCs w:val="28"/>
        </w:rPr>
        <w:t>Ст</w:t>
      </w:r>
      <w:proofErr w:type="spellEnd"/>
      <w:r w:rsidRPr="00055AC3">
        <w:rPr>
          <w:rFonts w:ascii="PT Astra Serif" w:hAnsi="PT Astra Serif" w:cs="Times New Roman"/>
          <w:sz w:val="28"/>
          <w:szCs w:val="28"/>
        </w:rPr>
        <w:t>,</w:t>
      </w:r>
    </w:p>
    <w:p w:rsidR="00C72A4A" w:rsidRPr="00055AC3" w:rsidRDefault="00C72A4A" w:rsidP="00C72A4A">
      <w:pPr>
        <w:pStyle w:val="ConsPlusNormal"/>
        <w:ind w:firstLine="567"/>
        <w:jc w:val="both"/>
        <w:rPr>
          <w:rFonts w:ascii="PT Astra Serif" w:hAnsi="PT Astra Serif" w:cs="Times New Roman"/>
          <w:sz w:val="28"/>
          <w:szCs w:val="28"/>
        </w:rPr>
      </w:pPr>
      <w:r w:rsidRPr="00055AC3">
        <w:rPr>
          <w:rFonts w:ascii="PT Astra Serif" w:hAnsi="PT Astra Serif" w:cs="Times New Roman"/>
          <w:sz w:val="28"/>
          <w:szCs w:val="28"/>
        </w:rPr>
        <w:t>где:</w:t>
      </w:r>
    </w:p>
    <w:p w:rsidR="00C72A4A" w:rsidRPr="00055AC3" w:rsidRDefault="00C72A4A" w:rsidP="00C72A4A">
      <w:pPr>
        <w:pStyle w:val="ConsPlusNormal"/>
        <w:ind w:firstLine="567"/>
        <w:jc w:val="both"/>
        <w:rPr>
          <w:rFonts w:ascii="PT Astra Serif" w:hAnsi="PT Astra Serif" w:cs="Times New Roman"/>
          <w:sz w:val="28"/>
          <w:szCs w:val="28"/>
        </w:rPr>
      </w:pPr>
      <w:proofErr w:type="spellStart"/>
      <w:r w:rsidRPr="00055AC3">
        <w:rPr>
          <w:rFonts w:ascii="PT Astra Serif" w:hAnsi="PT Astra Serif" w:cs="Times New Roman"/>
          <w:sz w:val="28"/>
          <w:szCs w:val="28"/>
        </w:rPr>
        <w:t>Пл</w:t>
      </w:r>
      <w:proofErr w:type="spellEnd"/>
      <w:r w:rsidRPr="00055AC3">
        <w:rPr>
          <w:rFonts w:ascii="PT Astra Serif" w:hAnsi="PT Astra Serif" w:cs="Times New Roman"/>
          <w:sz w:val="28"/>
          <w:szCs w:val="28"/>
        </w:rPr>
        <w:t xml:space="preserve"> – плата за размещение НТО, руб. в год без учета НДС;</w:t>
      </w:r>
    </w:p>
    <w:p w:rsidR="00C72A4A" w:rsidRPr="00055AC3" w:rsidRDefault="00C72A4A" w:rsidP="00C72A4A">
      <w:pPr>
        <w:pStyle w:val="ConsPlusNormal"/>
        <w:ind w:firstLine="567"/>
        <w:jc w:val="both"/>
        <w:rPr>
          <w:rFonts w:ascii="PT Astra Serif" w:hAnsi="PT Astra Serif" w:cs="Times New Roman"/>
          <w:sz w:val="28"/>
          <w:szCs w:val="28"/>
        </w:rPr>
      </w:pPr>
      <w:r w:rsidRPr="00055AC3">
        <w:rPr>
          <w:rFonts w:ascii="PT Astra Serif" w:hAnsi="PT Astra Serif" w:cs="Times New Roman"/>
          <w:sz w:val="28"/>
          <w:szCs w:val="28"/>
        </w:rPr>
        <w:t xml:space="preserve">СУКС – средний уровень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(утвержденный Приказом Министерства по управлению государственным имуществом Свердловской области от 14 января 2014 N 39 «Об утверждении результатов определения кадастровой стоимости земельных участков в составе земель населенных пунктов, расположенных на территориях муниципальных образований Свердловской области: </w:t>
      </w:r>
      <w:proofErr w:type="spellStart"/>
      <w:r w:rsidRPr="00055AC3">
        <w:rPr>
          <w:rFonts w:ascii="PT Astra Serif" w:hAnsi="PT Astra Serif" w:cs="Times New Roman"/>
          <w:sz w:val="28"/>
          <w:szCs w:val="28"/>
        </w:rPr>
        <w:t>Камышловского</w:t>
      </w:r>
      <w:proofErr w:type="spellEnd"/>
      <w:r w:rsidRPr="00055AC3">
        <w:rPr>
          <w:rFonts w:ascii="PT Astra Serif" w:hAnsi="PT Astra Serif" w:cs="Times New Roman"/>
          <w:sz w:val="28"/>
          <w:szCs w:val="28"/>
        </w:rPr>
        <w:t xml:space="preserve"> городского округа, городского округа Карпинск, городского округа Красноуральск, Североуральского городского округа»), руб.;</w:t>
      </w:r>
    </w:p>
    <w:p w:rsidR="00C72A4A" w:rsidRPr="00055AC3" w:rsidRDefault="00C72A4A" w:rsidP="00C72A4A">
      <w:pPr>
        <w:pStyle w:val="ConsPlusNormal"/>
        <w:ind w:firstLine="567"/>
        <w:jc w:val="both"/>
        <w:rPr>
          <w:rFonts w:ascii="PT Astra Serif" w:hAnsi="PT Astra Serif" w:cs="Times New Roman"/>
          <w:sz w:val="28"/>
          <w:szCs w:val="28"/>
        </w:rPr>
      </w:pPr>
      <w:proofErr w:type="spellStart"/>
      <w:r w:rsidRPr="00055AC3">
        <w:rPr>
          <w:rFonts w:ascii="PT Astra Serif" w:hAnsi="PT Astra Serif" w:cs="Times New Roman"/>
          <w:sz w:val="28"/>
          <w:szCs w:val="28"/>
        </w:rPr>
        <w:t>Sзу</w:t>
      </w:r>
      <w:proofErr w:type="spellEnd"/>
      <w:r w:rsidRPr="00055AC3">
        <w:rPr>
          <w:rFonts w:ascii="PT Astra Serif" w:hAnsi="PT Astra Serif" w:cs="Times New Roman"/>
          <w:sz w:val="28"/>
          <w:szCs w:val="28"/>
        </w:rPr>
        <w:t xml:space="preserve"> – площадь земельного участка, предполагаемого к использованию под размещение объекта нестационарной торговли;</w:t>
      </w:r>
    </w:p>
    <w:p w:rsidR="00C72A4A" w:rsidRPr="00055AC3" w:rsidRDefault="00C72A4A" w:rsidP="00C72A4A">
      <w:pPr>
        <w:pStyle w:val="ConsPlusNormal"/>
        <w:ind w:firstLine="567"/>
        <w:jc w:val="both"/>
        <w:rPr>
          <w:rFonts w:ascii="PT Astra Serif" w:hAnsi="PT Astra Serif" w:cs="Times New Roman"/>
          <w:sz w:val="28"/>
          <w:szCs w:val="28"/>
        </w:rPr>
      </w:pPr>
      <w:proofErr w:type="spellStart"/>
      <w:r w:rsidRPr="00055AC3">
        <w:rPr>
          <w:rFonts w:ascii="PT Astra Serif" w:hAnsi="PT Astra Serif" w:cs="Times New Roman"/>
          <w:sz w:val="28"/>
          <w:szCs w:val="28"/>
        </w:rPr>
        <w:t>Ст</w:t>
      </w:r>
      <w:proofErr w:type="spellEnd"/>
      <w:r w:rsidRPr="00055AC3">
        <w:rPr>
          <w:rFonts w:ascii="PT Astra Serif" w:hAnsi="PT Astra Serif" w:cs="Times New Roman"/>
          <w:sz w:val="28"/>
          <w:szCs w:val="28"/>
        </w:rPr>
        <w:t xml:space="preserve"> – ставка арендной платы за земельные участки (Утверждены Постановлением Правительства Свердловской области от 30 декабря 2011 г. № 1855-ПП).</w:t>
      </w:r>
    </w:p>
    <w:p w:rsidR="00C72A4A" w:rsidRPr="00055AC3" w:rsidRDefault="00C72A4A" w:rsidP="00C72A4A">
      <w:pPr>
        <w:pStyle w:val="ConsPlusNormal"/>
        <w:ind w:firstLine="567"/>
        <w:jc w:val="both"/>
        <w:rPr>
          <w:rFonts w:ascii="PT Astra Serif" w:hAnsi="PT Astra Serif" w:cs="Times New Roman"/>
          <w:sz w:val="28"/>
          <w:szCs w:val="28"/>
        </w:rPr>
      </w:pPr>
      <w:r w:rsidRPr="00055AC3">
        <w:rPr>
          <w:rFonts w:ascii="PT Astra Serif" w:hAnsi="PT Astra Serif" w:cs="Times New Roman"/>
          <w:sz w:val="28"/>
          <w:szCs w:val="28"/>
        </w:rPr>
        <w:t xml:space="preserve">Расчет платы по </w:t>
      </w:r>
      <w:r>
        <w:rPr>
          <w:rFonts w:ascii="PT Astra Serif" w:hAnsi="PT Astra Serif" w:cs="Times New Roman"/>
          <w:sz w:val="28"/>
          <w:szCs w:val="28"/>
        </w:rPr>
        <w:t>Договор</w:t>
      </w:r>
      <w:r w:rsidRPr="00055AC3">
        <w:rPr>
          <w:rFonts w:ascii="PT Astra Serif" w:hAnsi="PT Astra Serif" w:cs="Times New Roman"/>
          <w:sz w:val="28"/>
          <w:szCs w:val="28"/>
        </w:rPr>
        <w:t>у на размещение нестационарного торгового объекта на территории Североуральского городского округа осуществляется путем перемножения значений, представленных в формуле в пункте 1 настоящей Методики.</w:t>
      </w:r>
    </w:p>
    <w:p w:rsidR="00C72A4A" w:rsidRPr="00055AC3" w:rsidRDefault="00C72A4A" w:rsidP="00C72A4A">
      <w:pPr>
        <w:pStyle w:val="ConsPlusNormal"/>
        <w:outlineLvl w:val="0"/>
        <w:rPr>
          <w:rFonts w:ascii="PT Astra Serif" w:hAnsi="PT Astra Serif" w:cs="Times New Roman"/>
          <w:sz w:val="28"/>
          <w:szCs w:val="28"/>
        </w:rPr>
      </w:pPr>
    </w:p>
    <w:p w:rsidR="00C72A4A" w:rsidRPr="00055AC3" w:rsidRDefault="00C72A4A" w:rsidP="00C72A4A">
      <w:pPr>
        <w:pStyle w:val="ConsPlusNormal"/>
        <w:outlineLvl w:val="0"/>
        <w:rPr>
          <w:rFonts w:ascii="PT Astra Serif" w:hAnsi="PT Astra Serif" w:cs="Times New Roman"/>
          <w:sz w:val="28"/>
          <w:szCs w:val="28"/>
        </w:rPr>
      </w:pPr>
    </w:p>
    <w:p w:rsidR="00C72A4A" w:rsidRPr="00055AC3" w:rsidRDefault="00C72A4A" w:rsidP="00C72A4A">
      <w:pPr>
        <w:pStyle w:val="ConsPlusNormal"/>
        <w:outlineLvl w:val="0"/>
        <w:rPr>
          <w:rFonts w:ascii="PT Astra Serif" w:hAnsi="PT Astra Serif" w:cs="Times New Roman"/>
          <w:sz w:val="28"/>
          <w:szCs w:val="28"/>
        </w:rPr>
      </w:pPr>
    </w:p>
    <w:p w:rsidR="00C72A4A" w:rsidRDefault="00C72A4A" w:rsidP="00C72A4A">
      <w:pPr>
        <w:pStyle w:val="ConsPlusNormal"/>
        <w:outlineLvl w:val="0"/>
        <w:rPr>
          <w:rFonts w:ascii="PT Astra Serif" w:hAnsi="PT Astra Serif" w:cs="Times New Roman"/>
          <w:sz w:val="28"/>
          <w:szCs w:val="28"/>
        </w:rPr>
      </w:pPr>
    </w:p>
    <w:p w:rsidR="00013684" w:rsidRDefault="00013684" w:rsidP="00C72A4A">
      <w:pPr>
        <w:pStyle w:val="ConsPlusNormal"/>
        <w:outlineLvl w:val="0"/>
        <w:rPr>
          <w:rFonts w:ascii="PT Astra Serif" w:hAnsi="PT Astra Serif" w:cs="Times New Roman"/>
          <w:sz w:val="28"/>
          <w:szCs w:val="28"/>
        </w:rPr>
      </w:pPr>
    </w:p>
    <w:p w:rsidR="00013684" w:rsidRDefault="00013684" w:rsidP="00C72A4A">
      <w:pPr>
        <w:pStyle w:val="ConsPlusNormal"/>
        <w:outlineLvl w:val="0"/>
        <w:rPr>
          <w:rFonts w:ascii="PT Astra Serif" w:hAnsi="PT Astra Serif" w:cs="Times New Roman"/>
          <w:sz w:val="28"/>
          <w:szCs w:val="28"/>
        </w:rPr>
      </w:pPr>
    </w:p>
    <w:p w:rsidR="00C72A4A" w:rsidRPr="00055AC3" w:rsidRDefault="00C72A4A" w:rsidP="00C72A4A">
      <w:pPr>
        <w:pStyle w:val="ConsPlusNormal"/>
        <w:ind w:left="5103"/>
        <w:outlineLvl w:val="0"/>
        <w:rPr>
          <w:rFonts w:ascii="PT Astra Serif" w:hAnsi="PT Astra Serif" w:cs="Times New Roman"/>
          <w:sz w:val="28"/>
          <w:szCs w:val="28"/>
        </w:rPr>
      </w:pPr>
      <w:r>
        <w:rPr>
          <w:rFonts w:ascii="PT Astra Serif" w:hAnsi="PT Astra Serif" w:cs="Times New Roman"/>
          <w:sz w:val="28"/>
          <w:szCs w:val="28"/>
        </w:rPr>
        <w:lastRenderedPageBreak/>
        <w:t>УТВЕРЖДЕН</w:t>
      </w:r>
    </w:p>
    <w:p w:rsidR="00C72A4A" w:rsidRPr="00055AC3" w:rsidRDefault="00C72A4A" w:rsidP="00C72A4A">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t>постановлением Администрации</w:t>
      </w:r>
    </w:p>
    <w:p w:rsidR="004244C7" w:rsidRDefault="00C72A4A" w:rsidP="00C72A4A">
      <w:pPr>
        <w:pStyle w:val="ConsPlusNormal"/>
        <w:ind w:left="5103"/>
        <w:outlineLvl w:val="0"/>
        <w:rPr>
          <w:rFonts w:ascii="PT Astra Serif" w:hAnsi="PT Astra Serif" w:cs="Times New Roman"/>
          <w:sz w:val="28"/>
          <w:szCs w:val="28"/>
        </w:rPr>
      </w:pPr>
      <w:r w:rsidRPr="00055AC3">
        <w:rPr>
          <w:rFonts w:ascii="PT Astra Serif" w:hAnsi="PT Astra Serif" w:cs="Times New Roman"/>
          <w:sz w:val="28"/>
          <w:szCs w:val="28"/>
        </w:rPr>
        <w:t xml:space="preserve">Североуральского городского </w:t>
      </w:r>
      <w:r>
        <w:rPr>
          <w:rFonts w:ascii="PT Astra Serif" w:hAnsi="PT Astra Serif" w:cs="Times New Roman"/>
          <w:sz w:val="28"/>
          <w:szCs w:val="28"/>
        </w:rPr>
        <w:t xml:space="preserve">округа </w:t>
      </w:r>
    </w:p>
    <w:p w:rsidR="00C72A4A" w:rsidRPr="00055AC3" w:rsidRDefault="004244C7" w:rsidP="00C72A4A">
      <w:pPr>
        <w:pStyle w:val="ConsPlusNormal"/>
        <w:ind w:left="5103"/>
        <w:outlineLvl w:val="0"/>
        <w:rPr>
          <w:rFonts w:ascii="PT Astra Serif" w:hAnsi="PT Astra Serif" w:cs="Times New Roman"/>
          <w:sz w:val="28"/>
          <w:szCs w:val="28"/>
        </w:rPr>
      </w:pPr>
      <w:r>
        <w:rPr>
          <w:rFonts w:ascii="PT Astra Serif" w:hAnsi="PT Astra Serif" w:cs="Times New Roman"/>
          <w:sz w:val="28"/>
          <w:szCs w:val="28"/>
        </w:rPr>
        <w:t xml:space="preserve">от </w:t>
      </w:r>
      <w:r w:rsidRPr="004244C7">
        <w:rPr>
          <w:rFonts w:ascii="PT Astra Serif" w:hAnsi="PT Astra Serif" w:cs="Times New Roman"/>
          <w:sz w:val="28"/>
          <w:szCs w:val="28"/>
          <w:u w:val="single"/>
        </w:rPr>
        <w:t>14.05.2020</w:t>
      </w:r>
      <w:r>
        <w:rPr>
          <w:rFonts w:ascii="PT Astra Serif" w:hAnsi="PT Astra Serif" w:cs="Times New Roman"/>
          <w:sz w:val="28"/>
          <w:szCs w:val="28"/>
        </w:rPr>
        <w:t xml:space="preserve"> </w:t>
      </w:r>
      <w:r w:rsidR="00C72A4A" w:rsidRPr="004F17DC">
        <w:rPr>
          <w:rFonts w:ascii="PT Astra Serif" w:hAnsi="PT Astra Serif" w:cs="Times New Roman"/>
          <w:sz w:val="28"/>
          <w:szCs w:val="28"/>
        </w:rPr>
        <w:t xml:space="preserve">№ </w:t>
      </w:r>
      <w:r w:rsidR="00C72A4A" w:rsidRPr="004244C7">
        <w:rPr>
          <w:rFonts w:ascii="PT Astra Serif" w:hAnsi="PT Astra Serif" w:cs="Times New Roman"/>
          <w:sz w:val="28"/>
          <w:szCs w:val="28"/>
          <w:u w:val="single"/>
        </w:rPr>
        <w:t>417</w:t>
      </w:r>
    </w:p>
    <w:p w:rsidR="00C72A4A" w:rsidRPr="00055AC3" w:rsidRDefault="00C72A4A" w:rsidP="00C72A4A">
      <w:pPr>
        <w:pStyle w:val="ConsPlusTitle"/>
        <w:ind w:left="5103"/>
        <w:rPr>
          <w:rFonts w:ascii="PT Astra Serif" w:hAnsi="PT Astra Serif" w:cs="Times New Roman"/>
          <w:b w:val="0"/>
          <w:bCs w:val="0"/>
          <w:sz w:val="28"/>
          <w:szCs w:val="28"/>
        </w:rPr>
      </w:pPr>
      <w:r w:rsidRPr="00055AC3">
        <w:rPr>
          <w:rFonts w:ascii="PT Astra Serif" w:hAnsi="PT Astra Serif" w:cs="Times New Roman"/>
          <w:b w:val="0"/>
          <w:bCs w:val="0"/>
          <w:sz w:val="28"/>
          <w:szCs w:val="28"/>
        </w:rPr>
        <w:t>«Об утверждении Условий размещения нестационарных торговых объектов на территории Североуральского городского округа»</w:t>
      </w:r>
    </w:p>
    <w:p w:rsidR="00C72A4A" w:rsidRPr="004244C7" w:rsidRDefault="00C72A4A" w:rsidP="00C72A4A">
      <w:pPr>
        <w:pStyle w:val="ConsPlusTitle"/>
        <w:jc w:val="center"/>
        <w:rPr>
          <w:rFonts w:ascii="PT Astra Serif" w:hAnsi="PT Astra Serif" w:cs="Times New Roman"/>
          <w:sz w:val="28"/>
          <w:szCs w:val="16"/>
        </w:rPr>
      </w:pPr>
    </w:p>
    <w:p w:rsidR="00C72A4A" w:rsidRPr="00055AC3" w:rsidRDefault="00C72A4A" w:rsidP="00C72A4A">
      <w:pPr>
        <w:pStyle w:val="ConsPlusTitle"/>
        <w:jc w:val="center"/>
        <w:rPr>
          <w:rFonts w:ascii="PT Astra Serif" w:hAnsi="PT Astra Serif" w:cs="Times New Roman"/>
          <w:sz w:val="28"/>
          <w:szCs w:val="28"/>
        </w:rPr>
      </w:pPr>
      <w:r w:rsidRPr="00055AC3">
        <w:rPr>
          <w:rFonts w:ascii="PT Astra Serif" w:hAnsi="PT Astra Serif" w:cs="Times New Roman"/>
          <w:sz w:val="28"/>
          <w:szCs w:val="28"/>
        </w:rPr>
        <w:t>СОСТАВ</w:t>
      </w:r>
    </w:p>
    <w:p w:rsidR="00C72A4A" w:rsidRPr="00055AC3" w:rsidRDefault="00C72A4A" w:rsidP="00C72A4A">
      <w:pPr>
        <w:pStyle w:val="ConsPlusTitle"/>
        <w:jc w:val="center"/>
        <w:rPr>
          <w:rFonts w:ascii="PT Astra Serif" w:hAnsi="PT Astra Serif" w:cs="Times New Roman"/>
          <w:sz w:val="28"/>
          <w:szCs w:val="28"/>
        </w:rPr>
      </w:pPr>
      <w:r w:rsidRPr="00055AC3">
        <w:rPr>
          <w:rFonts w:ascii="PT Astra Serif" w:hAnsi="PT Astra Serif" w:cs="Times New Roman"/>
          <w:sz w:val="28"/>
          <w:szCs w:val="28"/>
        </w:rPr>
        <w:t xml:space="preserve">Аукционной комиссии по проведению аукционов по продаже права на заключение </w:t>
      </w:r>
      <w:r>
        <w:rPr>
          <w:rFonts w:ascii="PT Astra Serif" w:hAnsi="PT Astra Serif" w:cs="Times New Roman"/>
          <w:sz w:val="28"/>
          <w:szCs w:val="28"/>
        </w:rPr>
        <w:t>Договора</w:t>
      </w:r>
      <w:r w:rsidRPr="00055AC3">
        <w:rPr>
          <w:rFonts w:ascii="PT Astra Serif" w:hAnsi="PT Astra Serif" w:cs="Times New Roman"/>
          <w:sz w:val="28"/>
          <w:szCs w:val="28"/>
        </w:rPr>
        <w:t xml:space="preserve"> на размещение нестационарного торгового объекта на территории Североуральского городского округа</w:t>
      </w:r>
    </w:p>
    <w:p w:rsidR="00C72A4A" w:rsidRPr="0067540E" w:rsidRDefault="00C72A4A" w:rsidP="00C72A4A">
      <w:pPr>
        <w:pStyle w:val="ConsPlusNormal"/>
        <w:jc w:val="both"/>
        <w:rPr>
          <w:rFonts w:ascii="PT Astra Serif" w:hAnsi="PT Astra Serif" w:cs="Times New Roman"/>
          <w:sz w:val="28"/>
          <w:szCs w:val="16"/>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199"/>
        <w:gridCol w:w="6440"/>
      </w:tblGrid>
      <w:tr w:rsidR="00C72A4A" w:rsidRPr="00055AC3" w:rsidTr="00013684">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1.</w:t>
            </w:r>
          </w:p>
        </w:tc>
        <w:tc>
          <w:tcPr>
            <w:tcW w:w="3199" w:type="dxa"/>
          </w:tcPr>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Матюшенко Василий Петрович</w:t>
            </w:r>
          </w:p>
        </w:tc>
        <w:tc>
          <w:tcPr>
            <w:tcW w:w="6440" w:type="dxa"/>
          </w:tcPr>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председатель комиссии, Глава Североуральского городского округа;</w:t>
            </w:r>
          </w:p>
        </w:tc>
      </w:tr>
      <w:tr w:rsidR="00C72A4A" w:rsidRPr="00055AC3" w:rsidTr="00013684">
        <w:trPr>
          <w:trHeight w:val="925"/>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2.</w:t>
            </w:r>
          </w:p>
        </w:tc>
        <w:tc>
          <w:tcPr>
            <w:tcW w:w="3199" w:type="dxa"/>
          </w:tcPr>
          <w:p w:rsidR="00C72A4A"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Паслер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Владимир Владимирович</w:t>
            </w:r>
          </w:p>
        </w:tc>
        <w:tc>
          <w:tcPr>
            <w:tcW w:w="6440" w:type="dxa"/>
          </w:tcPr>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заместитель председателя комиссии, </w:t>
            </w:r>
            <w:proofErr w:type="spellStart"/>
            <w:r w:rsidRPr="00055AC3">
              <w:rPr>
                <w:rFonts w:ascii="PT Astra Serif" w:hAnsi="PT Astra Serif" w:cs="Times New Roman"/>
                <w:sz w:val="28"/>
                <w:szCs w:val="28"/>
              </w:rPr>
              <w:t>и.о</w:t>
            </w:r>
            <w:proofErr w:type="spellEnd"/>
            <w:r w:rsidRPr="00055AC3">
              <w:rPr>
                <w:rFonts w:ascii="PT Astra Serif" w:hAnsi="PT Astra Serif" w:cs="Times New Roman"/>
                <w:sz w:val="28"/>
                <w:szCs w:val="28"/>
              </w:rPr>
              <w:t>. первого заместителя Главы Североуральского городского округа;</w:t>
            </w:r>
          </w:p>
        </w:tc>
      </w:tr>
      <w:tr w:rsidR="00C72A4A" w:rsidRPr="00055AC3" w:rsidTr="00013684">
        <w:trPr>
          <w:trHeight w:val="1013"/>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3.</w:t>
            </w:r>
          </w:p>
        </w:tc>
        <w:tc>
          <w:tcPr>
            <w:tcW w:w="3199" w:type="dxa"/>
          </w:tcPr>
          <w:p w:rsidR="00C72A4A" w:rsidRDefault="00C72A4A" w:rsidP="004244C7">
            <w:pPr>
              <w:pStyle w:val="ConsPlusNormal"/>
              <w:rPr>
                <w:rFonts w:ascii="PT Astra Serif" w:hAnsi="PT Astra Serif" w:cs="Times New Roman"/>
                <w:sz w:val="28"/>
                <w:szCs w:val="28"/>
              </w:rPr>
            </w:pPr>
            <w:proofErr w:type="spellStart"/>
            <w:r w:rsidRPr="00055AC3">
              <w:rPr>
                <w:rFonts w:ascii="PT Astra Serif" w:hAnsi="PT Astra Serif" w:cs="Times New Roman"/>
                <w:sz w:val="28"/>
                <w:szCs w:val="28"/>
              </w:rPr>
              <w:t>Калиногорская</w:t>
            </w:r>
            <w:proofErr w:type="spellEnd"/>
            <w:r w:rsidRPr="00055AC3">
              <w:rPr>
                <w:rFonts w:ascii="PT Astra Serif" w:hAnsi="PT Astra Serif" w:cs="Times New Roman"/>
                <w:sz w:val="28"/>
                <w:szCs w:val="28"/>
              </w:rPr>
              <w:t xml:space="preserve">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Елена Сергеевна</w:t>
            </w:r>
          </w:p>
        </w:tc>
        <w:tc>
          <w:tcPr>
            <w:tcW w:w="6440" w:type="dxa"/>
          </w:tcPr>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секретарь комиссии, специалист 1 категории отдела градостроительства, архитектуры и землепользования Администрации Североуральского городского округа;</w:t>
            </w:r>
          </w:p>
        </w:tc>
      </w:tr>
      <w:tr w:rsidR="00C72A4A" w:rsidRPr="00055AC3" w:rsidTr="00013684">
        <w:trPr>
          <w:trHeight w:val="241"/>
        </w:trPr>
        <w:tc>
          <w:tcPr>
            <w:tcW w:w="426" w:type="dxa"/>
          </w:tcPr>
          <w:p w:rsidR="00C72A4A" w:rsidRPr="00055AC3" w:rsidRDefault="00C72A4A" w:rsidP="004244C7">
            <w:pPr>
              <w:pStyle w:val="ConsPlusNormal"/>
              <w:rPr>
                <w:rFonts w:ascii="PT Astra Serif" w:hAnsi="PT Astra Serif" w:cs="Times New Roman"/>
                <w:sz w:val="28"/>
                <w:szCs w:val="28"/>
              </w:rPr>
            </w:pPr>
          </w:p>
        </w:tc>
        <w:tc>
          <w:tcPr>
            <w:tcW w:w="3199" w:type="dxa"/>
          </w:tcPr>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Члены комиссии</w:t>
            </w:r>
          </w:p>
        </w:tc>
        <w:tc>
          <w:tcPr>
            <w:tcW w:w="6440" w:type="dxa"/>
          </w:tcPr>
          <w:p w:rsidR="00C72A4A" w:rsidRPr="00055AC3" w:rsidRDefault="00C72A4A" w:rsidP="004244C7">
            <w:pPr>
              <w:pStyle w:val="ConsPlusNormal"/>
              <w:rPr>
                <w:rFonts w:ascii="PT Astra Serif" w:hAnsi="PT Astra Serif" w:cs="Times New Roman"/>
                <w:sz w:val="28"/>
                <w:szCs w:val="28"/>
              </w:rPr>
            </w:pPr>
          </w:p>
        </w:tc>
      </w:tr>
      <w:tr w:rsidR="00C72A4A" w:rsidRPr="00055AC3" w:rsidTr="00013684">
        <w:trPr>
          <w:trHeight w:val="830"/>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4.</w:t>
            </w:r>
          </w:p>
        </w:tc>
        <w:tc>
          <w:tcPr>
            <w:tcW w:w="3199" w:type="dxa"/>
          </w:tcPr>
          <w:p w:rsidR="00C72A4A" w:rsidRDefault="00C72A4A" w:rsidP="004244C7">
            <w:pPr>
              <w:pStyle w:val="ConsPlusNormal"/>
              <w:rPr>
                <w:rFonts w:ascii="PT Astra Serif" w:hAnsi="PT Astra Serif" w:cs="Times New Roman"/>
                <w:sz w:val="28"/>
                <w:szCs w:val="28"/>
              </w:rPr>
            </w:pPr>
            <w:proofErr w:type="spellStart"/>
            <w:r w:rsidRPr="00055AC3">
              <w:rPr>
                <w:rFonts w:ascii="PT Astra Serif" w:hAnsi="PT Astra Serif" w:cs="Times New Roman"/>
                <w:sz w:val="28"/>
                <w:szCs w:val="28"/>
              </w:rPr>
              <w:t>Гарибов</w:t>
            </w:r>
            <w:proofErr w:type="spellEnd"/>
            <w:r w:rsidRPr="00055AC3">
              <w:rPr>
                <w:rFonts w:ascii="PT Astra Serif" w:hAnsi="PT Astra Serif" w:cs="Times New Roman"/>
                <w:sz w:val="28"/>
                <w:szCs w:val="28"/>
              </w:rPr>
              <w:t xml:space="preserve">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Олег </w:t>
            </w:r>
            <w:proofErr w:type="spellStart"/>
            <w:r w:rsidRPr="00055AC3">
              <w:rPr>
                <w:rFonts w:ascii="PT Astra Serif" w:hAnsi="PT Astra Serif" w:cs="Times New Roman"/>
                <w:sz w:val="28"/>
                <w:szCs w:val="28"/>
              </w:rPr>
              <w:t>Ятимович</w:t>
            </w:r>
            <w:proofErr w:type="spellEnd"/>
          </w:p>
        </w:tc>
        <w:tc>
          <w:tcPr>
            <w:tcW w:w="6440"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з</w:t>
            </w:r>
            <w:r w:rsidRPr="00055AC3">
              <w:rPr>
                <w:rFonts w:ascii="PT Astra Serif" w:hAnsi="PT Astra Serif" w:cs="Times New Roman"/>
                <w:sz w:val="28"/>
                <w:szCs w:val="28"/>
              </w:rPr>
              <w:t>аведующий отделом градостроительства, архитектуры и землепользования Администрации Североуральского городского округа;</w:t>
            </w:r>
          </w:p>
        </w:tc>
      </w:tr>
      <w:tr w:rsidR="00C72A4A" w:rsidRPr="00055AC3" w:rsidTr="00013684">
        <w:tc>
          <w:tcPr>
            <w:tcW w:w="426" w:type="dxa"/>
          </w:tcPr>
          <w:p w:rsidR="00C72A4A"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5.</w:t>
            </w:r>
          </w:p>
        </w:tc>
        <w:tc>
          <w:tcPr>
            <w:tcW w:w="3199" w:type="dxa"/>
          </w:tcPr>
          <w:p w:rsidR="00C72A4A"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Емельянова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Марина Владимировна</w:t>
            </w:r>
          </w:p>
        </w:tc>
        <w:tc>
          <w:tcPr>
            <w:tcW w:w="6440"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з</w:t>
            </w:r>
            <w:r w:rsidRPr="00055AC3">
              <w:rPr>
                <w:rFonts w:ascii="PT Astra Serif" w:hAnsi="PT Astra Serif" w:cs="Times New Roman"/>
                <w:sz w:val="28"/>
                <w:szCs w:val="28"/>
              </w:rPr>
              <w:t>аведующий отделом по управлению муниципальным имуществом Администрации Североуральского городского округа;</w:t>
            </w:r>
          </w:p>
        </w:tc>
      </w:tr>
      <w:tr w:rsidR="00C72A4A" w:rsidRPr="00055AC3" w:rsidTr="00013684">
        <w:trPr>
          <w:trHeight w:val="594"/>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6.</w:t>
            </w:r>
          </w:p>
        </w:tc>
        <w:tc>
          <w:tcPr>
            <w:tcW w:w="3199" w:type="dxa"/>
          </w:tcPr>
          <w:p w:rsidR="00C72A4A"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Калмыкова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Наталья Вячеславовна</w:t>
            </w:r>
          </w:p>
        </w:tc>
        <w:tc>
          <w:tcPr>
            <w:tcW w:w="6440"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з</w:t>
            </w:r>
            <w:r w:rsidRPr="00055AC3">
              <w:rPr>
                <w:rFonts w:ascii="PT Astra Serif" w:hAnsi="PT Astra Serif" w:cs="Times New Roman"/>
                <w:sz w:val="28"/>
                <w:szCs w:val="28"/>
              </w:rPr>
              <w:t>аведующий отделом экономики и потребительского рынка Администрации Североуральского городского округа;</w:t>
            </w:r>
          </w:p>
        </w:tc>
      </w:tr>
      <w:tr w:rsidR="00C72A4A" w:rsidRPr="00055AC3" w:rsidTr="00013684">
        <w:trPr>
          <w:trHeight w:val="398"/>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7.</w:t>
            </w:r>
          </w:p>
        </w:tc>
        <w:tc>
          <w:tcPr>
            <w:tcW w:w="3199" w:type="dxa"/>
          </w:tcPr>
          <w:p w:rsidR="00C72A4A"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Котова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Екатерина Владимировна</w:t>
            </w:r>
          </w:p>
        </w:tc>
        <w:tc>
          <w:tcPr>
            <w:tcW w:w="6440"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з</w:t>
            </w:r>
            <w:r w:rsidRPr="00055AC3">
              <w:rPr>
                <w:rFonts w:ascii="PT Astra Serif" w:hAnsi="PT Astra Serif" w:cs="Times New Roman"/>
                <w:sz w:val="28"/>
                <w:szCs w:val="28"/>
              </w:rPr>
              <w:t>аведующий юридической службой Администрации Североуральского городского округа;</w:t>
            </w:r>
          </w:p>
        </w:tc>
      </w:tr>
      <w:tr w:rsidR="00C72A4A" w:rsidRPr="00055AC3" w:rsidTr="00013684">
        <w:trPr>
          <w:trHeight w:val="680"/>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8.</w:t>
            </w:r>
          </w:p>
        </w:tc>
        <w:tc>
          <w:tcPr>
            <w:tcW w:w="3199" w:type="dxa"/>
          </w:tcPr>
          <w:p w:rsidR="00C72A4A"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Мамаева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Евгения Николаевна</w:t>
            </w:r>
          </w:p>
        </w:tc>
        <w:tc>
          <w:tcPr>
            <w:tcW w:w="6440"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з</w:t>
            </w:r>
            <w:r w:rsidRPr="00055AC3">
              <w:rPr>
                <w:rFonts w:ascii="PT Astra Serif" w:hAnsi="PT Astra Serif" w:cs="Times New Roman"/>
                <w:sz w:val="28"/>
                <w:szCs w:val="28"/>
              </w:rPr>
              <w:t>аместитель заведующего отделом экономики и потребительского рынка Администрации Североуральского городского округа</w:t>
            </w:r>
          </w:p>
        </w:tc>
      </w:tr>
      <w:tr w:rsidR="00C72A4A" w:rsidRPr="00055AC3" w:rsidTr="00013684">
        <w:trPr>
          <w:trHeight w:val="778"/>
        </w:trPr>
        <w:tc>
          <w:tcPr>
            <w:tcW w:w="426"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lastRenderedPageBreak/>
              <w:t>9.</w:t>
            </w:r>
          </w:p>
        </w:tc>
        <w:tc>
          <w:tcPr>
            <w:tcW w:w="3199" w:type="dxa"/>
          </w:tcPr>
          <w:p w:rsidR="00C72A4A"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 xml:space="preserve">Толстова </w:t>
            </w:r>
          </w:p>
          <w:p w:rsidR="00C72A4A" w:rsidRPr="00055AC3" w:rsidRDefault="00C72A4A" w:rsidP="004244C7">
            <w:pPr>
              <w:pStyle w:val="ConsPlusNormal"/>
              <w:rPr>
                <w:rFonts w:ascii="PT Astra Serif" w:hAnsi="PT Astra Serif" w:cs="Times New Roman"/>
                <w:sz w:val="28"/>
                <w:szCs w:val="28"/>
              </w:rPr>
            </w:pPr>
            <w:r w:rsidRPr="00055AC3">
              <w:rPr>
                <w:rFonts w:ascii="PT Astra Serif" w:hAnsi="PT Astra Serif" w:cs="Times New Roman"/>
                <w:sz w:val="28"/>
                <w:szCs w:val="28"/>
              </w:rPr>
              <w:t>Татьяна Владимировна</w:t>
            </w:r>
          </w:p>
        </w:tc>
        <w:tc>
          <w:tcPr>
            <w:tcW w:w="6440" w:type="dxa"/>
          </w:tcPr>
          <w:p w:rsidR="00C72A4A" w:rsidRPr="00055AC3" w:rsidRDefault="00C72A4A" w:rsidP="004244C7">
            <w:pPr>
              <w:pStyle w:val="ConsPlusNormal"/>
              <w:rPr>
                <w:rFonts w:ascii="PT Astra Serif" w:hAnsi="PT Astra Serif" w:cs="Times New Roman"/>
                <w:sz w:val="28"/>
                <w:szCs w:val="28"/>
              </w:rPr>
            </w:pPr>
            <w:r>
              <w:rPr>
                <w:rFonts w:ascii="PT Astra Serif" w:hAnsi="PT Astra Serif" w:cs="Times New Roman"/>
                <w:sz w:val="28"/>
                <w:szCs w:val="28"/>
              </w:rPr>
              <w:t>н</w:t>
            </w:r>
            <w:r w:rsidRPr="00055AC3">
              <w:rPr>
                <w:rFonts w:ascii="PT Astra Serif" w:hAnsi="PT Astra Serif" w:cs="Times New Roman"/>
                <w:sz w:val="28"/>
                <w:szCs w:val="28"/>
              </w:rPr>
              <w:t>ачальник Финансового управления Администрации Североуральского городского округа;</w:t>
            </w:r>
          </w:p>
        </w:tc>
      </w:tr>
    </w:tbl>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8E60F6" w:rsidRDefault="008E60F6" w:rsidP="008E60F6">
      <w:pPr>
        <w:tabs>
          <w:tab w:val="left" w:pos="709"/>
          <w:tab w:val="left" w:pos="2694"/>
        </w:tabs>
        <w:spacing w:before="375" w:after="225"/>
        <w:textAlignment w:val="baseline"/>
        <w:outlineLvl w:val="1"/>
        <w:rPr>
          <w:rFonts w:cs="Arial"/>
          <w:b/>
          <w:color w:val="3C3C3C"/>
          <w:szCs w:val="28"/>
        </w:rPr>
      </w:pPr>
    </w:p>
    <w:p w:rsidR="0067540E" w:rsidRDefault="0067540E" w:rsidP="008E60F6">
      <w:pPr>
        <w:tabs>
          <w:tab w:val="left" w:pos="709"/>
          <w:tab w:val="left" w:pos="2694"/>
        </w:tabs>
        <w:spacing w:before="375" w:after="225"/>
        <w:textAlignment w:val="baseline"/>
        <w:outlineLvl w:val="1"/>
        <w:rPr>
          <w:rFonts w:cs="Arial"/>
          <w:b/>
          <w:color w:val="3C3C3C"/>
          <w:szCs w:val="28"/>
        </w:rPr>
        <w:sectPr w:rsidR="0067540E" w:rsidSect="003A43B7">
          <w:headerReference w:type="default" r:id="rId9"/>
          <w:pgSz w:w="11907" w:h="16840" w:code="9"/>
          <w:pgMar w:top="709" w:right="709" w:bottom="1134" w:left="1418" w:header="720" w:footer="720" w:gutter="0"/>
          <w:cols w:space="720"/>
          <w:titlePg/>
          <w:docGrid w:linePitch="381"/>
        </w:sectPr>
      </w:pPr>
    </w:p>
    <w:p w:rsidR="008E60F6" w:rsidRDefault="008E60F6" w:rsidP="0067540E">
      <w:pPr>
        <w:tabs>
          <w:tab w:val="left" w:pos="709"/>
          <w:tab w:val="left" w:pos="2694"/>
        </w:tabs>
        <w:jc w:val="center"/>
        <w:textAlignment w:val="baseline"/>
        <w:outlineLvl w:val="1"/>
        <w:rPr>
          <w:rFonts w:cs="Arial"/>
          <w:b/>
          <w:color w:val="3C3C3C"/>
          <w:szCs w:val="28"/>
        </w:rPr>
      </w:pPr>
      <w:r w:rsidRPr="00055AC3">
        <w:rPr>
          <w:rFonts w:cs="Arial"/>
          <w:b/>
          <w:color w:val="3C3C3C"/>
          <w:szCs w:val="28"/>
        </w:rPr>
        <w:lastRenderedPageBreak/>
        <w:t>Требования, предъявляемые к внешнему виду нестационарных торговых объектов на территории Североуральского городского округа</w:t>
      </w:r>
    </w:p>
    <w:p w:rsidR="00EF1DB8" w:rsidRPr="00EF1DB8" w:rsidRDefault="00EF1DB8" w:rsidP="0067540E">
      <w:pPr>
        <w:tabs>
          <w:tab w:val="left" w:pos="709"/>
          <w:tab w:val="left" w:pos="2694"/>
        </w:tabs>
        <w:jc w:val="center"/>
        <w:textAlignment w:val="baseline"/>
        <w:outlineLvl w:val="1"/>
        <w:rPr>
          <w:rFonts w:cs="Arial"/>
          <w:b/>
          <w:color w:val="3C3C3C"/>
          <w:sz w:val="2"/>
          <w:szCs w:val="28"/>
        </w:rPr>
      </w:pPr>
    </w:p>
    <w:tbl>
      <w:tblPr>
        <w:tblW w:w="15451" w:type="dxa"/>
        <w:tblLayout w:type="fixed"/>
        <w:tblCellMar>
          <w:left w:w="0" w:type="dxa"/>
          <w:right w:w="0" w:type="dxa"/>
        </w:tblCellMar>
        <w:tblLook w:val="04A0" w:firstRow="1" w:lastRow="0" w:firstColumn="1" w:lastColumn="0" w:noHBand="0" w:noVBand="1"/>
      </w:tblPr>
      <w:tblGrid>
        <w:gridCol w:w="487"/>
        <w:gridCol w:w="1640"/>
        <w:gridCol w:w="1842"/>
        <w:gridCol w:w="3544"/>
        <w:gridCol w:w="3686"/>
        <w:gridCol w:w="4252"/>
      </w:tblGrid>
      <w:tr w:rsidR="008E60F6" w:rsidRPr="00055AC3" w:rsidTr="0067540E">
        <w:trPr>
          <w:trHeight w:val="15"/>
        </w:trPr>
        <w:tc>
          <w:tcPr>
            <w:tcW w:w="487" w:type="dxa"/>
            <w:hideMark/>
          </w:tcPr>
          <w:p w:rsidR="008E60F6" w:rsidRPr="00EF1DB8" w:rsidRDefault="008E60F6" w:rsidP="0067540E">
            <w:pPr>
              <w:tabs>
                <w:tab w:val="left" w:pos="709"/>
                <w:tab w:val="left" w:pos="2694"/>
              </w:tabs>
              <w:rPr>
                <w:sz w:val="22"/>
              </w:rPr>
            </w:pPr>
          </w:p>
        </w:tc>
        <w:tc>
          <w:tcPr>
            <w:tcW w:w="1640" w:type="dxa"/>
            <w:hideMark/>
          </w:tcPr>
          <w:p w:rsidR="008E60F6" w:rsidRPr="00EF1DB8" w:rsidRDefault="008E60F6" w:rsidP="0067540E">
            <w:pPr>
              <w:tabs>
                <w:tab w:val="left" w:pos="709"/>
                <w:tab w:val="left" w:pos="2694"/>
              </w:tabs>
              <w:rPr>
                <w:sz w:val="22"/>
              </w:rPr>
            </w:pPr>
          </w:p>
        </w:tc>
        <w:tc>
          <w:tcPr>
            <w:tcW w:w="1842" w:type="dxa"/>
            <w:hideMark/>
          </w:tcPr>
          <w:p w:rsidR="008E60F6" w:rsidRPr="00EF1DB8" w:rsidRDefault="008E60F6" w:rsidP="0067540E">
            <w:pPr>
              <w:tabs>
                <w:tab w:val="left" w:pos="709"/>
                <w:tab w:val="left" w:pos="2694"/>
              </w:tabs>
              <w:rPr>
                <w:sz w:val="22"/>
              </w:rPr>
            </w:pPr>
          </w:p>
        </w:tc>
        <w:tc>
          <w:tcPr>
            <w:tcW w:w="3544" w:type="dxa"/>
            <w:hideMark/>
          </w:tcPr>
          <w:p w:rsidR="008E60F6" w:rsidRPr="00EF1DB8" w:rsidRDefault="008E60F6" w:rsidP="0067540E">
            <w:pPr>
              <w:tabs>
                <w:tab w:val="left" w:pos="709"/>
                <w:tab w:val="left" w:pos="2694"/>
              </w:tabs>
              <w:rPr>
                <w:sz w:val="22"/>
              </w:rPr>
            </w:pPr>
          </w:p>
        </w:tc>
        <w:tc>
          <w:tcPr>
            <w:tcW w:w="3686" w:type="dxa"/>
            <w:hideMark/>
          </w:tcPr>
          <w:p w:rsidR="008E60F6" w:rsidRPr="00EF1DB8" w:rsidRDefault="008E60F6" w:rsidP="0067540E">
            <w:pPr>
              <w:tabs>
                <w:tab w:val="left" w:pos="709"/>
                <w:tab w:val="left" w:pos="2694"/>
              </w:tabs>
              <w:rPr>
                <w:sz w:val="22"/>
              </w:rPr>
            </w:pPr>
          </w:p>
        </w:tc>
        <w:tc>
          <w:tcPr>
            <w:tcW w:w="4252" w:type="dxa"/>
            <w:hideMark/>
          </w:tcPr>
          <w:p w:rsidR="008E60F6" w:rsidRPr="00EF1DB8" w:rsidRDefault="008E60F6" w:rsidP="0067540E">
            <w:pPr>
              <w:tabs>
                <w:tab w:val="left" w:pos="709"/>
                <w:tab w:val="left" w:pos="2694"/>
              </w:tabs>
              <w:rPr>
                <w:sz w:val="22"/>
              </w:rPr>
            </w:pPr>
          </w:p>
        </w:tc>
      </w:tr>
      <w:tr w:rsidR="008E60F6" w:rsidRPr="00013684" w:rsidTr="00EF1DB8">
        <w:trPr>
          <w:trHeight w:val="419"/>
        </w:trPr>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N п. п.</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Торговый объект</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Внешний вид</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Площадь/габариты</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Цветовое решение</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Примечание</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1.</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Торговый автомат</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соответствии с площадью, предусмотренной по Договору на размещение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решение объекта:</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однотонное, пастельных тонов, при наличии корпоративного стиля - согласование с Администрацией Североуральского городского округа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rPr>
                <w:sz w:val="24"/>
                <w:szCs w:val="24"/>
              </w:rPr>
            </w:pP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2.</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киоск, павильон</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1. Павильон</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Рисунок не приводится</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2. Киоск</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соответствии с площадью, предусмотренной по Договору на размещение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решение объекта:</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и конструктивное решение или при наличии корпоративного стиля - согласование с Администрацией Североуральского городского округа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Каркас НТО должен изготавливаться из несущих сварных металлических (стальных) конструкций заводского изготовления.</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конструкции силового каркаса должна быть предусмотрена возможность регулирования высоты модуля по каждой опорной точке для компенсации неровностей торговой площадки и обеспечения блокировки с другими модулями. Конструкция модуля должна обеспечивать возможность его перемещения и транспортировки.</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Фасадное и боковое остекление предусматривать из алюминиевых конструкций со стеклопакетами из витринного стекла (простого или тонированного) с защитным антивандальным покрытием (пленкой).</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 xml:space="preserve">Все остекленные поверхности корпуса должны предусматривать установку защитных </w:t>
            </w:r>
            <w:proofErr w:type="spellStart"/>
            <w:r w:rsidRPr="00013684">
              <w:rPr>
                <w:color w:val="2D2D2D"/>
                <w:sz w:val="24"/>
                <w:szCs w:val="24"/>
              </w:rPr>
              <w:t>ролетных</w:t>
            </w:r>
            <w:proofErr w:type="spellEnd"/>
            <w:r w:rsidRPr="00013684">
              <w:rPr>
                <w:color w:val="2D2D2D"/>
                <w:sz w:val="24"/>
                <w:szCs w:val="24"/>
              </w:rPr>
              <w:t xml:space="preserve"> систем (</w:t>
            </w:r>
            <w:proofErr w:type="spellStart"/>
            <w:r w:rsidRPr="00013684">
              <w:rPr>
                <w:color w:val="2D2D2D"/>
                <w:sz w:val="24"/>
                <w:szCs w:val="24"/>
              </w:rPr>
              <w:t>рольставней</w:t>
            </w:r>
            <w:proofErr w:type="spellEnd"/>
            <w:r w:rsidRPr="00013684">
              <w:rPr>
                <w:color w:val="2D2D2D"/>
                <w:sz w:val="24"/>
                <w:szCs w:val="24"/>
              </w:rPr>
              <w:t>) с механическим или электроприводом</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lastRenderedPageBreak/>
              <w:t>3.</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павильон/киоск в составе остановочного комплекса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ind w:right="-149"/>
              <w:textAlignment w:val="baseline"/>
              <w:rPr>
                <w:color w:val="2D2D2D"/>
                <w:sz w:val="24"/>
                <w:szCs w:val="24"/>
              </w:rPr>
            </w:pPr>
            <w:r w:rsidRPr="00013684">
              <w:rPr>
                <w:color w:val="2D2D2D"/>
                <w:sz w:val="24"/>
                <w:szCs w:val="24"/>
              </w:rPr>
              <w:t>в соответствии с площадью, предусмотренной по Договору на размещение, навесы для посадки/высадки пассажиров могут располагаться за переделами предоставленного места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решение:</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и конструктивное решение или при наличии корпоративного стиля - согласование с Администрацией Североуральского городского округа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Площадка для посадки/высадки пассажиров должна быть оборудована скамейками для ожидания общественного транспорта, крышей для защиты от осадков и одной стенкой для обеспечения ветрозащиты.</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Каркас НТО должен изготавливаться из несущих сварных металлических (стальных) конструкций заводского изготовления.</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конструкции силового каркаса должна быть предусмотрена возможность регулирования высоты модуля по каждой опорной точке для компенсации неровностей торговой площадки и обеспечения блокировки с другими модулями.</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Конструкция модуля должна обеспечивать возможность его перемещения и транспортировки. Фасадное и боковое остекление предусматривать из алюминиевых конструкций со стеклопакетами из витринного стекла (простого или тонированного) с защитным антивандальным покрытием (пленкой).</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Все остекленные поверхности корпуса должны предусматривать </w:t>
            </w:r>
            <w:r w:rsidRPr="00013684">
              <w:rPr>
                <w:color w:val="2D2D2D"/>
                <w:sz w:val="24"/>
                <w:szCs w:val="24"/>
              </w:rPr>
              <w:lastRenderedPageBreak/>
              <w:t xml:space="preserve">установку защитных </w:t>
            </w:r>
            <w:proofErr w:type="spellStart"/>
            <w:r w:rsidRPr="00013684">
              <w:rPr>
                <w:color w:val="2D2D2D"/>
                <w:sz w:val="24"/>
                <w:szCs w:val="24"/>
              </w:rPr>
              <w:t>ролетных</w:t>
            </w:r>
            <w:proofErr w:type="spellEnd"/>
            <w:r w:rsidRPr="00013684">
              <w:rPr>
                <w:color w:val="2D2D2D"/>
                <w:sz w:val="24"/>
                <w:szCs w:val="24"/>
              </w:rPr>
              <w:t xml:space="preserve"> систем (</w:t>
            </w:r>
            <w:proofErr w:type="spellStart"/>
            <w:r w:rsidRPr="00013684">
              <w:rPr>
                <w:color w:val="2D2D2D"/>
                <w:sz w:val="24"/>
                <w:szCs w:val="24"/>
              </w:rPr>
              <w:t>рольставней</w:t>
            </w:r>
            <w:proofErr w:type="spellEnd"/>
            <w:r w:rsidRPr="00013684">
              <w:rPr>
                <w:color w:val="2D2D2D"/>
                <w:sz w:val="24"/>
                <w:szCs w:val="24"/>
              </w:rPr>
              <w:t>) с механическим или электроприводом</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lastRenderedPageBreak/>
              <w:t>4.</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Торговая галерея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соответствии с площадью, предусмотренной по Договору на размещение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решение:</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и конструктивное решение или при наличии корпоративного стиля - согласование с Администрацией Североуральского городского округа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Комплекс павильонов в едином стиле под единой крышей с отдельными входами в объекты разной специализации.</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Каркас НТО должен изготавливаться из несущих сварных металлических (стальных) конструкций заводского изготовления.</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конструкции силового каркаса должна быть предусмотрена возможность регулирования высоты модуля по каждой опорной точке для компенсации неровностей торговой площадки и обеспечения блокировки с другими модулями. Конструкция модуля должна обеспечивать возможность его перемещения и транспортировки.</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Фасадное и боковое остекление предусматривать из алюминиевых конструкций со стеклопакетами из витринного стекла (простого или тонированного) с защитным антивандальным покрытием (пленкой).</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Все остекленные поверхности корпуса должны предусматривать установку защитных </w:t>
            </w:r>
            <w:proofErr w:type="spellStart"/>
            <w:r w:rsidRPr="00013684">
              <w:rPr>
                <w:color w:val="2D2D2D"/>
                <w:sz w:val="24"/>
                <w:szCs w:val="24"/>
              </w:rPr>
              <w:t>ролетных</w:t>
            </w:r>
            <w:proofErr w:type="spellEnd"/>
            <w:r w:rsidRPr="00013684">
              <w:rPr>
                <w:color w:val="2D2D2D"/>
                <w:sz w:val="24"/>
                <w:szCs w:val="24"/>
              </w:rPr>
              <w:t xml:space="preserve"> систем (</w:t>
            </w:r>
            <w:proofErr w:type="spellStart"/>
            <w:r w:rsidRPr="00013684">
              <w:rPr>
                <w:color w:val="2D2D2D"/>
                <w:sz w:val="24"/>
                <w:szCs w:val="24"/>
              </w:rPr>
              <w:t>рольставней</w:t>
            </w:r>
            <w:proofErr w:type="spellEnd"/>
            <w:r w:rsidRPr="00013684">
              <w:rPr>
                <w:color w:val="2D2D2D"/>
                <w:sz w:val="24"/>
                <w:szCs w:val="24"/>
              </w:rPr>
              <w:t>) с механическим или электроприводом</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5.</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сезонное предприятие </w:t>
            </w:r>
            <w:r w:rsidRPr="00013684">
              <w:rPr>
                <w:color w:val="2D2D2D"/>
                <w:sz w:val="24"/>
                <w:szCs w:val="24"/>
              </w:rPr>
              <w:lastRenderedPageBreak/>
              <w:t>общественного питания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в соответствии с площадью, предусмотренной по Договору </w:t>
            </w:r>
            <w:r w:rsidRPr="00013684">
              <w:rPr>
                <w:color w:val="2D2D2D"/>
                <w:sz w:val="24"/>
                <w:szCs w:val="24"/>
              </w:rPr>
              <w:lastRenderedPageBreak/>
              <w:t>на размещение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цветовое решение объекта:</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цветовое и конструктивное </w:t>
            </w:r>
            <w:r w:rsidRPr="00013684">
              <w:rPr>
                <w:color w:val="2D2D2D"/>
                <w:sz w:val="24"/>
                <w:szCs w:val="24"/>
              </w:rPr>
              <w:lastRenderedPageBreak/>
              <w:t>решение или при наличии корпоративного стиля - согласование с Администрацией Североуральского городского округа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 xml:space="preserve">Не капитальное сооружение, временно возводимое для </w:t>
            </w:r>
            <w:r w:rsidRPr="00013684">
              <w:rPr>
                <w:color w:val="2D2D2D"/>
                <w:sz w:val="24"/>
                <w:szCs w:val="24"/>
              </w:rPr>
              <w:lastRenderedPageBreak/>
              <w:t>организации дополнительных мест отдыха и обслуживания посетителей. Каркас летнего кафе должен изготавливаться из бруса и отвечать техническим требованиям.</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Место размещения объекта должно быть обеспечено технологическими настилами (деревянные или пластиковые), в том числе над незапечатанными поверхностями (газон, грунт, гравий).</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Могут быть установлены маркизы, </w:t>
            </w:r>
            <w:proofErr w:type="spellStart"/>
            <w:r w:rsidRPr="00013684">
              <w:rPr>
                <w:color w:val="2D2D2D"/>
                <w:sz w:val="24"/>
                <w:szCs w:val="24"/>
              </w:rPr>
              <w:t>перголы</w:t>
            </w:r>
            <w:proofErr w:type="spellEnd"/>
            <w:r w:rsidRPr="00013684">
              <w:rPr>
                <w:color w:val="2D2D2D"/>
                <w:sz w:val="24"/>
                <w:szCs w:val="24"/>
              </w:rPr>
              <w:t xml:space="preserve"> и летние уличные зонты для защиты посетителей и мебели (столы, стулья, диваны) от погодных условий.</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В случае наличия остекленных поверхностей корпуса, должна быть предусмотрена установка защитных </w:t>
            </w:r>
            <w:proofErr w:type="spellStart"/>
            <w:r w:rsidRPr="00013684">
              <w:rPr>
                <w:color w:val="2D2D2D"/>
                <w:sz w:val="24"/>
                <w:szCs w:val="24"/>
              </w:rPr>
              <w:t>ролетных</w:t>
            </w:r>
            <w:proofErr w:type="spellEnd"/>
            <w:r w:rsidRPr="00013684">
              <w:rPr>
                <w:color w:val="2D2D2D"/>
                <w:sz w:val="24"/>
                <w:szCs w:val="24"/>
              </w:rPr>
              <w:t xml:space="preserve"> систем (</w:t>
            </w:r>
            <w:proofErr w:type="spellStart"/>
            <w:r w:rsidRPr="00013684">
              <w:rPr>
                <w:color w:val="2D2D2D"/>
                <w:sz w:val="24"/>
                <w:szCs w:val="24"/>
              </w:rPr>
              <w:t>рольставней</w:t>
            </w:r>
            <w:proofErr w:type="spellEnd"/>
            <w:r w:rsidRPr="00013684">
              <w:rPr>
                <w:color w:val="2D2D2D"/>
                <w:sz w:val="24"/>
                <w:szCs w:val="24"/>
              </w:rPr>
              <w:t>) с механическим или электроприводом</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lastRenderedPageBreak/>
              <w:t>5.</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Торговая палатка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ind w:right="-149"/>
              <w:textAlignment w:val="baseline"/>
              <w:rPr>
                <w:color w:val="2D2D2D"/>
                <w:sz w:val="24"/>
                <w:szCs w:val="24"/>
              </w:rPr>
            </w:pPr>
            <w:r w:rsidRPr="00013684">
              <w:rPr>
                <w:color w:val="2D2D2D"/>
                <w:sz w:val="24"/>
                <w:szCs w:val="24"/>
              </w:rPr>
              <w:t>1. Торговая палатка 9 кв. м (продовольственная специализация)</w:t>
            </w:r>
          </w:p>
          <w:p w:rsidR="008E60F6" w:rsidRPr="00013684" w:rsidRDefault="008E60F6" w:rsidP="0067540E">
            <w:pPr>
              <w:tabs>
                <w:tab w:val="left" w:pos="709"/>
                <w:tab w:val="left" w:pos="2694"/>
              </w:tabs>
              <w:ind w:right="-149"/>
              <w:textAlignment w:val="baseline"/>
              <w:rPr>
                <w:color w:val="2D2D2D"/>
                <w:sz w:val="24"/>
                <w:szCs w:val="24"/>
              </w:rPr>
            </w:pPr>
            <w:r w:rsidRPr="00013684">
              <w:rPr>
                <w:color w:val="2D2D2D"/>
                <w:sz w:val="24"/>
                <w:szCs w:val="24"/>
              </w:rPr>
              <w:t>Рисунок не приводится</w:t>
            </w:r>
          </w:p>
          <w:p w:rsidR="008E60F6" w:rsidRPr="00013684" w:rsidRDefault="008E60F6" w:rsidP="0067540E">
            <w:pPr>
              <w:tabs>
                <w:tab w:val="left" w:pos="709"/>
                <w:tab w:val="left" w:pos="2694"/>
              </w:tabs>
              <w:ind w:right="-149"/>
              <w:textAlignment w:val="baseline"/>
              <w:rPr>
                <w:color w:val="2D2D2D"/>
                <w:sz w:val="24"/>
                <w:szCs w:val="24"/>
              </w:rPr>
            </w:pPr>
            <w:r w:rsidRPr="00013684">
              <w:rPr>
                <w:color w:val="2D2D2D"/>
                <w:sz w:val="24"/>
                <w:szCs w:val="24"/>
              </w:rPr>
              <w:t>2. Торговая палатка 9 кв. м (непродовольственная специализация)</w:t>
            </w:r>
          </w:p>
          <w:p w:rsidR="008E60F6" w:rsidRPr="00013684" w:rsidRDefault="008E60F6" w:rsidP="0067540E">
            <w:pPr>
              <w:tabs>
                <w:tab w:val="left" w:pos="709"/>
                <w:tab w:val="left" w:pos="2694"/>
              </w:tabs>
              <w:ind w:right="-149"/>
              <w:textAlignment w:val="baseline"/>
              <w:rPr>
                <w:color w:val="2D2D2D"/>
                <w:sz w:val="24"/>
                <w:szCs w:val="24"/>
              </w:rPr>
            </w:pPr>
            <w:r w:rsidRPr="00013684">
              <w:rPr>
                <w:color w:val="2D2D2D"/>
                <w:sz w:val="24"/>
                <w:szCs w:val="24"/>
              </w:rPr>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в соответствии с площадью, предусмотренной по Договору на размещение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цветовое решение тента, торгового фартука: желто-зеленый, бело-голубой</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Каркас палатки должен быть изготовлен из металлических конструкции.</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Тент торговой палатки изготавливается из специальных тентовых тканей.</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Допустимо изготовление тента из поликарбоната.</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Торговые палатки по реализации непродовольственной группы товаров допустимо размещать без тентовой конструкции</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color w:val="2D2D2D"/>
                <w:sz w:val="24"/>
                <w:szCs w:val="24"/>
              </w:rPr>
            </w:pPr>
            <w:r w:rsidRPr="00013684">
              <w:rPr>
                <w:color w:val="2D2D2D"/>
                <w:sz w:val="24"/>
                <w:szCs w:val="24"/>
              </w:rPr>
              <w:t>6.</w:t>
            </w:r>
          </w:p>
        </w:tc>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t xml:space="preserve">Мобильный </w:t>
            </w:r>
            <w:r w:rsidRPr="00013684">
              <w:rPr>
                <w:color w:val="2D2D2D"/>
                <w:sz w:val="24"/>
                <w:szCs w:val="24"/>
              </w:rPr>
              <w:lastRenderedPageBreak/>
              <w:t>нестационарный торговый объект (Автолавка)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 xml:space="preserve">Рисунок не </w:t>
            </w:r>
            <w:r w:rsidRPr="00013684">
              <w:rPr>
                <w:color w:val="2D2D2D"/>
                <w:sz w:val="24"/>
                <w:szCs w:val="24"/>
              </w:rPr>
              <w:lastRenderedPageBreak/>
              <w:t>приводится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ind w:right="-149"/>
              <w:textAlignment w:val="baseline"/>
              <w:rPr>
                <w:color w:val="2D2D2D"/>
                <w:sz w:val="24"/>
                <w:szCs w:val="24"/>
              </w:rPr>
            </w:pPr>
            <w:r w:rsidRPr="00013684">
              <w:rPr>
                <w:color w:val="2D2D2D"/>
                <w:sz w:val="24"/>
                <w:szCs w:val="24"/>
              </w:rPr>
              <w:lastRenderedPageBreak/>
              <w:t xml:space="preserve">в соответствии с площадью, </w:t>
            </w:r>
            <w:r w:rsidRPr="00013684">
              <w:rPr>
                <w:color w:val="2D2D2D"/>
                <w:sz w:val="24"/>
                <w:szCs w:val="24"/>
              </w:rPr>
              <w:lastRenderedPageBreak/>
              <w:t>предусмотренной по Договору на размещение; площадь автолавки не должна превышать 12 кв. м/габариты автолавки не должны превышать 4 x 3 x 2,1 м</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цветовое решение объекта:</w:t>
            </w:r>
          </w:p>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однотонное, при наличии корпоративного стиля - согласование с Администрацией Североуральского городского округа города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color w:val="2D2D2D"/>
                <w:sz w:val="24"/>
                <w:szCs w:val="24"/>
              </w:rPr>
            </w:pPr>
            <w:r w:rsidRPr="00013684">
              <w:rPr>
                <w:color w:val="2D2D2D"/>
                <w:sz w:val="24"/>
                <w:szCs w:val="24"/>
              </w:rPr>
              <w:lastRenderedPageBreak/>
              <w:t>Витрина: остекление</w:t>
            </w:r>
          </w:p>
        </w:tc>
      </w:tr>
      <w:tr w:rsidR="008E60F6" w:rsidRPr="00013684" w:rsidTr="0067540E">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E60F6" w:rsidRPr="00013684" w:rsidRDefault="008E60F6" w:rsidP="0067540E">
            <w:pPr>
              <w:tabs>
                <w:tab w:val="left" w:pos="709"/>
                <w:tab w:val="left" w:pos="2694"/>
              </w:tabs>
              <w:jc w:val="center"/>
              <w:textAlignment w:val="baseline"/>
              <w:rPr>
                <w:rFonts w:cs="Arial"/>
                <w:color w:val="2D2D2D"/>
                <w:spacing w:val="2"/>
                <w:sz w:val="24"/>
                <w:szCs w:val="24"/>
              </w:rPr>
            </w:pPr>
            <w:r w:rsidRPr="00013684">
              <w:rPr>
                <w:rFonts w:cs="Arial"/>
                <w:color w:val="2D2D2D"/>
                <w:spacing w:val="2"/>
                <w:sz w:val="24"/>
                <w:szCs w:val="24"/>
              </w:rPr>
              <w:lastRenderedPageBreak/>
              <w:t>7.</w:t>
            </w: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rFonts w:cs="Arial"/>
                <w:color w:val="2D2D2D"/>
                <w:spacing w:val="2"/>
                <w:sz w:val="24"/>
                <w:szCs w:val="24"/>
              </w:rPr>
            </w:pPr>
            <w:r w:rsidRPr="00013684">
              <w:rPr>
                <w:rFonts w:cs="Arial"/>
                <w:color w:val="2D2D2D"/>
                <w:spacing w:val="2"/>
                <w:sz w:val="24"/>
                <w:szCs w:val="24"/>
              </w:rPr>
              <w:t>Мобильный нестационарный торговый объект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rFonts w:cs="Arial"/>
                <w:color w:val="2D2D2D"/>
                <w:spacing w:val="2"/>
                <w:sz w:val="24"/>
                <w:szCs w:val="24"/>
              </w:rPr>
            </w:pPr>
            <w:r w:rsidRPr="00013684">
              <w:rPr>
                <w:rFonts w:cs="Arial"/>
                <w:color w:val="2D2D2D"/>
                <w:spacing w:val="2"/>
                <w:sz w:val="24"/>
                <w:szCs w:val="24"/>
              </w:rPr>
              <w:t>Рисунок не приводится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E60F6" w:rsidRPr="00013684" w:rsidRDefault="008E60F6" w:rsidP="0067540E">
            <w:pPr>
              <w:tabs>
                <w:tab w:val="left" w:pos="709"/>
                <w:tab w:val="left" w:pos="2694"/>
              </w:tabs>
              <w:ind w:right="-149"/>
              <w:textAlignment w:val="baseline"/>
              <w:rPr>
                <w:rFonts w:cs="Arial"/>
                <w:color w:val="2D2D2D"/>
                <w:spacing w:val="2"/>
                <w:sz w:val="24"/>
                <w:szCs w:val="24"/>
              </w:rPr>
            </w:pPr>
            <w:r w:rsidRPr="00013684">
              <w:rPr>
                <w:rFonts w:cs="Arial"/>
                <w:color w:val="2D2D2D"/>
                <w:spacing w:val="2"/>
                <w:sz w:val="24"/>
                <w:szCs w:val="24"/>
              </w:rPr>
              <w:t>в соответствии с площадью, предусмотренной по Договору на размещение; площадь торговой тележки не должна превышать 5 кв. м/габариты торговой тележки не должны превышать 2,5 x 2 x 2,1 м</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E60F6" w:rsidRPr="00013684" w:rsidRDefault="008E60F6" w:rsidP="0067540E">
            <w:pPr>
              <w:tabs>
                <w:tab w:val="left" w:pos="709"/>
                <w:tab w:val="left" w:pos="2694"/>
              </w:tabs>
              <w:textAlignment w:val="baseline"/>
              <w:rPr>
                <w:rFonts w:cs="Arial"/>
                <w:color w:val="2D2D2D"/>
                <w:spacing w:val="2"/>
                <w:sz w:val="24"/>
                <w:szCs w:val="24"/>
              </w:rPr>
            </w:pPr>
            <w:r w:rsidRPr="00013684">
              <w:rPr>
                <w:rFonts w:cs="Arial"/>
                <w:color w:val="2D2D2D"/>
                <w:spacing w:val="2"/>
                <w:sz w:val="24"/>
                <w:szCs w:val="24"/>
              </w:rPr>
              <w:t>цветовое решение тележки: бежевый, песочный, кремовый, при наличии корпоративного стиля - согласование с Администрацией Североуральского городского округа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E60F6" w:rsidRPr="00013684" w:rsidRDefault="008E60F6" w:rsidP="0067540E">
            <w:pPr>
              <w:tabs>
                <w:tab w:val="left" w:pos="709"/>
                <w:tab w:val="left" w:pos="2694"/>
              </w:tabs>
              <w:rPr>
                <w:rFonts w:cs="Arial"/>
                <w:color w:val="242424"/>
                <w:spacing w:val="2"/>
                <w:sz w:val="24"/>
                <w:szCs w:val="24"/>
              </w:rPr>
            </w:pPr>
          </w:p>
        </w:tc>
      </w:tr>
    </w:tbl>
    <w:p w:rsidR="008E60F6" w:rsidRDefault="008E60F6" w:rsidP="008E60F6">
      <w:pPr>
        <w:pStyle w:val="ConsPlusNormal"/>
        <w:tabs>
          <w:tab w:val="left" w:pos="709"/>
          <w:tab w:val="left" w:pos="2694"/>
        </w:tabs>
        <w:outlineLvl w:val="0"/>
      </w:pPr>
    </w:p>
    <w:p w:rsidR="0067540E" w:rsidRDefault="0067540E" w:rsidP="00C72A4A">
      <w:pPr>
        <w:pStyle w:val="ConsPlusNormal"/>
        <w:ind w:left="11340"/>
        <w:outlineLvl w:val="0"/>
        <w:rPr>
          <w:rFonts w:ascii="PT Astra Serif" w:hAnsi="PT Astra Serif"/>
          <w:color w:val="2D2D2D"/>
          <w:sz w:val="28"/>
          <w:szCs w:val="28"/>
        </w:rPr>
        <w:sectPr w:rsidR="0067540E" w:rsidSect="0067540E">
          <w:pgSz w:w="16840" w:h="11907" w:orient="landscape" w:code="9"/>
          <w:pgMar w:top="1418" w:right="567" w:bottom="709" w:left="1134" w:header="720" w:footer="720" w:gutter="0"/>
          <w:cols w:space="720"/>
          <w:titlePg/>
          <w:docGrid w:linePitch="381"/>
        </w:sectPr>
      </w:pPr>
    </w:p>
    <w:p w:rsidR="00C72A4A" w:rsidRDefault="00C72A4A" w:rsidP="00C72A4A">
      <w:pPr>
        <w:pStyle w:val="ConsPlusNormal"/>
        <w:ind w:left="11340"/>
        <w:outlineLvl w:val="0"/>
        <w:rPr>
          <w:rFonts w:ascii="PT Astra Serif" w:hAnsi="PT Astra Serif"/>
          <w:color w:val="2D2D2D"/>
          <w:sz w:val="28"/>
          <w:szCs w:val="28"/>
        </w:rPr>
      </w:pPr>
      <w:proofErr w:type="spellStart"/>
      <w:r w:rsidRPr="00055AC3">
        <w:rPr>
          <w:rFonts w:ascii="PT Astra Serif" w:hAnsi="PT Astra Serif"/>
          <w:color w:val="2D2D2D"/>
          <w:sz w:val="28"/>
          <w:szCs w:val="28"/>
        </w:rPr>
        <w:lastRenderedPageBreak/>
        <w:t>словиям</w:t>
      </w:r>
      <w:proofErr w:type="spellEnd"/>
      <w:r w:rsidRPr="00055AC3">
        <w:rPr>
          <w:rFonts w:ascii="PT Astra Serif" w:hAnsi="PT Astra Serif"/>
          <w:color w:val="2D2D2D"/>
          <w:sz w:val="28"/>
          <w:szCs w:val="28"/>
        </w:rPr>
        <w:t xml:space="preserve"> размещения </w:t>
      </w:r>
      <w:proofErr w:type="spellStart"/>
      <w:r w:rsidRPr="00055AC3">
        <w:rPr>
          <w:rFonts w:ascii="PT Astra Serif" w:hAnsi="PT Astra Serif"/>
          <w:color w:val="2D2D2D"/>
          <w:sz w:val="28"/>
          <w:szCs w:val="28"/>
        </w:rPr>
        <w:t>нест</w:t>
      </w:r>
      <w:r w:rsidR="008E60F6">
        <w:rPr>
          <w:rFonts w:ascii="PT Astra Serif" w:hAnsi="PT Astra Serif"/>
          <w:color w:val="2D2D2D"/>
          <w:sz w:val="28"/>
          <w:szCs w:val="28"/>
        </w:rPr>
        <w:t>вавуа</w:t>
      </w:r>
      <w:r w:rsidRPr="00055AC3">
        <w:rPr>
          <w:rFonts w:ascii="PT Astra Serif" w:hAnsi="PT Astra Serif"/>
          <w:color w:val="2D2D2D"/>
          <w:sz w:val="28"/>
          <w:szCs w:val="28"/>
        </w:rPr>
        <w:t>ационарных</w:t>
      </w:r>
      <w:proofErr w:type="spellEnd"/>
      <w:r w:rsidRPr="00055AC3">
        <w:rPr>
          <w:rFonts w:ascii="PT Astra Serif" w:hAnsi="PT Astra Serif"/>
          <w:color w:val="2D2D2D"/>
          <w:sz w:val="28"/>
          <w:szCs w:val="28"/>
        </w:rPr>
        <w:t xml:space="preserve"> торговых</w:t>
      </w:r>
      <w:r w:rsidRPr="00055AC3">
        <w:rPr>
          <w:rFonts w:ascii="PT Astra Serif" w:hAnsi="PT Astra Serif"/>
          <w:color w:val="2D2D2D"/>
          <w:sz w:val="28"/>
          <w:szCs w:val="28"/>
        </w:rPr>
        <w:lastRenderedPageBreak/>
        <w:t xml:space="preserve"> объектов на территории </w:t>
      </w:r>
    </w:p>
    <w:p w:rsidR="00013684" w:rsidRPr="00013684" w:rsidRDefault="008E60F6" w:rsidP="00013684">
      <w:pPr>
        <w:pStyle w:val="ConsPlusNormal"/>
        <w:ind w:left="11340"/>
        <w:outlineLvl w:val="0"/>
        <w:rPr>
          <w:rFonts w:ascii="PT Astra Serif" w:hAnsi="PT Astra Serif"/>
          <w:color w:val="2D2D2D"/>
          <w:sz w:val="28"/>
          <w:szCs w:val="28"/>
        </w:rPr>
        <w:sectPr w:rsidR="00013684" w:rsidRPr="00013684" w:rsidSect="008E60F6">
          <w:pgSz w:w="11907" w:h="16840" w:code="9"/>
          <w:pgMar w:top="567" w:right="709" w:bottom="1134" w:left="1418" w:header="720" w:footer="720" w:gutter="0"/>
          <w:cols w:space="720"/>
          <w:titlePg/>
          <w:docGrid w:linePitch="65"/>
        </w:sectPr>
      </w:pPr>
      <w:proofErr w:type="spellStart"/>
      <w:r>
        <w:rPr>
          <w:rFonts w:ascii="PT Astra Serif" w:hAnsi="PT Astra Serif"/>
          <w:color w:val="2D2D2D"/>
          <w:sz w:val="28"/>
          <w:szCs w:val="28"/>
        </w:rPr>
        <w:t>Североура</w:t>
      </w:r>
      <w:proofErr w:type="spellEnd"/>
    </w:p>
    <w:p w:rsidR="00A96B2C" w:rsidRDefault="00A96B2C" w:rsidP="008E60F6">
      <w:pPr>
        <w:tabs>
          <w:tab w:val="left" w:pos="709"/>
          <w:tab w:val="left" w:pos="2694"/>
        </w:tabs>
        <w:spacing w:before="375" w:after="225"/>
        <w:textAlignment w:val="baseline"/>
        <w:outlineLvl w:val="1"/>
      </w:pPr>
    </w:p>
    <w:sectPr w:rsidR="00A96B2C" w:rsidSect="00B85B4C">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DE" w:rsidRDefault="00CB64DE" w:rsidP="004244C7">
      <w:r>
        <w:separator/>
      </w:r>
    </w:p>
  </w:endnote>
  <w:endnote w:type="continuationSeparator" w:id="0">
    <w:p w:rsidR="00CB64DE" w:rsidRDefault="00CB64DE" w:rsidP="0042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DE" w:rsidRDefault="00CB64DE" w:rsidP="004244C7">
      <w:r>
        <w:separator/>
      </w:r>
    </w:p>
  </w:footnote>
  <w:footnote w:type="continuationSeparator" w:id="0">
    <w:p w:rsidR="00CB64DE" w:rsidRDefault="00CB64DE" w:rsidP="0042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08872"/>
      <w:docPartObj>
        <w:docPartGallery w:val="Page Numbers (Top of Page)"/>
        <w:docPartUnique/>
      </w:docPartObj>
    </w:sdtPr>
    <w:sdtEndPr>
      <w:rPr>
        <w:rFonts w:ascii="PT Astra Serif" w:hAnsi="PT Astra Serif"/>
        <w:sz w:val="28"/>
        <w:szCs w:val="28"/>
      </w:rPr>
    </w:sdtEndPr>
    <w:sdtContent>
      <w:p w:rsidR="004244C7" w:rsidRDefault="004244C7">
        <w:pPr>
          <w:pStyle w:val="a6"/>
          <w:jc w:val="center"/>
          <w:rPr>
            <w:rFonts w:ascii="PT Astra Serif" w:hAnsi="PT Astra Serif"/>
            <w:sz w:val="28"/>
            <w:szCs w:val="28"/>
          </w:rPr>
        </w:pPr>
        <w:r w:rsidRPr="004244C7">
          <w:rPr>
            <w:rFonts w:ascii="PT Astra Serif" w:hAnsi="PT Astra Serif"/>
            <w:sz w:val="28"/>
            <w:szCs w:val="28"/>
          </w:rPr>
          <w:fldChar w:fldCharType="begin"/>
        </w:r>
        <w:r w:rsidRPr="004244C7">
          <w:rPr>
            <w:rFonts w:ascii="PT Astra Serif" w:hAnsi="PT Astra Serif"/>
            <w:sz w:val="28"/>
            <w:szCs w:val="28"/>
          </w:rPr>
          <w:instrText>PAGE   \* MERGEFORMAT</w:instrText>
        </w:r>
        <w:r w:rsidRPr="004244C7">
          <w:rPr>
            <w:rFonts w:ascii="PT Astra Serif" w:hAnsi="PT Astra Serif"/>
            <w:sz w:val="28"/>
            <w:szCs w:val="28"/>
          </w:rPr>
          <w:fldChar w:fldCharType="separate"/>
        </w:r>
        <w:r w:rsidR="007465C5">
          <w:rPr>
            <w:rFonts w:ascii="PT Astra Serif" w:hAnsi="PT Astra Serif"/>
            <w:noProof/>
            <w:sz w:val="28"/>
            <w:szCs w:val="28"/>
          </w:rPr>
          <w:t>3</w:t>
        </w:r>
        <w:r w:rsidRPr="004244C7">
          <w:rPr>
            <w:rFonts w:ascii="PT Astra Serif" w:hAnsi="PT Astra Serif"/>
            <w:sz w:val="28"/>
            <w:szCs w:val="28"/>
          </w:rPr>
          <w:fldChar w:fldCharType="end"/>
        </w:r>
      </w:p>
    </w:sdtContent>
  </w:sdt>
  <w:p w:rsidR="008E60F6" w:rsidRPr="004244C7" w:rsidRDefault="008E60F6">
    <w:pPr>
      <w:pStyle w:val="a6"/>
      <w:jc w:val="center"/>
      <w:rPr>
        <w:rFonts w:ascii="PT Astra Serif" w:hAnsi="PT Astra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F8E"/>
    <w:multiLevelType w:val="multilevel"/>
    <w:tmpl w:val="57C0CE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8869D7"/>
    <w:multiLevelType w:val="multilevel"/>
    <w:tmpl w:val="97286DEA"/>
    <w:lvl w:ilvl="0">
      <w:start w:val="1"/>
      <w:numFmt w:val="decimal"/>
      <w:lvlText w:val="%1."/>
      <w:lvlJc w:val="left"/>
      <w:pPr>
        <w:ind w:left="360" w:hanging="360"/>
      </w:pPr>
      <w:rPr>
        <w:rFonts w:hint="default"/>
      </w:rPr>
    </w:lvl>
    <w:lvl w:ilvl="1">
      <w:start w:val="1"/>
      <w:numFmt w:val="decimal"/>
      <w:lvlText w:val="%2)"/>
      <w:lvlJc w:val="left"/>
      <w:pPr>
        <w:ind w:left="1284" w:hanging="432"/>
      </w:pPr>
      <w:rPr>
        <w:rFonts w:ascii="PT Astra Serif" w:eastAsiaTheme="minorEastAsia" w:hAnsi="PT Astra Serif"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D3327D"/>
    <w:multiLevelType w:val="hybridMultilevel"/>
    <w:tmpl w:val="5F56F5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13684"/>
    <w:rsid w:val="000842B7"/>
    <w:rsid w:val="000C4860"/>
    <w:rsid w:val="00217E09"/>
    <w:rsid w:val="002E4E81"/>
    <w:rsid w:val="003A43B7"/>
    <w:rsid w:val="00421C4B"/>
    <w:rsid w:val="004244C7"/>
    <w:rsid w:val="004877B4"/>
    <w:rsid w:val="00497387"/>
    <w:rsid w:val="004F288F"/>
    <w:rsid w:val="004F3578"/>
    <w:rsid w:val="00524F8B"/>
    <w:rsid w:val="00566B11"/>
    <w:rsid w:val="005A2FA7"/>
    <w:rsid w:val="0067540E"/>
    <w:rsid w:val="007465C5"/>
    <w:rsid w:val="00766ABA"/>
    <w:rsid w:val="007F097C"/>
    <w:rsid w:val="008C4B8C"/>
    <w:rsid w:val="008D5779"/>
    <w:rsid w:val="008E60F6"/>
    <w:rsid w:val="009869D7"/>
    <w:rsid w:val="00A315F2"/>
    <w:rsid w:val="00A32D57"/>
    <w:rsid w:val="00A96B2C"/>
    <w:rsid w:val="00B85B4C"/>
    <w:rsid w:val="00C5181B"/>
    <w:rsid w:val="00C72A4A"/>
    <w:rsid w:val="00C86C01"/>
    <w:rsid w:val="00CA2FF8"/>
    <w:rsid w:val="00CB43D7"/>
    <w:rsid w:val="00CB64DE"/>
    <w:rsid w:val="00E31C1B"/>
    <w:rsid w:val="00E3605F"/>
    <w:rsid w:val="00ED4460"/>
    <w:rsid w:val="00EF1DB8"/>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C72A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Название объекта1"/>
    <w:basedOn w:val="a"/>
    <w:rsid w:val="00C72A4A"/>
    <w:pPr>
      <w:suppressAutoHyphens/>
      <w:autoSpaceDE/>
      <w:autoSpaceDN/>
      <w:jc w:val="center"/>
    </w:pPr>
    <w:rPr>
      <w:rFonts w:ascii="Times New Roman" w:eastAsia="Calibri" w:hAnsi="Times New Roman"/>
      <w:kern w:val="1"/>
      <w:szCs w:val="28"/>
      <w:lang w:eastAsia="ar-SA"/>
    </w:rPr>
  </w:style>
  <w:style w:type="paragraph" w:customStyle="1" w:styleId="ConsPlusNonformat">
    <w:name w:val="ConsPlusNonformat"/>
    <w:uiPriority w:val="99"/>
    <w:rsid w:val="00C72A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2A4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39"/>
    <w:rsid w:val="00C72A4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2A4A"/>
    <w:pPr>
      <w:tabs>
        <w:tab w:val="center" w:pos="4677"/>
        <w:tab w:val="right" w:pos="9355"/>
      </w:tabs>
      <w:autoSpaceDE/>
      <w:autoSpaceDN/>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C72A4A"/>
    <w:rPr>
      <w:rFonts w:ascii="Times New Roman" w:eastAsia="Times New Roman" w:hAnsi="Times New Roman"/>
      <w:sz w:val="24"/>
      <w:szCs w:val="24"/>
      <w:lang w:eastAsia="ru-RU"/>
    </w:rPr>
  </w:style>
  <w:style w:type="paragraph" w:styleId="a8">
    <w:name w:val="footer"/>
    <w:basedOn w:val="a"/>
    <w:link w:val="a9"/>
    <w:uiPriority w:val="99"/>
    <w:unhideWhenUsed/>
    <w:rsid w:val="00C72A4A"/>
    <w:pPr>
      <w:tabs>
        <w:tab w:val="center" w:pos="4677"/>
        <w:tab w:val="right" w:pos="9355"/>
      </w:tabs>
      <w:autoSpaceDE/>
      <w:autoSpaceDN/>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C72A4A"/>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ABCA-7EFE-4BEB-A1FA-1E74DE0C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8913</Words>
  <Characters>50808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Князева Валентина Александровна</cp:lastModifiedBy>
  <cp:revision>39</cp:revision>
  <cp:lastPrinted>2020-06-30T06:44:00Z</cp:lastPrinted>
  <dcterms:created xsi:type="dcterms:W3CDTF">2014-04-14T10:25:00Z</dcterms:created>
  <dcterms:modified xsi:type="dcterms:W3CDTF">2020-06-30T06:53:00Z</dcterms:modified>
</cp:coreProperties>
</file>