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7" w:type="dxa"/>
        <w:tblInd w:w="56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97"/>
      </w:tblGrid>
      <w:tr w:rsidR="00365235" w:rsidRPr="0043400D" w:rsidTr="00595CE9">
        <w:trPr>
          <w:trHeight w:val="2779"/>
        </w:trPr>
        <w:tc>
          <w:tcPr>
            <w:tcW w:w="9897" w:type="dxa"/>
          </w:tcPr>
          <w:p w:rsidR="00365235" w:rsidRPr="0043400D" w:rsidRDefault="00365235" w:rsidP="00595CE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400D">
              <w:rPr>
                <w:noProof/>
                <w:lang w:eastAsia="ru-RU"/>
              </w:rPr>
              <w:drawing>
                <wp:inline distT="0" distB="0" distL="0" distR="0" wp14:anchorId="198D1089" wp14:editId="53C0045A">
                  <wp:extent cx="335280" cy="5410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235" w:rsidRPr="0043400D" w:rsidRDefault="00365235" w:rsidP="00595CE9">
            <w:pPr>
              <w:jc w:val="center"/>
              <w:rPr>
                <w:rFonts w:eastAsia="Calibri"/>
                <w:b/>
              </w:rPr>
            </w:pPr>
            <w:r w:rsidRPr="0043400D">
              <w:rPr>
                <w:rFonts w:eastAsia="Calibri"/>
                <w:b/>
              </w:rPr>
              <w:t>АДМИНИСТРАЦИЯ СЕВЕРОУРАЛЬСКОГО ГОРОДСКОГО ОКРУГА</w:t>
            </w:r>
          </w:p>
          <w:p w:rsidR="00365235" w:rsidRPr="0043400D" w:rsidRDefault="00365235" w:rsidP="00595CE9">
            <w:pPr>
              <w:jc w:val="center"/>
              <w:rPr>
                <w:rFonts w:eastAsia="Calibri"/>
                <w:b/>
              </w:rPr>
            </w:pPr>
          </w:p>
          <w:p w:rsidR="00365235" w:rsidRPr="0043400D" w:rsidRDefault="00365235" w:rsidP="00595CE9">
            <w:pPr>
              <w:spacing w:after="120"/>
              <w:jc w:val="center"/>
              <w:rPr>
                <w:rFonts w:eastAsia="Calibri"/>
                <w:b/>
                <w:caps/>
                <w:spacing w:val="30"/>
                <w:sz w:val="32"/>
                <w:szCs w:val="32"/>
              </w:rPr>
            </w:pPr>
            <w:r w:rsidRPr="0043400D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3CD76" wp14:editId="5D9DD665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368935</wp:posOffset>
                      </wp:positionV>
                      <wp:extent cx="6315075" cy="0"/>
                      <wp:effectExtent l="0" t="19050" r="9525" b="38100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DDA56" id="Прямая соединительная линия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29.05pt" to="490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" strokeweight="4.5pt">
                      <v:stroke linestyle="thickThin"/>
                    </v:line>
                  </w:pict>
                </mc:Fallback>
              </mc:AlternateContent>
            </w:r>
            <w:r w:rsidRPr="0043400D">
              <w:rPr>
                <w:rFonts w:eastAsia="Calibri"/>
                <w:b/>
                <w:caps/>
                <w:spacing w:val="30"/>
                <w:sz w:val="32"/>
                <w:szCs w:val="32"/>
              </w:rPr>
              <w:t>постановление</w:t>
            </w:r>
          </w:p>
          <w:p w:rsidR="00365235" w:rsidRPr="0043400D" w:rsidRDefault="00365235" w:rsidP="00595CE9">
            <w:pPr>
              <w:spacing w:before="120" w:line="144" w:lineRule="auto"/>
              <w:jc w:val="center"/>
              <w:rPr>
                <w:rFonts w:eastAsia="Times New Roman"/>
                <w:b/>
                <w:caps/>
                <w:spacing w:val="20"/>
                <w:sz w:val="36"/>
                <w:szCs w:val="36"/>
                <w:lang w:eastAsia="ru-RU"/>
              </w:rPr>
            </w:pPr>
          </w:p>
          <w:p w:rsidR="00365235" w:rsidRPr="0043400D" w:rsidRDefault="00365235" w:rsidP="00595CE9">
            <w:pPr>
              <w:tabs>
                <w:tab w:val="right" w:pos="9869"/>
              </w:tabs>
              <w:ind w:left="86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u w:val="single"/>
                <w:lang w:eastAsia="ru-RU"/>
              </w:rPr>
              <w:t>03</w:t>
            </w:r>
            <w:r w:rsidRPr="00953FA3">
              <w:rPr>
                <w:rFonts w:eastAsia="Times New Roman"/>
                <w:u w:val="single"/>
                <w:lang w:eastAsia="ru-RU"/>
              </w:rPr>
              <w:t>.07.2019_</w:t>
            </w:r>
            <w:r w:rsidRPr="0043400D">
              <w:rPr>
                <w:rFonts w:eastAsia="Times New Roman"/>
                <w:lang w:eastAsia="ru-RU"/>
              </w:rPr>
              <w:tab/>
              <w:t>№ _</w:t>
            </w:r>
            <w:r>
              <w:rPr>
                <w:rFonts w:eastAsia="Times New Roman"/>
                <w:u w:val="single"/>
                <w:lang w:eastAsia="ru-RU"/>
              </w:rPr>
              <w:t>68</w:t>
            </w:r>
            <w:r>
              <w:rPr>
                <w:rFonts w:eastAsia="Times New Roman"/>
                <w:u w:val="single"/>
                <w:lang w:eastAsia="ru-RU"/>
              </w:rPr>
              <w:t>6</w:t>
            </w:r>
            <w:r w:rsidRPr="0043400D">
              <w:rPr>
                <w:rFonts w:eastAsia="Times New Roman"/>
                <w:lang w:eastAsia="ru-RU"/>
              </w:rPr>
              <w:t>_</w:t>
            </w:r>
          </w:p>
          <w:p w:rsidR="00365235" w:rsidRPr="0043400D" w:rsidRDefault="00365235" w:rsidP="00595C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400D">
              <w:rPr>
                <w:rFonts w:eastAsia="Times New Roman"/>
                <w:lang w:eastAsia="ru-RU"/>
              </w:rPr>
              <w:t>г. Североуральск</w:t>
            </w:r>
          </w:p>
        </w:tc>
      </w:tr>
    </w:tbl>
    <w:p w:rsidR="00365235" w:rsidRPr="0043400D" w:rsidRDefault="00365235" w:rsidP="00365235">
      <w:pPr>
        <w:jc w:val="center"/>
        <w:rPr>
          <w:rFonts w:eastAsia="Times New Roman"/>
          <w:b/>
          <w:sz w:val="2"/>
          <w:szCs w:val="26"/>
          <w:lang w:eastAsia="ru-RU"/>
        </w:rPr>
      </w:pPr>
    </w:p>
    <w:p w:rsidR="00365235" w:rsidRPr="0043400D" w:rsidRDefault="00365235" w:rsidP="00365235">
      <w:pPr>
        <w:jc w:val="center"/>
        <w:rPr>
          <w:rFonts w:eastAsia="Times New Roman"/>
          <w:b/>
          <w:sz w:val="2"/>
          <w:szCs w:val="26"/>
          <w:lang w:eastAsia="ru-RU"/>
        </w:rPr>
      </w:pPr>
    </w:p>
    <w:p w:rsidR="00365235" w:rsidRPr="00602F81" w:rsidRDefault="00365235" w:rsidP="00365235"/>
    <w:p w:rsidR="00365235" w:rsidRPr="00365235" w:rsidRDefault="00365235" w:rsidP="00365235">
      <w:pPr>
        <w:jc w:val="center"/>
        <w:rPr>
          <w:rFonts w:eastAsiaTheme="minorEastAsia"/>
          <w:b/>
          <w:lang w:eastAsia="ru-RU"/>
        </w:rPr>
      </w:pPr>
      <w:r w:rsidRPr="00365235">
        <w:rPr>
          <w:rFonts w:eastAsiaTheme="minorEastAsia"/>
          <w:b/>
          <w:lang w:eastAsia="ru-RU"/>
        </w:rPr>
        <w:t xml:space="preserve">Об утверждении Положения </w:t>
      </w:r>
      <w:r w:rsidRPr="00365235">
        <w:rPr>
          <w:rFonts w:eastAsia="Calibri"/>
          <w:b/>
        </w:rPr>
        <w:t>о муниципальном опорном центре</w:t>
      </w:r>
      <w:r w:rsidRPr="00365235">
        <w:rPr>
          <w:rFonts w:eastAsia="Calibri"/>
          <w:b/>
        </w:rPr>
        <w:br/>
        <w:t>дополнительного образования детей Североуральского городского округа</w:t>
      </w:r>
    </w:p>
    <w:p w:rsidR="00365235" w:rsidRDefault="00365235" w:rsidP="00365235">
      <w:pPr>
        <w:jc w:val="center"/>
        <w:rPr>
          <w:rFonts w:eastAsiaTheme="minorEastAsia"/>
          <w:b/>
          <w:lang w:eastAsia="ru-RU"/>
        </w:rPr>
      </w:pPr>
    </w:p>
    <w:p w:rsidR="00365235" w:rsidRPr="00365235" w:rsidRDefault="00365235" w:rsidP="00365235">
      <w:pPr>
        <w:jc w:val="center"/>
        <w:rPr>
          <w:rFonts w:eastAsiaTheme="minorEastAsia"/>
          <w:b/>
          <w:lang w:eastAsia="ru-RU"/>
        </w:rPr>
      </w:pPr>
    </w:p>
    <w:p w:rsidR="00365235" w:rsidRPr="00365235" w:rsidRDefault="00365235" w:rsidP="00365235">
      <w:pPr>
        <w:ind w:right="-1" w:firstLine="708"/>
        <w:jc w:val="both"/>
        <w:rPr>
          <w:color w:val="000000" w:themeColor="text1"/>
        </w:rPr>
      </w:pPr>
      <w:r w:rsidRPr="00365235">
        <w:rPr>
          <w:rFonts w:eastAsiaTheme="minorEastAsia"/>
          <w:lang w:eastAsia="ru-RU"/>
        </w:rPr>
        <w:t xml:space="preserve">На основании </w:t>
      </w:r>
      <w:r>
        <w:rPr>
          <w:rFonts w:eastAsiaTheme="minorEastAsia"/>
          <w:lang w:eastAsia="ru-RU"/>
        </w:rPr>
        <w:t>р</w:t>
      </w:r>
      <w:r w:rsidRPr="00365235">
        <w:rPr>
          <w:rFonts w:eastAsiaTheme="minorEastAsia"/>
          <w:lang w:eastAsia="ru-RU"/>
        </w:rPr>
        <w:t xml:space="preserve">аспоряжения Правительства Свердловской области </w:t>
      </w:r>
      <w:r>
        <w:rPr>
          <w:rFonts w:eastAsiaTheme="minorEastAsia"/>
          <w:lang w:eastAsia="ru-RU"/>
        </w:rPr>
        <w:br/>
      </w:r>
      <w:r w:rsidRPr="00365235">
        <w:rPr>
          <w:rFonts w:eastAsiaTheme="minorEastAsia"/>
          <w:lang w:eastAsia="ru-RU"/>
        </w:rPr>
        <w:t xml:space="preserve">от 26.10.2018 № 646 «О создании в Свердловской области целевой модели развития региональной системы дополнительного образования», в соответствии </w:t>
      </w:r>
      <w:r>
        <w:rPr>
          <w:rFonts w:eastAsiaTheme="minorEastAsia"/>
          <w:lang w:eastAsia="ru-RU"/>
        </w:rPr>
        <w:br/>
      </w:r>
      <w:r w:rsidRPr="00365235">
        <w:rPr>
          <w:rFonts w:eastAsiaTheme="minorEastAsia"/>
          <w:lang w:eastAsia="ru-RU"/>
        </w:rPr>
        <w:t>с постановлением Администрации Североуральского городского округа</w:t>
      </w:r>
      <w:r w:rsidRPr="00365235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365235">
        <w:rPr>
          <w:color w:val="000000" w:themeColor="text1"/>
        </w:rPr>
        <w:t xml:space="preserve">от 18.03.2019 № 293 «О создании муниципальной рабочей группы по внедрению персонифицированного финансирования дополнительного образования детей», </w:t>
      </w:r>
      <w:r>
        <w:rPr>
          <w:color w:val="000000" w:themeColor="text1"/>
        </w:rPr>
        <w:br/>
      </w:r>
      <w:r w:rsidRPr="00365235">
        <w:rPr>
          <w:color w:val="000000" w:themeColor="text1"/>
        </w:rPr>
        <w:t>в целях реализации федерального проекта «Успех каждого ребенка» национального проекта «Образование», внедрения персонифицированного финансирования дополнительного образования детей на территории Североуральского городского округа, Администрация Североуральского городского округа</w:t>
      </w:r>
    </w:p>
    <w:p w:rsidR="00365235" w:rsidRPr="00365235" w:rsidRDefault="00365235" w:rsidP="00365235">
      <w:pPr>
        <w:jc w:val="both"/>
        <w:rPr>
          <w:rFonts w:eastAsiaTheme="minorEastAsia"/>
          <w:b/>
          <w:lang w:eastAsia="ru-RU"/>
        </w:rPr>
      </w:pPr>
      <w:r w:rsidRPr="00365235">
        <w:rPr>
          <w:rFonts w:eastAsiaTheme="minorEastAsia"/>
          <w:b/>
          <w:lang w:eastAsia="ru-RU"/>
        </w:rPr>
        <w:t>ПОСТАНОВЛЯЕТ:</w:t>
      </w:r>
    </w:p>
    <w:p w:rsidR="00365235" w:rsidRPr="00365235" w:rsidRDefault="00365235" w:rsidP="00365235">
      <w:pPr>
        <w:numPr>
          <w:ilvl w:val="0"/>
          <w:numId w:val="1"/>
        </w:numPr>
        <w:ind w:left="0" w:firstLine="709"/>
        <w:jc w:val="both"/>
        <w:rPr>
          <w:rFonts w:eastAsiaTheme="minorEastAsia"/>
          <w:i/>
          <w:color w:val="000000" w:themeColor="text1"/>
          <w:lang w:eastAsia="ru-RU"/>
        </w:rPr>
      </w:pPr>
      <w:r w:rsidRPr="00365235">
        <w:rPr>
          <w:rFonts w:eastAsiaTheme="minorEastAsia"/>
          <w:color w:val="000000" w:themeColor="text1"/>
          <w:spacing w:val="2"/>
          <w:shd w:val="clear" w:color="auto" w:fill="FFFFFF"/>
          <w:lang w:eastAsia="ru-RU"/>
        </w:rPr>
        <w:t xml:space="preserve">Утвердить Положение </w:t>
      </w:r>
      <w:r w:rsidRPr="00365235">
        <w:rPr>
          <w:rFonts w:eastAsiaTheme="minorEastAsia"/>
          <w:color w:val="000000" w:themeColor="text1"/>
          <w:lang w:eastAsia="ru-RU"/>
        </w:rPr>
        <w:t xml:space="preserve">о </w:t>
      </w:r>
      <w:r w:rsidRPr="00365235">
        <w:rPr>
          <w:rFonts w:eastAsia="Calibri"/>
        </w:rPr>
        <w:t>муниципальном опорном центре</w:t>
      </w:r>
      <w:r w:rsidRPr="00365235">
        <w:rPr>
          <w:rFonts w:eastAsia="Calibri"/>
        </w:rPr>
        <w:br/>
        <w:t>дополнительного образования детей Североуральского городского округа</w:t>
      </w:r>
      <w:r w:rsidRPr="00365235">
        <w:rPr>
          <w:rFonts w:eastAsiaTheme="minorEastAsia"/>
          <w:color w:val="000000" w:themeColor="text1"/>
          <w:lang w:eastAsia="ru-RU"/>
        </w:rPr>
        <w:t xml:space="preserve"> (прилагается).</w:t>
      </w:r>
    </w:p>
    <w:p w:rsidR="00365235" w:rsidRPr="00365235" w:rsidRDefault="00365235" w:rsidP="00365235">
      <w:pPr>
        <w:numPr>
          <w:ilvl w:val="0"/>
          <w:numId w:val="1"/>
        </w:numPr>
        <w:ind w:left="0" w:firstLine="709"/>
        <w:jc w:val="both"/>
        <w:rPr>
          <w:rFonts w:eastAsiaTheme="minorEastAsia"/>
          <w:i/>
          <w:color w:val="000000" w:themeColor="text1"/>
          <w:lang w:eastAsia="ru-RU"/>
        </w:rPr>
      </w:pPr>
      <w:r w:rsidRPr="00365235">
        <w:rPr>
          <w:rFonts w:eastAsiaTheme="minorEastAsia"/>
          <w:color w:val="000000" w:themeColor="text1"/>
          <w:spacing w:val="2"/>
          <w:shd w:val="clear" w:color="auto" w:fill="FFFFFF"/>
          <w:lang w:eastAsia="ru-RU"/>
        </w:rPr>
        <w:t xml:space="preserve">Определить Муниципальное автономное учреждение дополнительного образования «Центр внешкольной работы» в качестве </w:t>
      </w:r>
      <w:r w:rsidRPr="00365235">
        <w:rPr>
          <w:rFonts w:eastAsia="Calibri"/>
        </w:rPr>
        <w:t>муниципального опорного центра дополнительного образования детей Североуральского городского округа</w:t>
      </w:r>
      <w:r w:rsidRPr="00365235">
        <w:rPr>
          <w:rFonts w:eastAsiaTheme="minorEastAsia"/>
          <w:color w:val="000000" w:themeColor="text1"/>
          <w:spacing w:val="2"/>
          <w:shd w:val="clear" w:color="auto" w:fill="FFFFFF"/>
          <w:lang w:eastAsia="ru-RU"/>
        </w:rPr>
        <w:t>.</w:t>
      </w:r>
    </w:p>
    <w:p w:rsidR="00365235" w:rsidRPr="00365235" w:rsidRDefault="00365235" w:rsidP="00365235">
      <w:pPr>
        <w:numPr>
          <w:ilvl w:val="0"/>
          <w:numId w:val="1"/>
        </w:numPr>
        <w:ind w:left="0" w:firstLine="709"/>
        <w:jc w:val="both"/>
        <w:rPr>
          <w:rFonts w:eastAsiaTheme="minorEastAsia"/>
          <w:i/>
          <w:color w:val="000000" w:themeColor="text1"/>
          <w:lang w:eastAsia="ru-RU"/>
        </w:rPr>
      </w:pPr>
      <w:r w:rsidRPr="00365235">
        <w:rPr>
          <w:rFonts w:eastAsiaTheme="minorEastAsia"/>
          <w:lang w:eastAsia="ru-RU"/>
        </w:rPr>
        <w:t xml:space="preserve">Контроль исполнения настоящего постановления возложить на </w:t>
      </w:r>
      <w:r w:rsidRPr="00365235">
        <w:rPr>
          <w:rFonts w:eastAsiaTheme="minorEastAsia"/>
          <w:color w:val="000000" w:themeColor="text1"/>
          <w:lang w:eastAsia="ru-RU"/>
        </w:rPr>
        <w:t>исполняющего обязанности Заместителя Главы Администрации Североуральского городского округа Ж.А. Саранчину</w:t>
      </w:r>
      <w:r w:rsidRPr="00365235">
        <w:rPr>
          <w:rFonts w:eastAsiaTheme="minorEastAsia"/>
          <w:lang w:eastAsia="ru-RU"/>
        </w:rPr>
        <w:t>.</w:t>
      </w:r>
    </w:p>
    <w:p w:rsidR="00365235" w:rsidRPr="00365235" w:rsidRDefault="00365235" w:rsidP="00365235">
      <w:pPr>
        <w:numPr>
          <w:ilvl w:val="0"/>
          <w:numId w:val="1"/>
        </w:numPr>
        <w:ind w:left="0" w:firstLine="709"/>
        <w:jc w:val="both"/>
        <w:rPr>
          <w:rFonts w:eastAsiaTheme="minorEastAsia"/>
          <w:i/>
          <w:color w:val="000000" w:themeColor="text1"/>
          <w:lang w:eastAsia="ru-RU"/>
        </w:rPr>
      </w:pPr>
      <w:r w:rsidRPr="00365235">
        <w:rPr>
          <w:rFonts w:eastAsiaTheme="minorEastAsia"/>
          <w:color w:val="000000" w:themeColor="text1"/>
          <w:lang w:eastAsia="ru-RU"/>
        </w:rPr>
        <w:t>Разместить настоящее постановление на официальном сайте Администрации Североуральского городского округа.</w:t>
      </w:r>
    </w:p>
    <w:p w:rsidR="00365235" w:rsidRDefault="00365235" w:rsidP="00365235">
      <w:pPr>
        <w:jc w:val="both"/>
        <w:rPr>
          <w:rFonts w:eastAsiaTheme="minorEastAsia"/>
          <w:lang w:eastAsia="ru-RU"/>
        </w:rPr>
      </w:pPr>
    </w:p>
    <w:p w:rsidR="00365235" w:rsidRPr="00365235" w:rsidRDefault="00365235" w:rsidP="00365235">
      <w:pPr>
        <w:jc w:val="both"/>
        <w:rPr>
          <w:rFonts w:eastAsiaTheme="minorEastAsia"/>
          <w:lang w:eastAsia="ru-RU"/>
        </w:rPr>
      </w:pPr>
    </w:p>
    <w:p w:rsidR="00365235" w:rsidRDefault="00365235" w:rsidP="00365235">
      <w:pPr>
        <w:jc w:val="both"/>
        <w:rPr>
          <w:rFonts w:eastAsiaTheme="minorEastAsia"/>
          <w:lang w:eastAsia="ru-RU"/>
        </w:rPr>
      </w:pPr>
      <w:r w:rsidRPr="00365235">
        <w:rPr>
          <w:rFonts w:eastAsiaTheme="minorEastAsia"/>
          <w:lang w:eastAsia="ru-RU"/>
        </w:rPr>
        <w:t>Глава</w:t>
      </w:r>
    </w:p>
    <w:p w:rsidR="00365235" w:rsidRDefault="00365235" w:rsidP="00365235">
      <w:pPr>
        <w:jc w:val="both"/>
        <w:rPr>
          <w:rFonts w:eastAsiaTheme="minorEastAsia"/>
          <w:lang w:eastAsia="ru-RU"/>
        </w:rPr>
      </w:pPr>
      <w:r w:rsidRPr="00365235">
        <w:rPr>
          <w:rFonts w:eastAsiaTheme="minorEastAsia"/>
          <w:lang w:eastAsia="ru-RU"/>
        </w:rPr>
        <w:t>Североуральского городского округа</w:t>
      </w:r>
      <w:r w:rsidRPr="00365235"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 w:rsidRPr="00365235">
        <w:rPr>
          <w:rFonts w:eastAsiaTheme="minorEastAsia"/>
          <w:lang w:eastAsia="ru-RU"/>
        </w:rPr>
        <w:t>В.П. Матюшенко</w:t>
      </w:r>
    </w:p>
    <w:p w:rsidR="00365235" w:rsidRDefault="0036523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365235" w:rsidRPr="00365235" w:rsidRDefault="00365235" w:rsidP="00365235">
      <w:pPr>
        <w:ind w:left="538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УТВЕРЖДЕНО:</w:t>
      </w:r>
    </w:p>
    <w:p w:rsidR="00365235" w:rsidRDefault="00365235" w:rsidP="00365235">
      <w:pPr>
        <w:ind w:left="5387"/>
        <w:jc w:val="both"/>
        <w:rPr>
          <w:rFonts w:eastAsiaTheme="minorEastAsia"/>
          <w:lang w:eastAsia="ru-RU"/>
        </w:rPr>
      </w:pPr>
      <w:r w:rsidRPr="00365235">
        <w:rPr>
          <w:rFonts w:eastAsiaTheme="minorEastAsia"/>
          <w:lang w:eastAsia="ru-RU"/>
        </w:rPr>
        <w:t>постановлением Администрации</w:t>
      </w:r>
    </w:p>
    <w:p w:rsidR="00365235" w:rsidRPr="00365235" w:rsidRDefault="00365235" w:rsidP="00365235">
      <w:pPr>
        <w:ind w:left="5387"/>
        <w:jc w:val="both"/>
        <w:rPr>
          <w:rFonts w:eastAsiaTheme="minorEastAsia"/>
          <w:lang w:eastAsia="ru-RU"/>
        </w:rPr>
      </w:pPr>
      <w:r w:rsidRPr="00365235">
        <w:rPr>
          <w:rFonts w:eastAsiaTheme="minorEastAsia"/>
          <w:lang w:eastAsia="ru-RU"/>
        </w:rPr>
        <w:t xml:space="preserve">Североуральского городского округа </w:t>
      </w:r>
    </w:p>
    <w:p w:rsidR="00365235" w:rsidRPr="00365235" w:rsidRDefault="00365235" w:rsidP="00365235">
      <w:pPr>
        <w:ind w:left="5387"/>
        <w:jc w:val="both"/>
        <w:rPr>
          <w:rFonts w:eastAsiaTheme="minorEastAsia"/>
          <w:u w:val="single"/>
          <w:lang w:eastAsia="ru-RU"/>
        </w:rPr>
      </w:pPr>
      <w:r w:rsidRPr="00365235">
        <w:rPr>
          <w:rFonts w:eastAsiaTheme="minorEastAsia"/>
          <w:lang w:eastAsia="ru-RU"/>
        </w:rPr>
        <w:t xml:space="preserve">от </w:t>
      </w:r>
      <w:r>
        <w:rPr>
          <w:rFonts w:eastAsiaTheme="minorEastAsia"/>
          <w:u w:val="single"/>
          <w:lang w:eastAsia="ru-RU"/>
        </w:rPr>
        <w:t>03.07.2019</w:t>
      </w:r>
      <w:r w:rsidRPr="00365235">
        <w:rPr>
          <w:rFonts w:eastAsiaTheme="minorEastAsia"/>
          <w:lang w:eastAsia="ru-RU"/>
        </w:rPr>
        <w:t xml:space="preserve"> №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u w:val="single"/>
          <w:lang w:eastAsia="ru-RU"/>
        </w:rPr>
        <w:t>686</w:t>
      </w:r>
    </w:p>
    <w:p w:rsidR="00365235" w:rsidRPr="00365235" w:rsidRDefault="00365235" w:rsidP="00365235">
      <w:pPr>
        <w:ind w:left="5387"/>
        <w:jc w:val="both"/>
        <w:rPr>
          <w:rFonts w:eastAsiaTheme="minorEastAsia"/>
          <w:lang w:eastAsia="ru-RU"/>
        </w:rPr>
      </w:pPr>
      <w:r w:rsidRPr="00365235">
        <w:rPr>
          <w:rFonts w:eastAsiaTheme="minorEastAsia"/>
          <w:lang w:eastAsia="ru-RU"/>
        </w:rPr>
        <w:t xml:space="preserve">«Об утверждении Положения о </w:t>
      </w:r>
      <w:r w:rsidRPr="00365235">
        <w:rPr>
          <w:rFonts w:eastAsia="Calibri"/>
        </w:rPr>
        <w:t>муниципальном опорном центре дополнительного образования детей Североуральского городского округа</w:t>
      </w:r>
      <w:r w:rsidRPr="00365235">
        <w:rPr>
          <w:rFonts w:eastAsiaTheme="minorEastAsia"/>
          <w:lang w:eastAsia="ru-RU"/>
        </w:rPr>
        <w:t>»</w:t>
      </w:r>
    </w:p>
    <w:p w:rsidR="00365235" w:rsidRPr="00365235" w:rsidRDefault="00365235" w:rsidP="00365235">
      <w:pPr>
        <w:ind w:left="5387"/>
        <w:rPr>
          <w:rFonts w:eastAsiaTheme="minorEastAsia"/>
          <w:lang w:eastAsia="ru-RU"/>
        </w:rPr>
      </w:pPr>
    </w:p>
    <w:p w:rsidR="00004AAD" w:rsidRDefault="00004AAD" w:rsidP="00365235">
      <w:pPr>
        <w:jc w:val="center"/>
        <w:rPr>
          <w:rFonts w:eastAsiaTheme="minorEastAsia"/>
          <w:lang w:eastAsia="ru-RU"/>
        </w:rPr>
      </w:pPr>
    </w:p>
    <w:p w:rsidR="00365235" w:rsidRPr="00004AAD" w:rsidRDefault="00365235" w:rsidP="00365235">
      <w:pPr>
        <w:jc w:val="center"/>
        <w:rPr>
          <w:rFonts w:eastAsia="Calibri"/>
          <w:b/>
        </w:rPr>
      </w:pPr>
      <w:r w:rsidRPr="00004AAD">
        <w:rPr>
          <w:rFonts w:eastAsiaTheme="minorEastAsia"/>
          <w:b/>
          <w:lang w:eastAsia="ru-RU"/>
        </w:rPr>
        <w:t>Положение</w:t>
      </w:r>
      <w:r w:rsidRPr="00004AAD">
        <w:rPr>
          <w:rFonts w:eastAsia="Calibri"/>
          <w:b/>
        </w:rPr>
        <w:t xml:space="preserve"> о муниципальном опорном центре</w:t>
      </w:r>
      <w:r w:rsidRPr="00004AAD">
        <w:rPr>
          <w:rFonts w:eastAsia="Calibri"/>
          <w:b/>
        </w:rPr>
        <w:br/>
        <w:t xml:space="preserve">дополнительного образования детей Североуральского городского округа </w:t>
      </w:r>
    </w:p>
    <w:p w:rsidR="00365235" w:rsidRPr="00365235" w:rsidRDefault="00365235" w:rsidP="00365235">
      <w:pPr>
        <w:jc w:val="center"/>
        <w:rPr>
          <w:rFonts w:eastAsia="Calibri"/>
          <w:b/>
        </w:rPr>
      </w:pPr>
    </w:p>
    <w:p w:rsidR="00365235" w:rsidRPr="00365235" w:rsidRDefault="00365235" w:rsidP="00365235">
      <w:pPr>
        <w:tabs>
          <w:tab w:val="left" w:pos="284"/>
        </w:tabs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t>I</w:t>
      </w:r>
      <w:r>
        <w:rPr>
          <w:rFonts w:eastAsia="Calibri"/>
          <w:b/>
        </w:rPr>
        <w:t xml:space="preserve">. </w:t>
      </w:r>
      <w:r w:rsidRPr="00365235">
        <w:rPr>
          <w:rFonts w:eastAsia="Calibri"/>
          <w:b/>
        </w:rPr>
        <w:t>Общие положения</w:t>
      </w:r>
    </w:p>
    <w:p w:rsidR="00365235" w:rsidRPr="00365235" w:rsidRDefault="00365235" w:rsidP="00365235">
      <w:pPr>
        <w:rPr>
          <w:rFonts w:eastAsiaTheme="minorEastAsia"/>
          <w:lang w:eastAsia="ru-RU"/>
        </w:rPr>
      </w:pPr>
    </w:p>
    <w:p w:rsidR="00365235" w:rsidRPr="00365235" w:rsidRDefault="00365235" w:rsidP="0036523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Муниципальный опорный центр дополнительного образования детей Североуральского городского округа (далее – муниципальный опорный центр) – образовательная организация, расположенная на территории Североуральского городского округа, реализующая дополнительные общеобразовательные программы, координирующая деятельность, оказывающая методическую поддержку организациям, осуществляющим обучение в сфере дополнительного образования детей в Североуральском городском округе.</w:t>
      </w:r>
    </w:p>
    <w:p w:rsidR="00365235" w:rsidRPr="00365235" w:rsidRDefault="00365235" w:rsidP="0036523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 xml:space="preserve">Муниципальный опорный центр создается с целью реализации </w:t>
      </w:r>
      <w:r w:rsidRPr="00365235">
        <w:rPr>
          <w:rFonts w:ascii="PT Astra Serif" w:hAnsi="PT Astra Serif"/>
          <w:sz w:val="28"/>
          <w:szCs w:val="28"/>
        </w:rPr>
        <w:br/>
        <w:t>на территории Североуральского городского округа мероприятия «Формирование современных управленческих и организационно-экономических механизмов в системе дополнительного образования детей (в рамках реализации федерального проекта «Успех каждого ребенка» национального проекта «Образование»)» подпрограммы 2 «Качество образования как основа благополучия» государственной программы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 от 29.12.2016 № 919-ПП, в 2019 году, концепции создания и функционирования целевой модели развития региональной системы дополнительного образования детей Свердловской области на 2019–2021 годы, утвержденной распоряжением Правительства Свердловской области от 26.10.2018 № 646-РП «О создании в Свердловской области целевой модели развития региональной системы дополнительного образования детей», государственной программы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 от 29.12.2016 № 919-ПП, в 2019 году», решения комиссии по реализации государственной программы Свердловской области «Развитие системы образования в Свердловской области до 2024 года» и Плана мероприятий по реализации Стратегии социально-экономического развития Свердловской области на 2016–2030 годы (протокол от 27.04.2018 № 16).</w:t>
      </w:r>
    </w:p>
    <w:p w:rsidR="00365235" w:rsidRPr="00365235" w:rsidRDefault="00365235" w:rsidP="0036523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Настоящее положение:</w:t>
      </w:r>
    </w:p>
    <w:p w:rsidR="00365235" w:rsidRPr="00365235" w:rsidRDefault="00365235" w:rsidP="0036523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lastRenderedPageBreak/>
        <w:t xml:space="preserve">определяет цели и задачи муниципального опорного центра; </w:t>
      </w:r>
    </w:p>
    <w:p w:rsidR="00365235" w:rsidRPr="00365235" w:rsidRDefault="00365235" w:rsidP="0036523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определяет структуру муниципального опорного центра;</w:t>
      </w:r>
    </w:p>
    <w:p w:rsidR="00365235" w:rsidRPr="00365235" w:rsidRDefault="00365235" w:rsidP="0036523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 xml:space="preserve">определяет основные направления деятельности муниципального опорного центра; </w:t>
      </w:r>
    </w:p>
    <w:p w:rsidR="00365235" w:rsidRPr="00365235" w:rsidRDefault="00365235" w:rsidP="0036523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 xml:space="preserve">регулирует сферу ответственности муниципального опорного центра </w:t>
      </w:r>
      <w:r w:rsidRPr="00365235">
        <w:rPr>
          <w:rFonts w:ascii="PT Astra Serif" w:hAnsi="PT Astra Serif"/>
          <w:sz w:val="28"/>
          <w:szCs w:val="28"/>
        </w:rPr>
        <w:br/>
        <w:t xml:space="preserve">и порядок взаимодействия с органами государственной власти, органами местного самоуправления за соответствие применяемых форм, методов </w:t>
      </w:r>
      <w:r w:rsidRPr="00365235">
        <w:rPr>
          <w:rFonts w:ascii="PT Astra Serif" w:hAnsi="PT Astra Serif"/>
          <w:sz w:val="28"/>
          <w:szCs w:val="28"/>
        </w:rPr>
        <w:br/>
        <w:t>и средств организации своей деятельности в установленном законодательством Российской Федерации порядке.</w:t>
      </w:r>
    </w:p>
    <w:p w:rsidR="00365235" w:rsidRPr="00365235" w:rsidRDefault="00365235" w:rsidP="00365235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365235" w:rsidRPr="00365235" w:rsidRDefault="00365235" w:rsidP="00365235">
      <w:pPr>
        <w:pStyle w:val="a3"/>
        <w:tabs>
          <w:tab w:val="left" w:pos="284"/>
          <w:tab w:val="left" w:pos="1134"/>
        </w:tabs>
        <w:spacing w:after="0" w:line="240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II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Pr="00365235">
        <w:rPr>
          <w:rFonts w:ascii="PT Astra Serif" w:hAnsi="PT Astra Serif"/>
          <w:b/>
          <w:sz w:val="28"/>
          <w:szCs w:val="28"/>
        </w:rPr>
        <w:t>Цель и задачи муниципального опорного центра</w:t>
      </w:r>
    </w:p>
    <w:p w:rsidR="00365235" w:rsidRPr="00365235" w:rsidRDefault="00365235" w:rsidP="00365235">
      <w:pPr>
        <w:pStyle w:val="a3"/>
        <w:tabs>
          <w:tab w:val="left" w:pos="1134"/>
        </w:tabs>
        <w:spacing w:after="0" w:line="240" w:lineRule="auto"/>
        <w:ind w:left="709"/>
        <w:contextualSpacing w:val="0"/>
        <w:rPr>
          <w:rFonts w:ascii="PT Astra Serif" w:hAnsi="PT Astra Serif"/>
          <w:b/>
          <w:sz w:val="28"/>
          <w:szCs w:val="28"/>
        </w:rPr>
      </w:pPr>
    </w:p>
    <w:p w:rsidR="00365235" w:rsidRPr="00365235" w:rsidRDefault="00365235" w:rsidP="00365235">
      <w:pPr>
        <w:pStyle w:val="a3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 xml:space="preserve"> Целью деятельности муниципального опорного центра является создание условий для обеспечения в Североуральском городском округе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направленностей, обеспечивающей достижение показателей развития системы дополнительного образования детей, установленных </w:t>
      </w:r>
      <w:r>
        <w:rPr>
          <w:rFonts w:ascii="PT Astra Serif" w:hAnsi="PT Astra Serif"/>
          <w:sz w:val="28"/>
          <w:szCs w:val="28"/>
        </w:rPr>
        <w:t>У</w:t>
      </w:r>
      <w:r w:rsidRPr="00365235">
        <w:rPr>
          <w:rFonts w:ascii="PT Astra Serif" w:hAnsi="PT Astra Serif"/>
          <w:sz w:val="28"/>
          <w:szCs w:val="28"/>
        </w:rPr>
        <w:t xml:space="preserve">казом Президента Российской Федерации </w:t>
      </w:r>
      <w:r>
        <w:rPr>
          <w:rFonts w:ascii="PT Astra Serif" w:hAnsi="PT Astra Serif"/>
          <w:sz w:val="28"/>
          <w:szCs w:val="28"/>
        </w:rPr>
        <w:br/>
      </w:r>
      <w:r w:rsidRPr="00365235">
        <w:rPr>
          <w:rFonts w:ascii="PT Astra Serif" w:hAnsi="PT Astra Serif"/>
          <w:sz w:val="28"/>
          <w:szCs w:val="28"/>
        </w:rPr>
        <w:t xml:space="preserve">от 7 мая 2018 года № 204. </w:t>
      </w:r>
    </w:p>
    <w:p w:rsidR="00365235" w:rsidRPr="00365235" w:rsidRDefault="00365235" w:rsidP="00365235">
      <w:pPr>
        <w:pStyle w:val="a3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Задачи муниципального опорного центра:</w:t>
      </w:r>
    </w:p>
    <w:p w:rsidR="00365235" w:rsidRPr="00365235" w:rsidRDefault="00365235" w:rsidP="0036523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осуществление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 образования детей в Североуральском городском округе;</w:t>
      </w:r>
    </w:p>
    <w:p w:rsidR="00365235" w:rsidRPr="00365235" w:rsidRDefault="00365235" w:rsidP="0036523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выявление, формирование и распространение лучших практик реализации современных вариативных и востребованных дополнительных общеобразовательных программ для детей различных направленностей;</w:t>
      </w:r>
    </w:p>
    <w:p w:rsidR="00365235" w:rsidRPr="00365235" w:rsidRDefault="00365235" w:rsidP="0036523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выявление инфраструктурного, материально-технического и кадрового потенциала в системе дополнительного образования детей в Североуральском городском округе;</w:t>
      </w:r>
    </w:p>
    <w:p w:rsidR="00365235" w:rsidRPr="00365235" w:rsidRDefault="00365235" w:rsidP="0036523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формирование и распространение моделей сетевого взаимодействия при реализации дополнительных общеобразовательных программ;</w:t>
      </w:r>
    </w:p>
    <w:p w:rsidR="00365235" w:rsidRPr="00365235" w:rsidRDefault="00365235" w:rsidP="0036523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обеспечение развития профессионального мастерства и уровня компетенций педагогов и других участников сферы дополнительного образования детей в Североуральском городском округе;</w:t>
      </w:r>
    </w:p>
    <w:p w:rsidR="00365235" w:rsidRPr="00365235" w:rsidRDefault="00365235" w:rsidP="0036523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обеспечение содержательного наполнения муниципального сегмента навигатора;</w:t>
      </w:r>
    </w:p>
    <w:p w:rsidR="00365235" w:rsidRPr="00365235" w:rsidRDefault="00365235" w:rsidP="0036523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организационно-техническое и методическое сопровождение внедрения модели персонифицированного финансирования дополнительного образования детей в Североуральском городском округе;</w:t>
      </w:r>
    </w:p>
    <w:p w:rsidR="00365235" w:rsidRPr="00365235" w:rsidRDefault="00365235" w:rsidP="0036523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 xml:space="preserve">создание условий и механизмов для выявления, сопровождения </w:t>
      </w:r>
      <w:r w:rsidRPr="00365235">
        <w:rPr>
          <w:rFonts w:ascii="PT Astra Serif" w:hAnsi="PT Astra Serif"/>
          <w:sz w:val="28"/>
          <w:szCs w:val="28"/>
        </w:rPr>
        <w:br/>
        <w:t>и поддержки одаренных детей в Североуральском городском округе.</w:t>
      </w:r>
    </w:p>
    <w:p w:rsidR="00365235" w:rsidRPr="00365235" w:rsidRDefault="00365235" w:rsidP="00365235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365235" w:rsidRDefault="00365235" w:rsidP="00365235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004AAD" w:rsidRPr="00365235" w:rsidRDefault="00004AAD" w:rsidP="00365235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365235" w:rsidRPr="00365235" w:rsidRDefault="00004AAD" w:rsidP="00004AAD">
      <w:pPr>
        <w:pStyle w:val="a3"/>
        <w:tabs>
          <w:tab w:val="left" w:pos="284"/>
          <w:tab w:val="left" w:pos="1134"/>
        </w:tabs>
        <w:spacing w:after="0" w:line="240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lastRenderedPageBreak/>
        <w:t>III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365235" w:rsidRPr="00365235">
        <w:rPr>
          <w:rFonts w:ascii="PT Astra Serif" w:hAnsi="PT Astra Serif"/>
          <w:b/>
          <w:sz w:val="28"/>
          <w:szCs w:val="28"/>
        </w:rPr>
        <w:t>Функции муниципального опорного центра</w:t>
      </w:r>
    </w:p>
    <w:p w:rsidR="00365235" w:rsidRPr="00365235" w:rsidRDefault="00365235" w:rsidP="00365235">
      <w:pPr>
        <w:pStyle w:val="a3"/>
        <w:tabs>
          <w:tab w:val="left" w:pos="1134"/>
        </w:tabs>
        <w:spacing w:after="0" w:line="240" w:lineRule="auto"/>
        <w:ind w:left="709"/>
        <w:contextualSpacing w:val="0"/>
        <w:rPr>
          <w:rFonts w:ascii="PT Astra Serif" w:hAnsi="PT Astra Serif"/>
          <w:b/>
          <w:sz w:val="28"/>
          <w:szCs w:val="28"/>
        </w:rPr>
      </w:pPr>
    </w:p>
    <w:p w:rsidR="00365235" w:rsidRPr="00365235" w:rsidRDefault="00365235" w:rsidP="00365235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contextualSpacing w:val="0"/>
        <w:rPr>
          <w:rFonts w:ascii="PT Astra Serif" w:hAnsi="PT Astra Serif"/>
          <w:sz w:val="28"/>
          <w:szCs w:val="28"/>
        </w:rPr>
      </w:pPr>
      <w:r w:rsidRPr="00365235">
        <w:rPr>
          <w:rFonts w:ascii="PT Astra Serif" w:hAnsi="PT Astra Serif"/>
          <w:sz w:val="28"/>
          <w:szCs w:val="28"/>
        </w:rPr>
        <w:t>Муниципальный опорный центр:</w:t>
      </w:r>
    </w:p>
    <w:p w:rsidR="00365235" w:rsidRPr="00365235" w:rsidRDefault="00365235" w:rsidP="00004AA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>выполняет функции организационной, методической, нормативно-правовой и экспертно-консультационной поддержки в системе дополнительного образования детей, направленной на развитие дополнительных общеобразовательных программ для детей различной направленности;</w:t>
      </w:r>
    </w:p>
    <w:p w:rsidR="00365235" w:rsidRPr="00365235" w:rsidRDefault="00365235" w:rsidP="00004AA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 xml:space="preserve">обобщает и распространяет лучшие практики реализации современных, вариативных и востребованных дополнительных общеобразовательных программ для детей различных направленностей, в том числе: </w:t>
      </w:r>
    </w:p>
    <w:p w:rsidR="00365235" w:rsidRPr="00365235" w:rsidRDefault="00365235" w:rsidP="00004AAD">
      <w:pPr>
        <w:tabs>
          <w:tab w:val="left" w:pos="1134"/>
        </w:tabs>
        <w:ind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65235">
        <w:rPr>
          <w:rFonts w:eastAsia="Times New Roman"/>
          <w:color w:val="000000"/>
          <w:shd w:val="clear" w:color="auto" w:fill="FFFFFF"/>
          <w:lang w:eastAsia="ru-RU"/>
        </w:rPr>
        <w:t xml:space="preserve">проводит выявление и анализ лучших практик в </w:t>
      </w:r>
      <w:r w:rsidRPr="00365235">
        <w:t>Североуральском городском округе;</w:t>
      </w:r>
    </w:p>
    <w:p w:rsidR="00365235" w:rsidRPr="00365235" w:rsidRDefault="00365235" w:rsidP="00004AAD">
      <w:pPr>
        <w:tabs>
          <w:tab w:val="left" w:pos="1134"/>
        </w:tabs>
        <w:ind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65235">
        <w:rPr>
          <w:rFonts w:eastAsia="Times New Roman"/>
          <w:color w:val="000000"/>
          <w:shd w:val="clear" w:color="auto" w:fill="FFFFFF"/>
          <w:lang w:eastAsia="ru-RU"/>
        </w:rPr>
        <w:t>предоставляет информацию о выявленных лучших практиках в Региональный модельный центр;</w:t>
      </w:r>
    </w:p>
    <w:p w:rsidR="00365235" w:rsidRPr="00365235" w:rsidRDefault="00365235" w:rsidP="00004AAD">
      <w:pPr>
        <w:tabs>
          <w:tab w:val="left" w:pos="1134"/>
        </w:tabs>
        <w:ind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65235">
        <w:rPr>
          <w:rFonts w:eastAsia="Times New Roman"/>
          <w:color w:val="000000"/>
          <w:shd w:val="clear" w:color="auto" w:fill="FFFFFF"/>
          <w:lang w:eastAsia="ru-RU"/>
        </w:rPr>
        <w:t xml:space="preserve">осуществляет внедрение лучших практик, выявленных в Свердловской области, а также лучших практик других субъектов Российской Федерации; </w:t>
      </w:r>
    </w:p>
    <w:p w:rsidR="00365235" w:rsidRPr="00365235" w:rsidRDefault="00365235" w:rsidP="00004AA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 xml:space="preserve">обеспечивает апробацию и внедрение в организациях дополнительного образования, расположенных в </w:t>
      </w:r>
      <w:r w:rsidRPr="00365235">
        <w:rPr>
          <w:rFonts w:ascii="PT Astra Serif" w:hAnsi="PT Astra Serif"/>
          <w:sz w:val="28"/>
          <w:szCs w:val="28"/>
        </w:rPr>
        <w:t>Североуральском городском округе</w:t>
      </w: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>разноуровневых</w:t>
      </w:r>
      <w:proofErr w:type="spellEnd"/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программ, обеспечивающих получение детьми навыков и умений ознакомительного, базового и углубленного уровней;</w:t>
      </w:r>
    </w:p>
    <w:p w:rsidR="00365235" w:rsidRPr="00365235" w:rsidRDefault="00365235" w:rsidP="00004AA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создает, апробирует и внедряет в образовательной системе </w:t>
      </w:r>
      <w:r w:rsidRPr="00365235">
        <w:rPr>
          <w:rFonts w:ascii="PT Astra Serif" w:hAnsi="PT Astra Serif"/>
          <w:sz w:val="28"/>
          <w:szCs w:val="28"/>
        </w:rPr>
        <w:t xml:space="preserve">Североуральского городского округа </w:t>
      </w: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>модели обеспечения равного доступа к современным и вариативным дополнительным общеобразовательным программам, в том числе детям из сельской местности, оказывает организационно-методическую поддержку по реализации дополнительных общеобразовательных программ в организациях, находящихся в сельской местности;</w:t>
      </w:r>
    </w:p>
    <w:p w:rsidR="00365235" w:rsidRPr="00365235" w:rsidRDefault="00365235" w:rsidP="00004AA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способствует развитию сетевых форм взаимодействия при реализации программ дополнительного образования в образовательных организациях, расположенных в </w:t>
      </w:r>
      <w:r w:rsidRPr="00365235">
        <w:rPr>
          <w:rFonts w:ascii="PT Astra Serif" w:hAnsi="PT Astra Serif"/>
          <w:sz w:val="28"/>
          <w:szCs w:val="28"/>
        </w:rPr>
        <w:t>Североуральском городском округе</w:t>
      </w: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65235" w:rsidRPr="00365235" w:rsidRDefault="00365235" w:rsidP="00004AA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 xml:space="preserve"> содействует проведению «летних школ», профильных смен </w:t>
      </w: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br/>
        <w:t xml:space="preserve">по различным направленностям дополнительного образования детей, в том числе: </w:t>
      </w:r>
    </w:p>
    <w:p w:rsidR="00365235" w:rsidRPr="00365235" w:rsidRDefault="00365235" w:rsidP="00004AAD">
      <w:pPr>
        <w:tabs>
          <w:tab w:val="left" w:pos="1134"/>
        </w:tabs>
        <w:ind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65235">
        <w:rPr>
          <w:rFonts w:eastAsia="Times New Roman"/>
          <w:color w:val="000000"/>
          <w:shd w:val="clear" w:color="auto" w:fill="FFFFFF"/>
          <w:lang w:eastAsia="ru-RU"/>
        </w:rPr>
        <w:t>участвует в разработке образовательных программ для организаций летнего отдыха и проведения заочных школ;</w:t>
      </w:r>
    </w:p>
    <w:p w:rsidR="00365235" w:rsidRPr="00365235" w:rsidRDefault="00365235" w:rsidP="00004AAD">
      <w:pPr>
        <w:tabs>
          <w:tab w:val="left" w:pos="1134"/>
        </w:tabs>
        <w:ind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65235">
        <w:rPr>
          <w:rFonts w:eastAsia="Times New Roman"/>
          <w:color w:val="000000"/>
          <w:shd w:val="clear" w:color="auto" w:fill="FFFFFF"/>
          <w:lang w:eastAsia="ru-RU"/>
        </w:rPr>
        <w:t xml:space="preserve">оказывает организационно-методическую поддержку по реализации дополнительных общеобразовательных программ в организациях летнего отдыха и проведения заочных школ; </w:t>
      </w:r>
    </w:p>
    <w:p w:rsidR="00365235" w:rsidRPr="00365235" w:rsidRDefault="00365235" w:rsidP="00004AAD">
      <w:pPr>
        <w:tabs>
          <w:tab w:val="left" w:pos="1134"/>
        </w:tabs>
        <w:ind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65235">
        <w:rPr>
          <w:rFonts w:eastAsia="Times New Roman"/>
          <w:color w:val="000000"/>
          <w:shd w:val="clear" w:color="auto" w:fill="FFFFFF"/>
          <w:lang w:eastAsia="ru-RU"/>
        </w:rPr>
        <w:t xml:space="preserve">создаёт условия для непрерывного развития педагогических </w:t>
      </w:r>
      <w:r w:rsidRPr="00365235">
        <w:rPr>
          <w:rFonts w:eastAsia="Times New Roman"/>
          <w:color w:val="000000"/>
          <w:shd w:val="clear" w:color="auto" w:fill="FFFFFF"/>
          <w:lang w:eastAsia="ru-RU"/>
        </w:rPr>
        <w:br/>
        <w:t xml:space="preserve">и управленческих кадров системы дополнительного образования детей </w:t>
      </w:r>
      <w:r w:rsidRPr="00365235">
        <w:rPr>
          <w:rFonts w:eastAsia="Times New Roman"/>
          <w:color w:val="000000"/>
          <w:shd w:val="clear" w:color="auto" w:fill="FFFFFF"/>
          <w:lang w:eastAsia="ru-RU"/>
        </w:rPr>
        <w:br/>
        <w:t xml:space="preserve">в </w:t>
      </w:r>
      <w:r w:rsidRPr="00365235">
        <w:t>Североуральском городском округе</w:t>
      </w:r>
      <w:r w:rsidRPr="00365235">
        <w:rPr>
          <w:rFonts w:eastAsia="Times New Roman"/>
          <w:color w:val="000000"/>
          <w:shd w:val="clear" w:color="auto" w:fill="FFFFFF"/>
          <w:lang w:eastAsia="ru-RU"/>
        </w:rPr>
        <w:t xml:space="preserve">; </w:t>
      </w:r>
    </w:p>
    <w:p w:rsidR="00365235" w:rsidRPr="00365235" w:rsidRDefault="00365235" w:rsidP="00004AAD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365235">
        <w:rPr>
          <w:rFonts w:eastAsia="Times New Roman"/>
          <w:color w:val="000000"/>
          <w:shd w:val="clear" w:color="auto" w:fill="FFFFFF"/>
          <w:lang w:eastAsia="ru-RU"/>
        </w:rPr>
        <w:t xml:space="preserve">обеспечивает реализацию мероприятий по информированию </w:t>
      </w:r>
      <w:r w:rsidRPr="00365235">
        <w:rPr>
          <w:rFonts w:eastAsia="Times New Roman"/>
          <w:color w:val="000000"/>
          <w:shd w:val="clear" w:color="auto" w:fill="FFFFFF"/>
          <w:lang w:eastAsia="ru-RU"/>
        </w:rPr>
        <w:br/>
        <w:t xml:space="preserve">и просвещению родителей в области дополнительного образования детей; </w:t>
      </w:r>
    </w:p>
    <w:p w:rsidR="00365235" w:rsidRPr="00365235" w:rsidRDefault="00365235" w:rsidP="00004AAD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365235">
        <w:rPr>
          <w:rFonts w:eastAsia="Times New Roman"/>
          <w:color w:val="000000"/>
          <w:shd w:val="clear" w:color="auto" w:fill="FFFFFF"/>
          <w:lang w:eastAsia="ru-RU"/>
        </w:rPr>
        <w:t xml:space="preserve">ведет работу по поддержке и сопровождению одаренных детей –обучающихся образовательных организаций, расположенных в </w:t>
      </w:r>
      <w:r w:rsidRPr="00365235">
        <w:t>Североуральском городском округе</w:t>
      </w:r>
      <w:r w:rsidRPr="00365235">
        <w:rPr>
          <w:rFonts w:eastAsia="Times New Roman"/>
          <w:color w:val="000000"/>
          <w:shd w:val="clear" w:color="auto" w:fill="FFFFFF"/>
          <w:lang w:eastAsia="ru-RU"/>
        </w:rPr>
        <w:t>;</w:t>
      </w:r>
    </w:p>
    <w:p w:rsidR="00365235" w:rsidRPr="00176679" w:rsidRDefault="00365235" w:rsidP="00004AAD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176679">
        <w:rPr>
          <w:rFonts w:eastAsia="Times New Roman"/>
          <w:shd w:val="clear" w:color="auto" w:fill="FFFFFF"/>
          <w:lang w:eastAsia="ru-RU"/>
        </w:rPr>
        <w:lastRenderedPageBreak/>
        <w:t xml:space="preserve">ведет организационную и методическую работу по внедрению моделей персонифицированного финансирования дополнительного образования детей на территории </w:t>
      </w:r>
      <w:r w:rsidRPr="00176679">
        <w:t>Североуральского городского округа</w:t>
      </w:r>
      <w:r w:rsidRPr="00176679">
        <w:rPr>
          <w:rFonts w:eastAsia="Times New Roman"/>
          <w:shd w:val="clear" w:color="auto" w:fill="FFFFFF"/>
          <w:lang w:eastAsia="ru-RU"/>
        </w:rPr>
        <w:t>;</w:t>
      </w:r>
    </w:p>
    <w:p w:rsidR="00365235" w:rsidRPr="00176679" w:rsidRDefault="00365235" w:rsidP="00004AAD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176679">
        <w:rPr>
          <w:rFonts w:eastAsia="Times New Roman"/>
          <w:shd w:val="clear" w:color="auto" w:fill="FFFFFF"/>
          <w:lang w:eastAsia="ru-RU"/>
        </w:rPr>
        <w:t>анализирует состояние инфраструктурного, материально-технического и кадрового потенциала</w:t>
      </w:r>
      <w:bookmarkStart w:id="0" w:name="_GoBack"/>
      <w:bookmarkEnd w:id="0"/>
      <w:r w:rsidRPr="00176679">
        <w:rPr>
          <w:rFonts w:eastAsia="Times New Roman"/>
          <w:shd w:val="clear" w:color="auto" w:fill="FFFFFF"/>
          <w:lang w:eastAsia="ru-RU"/>
        </w:rPr>
        <w:t xml:space="preserve"> в системе дополнительного образования детей </w:t>
      </w:r>
      <w:r w:rsidRPr="00176679">
        <w:t>Североуральского городского округа</w:t>
      </w:r>
      <w:r w:rsidRPr="00176679">
        <w:rPr>
          <w:rFonts w:eastAsia="Times New Roman"/>
          <w:shd w:val="clear" w:color="auto" w:fill="FFFFFF"/>
          <w:lang w:eastAsia="ru-RU"/>
        </w:rPr>
        <w:t>.</w:t>
      </w:r>
    </w:p>
    <w:p w:rsidR="00365235" w:rsidRPr="00365235" w:rsidRDefault="00365235" w:rsidP="00365235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65235" w:rsidRPr="00365235" w:rsidRDefault="00004AAD" w:rsidP="00004AAD">
      <w:pPr>
        <w:pStyle w:val="a3"/>
        <w:tabs>
          <w:tab w:val="left" w:pos="284"/>
          <w:tab w:val="left" w:pos="1134"/>
        </w:tabs>
        <w:spacing w:after="0" w:line="240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VI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365235" w:rsidRPr="00365235">
        <w:rPr>
          <w:rFonts w:ascii="PT Astra Serif" w:hAnsi="PT Astra Serif"/>
          <w:b/>
          <w:sz w:val="28"/>
          <w:szCs w:val="28"/>
        </w:rPr>
        <w:t>Управление муниципальным опорным центром</w:t>
      </w:r>
    </w:p>
    <w:p w:rsidR="00365235" w:rsidRPr="00365235" w:rsidRDefault="00365235" w:rsidP="00365235">
      <w:pPr>
        <w:pStyle w:val="a3"/>
        <w:tabs>
          <w:tab w:val="left" w:pos="284"/>
          <w:tab w:val="left" w:pos="1134"/>
        </w:tabs>
        <w:spacing w:after="0" w:line="240" w:lineRule="auto"/>
        <w:ind w:left="0"/>
        <w:contextualSpacing w:val="0"/>
        <w:rPr>
          <w:rFonts w:ascii="PT Astra Serif" w:hAnsi="PT Astra Serif"/>
          <w:b/>
          <w:sz w:val="28"/>
          <w:szCs w:val="28"/>
        </w:rPr>
      </w:pPr>
    </w:p>
    <w:p w:rsidR="00365235" w:rsidRPr="00365235" w:rsidRDefault="00365235" w:rsidP="00004AA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 xml:space="preserve">Общую координацию и контроль за деятельностью муниципального опорного центра осуществляет Управление образования Администрации Североуральского городского округа. </w:t>
      </w:r>
    </w:p>
    <w:p w:rsidR="00365235" w:rsidRPr="00365235" w:rsidRDefault="00365235" w:rsidP="00004AA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</w:pPr>
      <w:r w:rsidRPr="00365235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  <w:lang w:eastAsia="ru-RU"/>
        </w:rPr>
        <w:t xml:space="preserve">Руководство муниципального опорного центра осуществляет директор Муниципального автономного учреждения дополнительного образования «Центр внешкольной работы». </w:t>
      </w:r>
    </w:p>
    <w:p w:rsidR="00630197" w:rsidRDefault="00630197"/>
    <w:sectPr w:rsidR="00630197" w:rsidSect="00176679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CB" w:rsidRDefault="00E227CB" w:rsidP="00176679">
      <w:r>
        <w:separator/>
      </w:r>
    </w:p>
  </w:endnote>
  <w:endnote w:type="continuationSeparator" w:id="0">
    <w:p w:rsidR="00E227CB" w:rsidRDefault="00E227CB" w:rsidP="0017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CB" w:rsidRDefault="00E227CB" w:rsidP="00176679">
      <w:r>
        <w:separator/>
      </w:r>
    </w:p>
  </w:footnote>
  <w:footnote w:type="continuationSeparator" w:id="0">
    <w:p w:rsidR="00E227CB" w:rsidRDefault="00E227CB" w:rsidP="0017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194410"/>
      <w:docPartObj>
        <w:docPartGallery w:val="Page Numbers (Top of Page)"/>
        <w:docPartUnique/>
      </w:docPartObj>
    </w:sdtPr>
    <w:sdtContent>
      <w:p w:rsidR="00176679" w:rsidRDefault="00176679" w:rsidP="001766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3956"/>
    <w:multiLevelType w:val="multilevel"/>
    <w:tmpl w:val="7E18F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96699A"/>
    <w:multiLevelType w:val="hybridMultilevel"/>
    <w:tmpl w:val="E9FCE8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65129"/>
    <w:multiLevelType w:val="multilevel"/>
    <w:tmpl w:val="892E4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4E42BA"/>
    <w:multiLevelType w:val="hybridMultilevel"/>
    <w:tmpl w:val="190C2A36"/>
    <w:lvl w:ilvl="0" w:tplc="04190011">
      <w:start w:val="1"/>
      <w:numFmt w:val="decimal"/>
      <w:lvlText w:val="%1)"/>
      <w:lvlJc w:val="left"/>
      <w:pPr>
        <w:ind w:left="645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450391"/>
    <w:multiLevelType w:val="hybridMultilevel"/>
    <w:tmpl w:val="7236F85C"/>
    <w:lvl w:ilvl="0" w:tplc="13723F00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1387FC7"/>
    <w:multiLevelType w:val="hybridMultilevel"/>
    <w:tmpl w:val="502AEFA6"/>
    <w:lvl w:ilvl="0" w:tplc="D25CCC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25E0"/>
    <w:multiLevelType w:val="multilevel"/>
    <w:tmpl w:val="332212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35"/>
    <w:rsid w:val="00004AAD"/>
    <w:rsid w:val="000E539A"/>
    <w:rsid w:val="00176679"/>
    <w:rsid w:val="00365235"/>
    <w:rsid w:val="00630197"/>
    <w:rsid w:val="00E227CB"/>
    <w:rsid w:val="00F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5C27-BF75-4EF3-BA9D-8C83CB13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3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76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679"/>
  </w:style>
  <w:style w:type="paragraph" w:styleId="a6">
    <w:name w:val="footer"/>
    <w:basedOn w:val="a"/>
    <w:link w:val="a7"/>
    <w:uiPriority w:val="99"/>
    <w:unhideWhenUsed/>
    <w:rsid w:val="001766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Ольга Юрьевна</dc:creator>
  <cp:keywords/>
  <dc:description/>
  <cp:lastModifiedBy>Шарипова Ольга Юрьевна</cp:lastModifiedBy>
  <cp:revision>3</cp:revision>
  <dcterms:created xsi:type="dcterms:W3CDTF">2019-07-10T04:53:00Z</dcterms:created>
  <dcterms:modified xsi:type="dcterms:W3CDTF">2019-07-10T05:16:00Z</dcterms:modified>
</cp:coreProperties>
</file>