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3B2D1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3B2D1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3B2D1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3B2D17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B59E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12.08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3B2D17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B59E9">
              <w:rPr>
                <w:u w:val="single"/>
              </w:rPr>
              <w:t>684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B59E9" w:rsidRPr="005B59E9" w:rsidRDefault="005B59E9" w:rsidP="005B59E9">
      <w:pPr>
        <w:jc w:val="center"/>
        <w:rPr>
          <w:b/>
          <w:sz w:val="26"/>
          <w:szCs w:val="26"/>
        </w:rPr>
      </w:pPr>
      <w:r w:rsidRPr="005B59E9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5B59E9">
        <w:rPr>
          <w:rFonts w:eastAsia="Calibri"/>
          <w:b/>
          <w:sz w:val="26"/>
          <w:szCs w:val="26"/>
        </w:rPr>
        <w:t>«</w:t>
      </w:r>
      <w:r w:rsidRPr="005B59E9">
        <w:rPr>
          <w:rFonts w:eastAsia="Calibri" w:cs="Liberation Serif"/>
          <w:b/>
          <w:sz w:val="26"/>
          <w:szCs w:val="26"/>
        </w:rPr>
        <w:t>Прием заявлений и выдача документов о согласовании переустройства и</w:t>
      </w:r>
      <w:r>
        <w:rPr>
          <w:rFonts w:eastAsia="Calibri" w:cs="Liberation Serif"/>
          <w:b/>
          <w:sz w:val="26"/>
          <w:szCs w:val="26"/>
        </w:rPr>
        <w:t> </w:t>
      </w:r>
      <w:r w:rsidRPr="005B59E9">
        <w:rPr>
          <w:rFonts w:eastAsia="Calibri" w:cs="Liberation Serif"/>
          <w:b/>
          <w:sz w:val="26"/>
          <w:szCs w:val="26"/>
        </w:rPr>
        <w:t>(или) перепланировки помещений в многоквартирных домах</w:t>
      </w:r>
      <w:r w:rsidRPr="005B59E9">
        <w:rPr>
          <w:sz w:val="26"/>
          <w:szCs w:val="26"/>
        </w:rPr>
        <w:t>»</w:t>
      </w:r>
    </w:p>
    <w:p w:rsidR="005B59E9" w:rsidRPr="005B59E9" w:rsidRDefault="005B59E9" w:rsidP="005B59E9">
      <w:pPr>
        <w:rPr>
          <w:sz w:val="26"/>
          <w:szCs w:val="26"/>
        </w:rPr>
      </w:pPr>
    </w:p>
    <w:p w:rsidR="005B59E9" w:rsidRPr="005B59E9" w:rsidRDefault="005B59E9" w:rsidP="005B59E9">
      <w:pPr>
        <w:rPr>
          <w:sz w:val="26"/>
          <w:szCs w:val="26"/>
        </w:rPr>
      </w:pPr>
    </w:p>
    <w:p w:rsidR="005B59E9" w:rsidRPr="005B59E9" w:rsidRDefault="005B59E9" w:rsidP="005B59E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5B59E9">
        <w:rPr>
          <w:rFonts w:ascii="PT Astra Serif" w:hAnsi="PT Astra Serif"/>
          <w:sz w:val="26"/>
          <w:szCs w:val="26"/>
        </w:rPr>
        <w:t xml:space="preserve">В соответствии с Федеральным </w:t>
      </w:r>
      <w:hyperlink r:id="rId8" w:history="1">
        <w:r w:rsidRPr="005B59E9">
          <w:rPr>
            <w:rFonts w:ascii="PT Astra Serif" w:hAnsi="PT Astra Serif"/>
            <w:sz w:val="26"/>
            <w:szCs w:val="26"/>
          </w:rPr>
          <w:t>законом</w:t>
        </w:r>
      </w:hyperlink>
      <w:r w:rsidRPr="005B59E9">
        <w:rPr>
          <w:rFonts w:ascii="PT Astra Serif" w:hAnsi="PT Astra Serif"/>
          <w:sz w:val="26"/>
          <w:szCs w:val="26"/>
        </w:rPr>
        <w:t xml:space="preserve"> от 27 июля 2010 года 210-ФЗ «Об</w:t>
      </w:r>
      <w:r>
        <w:rPr>
          <w:rFonts w:ascii="PT Astra Serif" w:hAnsi="PT Astra Serif"/>
          <w:sz w:val="26"/>
          <w:szCs w:val="26"/>
        </w:rPr>
        <w:t> </w:t>
      </w:r>
      <w:r w:rsidRPr="005B59E9">
        <w:rPr>
          <w:rFonts w:ascii="PT Astra Serif" w:hAnsi="PT Astra Serif"/>
          <w:sz w:val="26"/>
          <w:szCs w:val="26"/>
        </w:rPr>
        <w:t xml:space="preserve">организации предоставления государственных и муниципальных услуг», Градостроительным кодексом Российской Федерации, Жилищным кодексом Российской Федерации, </w:t>
      </w:r>
      <w:hyperlink r:id="rId9" w:history="1">
        <w:r w:rsidRPr="005B59E9">
          <w:rPr>
            <w:rFonts w:ascii="PT Astra Serif" w:hAnsi="PT Astra Serif"/>
            <w:sz w:val="26"/>
            <w:szCs w:val="26"/>
          </w:rPr>
          <w:t>Уставом</w:t>
        </w:r>
      </w:hyperlink>
      <w:r w:rsidRPr="005B59E9">
        <w:rPr>
          <w:rFonts w:ascii="PT Astra Serif" w:hAnsi="PT Astra Serif"/>
          <w:sz w:val="26"/>
          <w:szCs w:val="26"/>
        </w:rPr>
        <w:t xml:space="preserve"> Североуральского городского округа, </w:t>
      </w:r>
      <w:hyperlink r:id="rId10" w:history="1">
        <w:r w:rsidRPr="005B59E9">
          <w:rPr>
            <w:rFonts w:ascii="PT Astra Serif" w:hAnsi="PT Astra Serif"/>
            <w:sz w:val="26"/>
            <w:szCs w:val="26"/>
          </w:rPr>
          <w:t>Порядком</w:t>
        </w:r>
      </w:hyperlink>
      <w:r w:rsidRPr="005B59E9">
        <w:rPr>
          <w:rFonts w:ascii="PT Astra Serif" w:hAnsi="PT Astra Serif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на территории Североуральского городского округа, утвержденным постановлением Администрации Североуральского городского округа от 26.04.2012 № 560, Администрация Североуральского городского округа</w:t>
      </w:r>
    </w:p>
    <w:p w:rsidR="005B59E9" w:rsidRPr="005B59E9" w:rsidRDefault="005B59E9" w:rsidP="005B59E9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5B59E9">
        <w:rPr>
          <w:rFonts w:ascii="PT Astra Serif" w:hAnsi="PT Astra Serif"/>
          <w:b/>
          <w:sz w:val="26"/>
          <w:szCs w:val="26"/>
        </w:rPr>
        <w:t>ПОСТАНОВЛЯЕТ:</w:t>
      </w:r>
    </w:p>
    <w:p w:rsidR="005B59E9" w:rsidRPr="005B59E9" w:rsidRDefault="005B59E9" w:rsidP="005B59E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5B59E9">
        <w:rPr>
          <w:rFonts w:ascii="PT Astra Serif" w:hAnsi="PT Astra Serif"/>
          <w:sz w:val="26"/>
          <w:szCs w:val="26"/>
        </w:rPr>
        <w:t xml:space="preserve">1. Утвердить Административный </w:t>
      </w:r>
      <w:hyperlink r:id="rId11" w:anchor="P30" w:history="1">
        <w:r w:rsidRPr="005B59E9">
          <w:rPr>
            <w:rFonts w:ascii="PT Astra Serif" w:hAnsi="PT Astra Serif"/>
            <w:sz w:val="26"/>
            <w:szCs w:val="26"/>
          </w:rPr>
          <w:t>регламент</w:t>
        </w:r>
      </w:hyperlink>
      <w:r w:rsidRPr="005B59E9">
        <w:rPr>
          <w:rFonts w:ascii="PT Astra Serif" w:hAnsi="PT Astra Serif"/>
          <w:sz w:val="26"/>
          <w:szCs w:val="26"/>
        </w:rPr>
        <w:t xml:space="preserve"> предоставления муниципальной услуги «</w:t>
      </w:r>
      <w:r w:rsidRPr="005B59E9">
        <w:rPr>
          <w:rFonts w:ascii="PT Astra Serif" w:eastAsia="Calibri" w:hAnsi="PT Astra Serif" w:cs="Liberation Serif"/>
          <w:sz w:val="26"/>
          <w:szCs w:val="26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5B59E9">
        <w:rPr>
          <w:rFonts w:ascii="PT Astra Serif" w:hAnsi="PT Astra Serif"/>
          <w:sz w:val="26"/>
          <w:szCs w:val="26"/>
        </w:rPr>
        <w:t>» (прилагается).</w:t>
      </w:r>
    </w:p>
    <w:p w:rsidR="005B59E9" w:rsidRPr="005B59E9" w:rsidRDefault="005B59E9" w:rsidP="005B59E9">
      <w:pPr>
        <w:ind w:firstLine="709"/>
        <w:jc w:val="both"/>
        <w:rPr>
          <w:rFonts w:cs="Arial"/>
          <w:sz w:val="26"/>
          <w:szCs w:val="26"/>
        </w:rPr>
      </w:pPr>
      <w:r w:rsidRPr="005B59E9">
        <w:rPr>
          <w:rFonts w:cs="Arial"/>
          <w:sz w:val="26"/>
          <w:szCs w:val="26"/>
        </w:rPr>
        <w:t>2. Признать утратившими силу постановлени</w:t>
      </w:r>
      <w:hyperlink r:id="rId12" w:history="1">
        <w:r w:rsidRPr="005B59E9">
          <w:rPr>
            <w:rFonts w:cs="Arial"/>
            <w:sz w:val="26"/>
            <w:szCs w:val="26"/>
          </w:rPr>
          <w:t>я</w:t>
        </w:r>
      </w:hyperlink>
      <w:r w:rsidRPr="005B59E9">
        <w:rPr>
          <w:rFonts w:cs="Arial"/>
          <w:sz w:val="26"/>
          <w:szCs w:val="26"/>
        </w:rPr>
        <w:t xml:space="preserve"> Администрации Североуральского городского округа от 21.04.2011 № 536 «Об утверждении </w:t>
      </w:r>
      <w:r w:rsidRPr="005B59E9">
        <w:rPr>
          <w:sz w:val="26"/>
          <w:szCs w:val="26"/>
        </w:rPr>
        <w:t>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5B59E9">
        <w:rPr>
          <w:rFonts w:cs="Arial"/>
          <w:sz w:val="26"/>
          <w:szCs w:val="26"/>
        </w:rPr>
        <w:t>»», от 08.07.2016 № 868 «</w:t>
      </w:r>
      <w:r w:rsidRPr="005B59E9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> </w:t>
      </w:r>
      <w:r w:rsidRPr="005B59E9">
        <w:rPr>
          <w:sz w:val="26"/>
          <w:szCs w:val="26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Североуральского городского округа от 21.04.2011 № 536»</w:t>
      </w:r>
      <w:r w:rsidRPr="005B59E9">
        <w:rPr>
          <w:rFonts w:cs="Arial"/>
          <w:sz w:val="26"/>
          <w:szCs w:val="26"/>
        </w:rPr>
        <w:t>.</w:t>
      </w:r>
    </w:p>
    <w:p w:rsidR="005B59E9" w:rsidRPr="005B59E9" w:rsidRDefault="005B59E9" w:rsidP="005B59E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5B59E9">
        <w:rPr>
          <w:rFonts w:ascii="PT Astra Serif" w:hAnsi="PT Astra Serif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Североуральского городского округа В.В. Паслера.</w:t>
      </w:r>
    </w:p>
    <w:p w:rsidR="005B59E9" w:rsidRPr="005B59E9" w:rsidRDefault="005B59E9" w:rsidP="005B59E9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5B59E9">
        <w:rPr>
          <w:rFonts w:ascii="PT Astra Serif" w:hAnsi="PT Astra Serif"/>
          <w:sz w:val="26"/>
          <w:szCs w:val="26"/>
        </w:rPr>
        <w:t>4.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5B59E9" w:rsidRPr="005B59E9" w:rsidRDefault="005B59E9" w:rsidP="005B59E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B59E9" w:rsidRPr="005B59E9" w:rsidRDefault="005B59E9" w:rsidP="005B59E9">
      <w:pPr>
        <w:pStyle w:val="ConsPlusNormal"/>
        <w:jc w:val="both"/>
        <w:rPr>
          <w:rFonts w:ascii="PT Astra Serif" w:hAnsi="PT Astra Serif"/>
          <w:sz w:val="26"/>
          <w:szCs w:val="26"/>
        </w:rPr>
      </w:pPr>
    </w:p>
    <w:p w:rsidR="005B59E9" w:rsidRPr="005B59E9" w:rsidRDefault="005B59E9" w:rsidP="005B59E9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5B59E9">
        <w:rPr>
          <w:rFonts w:ascii="PT Astra Serif" w:hAnsi="PT Astra Serif"/>
          <w:sz w:val="26"/>
          <w:szCs w:val="26"/>
        </w:rPr>
        <w:t>Глава</w:t>
      </w:r>
    </w:p>
    <w:p w:rsidR="005B59E9" w:rsidRDefault="005B59E9" w:rsidP="005B59E9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5B59E9">
        <w:rPr>
          <w:rFonts w:ascii="PT Astra Serif" w:hAnsi="PT Astra Serif"/>
          <w:sz w:val="26"/>
          <w:szCs w:val="26"/>
        </w:rPr>
        <w:t xml:space="preserve">Североуральского городского округа                                              </w:t>
      </w:r>
      <w:r>
        <w:rPr>
          <w:rFonts w:ascii="PT Astra Serif" w:hAnsi="PT Astra Serif"/>
          <w:sz w:val="26"/>
          <w:szCs w:val="26"/>
        </w:rPr>
        <w:t xml:space="preserve">          </w:t>
      </w:r>
      <w:r w:rsidRPr="005B59E9">
        <w:rPr>
          <w:rFonts w:ascii="PT Astra Serif" w:hAnsi="PT Astra Serif"/>
          <w:sz w:val="26"/>
          <w:szCs w:val="26"/>
        </w:rPr>
        <w:t xml:space="preserve"> В.П. Матюшенко</w:t>
      </w:r>
    </w:p>
    <w:p w:rsidR="003B2D17" w:rsidRDefault="003B2D17" w:rsidP="005B59E9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</w:p>
    <w:p w:rsidR="003B2D17" w:rsidRDefault="003B2D17" w:rsidP="005B59E9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</w:p>
    <w:p w:rsidR="003B2D17" w:rsidRDefault="003B2D17" w:rsidP="005B59E9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3B2D17" w:rsidSect="00B85B4C">
      <w:headerReference w:type="default" r:id="rId13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17" w:rsidRDefault="003B2D17" w:rsidP="003B2D17">
      <w:r>
        <w:separator/>
      </w:r>
    </w:p>
  </w:endnote>
  <w:endnote w:type="continuationSeparator" w:id="0">
    <w:p w:rsidR="003B2D17" w:rsidRDefault="003B2D17" w:rsidP="003B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17" w:rsidRDefault="003B2D17" w:rsidP="003B2D17">
      <w:r>
        <w:separator/>
      </w:r>
    </w:p>
  </w:footnote>
  <w:footnote w:type="continuationSeparator" w:id="0">
    <w:p w:rsidR="003B2D17" w:rsidRDefault="003B2D17" w:rsidP="003B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17" w:rsidRDefault="003B2D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61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B2D17"/>
    <w:rsid w:val="00421C4B"/>
    <w:rsid w:val="004877B4"/>
    <w:rsid w:val="00497387"/>
    <w:rsid w:val="004F3578"/>
    <w:rsid w:val="00524F8B"/>
    <w:rsid w:val="00566B11"/>
    <w:rsid w:val="005B59E9"/>
    <w:rsid w:val="00766ABA"/>
    <w:rsid w:val="007F097C"/>
    <w:rsid w:val="0089488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3B2D17"/>
    <w:pPr>
      <w:keepNext/>
      <w:keepLines/>
      <w:overflowPunct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5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2D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2D17"/>
  </w:style>
  <w:style w:type="paragraph" w:customStyle="1" w:styleId="ConsPlusTitle">
    <w:name w:val="ConsPlusTitle"/>
    <w:rsid w:val="003B2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a5">
    <w:name w:val="List Paragraph"/>
    <w:basedOn w:val="a"/>
    <w:uiPriority w:val="34"/>
    <w:qFormat/>
    <w:rsid w:val="003B2D17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D17"/>
    <w:pPr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B2D17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D17"/>
    <w:pPr>
      <w:tabs>
        <w:tab w:val="center" w:pos="4677"/>
        <w:tab w:val="right" w:pos="9355"/>
      </w:tabs>
      <w:autoSpaceDE/>
      <w:autoSpaceDN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B2D17"/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B2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2D1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B2D17"/>
  </w:style>
  <w:style w:type="paragraph" w:customStyle="1" w:styleId="ConsNormal">
    <w:name w:val="ConsNormal"/>
    <w:rsid w:val="003B2D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B2D1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B2D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2D17"/>
    <w:pPr>
      <w:autoSpaceDE/>
      <w:autoSpaceDN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2D17"/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2D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2D17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B2D1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2D17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B2D17"/>
    <w:pPr>
      <w:autoSpaceDE/>
      <w:autoSpaceDN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3B2D17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B2D17"/>
    <w:rPr>
      <w:vertAlign w:val="superscript"/>
    </w:rPr>
  </w:style>
  <w:style w:type="paragraph" w:customStyle="1" w:styleId="12">
    <w:name w:val="Без интервала1"/>
    <w:rsid w:val="003B2D17"/>
    <w:pPr>
      <w:suppressAutoHyphens/>
      <w:spacing w:after="0" w:line="100" w:lineRule="atLeast"/>
    </w:pPr>
    <w:rPr>
      <w:rFonts w:ascii="Calibri" w:eastAsia="Calibri" w:hAnsi="Calibri"/>
      <w:kern w:val="1"/>
      <w:sz w:val="22"/>
      <w:lang w:eastAsia="ar-SA"/>
    </w:rPr>
  </w:style>
  <w:style w:type="paragraph" w:styleId="af6">
    <w:name w:val="No Spacing"/>
    <w:uiPriority w:val="1"/>
    <w:qFormat/>
    <w:rsid w:val="003B2D1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ConsPlusDocList">
    <w:name w:val="ConsPlusDocList"/>
    <w:rsid w:val="003B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B2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34F7421E746F844FD8006D0A49F19DA07F1D0ED6985CB60399C91F8374EF817EED33F7B89F69F6234FB4F31B513374078D9C75B5BECD7gCyA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034F7421E746F844FD9E0BC6C8C113D80EAED8EE688C9C386F9AC6A76748AD57AED56A2ACDA39B6639B11E7CFE1C3747g6y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&#1040;&#1076;&#1084;&#1080;&#1085;&#1080;&#1089;&#1090;&#1088;&#1072;&#1094;&#1080;&#1103;.STARLYTOVA/Desktop/&#1044;&#1086;&#1082;&#1091;&#1084;&#1077;&#1085;&#1090;%20&#1087;&#1088;&#1077;&#1076;&#1086;&#1089;&#1090;&#1072;&#1074;&#1083;&#1077;&#1085;%20&#1050;&#1086;&#1085;&#1089;&#1091;&#1083;&#1100;&#1090;&#1072;&#1085;&#1090;&#1055;&#1083;&#1102;3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034F7421E746F844FD9E0BC6C8C113D80EAED8ED6E8F9A3A6C9AC6A76748AD57AED56A38CDFB97663FAF1D77EB4A660233D4CE4347ECDFDD36490Ag5y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034F7421E746F844FD9E0BC6C8C113D80EAED8ED6F87943A6C9AC6A76748AD57AED56A38CDFB97663FAF1F70EB4A660233D4CE4347ECDFDD36490Ag5y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dcterms:created xsi:type="dcterms:W3CDTF">2014-04-14T10:25:00Z</dcterms:created>
  <dcterms:modified xsi:type="dcterms:W3CDTF">2020-08-14T05:06:00Z</dcterms:modified>
</cp:coreProperties>
</file>