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94" w:rsidRPr="00655B94" w:rsidRDefault="00655B94" w:rsidP="00655B94">
      <w:pPr>
        <w:tabs>
          <w:tab w:val="left" w:pos="8222"/>
          <w:tab w:val="left" w:pos="8931"/>
        </w:tabs>
        <w:ind w:left="9356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</w:t>
      </w:r>
      <w:r w:rsidR="00383C42" w:rsidRPr="00655B94">
        <w:rPr>
          <w:rFonts w:ascii="PT Astra Serif" w:hAnsi="PT Astra Serif"/>
          <w:szCs w:val="28"/>
        </w:rPr>
        <w:t xml:space="preserve"> </w:t>
      </w:r>
      <w:r w:rsidR="003164B4" w:rsidRPr="00655B94">
        <w:rPr>
          <w:rFonts w:ascii="PT Astra Serif" w:hAnsi="PT Astra Serif"/>
          <w:szCs w:val="28"/>
        </w:rPr>
        <w:t>постановлени</w:t>
      </w:r>
      <w:r w:rsidR="00383C42" w:rsidRPr="00655B94">
        <w:rPr>
          <w:rFonts w:ascii="PT Astra Serif" w:hAnsi="PT Astra Serif"/>
          <w:szCs w:val="28"/>
        </w:rPr>
        <w:t>ю</w:t>
      </w:r>
      <w:r w:rsidR="003164B4" w:rsidRPr="00655B94">
        <w:rPr>
          <w:rFonts w:ascii="PT Astra Serif" w:hAnsi="PT Astra Serif"/>
          <w:szCs w:val="28"/>
        </w:rPr>
        <w:t xml:space="preserve"> Администрации</w:t>
      </w:r>
      <w:r w:rsidR="008C26AE" w:rsidRPr="00655B94">
        <w:rPr>
          <w:rFonts w:ascii="PT Astra Serif" w:hAnsi="PT Astra Serif"/>
          <w:szCs w:val="28"/>
        </w:rPr>
        <w:t xml:space="preserve"> Североуральского</w:t>
      </w:r>
      <w:r w:rsidRPr="00655B94">
        <w:rPr>
          <w:rFonts w:ascii="PT Astra Serif" w:hAnsi="PT Astra Serif"/>
          <w:szCs w:val="28"/>
        </w:rPr>
        <w:t xml:space="preserve"> </w:t>
      </w:r>
      <w:r w:rsidR="003164B4" w:rsidRPr="00655B94">
        <w:rPr>
          <w:rFonts w:ascii="PT Astra Serif" w:hAnsi="PT Astra Serif"/>
          <w:szCs w:val="28"/>
        </w:rPr>
        <w:t>городского округа</w:t>
      </w:r>
      <w:r w:rsidR="008C26AE" w:rsidRPr="00655B94">
        <w:rPr>
          <w:rFonts w:ascii="PT Astra Serif" w:hAnsi="PT Astra Serif"/>
          <w:szCs w:val="28"/>
        </w:rPr>
        <w:t xml:space="preserve"> </w:t>
      </w:r>
    </w:p>
    <w:p w:rsidR="003164B4" w:rsidRPr="00655B94" w:rsidRDefault="003164B4" w:rsidP="00655B94">
      <w:pPr>
        <w:tabs>
          <w:tab w:val="left" w:pos="8222"/>
          <w:tab w:val="left" w:pos="8931"/>
        </w:tabs>
        <w:ind w:left="9356"/>
        <w:outlineLvl w:val="0"/>
        <w:rPr>
          <w:rFonts w:ascii="PT Astra Serif" w:hAnsi="PT Astra Serif"/>
          <w:szCs w:val="28"/>
          <w:u w:val="single"/>
        </w:rPr>
      </w:pPr>
      <w:r w:rsidRPr="00655B94">
        <w:rPr>
          <w:rFonts w:ascii="PT Astra Serif" w:hAnsi="PT Astra Serif"/>
          <w:szCs w:val="28"/>
        </w:rPr>
        <w:t>от</w:t>
      </w:r>
      <w:r w:rsidR="008C26AE" w:rsidRPr="00655B94">
        <w:rPr>
          <w:rFonts w:ascii="PT Astra Serif" w:hAnsi="PT Astra Serif"/>
          <w:szCs w:val="28"/>
        </w:rPr>
        <w:t xml:space="preserve"> </w:t>
      </w:r>
      <w:r w:rsidR="00655B94" w:rsidRPr="00655B94">
        <w:rPr>
          <w:rFonts w:ascii="PT Astra Serif" w:hAnsi="PT Astra Serif"/>
          <w:szCs w:val="28"/>
          <w:u w:val="single"/>
        </w:rPr>
        <w:t>31.12.2019</w:t>
      </w:r>
      <w:r w:rsidRPr="00655B94">
        <w:rPr>
          <w:rFonts w:ascii="PT Astra Serif" w:hAnsi="PT Astra Serif"/>
          <w:szCs w:val="28"/>
          <w:u w:val="single"/>
        </w:rPr>
        <w:t xml:space="preserve"> </w:t>
      </w:r>
      <w:r w:rsidRPr="00655B94">
        <w:rPr>
          <w:rFonts w:ascii="PT Astra Serif" w:hAnsi="PT Astra Serif"/>
          <w:szCs w:val="28"/>
        </w:rPr>
        <w:t xml:space="preserve">№ </w:t>
      </w:r>
      <w:r w:rsidR="00655B94" w:rsidRPr="00655B94">
        <w:rPr>
          <w:rFonts w:ascii="PT Astra Serif" w:hAnsi="PT Astra Serif"/>
          <w:szCs w:val="28"/>
          <w:u w:val="single"/>
        </w:rPr>
        <w:t>1429</w:t>
      </w:r>
    </w:p>
    <w:p w:rsidR="003164B4" w:rsidRPr="00634563" w:rsidRDefault="003164B4" w:rsidP="00F86CDE">
      <w:pPr>
        <w:tabs>
          <w:tab w:val="left" w:pos="8222"/>
        </w:tabs>
        <w:jc w:val="center"/>
        <w:rPr>
          <w:rFonts w:ascii="PT Astra Serif" w:hAnsi="PT Astra Serif"/>
          <w:szCs w:val="28"/>
          <w:u w:val="single"/>
        </w:rPr>
      </w:pPr>
    </w:p>
    <w:p w:rsidR="003164B4" w:rsidRPr="00485A52" w:rsidRDefault="003164B4" w:rsidP="003164B4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</w:rPr>
        <w:t>З</w:t>
      </w:r>
      <w:r w:rsidRPr="00485A52">
        <w:rPr>
          <w:rFonts w:ascii="PT Astra Serif" w:hAnsi="PT Astra Serif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</w:t>
      </w:r>
    </w:p>
    <w:p w:rsidR="003164B4" w:rsidRPr="00485A52" w:rsidRDefault="003164B4" w:rsidP="003164B4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  <w:lang w:eastAsia="en-US"/>
        </w:rPr>
        <w:t xml:space="preserve">нормативам затрат </w:t>
      </w:r>
      <w:r w:rsidR="00185E1E" w:rsidRPr="00485A52">
        <w:rPr>
          <w:rFonts w:ascii="PT Astra Serif" w:hAnsi="PT Astra Serif"/>
          <w:szCs w:val="28"/>
          <w:lang w:eastAsia="en-US"/>
        </w:rPr>
        <w:t>на оказание муниципальных услуг</w:t>
      </w:r>
      <w:r w:rsidRPr="00485A52">
        <w:rPr>
          <w:rFonts w:ascii="PT Astra Serif" w:hAnsi="PT Astra Serif"/>
          <w:szCs w:val="28"/>
          <w:lang w:eastAsia="en-US"/>
        </w:rPr>
        <w:t xml:space="preserve"> муниципальными учреждениями</w:t>
      </w:r>
    </w:p>
    <w:p w:rsidR="00596C10" w:rsidRDefault="003164B4" w:rsidP="003164B4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szCs w:val="28"/>
          <w:lang w:eastAsia="en-US"/>
        </w:rPr>
        <w:t xml:space="preserve"> Североуральского городского округа</w:t>
      </w:r>
      <w:r w:rsidRPr="00485A52">
        <w:rPr>
          <w:rFonts w:ascii="PT Astra Serif" w:hAnsi="PT Astra Serif"/>
          <w:bCs/>
          <w:szCs w:val="28"/>
        </w:rPr>
        <w:t xml:space="preserve">, находящимися в ведении </w:t>
      </w:r>
    </w:p>
    <w:p w:rsidR="003164B4" w:rsidRDefault="003164B4" w:rsidP="003164B4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bCs/>
          <w:szCs w:val="28"/>
        </w:rPr>
        <w:t>Администрации</w:t>
      </w:r>
      <w:r w:rsidR="00596C10">
        <w:rPr>
          <w:rFonts w:ascii="PT Astra Serif" w:hAnsi="PT Astra Serif"/>
          <w:bCs/>
          <w:szCs w:val="28"/>
        </w:rPr>
        <w:t xml:space="preserve"> </w:t>
      </w:r>
      <w:r w:rsidRPr="00485A52">
        <w:rPr>
          <w:rFonts w:ascii="PT Astra Serif" w:hAnsi="PT Astra Serif"/>
          <w:bCs/>
          <w:szCs w:val="28"/>
        </w:rPr>
        <w:t>Североуральского городского округа</w:t>
      </w:r>
    </w:p>
    <w:p w:rsidR="00383C42" w:rsidRDefault="00383C42" w:rsidP="003164B4">
      <w:pPr>
        <w:jc w:val="center"/>
        <w:rPr>
          <w:rFonts w:ascii="PT Astra Serif" w:hAnsi="PT Astra Serif"/>
          <w:bCs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261"/>
        <w:gridCol w:w="1417"/>
        <w:gridCol w:w="1843"/>
        <w:gridCol w:w="1843"/>
        <w:gridCol w:w="2976"/>
      </w:tblGrid>
      <w:tr w:rsidR="00CF7ED5" w:rsidRPr="00485A52" w:rsidTr="00136C92">
        <w:trPr>
          <w:trHeight w:val="525"/>
        </w:trPr>
        <w:tc>
          <w:tcPr>
            <w:tcW w:w="2693" w:type="dxa"/>
            <w:vMerge w:val="restart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1" w:type="dxa"/>
            <w:vMerge w:val="restart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Базовый норматив затрат на оказание услуги, руб.</w:t>
            </w:r>
          </w:p>
        </w:tc>
        <w:tc>
          <w:tcPr>
            <w:tcW w:w="2976" w:type="dxa"/>
            <w:vMerge w:val="restart"/>
          </w:tcPr>
          <w:p w:rsidR="00CF7ED5" w:rsidRPr="00136C92" w:rsidRDefault="00CF7ED5" w:rsidP="00CF7ED5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Отраслевой корректирующий коэффициент на оказание услуги</w:t>
            </w:r>
          </w:p>
        </w:tc>
      </w:tr>
      <w:tr w:rsidR="00CF7ED5" w:rsidRPr="00485A52" w:rsidTr="00136C92">
        <w:trPr>
          <w:trHeight w:val="228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Всего</w:t>
            </w:r>
          </w:p>
          <w:p w:rsidR="00ED6D08" w:rsidRPr="00136C92" w:rsidRDefault="00ED6D08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976" w:type="dxa"/>
            <w:vMerge/>
          </w:tcPr>
          <w:p w:rsidR="00CF7ED5" w:rsidRPr="00485A52" w:rsidRDefault="00CF7ED5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3C2FD9" w:rsidRPr="00485A52" w:rsidTr="00136C92">
        <w:trPr>
          <w:trHeight w:val="285"/>
        </w:trPr>
        <w:tc>
          <w:tcPr>
            <w:tcW w:w="2693" w:type="dxa"/>
            <w:vMerge/>
          </w:tcPr>
          <w:p w:rsidR="003C2FD9" w:rsidRPr="00485A52" w:rsidRDefault="003C2FD9" w:rsidP="00E64D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2FD9" w:rsidRPr="00485A52" w:rsidRDefault="003C2FD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2FD9" w:rsidRPr="00136C92" w:rsidRDefault="003C2FD9" w:rsidP="00E64DE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2FD9" w:rsidRPr="00383C42" w:rsidRDefault="003C2FD9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383C42">
              <w:rPr>
                <w:rFonts w:eastAsia="Calibri"/>
                <w:sz w:val="20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</w:tcPr>
          <w:p w:rsidR="003C2FD9" w:rsidRPr="00383C42" w:rsidRDefault="003C2FD9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383C42">
              <w:rPr>
                <w:rFonts w:eastAsia="Calibri"/>
                <w:bCs/>
                <w:sz w:val="20"/>
              </w:rPr>
              <w:t xml:space="preserve">затраты на коммунальные услуги и содержание недвижимого имущества, необходимого для выполнения муниципального задания </w:t>
            </w:r>
          </w:p>
        </w:tc>
        <w:tc>
          <w:tcPr>
            <w:tcW w:w="2976" w:type="dxa"/>
            <w:vMerge/>
          </w:tcPr>
          <w:p w:rsidR="003C2FD9" w:rsidRPr="00485A52" w:rsidRDefault="003C2FD9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</w:tbl>
    <w:p w:rsidR="00655B94" w:rsidRPr="00655B94" w:rsidRDefault="00655B94">
      <w:pPr>
        <w:rPr>
          <w:sz w:val="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261"/>
        <w:gridCol w:w="1417"/>
        <w:gridCol w:w="1843"/>
        <w:gridCol w:w="1843"/>
        <w:gridCol w:w="2125"/>
        <w:gridCol w:w="851"/>
      </w:tblGrid>
      <w:tr w:rsidR="00655B94" w:rsidRPr="00485A52" w:rsidTr="00655B94">
        <w:trPr>
          <w:trHeight w:val="290"/>
          <w:tblHeader/>
        </w:trPr>
        <w:tc>
          <w:tcPr>
            <w:tcW w:w="2693" w:type="dxa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55B94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5B9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55B94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55B94" w:rsidRPr="00655B94" w:rsidRDefault="00655B94" w:rsidP="00655B9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655B94">
              <w:rPr>
                <w:rFonts w:ascii="PT Astra Serif" w:eastAsia="Calibri" w:hAnsi="PT Astra Serif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55B94" w:rsidRPr="00655B94" w:rsidRDefault="00655B94" w:rsidP="00655B9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655B94">
              <w:rPr>
                <w:rFonts w:ascii="PT Astra Serif" w:eastAsia="Calibri" w:hAnsi="PT Astra Serif"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  <w:gridSpan w:val="2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5B94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CF7ED5" w:rsidRPr="00485A52" w:rsidTr="00136C92">
        <w:trPr>
          <w:trHeight w:val="420"/>
        </w:trPr>
        <w:tc>
          <w:tcPr>
            <w:tcW w:w="2693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gramStart"/>
            <w:r w:rsidRPr="00485A52">
              <w:rPr>
                <w:rFonts w:ascii="PT Astra Serif" w:hAnsi="PT Astra Serif"/>
                <w:sz w:val="24"/>
                <w:szCs w:val="24"/>
              </w:rPr>
              <w:t>обще-развивающих</w:t>
            </w:r>
            <w:proofErr w:type="gramEnd"/>
            <w:r w:rsidRPr="00485A52">
              <w:rPr>
                <w:rFonts w:ascii="PT Astra Serif" w:hAnsi="PT Astra Serif"/>
                <w:sz w:val="24"/>
                <w:szCs w:val="24"/>
              </w:rPr>
              <w:t xml:space="preserve"> программ 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F7ED5" w:rsidRPr="00485A52" w:rsidRDefault="003A5DEE" w:rsidP="00485A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801012О.99.0ББ5</w:t>
            </w:r>
            <w:r w:rsidR="00485A52">
              <w:rPr>
                <w:rFonts w:ascii="PT Astra Serif" w:hAnsi="PT Astra Serif"/>
                <w:sz w:val="24"/>
                <w:szCs w:val="24"/>
              </w:rPr>
              <w:t>7</w:t>
            </w:r>
            <w:r w:rsidRPr="00485A52">
              <w:rPr>
                <w:rFonts w:ascii="PT Astra Serif" w:hAnsi="PT Astra Serif"/>
                <w:sz w:val="24"/>
                <w:szCs w:val="24"/>
              </w:rPr>
              <w:t>А</w:t>
            </w:r>
            <w:r w:rsidR="00485A52">
              <w:rPr>
                <w:rFonts w:ascii="PT Astra Serif" w:hAnsi="PT Astra Serif"/>
                <w:sz w:val="24"/>
                <w:szCs w:val="24"/>
              </w:rPr>
              <w:t>Е76000</w:t>
            </w:r>
          </w:p>
        </w:tc>
        <w:tc>
          <w:tcPr>
            <w:tcW w:w="1417" w:type="dxa"/>
            <w:vMerge w:val="restart"/>
          </w:tcPr>
          <w:p w:rsidR="00CF7ED5" w:rsidRPr="00485A52" w:rsidRDefault="00937F9A" w:rsidP="00131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221,69</w:t>
            </w:r>
          </w:p>
        </w:tc>
        <w:tc>
          <w:tcPr>
            <w:tcW w:w="1843" w:type="dxa"/>
            <w:vMerge w:val="restart"/>
          </w:tcPr>
          <w:p w:rsidR="00CF7ED5" w:rsidRPr="00485A52" w:rsidRDefault="00937F9A" w:rsidP="00131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164,27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3C2FD9" w:rsidP="00937F9A">
            <w:pPr>
              <w:ind w:lef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CF7ED5"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640997">
              <w:rPr>
                <w:rFonts w:ascii="PT Astra Serif" w:hAnsi="PT Astra Serif"/>
                <w:sz w:val="24"/>
                <w:szCs w:val="24"/>
              </w:rPr>
              <w:t>4</w:t>
            </w:r>
            <w:r w:rsidR="00937F9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F7ED5" w:rsidRPr="00485A52" w:rsidTr="00136C92">
        <w:trPr>
          <w:trHeight w:val="375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4C6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4C600A">
              <w:rPr>
                <w:rFonts w:ascii="PT Astra Serif" w:hAnsi="PT Astra Serif"/>
                <w:sz w:val="24"/>
                <w:szCs w:val="24"/>
              </w:rPr>
              <w:t>1</w:t>
            </w:r>
            <w:r w:rsidR="0058046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F7ED5" w:rsidRPr="00485A52" w:rsidTr="00136C92">
        <w:trPr>
          <w:trHeight w:val="300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lastRenderedPageBreak/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010E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1,</w:t>
            </w:r>
            <w:r w:rsidR="00010E5E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CF7ED5" w:rsidRPr="00485A52" w:rsidTr="00136C92">
        <w:trPr>
          <w:trHeight w:val="255"/>
        </w:trPr>
        <w:tc>
          <w:tcPr>
            <w:tcW w:w="2693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color w:val="000000"/>
                <w:sz w:val="24"/>
                <w:szCs w:val="24"/>
              </w:rPr>
              <w:t>(Фортепиано)</w:t>
            </w:r>
          </w:p>
        </w:tc>
        <w:tc>
          <w:tcPr>
            <w:tcW w:w="3261" w:type="dxa"/>
            <w:vMerge w:val="restart"/>
          </w:tcPr>
          <w:p w:rsidR="00CF7ED5" w:rsidRPr="00485A52" w:rsidRDefault="00E95317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801012О.99.ББ56АА56001</w:t>
            </w:r>
          </w:p>
        </w:tc>
        <w:tc>
          <w:tcPr>
            <w:tcW w:w="1417" w:type="dxa"/>
            <w:vMerge w:val="restart"/>
          </w:tcPr>
          <w:p w:rsidR="00CF7ED5" w:rsidRPr="00485A52" w:rsidRDefault="00A75EF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215,46</w:t>
            </w:r>
          </w:p>
        </w:tc>
        <w:tc>
          <w:tcPr>
            <w:tcW w:w="1843" w:type="dxa"/>
            <w:vMerge w:val="restart"/>
          </w:tcPr>
          <w:p w:rsidR="00CF7ED5" w:rsidRPr="00485A52" w:rsidRDefault="00A75EF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159,66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580463" w:rsidP="00A75E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1,7</w:t>
            </w:r>
            <w:r w:rsidR="00A75EF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F7ED5" w:rsidRPr="00485A52" w:rsidTr="00136C92">
        <w:trPr>
          <w:trHeight w:val="330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6A357A" w:rsidP="00A75E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</w:t>
            </w:r>
            <w:r w:rsidR="00580463">
              <w:rPr>
                <w:rFonts w:ascii="PT Astra Serif" w:hAnsi="PT Astra Serif"/>
                <w:sz w:val="24"/>
                <w:szCs w:val="24"/>
              </w:rPr>
              <w:t>1</w:t>
            </w:r>
            <w:r w:rsidR="00A75EF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F7ED5" w:rsidRPr="00485A52" w:rsidTr="00136C92">
        <w:trPr>
          <w:trHeight w:val="315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3164B4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3164B4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136C92">
        <w:trPr>
          <w:trHeight w:val="270"/>
        </w:trPr>
        <w:tc>
          <w:tcPr>
            <w:tcW w:w="2693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color w:val="000000"/>
                <w:sz w:val="24"/>
                <w:szCs w:val="24"/>
              </w:rPr>
              <w:t>(Живопись)</w:t>
            </w:r>
          </w:p>
        </w:tc>
        <w:tc>
          <w:tcPr>
            <w:tcW w:w="3261" w:type="dxa"/>
            <w:vMerge w:val="restart"/>
          </w:tcPr>
          <w:p w:rsidR="00CF7ED5" w:rsidRPr="00485A52" w:rsidRDefault="00485A52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801012О.99.0ББ56АИ64001</w:t>
            </w:r>
          </w:p>
        </w:tc>
        <w:tc>
          <w:tcPr>
            <w:tcW w:w="1417" w:type="dxa"/>
            <w:vMerge w:val="restart"/>
          </w:tcPr>
          <w:p w:rsidR="00CF7ED5" w:rsidRPr="00485A52" w:rsidRDefault="00A75EF1" w:rsidP="007756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216,68</w:t>
            </w:r>
          </w:p>
        </w:tc>
        <w:tc>
          <w:tcPr>
            <w:tcW w:w="1843" w:type="dxa"/>
            <w:vMerge w:val="restart"/>
          </w:tcPr>
          <w:p w:rsidR="00CF7ED5" w:rsidRPr="00485A52" w:rsidRDefault="00A75EF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160,56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250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художественная школа»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1060AD" w:rsidP="00A75E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</w:t>
            </w:r>
            <w:r w:rsidR="00A75EF1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</w:tr>
      <w:tr w:rsidR="00CF7ED5" w:rsidRPr="00485A52" w:rsidTr="00136C92">
        <w:trPr>
          <w:trHeight w:val="240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A75E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A75EF1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F7ED5" w:rsidRPr="00485A52" w:rsidTr="00136C92">
        <w:trPr>
          <w:trHeight w:val="390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1060A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CF7ED5" w:rsidRPr="00485A52" w:rsidTr="00136C92">
        <w:tc>
          <w:tcPr>
            <w:tcW w:w="2693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общеобразовательных предпрофессиональных </w:t>
            </w: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(Хореографическое творчество)</w:t>
            </w:r>
          </w:p>
        </w:tc>
        <w:tc>
          <w:tcPr>
            <w:tcW w:w="3261" w:type="dxa"/>
          </w:tcPr>
          <w:p w:rsidR="00CF7ED5" w:rsidRPr="00485A52" w:rsidRDefault="00E95317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801012О.99.0.ББ56АЛ56000</w:t>
            </w:r>
          </w:p>
        </w:tc>
        <w:tc>
          <w:tcPr>
            <w:tcW w:w="1417" w:type="dxa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373,69</w:t>
            </w:r>
          </w:p>
        </w:tc>
        <w:tc>
          <w:tcPr>
            <w:tcW w:w="1843" w:type="dxa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262,33</w:t>
            </w:r>
          </w:p>
        </w:tc>
        <w:tc>
          <w:tcPr>
            <w:tcW w:w="1843" w:type="dxa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136C92">
        <w:trPr>
          <w:trHeight w:val="375"/>
        </w:trPr>
        <w:tc>
          <w:tcPr>
            <w:tcW w:w="2693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3261" w:type="dxa"/>
          </w:tcPr>
          <w:p w:rsidR="00CF7ED5" w:rsidRPr="00485A52" w:rsidRDefault="00485A52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801012О.99.0ББ56АЕ44000</w:t>
            </w:r>
          </w:p>
        </w:tc>
        <w:tc>
          <w:tcPr>
            <w:tcW w:w="1417" w:type="dxa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241,96</w:t>
            </w:r>
          </w:p>
        </w:tc>
        <w:tc>
          <w:tcPr>
            <w:tcW w:w="1843" w:type="dxa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171,31</w:t>
            </w:r>
          </w:p>
        </w:tc>
        <w:tc>
          <w:tcPr>
            <w:tcW w:w="1843" w:type="dxa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DB4089" w:rsidRDefault="00CF7ED5" w:rsidP="00DB4089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</w:t>
            </w:r>
            <w:r w:rsidR="00DB4089"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DB4089" w:rsidP="00DB4089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136C92">
        <w:trPr>
          <w:trHeight w:val="935"/>
        </w:trPr>
        <w:tc>
          <w:tcPr>
            <w:tcW w:w="2693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(Струнные инструменты)</w:t>
            </w:r>
          </w:p>
        </w:tc>
        <w:tc>
          <w:tcPr>
            <w:tcW w:w="3261" w:type="dxa"/>
            <w:vMerge w:val="restart"/>
          </w:tcPr>
          <w:p w:rsidR="00CF7ED5" w:rsidRPr="00485A52" w:rsidRDefault="00485A52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801012О.99.0.ББ56АГ00000</w:t>
            </w:r>
          </w:p>
        </w:tc>
        <w:tc>
          <w:tcPr>
            <w:tcW w:w="1417" w:type="dxa"/>
            <w:vMerge w:val="restart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215,71</w:t>
            </w:r>
          </w:p>
        </w:tc>
        <w:tc>
          <w:tcPr>
            <w:tcW w:w="1843" w:type="dxa"/>
            <w:vMerge w:val="restart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159,84</w:t>
            </w:r>
          </w:p>
        </w:tc>
        <w:tc>
          <w:tcPr>
            <w:tcW w:w="1843" w:type="dxa"/>
            <w:vMerge w:val="restart"/>
          </w:tcPr>
          <w:p w:rsidR="00CF7ED5" w:rsidRPr="00485A52" w:rsidRDefault="009A1F79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060AD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531D3A" w:rsidP="00C362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1,7</w:t>
            </w:r>
            <w:r w:rsidR="00C362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F7ED5" w:rsidRPr="00485A52" w:rsidTr="00136C92">
        <w:trPr>
          <w:trHeight w:val="300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E64DE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C362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531D3A">
              <w:rPr>
                <w:rFonts w:ascii="PT Astra Serif" w:hAnsi="PT Astra Serif"/>
                <w:sz w:val="24"/>
                <w:szCs w:val="24"/>
              </w:rPr>
              <w:t>1</w:t>
            </w:r>
            <w:r w:rsidR="00C362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F7ED5" w:rsidRPr="00485A52" w:rsidTr="00136C92">
        <w:trPr>
          <w:trHeight w:val="285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 w:firstLine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</w:t>
            </w:r>
          </w:p>
          <w:p w:rsidR="00CF7ED5" w:rsidRPr="00136C92" w:rsidRDefault="00CF7ED5" w:rsidP="00185E1E">
            <w:pPr>
              <w:ind w:left="-108" w:firstLine="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3C2FD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3C2FD9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</w:tr>
      <w:tr w:rsidR="00D331ED" w:rsidRPr="00485A52" w:rsidTr="00136C92">
        <w:trPr>
          <w:trHeight w:val="285"/>
        </w:trPr>
        <w:tc>
          <w:tcPr>
            <w:tcW w:w="2693" w:type="dxa"/>
            <w:vMerge w:val="restart"/>
          </w:tcPr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(Хоровое пение)</w:t>
            </w:r>
          </w:p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801012О.99.0.5556А336000</w:t>
            </w:r>
          </w:p>
        </w:tc>
        <w:tc>
          <w:tcPr>
            <w:tcW w:w="1417" w:type="dxa"/>
            <w:vMerge w:val="restart"/>
          </w:tcPr>
          <w:p w:rsidR="00D331ED" w:rsidRPr="00485A52" w:rsidRDefault="00C36221" w:rsidP="00732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215,71</w:t>
            </w:r>
          </w:p>
        </w:tc>
        <w:tc>
          <w:tcPr>
            <w:tcW w:w="1843" w:type="dxa"/>
            <w:vMerge w:val="restart"/>
          </w:tcPr>
          <w:p w:rsidR="00D331ED" w:rsidRPr="00485A52" w:rsidRDefault="00C36221" w:rsidP="00732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159,84</w:t>
            </w:r>
          </w:p>
        </w:tc>
        <w:tc>
          <w:tcPr>
            <w:tcW w:w="1843" w:type="dxa"/>
            <w:vMerge w:val="restart"/>
          </w:tcPr>
          <w:p w:rsidR="00D331ED" w:rsidRPr="00485A52" w:rsidRDefault="001B496B" w:rsidP="00732C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D331ED" w:rsidRPr="00136C92" w:rsidRDefault="00D331ED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 «Североуральская детская школа искусств»</w:t>
            </w:r>
          </w:p>
        </w:tc>
        <w:tc>
          <w:tcPr>
            <w:tcW w:w="851" w:type="dxa"/>
          </w:tcPr>
          <w:p w:rsidR="00D331ED" w:rsidRPr="00485A52" w:rsidRDefault="00D331E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331ED" w:rsidRPr="00485A52" w:rsidRDefault="00531D3A" w:rsidP="00C362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1,7</w:t>
            </w:r>
            <w:r w:rsidR="00C362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F7ED5" w:rsidRPr="00485A52" w:rsidTr="00136C92">
        <w:trPr>
          <w:trHeight w:val="540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CF7ED5" w:rsidRPr="00485A52" w:rsidTr="00A91EFA">
        <w:trPr>
          <w:trHeight w:val="285"/>
        </w:trPr>
        <w:tc>
          <w:tcPr>
            <w:tcW w:w="2693" w:type="dxa"/>
            <w:vMerge w:val="restart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 xml:space="preserve">Реализация дополнительных </w:t>
            </w: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общеобразовательных предпрофессиональных программ</w:t>
            </w: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(Народные инструменты)</w:t>
            </w:r>
          </w:p>
        </w:tc>
        <w:tc>
          <w:tcPr>
            <w:tcW w:w="3261" w:type="dxa"/>
            <w:vMerge w:val="restart"/>
          </w:tcPr>
          <w:p w:rsidR="00CF7ED5" w:rsidRPr="00485A52" w:rsidRDefault="00B2482D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801012О.99.0.ББ56АЖ08000</w:t>
            </w:r>
          </w:p>
        </w:tc>
        <w:tc>
          <w:tcPr>
            <w:tcW w:w="1417" w:type="dxa"/>
            <w:vMerge w:val="restart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215,70</w:t>
            </w:r>
          </w:p>
        </w:tc>
        <w:tc>
          <w:tcPr>
            <w:tcW w:w="1843" w:type="dxa"/>
            <w:vMerge w:val="restart"/>
          </w:tcPr>
          <w:p w:rsidR="00CF7ED5" w:rsidRPr="00485A52" w:rsidRDefault="00C36221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159,83</w:t>
            </w:r>
          </w:p>
        </w:tc>
        <w:tc>
          <w:tcPr>
            <w:tcW w:w="1843" w:type="dxa"/>
            <w:vMerge w:val="restart"/>
          </w:tcPr>
          <w:p w:rsidR="00CF7ED5" w:rsidRPr="00485A52" w:rsidRDefault="001B496B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«Североуральская </w:t>
            </w:r>
            <w:r w:rsidRPr="00136C92">
              <w:rPr>
                <w:rFonts w:ascii="PT Astra Serif" w:hAnsi="PT Astra Serif"/>
                <w:sz w:val="22"/>
                <w:szCs w:val="22"/>
              </w:rPr>
              <w:lastRenderedPageBreak/>
              <w:t>детская школа искусств»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531D3A" w:rsidP="00C362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1,7</w:t>
            </w:r>
            <w:r w:rsidR="00C3622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F7ED5" w:rsidRPr="00485A52" w:rsidTr="00136C92">
        <w:trPr>
          <w:trHeight w:val="270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ДО </w:t>
            </w:r>
          </w:p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Калья»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C362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531D3A">
              <w:rPr>
                <w:rFonts w:ascii="PT Astra Serif" w:hAnsi="PT Astra Serif"/>
                <w:sz w:val="24"/>
                <w:szCs w:val="24"/>
              </w:rPr>
              <w:t>1</w:t>
            </w:r>
            <w:r w:rsidR="00C362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F7ED5" w:rsidRPr="00485A52" w:rsidTr="00136C92">
        <w:trPr>
          <w:trHeight w:val="225"/>
        </w:trPr>
        <w:tc>
          <w:tcPr>
            <w:tcW w:w="269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ED5" w:rsidRPr="00136C92" w:rsidRDefault="00CF7ED5" w:rsidP="00185E1E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ДО</w:t>
            </w:r>
          </w:p>
          <w:p w:rsidR="00CF7ED5" w:rsidRPr="00485A52" w:rsidRDefault="00CF7ED5" w:rsidP="00185E1E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«Детская школа искусств поселка Черёмухово»</w:t>
            </w:r>
          </w:p>
        </w:tc>
        <w:tc>
          <w:tcPr>
            <w:tcW w:w="851" w:type="dxa"/>
          </w:tcPr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F7ED5" w:rsidRPr="00485A52" w:rsidRDefault="00CF7ED5" w:rsidP="00E64D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</w:tbl>
    <w:p w:rsidR="00136C92" w:rsidRDefault="00C745F1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</w:t>
      </w:r>
      <w:r w:rsidR="001060AD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Default="00655B94" w:rsidP="003C2FD9">
      <w:pPr>
        <w:tabs>
          <w:tab w:val="left" w:pos="8222"/>
          <w:tab w:val="left" w:pos="8931"/>
        </w:tabs>
        <w:outlineLvl w:val="0"/>
        <w:rPr>
          <w:rFonts w:ascii="PT Astra Serif" w:hAnsi="PT Astra Serif"/>
          <w:sz w:val="24"/>
          <w:szCs w:val="24"/>
        </w:rPr>
      </w:pPr>
    </w:p>
    <w:p w:rsidR="00655B94" w:rsidRPr="00655B94" w:rsidRDefault="00655B94" w:rsidP="00655B94">
      <w:pPr>
        <w:tabs>
          <w:tab w:val="left" w:pos="8222"/>
          <w:tab w:val="left" w:pos="8931"/>
        </w:tabs>
        <w:ind w:left="9214"/>
        <w:rPr>
          <w:rFonts w:ascii="PT Astra Serif" w:hAnsi="PT Astra Serif"/>
          <w:szCs w:val="28"/>
        </w:rPr>
      </w:pPr>
      <w:r w:rsidRPr="00655B94">
        <w:rPr>
          <w:rFonts w:ascii="PT Astra Serif" w:hAnsi="PT Astra Serif"/>
          <w:szCs w:val="28"/>
        </w:rPr>
        <w:lastRenderedPageBreak/>
        <w:t>к</w:t>
      </w:r>
      <w:r w:rsidR="00BF37C1" w:rsidRPr="00655B94">
        <w:rPr>
          <w:rFonts w:ascii="PT Astra Serif" w:hAnsi="PT Astra Serif"/>
          <w:szCs w:val="28"/>
        </w:rPr>
        <w:t xml:space="preserve"> постановлению Администрации Североуральского</w:t>
      </w:r>
      <w:r w:rsidRPr="00655B94">
        <w:rPr>
          <w:rFonts w:ascii="PT Astra Serif" w:hAnsi="PT Astra Serif"/>
          <w:szCs w:val="28"/>
        </w:rPr>
        <w:t xml:space="preserve"> </w:t>
      </w:r>
      <w:r w:rsidR="00BF37C1" w:rsidRPr="00655B94">
        <w:rPr>
          <w:rFonts w:ascii="PT Astra Serif" w:hAnsi="PT Astra Serif"/>
          <w:szCs w:val="28"/>
        </w:rPr>
        <w:t xml:space="preserve">городского округа </w:t>
      </w:r>
    </w:p>
    <w:p w:rsidR="00BF37C1" w:rsidRPr="00655B94" w:rsidRDefault="00655B94" w:rsidP="00655B94">
      <w:pPr>
        <w:tabs>
          <w:tab w:val="left" w:pos="8222"/>
          <w:tab w:val="left" w:pos="8931"/>
        </w:tabs>
        <w:ind w:left="9214"/>
        <w:outlineLvl w:val="0"/>
        <w:rPr>
          <w:rFonts w:ascii="PT Astra Serif" w:hAnsi="PT Astra Serif"/>
          <w:szCs w:val="28"/>
          <w:u w:val="single"/>
        </w:rPr>
      </w:pPr>
      <w:r w:rsidRPr="00655B94">
        <w:rPr>
          <w:rFonts w:ascii="PT Astra Serif" w:hAnsi="PT Astra Serif"/>
          <w:szCs w:val="28"/>
        </w:rPr>
        <w:t xml:space="preserve">от 31.12.2019 </w:t>
      </w:r>
      <w:r w:rsidRPr="00655B94">
        <w:rPr>
          <w:rFonts w:ascii="PT Astra Serif" w:hAnsi="PT Astra Serif"/>
          <w:szCs w:val="28"/>
          <w:u w:val="single"/>
        </w:rPr>
        <w:t>№ 1429</w:t>
      </w:r>
    </w:p>
    <w:p w:rsidR="00655B94" w:rsidRDefault="00655B94" w:rsidP="00655B94">
      <w:pPr>
        <w:ind w:left="9214"/>
        <w:jc w:val="center"/>
        <w:rPr>
          <w:rFonts w:ascii="PT Astra Serif" w:hAnsi="PT Astra Serif"/>
          <w:szCs w:val="28"/>
        </w:rPr>
      </w:pPr>
    </w:p>
    <w:p w:rsidR="00596C10" w:rsidRPr="00485A52" w:rsidRDefault="00596C10" w:rsidP="00596C10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</w:rPr>
        <w:t>З</w:t>
      </w:r>
      <w:r w:rsidRPr="00485A52">
        <w:rPr>
          <w:rFonts w:ascii="PT Astra Serif" w:hAnsi="PT Astra Serif"/>
          <w:szCs w:val="28"/>
          <w:lang w:eastAsia="en-US"/>
        </w:rPr>
        <w:t xml:space="preserve">начения базовых нормативов затрат и отраслевых корректирующих коэффициентов к базовым </w:t>
      </w:r>
    </w:p>
    <w:p w:rsidR="00596C10" w:rsidRPr="00485A52" w:rsidRDefault="00596C10" w:rsidP="00596C10">
      <w:pPr>
        <w:jc w:val="center"/>
        <w:rPr>
          <w:rFonts w:ascii="PT Astra Serif" w:hAnsi="PT Astra Serif"/>
          <w:szCs w:val="28"/>
          <w:lang w:eastAsia="en-US"/>
        </w:rPr>
      </w:pPr>
      <w:r w:rsidRPr="00485A52">
        <w:rPr>
          <w:rFonts w:ascii="PT Astra Serif" w:hAnsi="PT Astra Serif"/>
          <w:szCs w:val="28"/>
          <w:lang w:eastAsia="en-US"/>
        </w:rPr>
        <w:t xml:space="preserve">нормативам затрат на </w:t>
      </w:r>
      <w:r>
        <w:rPr>
          <w:rFonts w:ascii="PT Astra Serif" w:hAnsi="PT Astra Serif"/>
          <w:szCs w:val="28"/>
          <w:lang w:eastAsia="en-US"/>
        </w:rPr>
        <w:t>выполнение работ</w:t>
      </w:r>
      <w:r w:rsidRPr="00485A52">
        <w:rPr>
          <w:rFonts w:ascii="PT Astra Serif" w:hAnsi="PT Astra Serif"/>
          <w:szCs w:val="28"/>
          <w:lang w:eastAsia="en-US"/>
        </w:rPr>
        <w:t xml:space="preserve"> муниципальными учреждениями</w:t>
      </w:r>
    </w:p>
    <w:p w:rsidR="00596C10" w:rsidRDefault="00596C10" w:rsidP="00596C10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szCs w:val="28"/>
          <w:lang w:eastAsia="en-US"/>
        </w:rPr>
        <w:t xml:space="preserve"> Североуральского городского округа</w:t>
      </w:r>
      <w:r w:rsidRPr="00485A52">
        <w:rPr>
          <w:rFonts w:ascii="PT Astra Serif" w:hAnsi="PT Astra Serif"/>
          <w:bCs/>
          <w:szCs w:val="28"/>
        </w:rPr>
        <w:t xml:space="preserve">, находящимися в ведении </w:t>
      </w:r>
    </w:p>
    <w:p w:rsidR="00596C10" w:rsidRDefault="00596C10" w:rsidP="00596C10">
      <w:pPr>
        <w:jc w:val="center"/>
        <w:rPr>
          <w:rFonts w:ascii="PT Astra Serif" w:hAnsi="PT Astra Serif"/>
          <w:bCs/>
          <w:szCs w:val="28"/>
        </w:rPr>
      </w:pPr>
      <w:r w:rsidRPr="00485A52">
        <w:rPr>
          <w:rFonts w:ascii="PT Astra Serif" w:hAnsi="PT Astra Serif"/>
          <w:bCs/>
          <w:szCs w:val="28"/>
        </w:rPr>
        <w:t>Администрации</w:t>
      </w:r>
      <w:r>
        <w:rPr>
          <w:rFonts w:ascii="PT Astra Serif" w:hAnsi="PT Astra Serif"/>
          <w:bCs/>
          <w:szCs w:val="28"/>
        </w:rPr>
        <w:t xml:space="preserve"> </w:t>
      </w:r>
      <w:r w:rsidRPr="00485A52">
        <w:rPr>
          <w:rFonts w:ascii="PT Astra Serif" w:hAnsi="PT Astra Serif"/>
          <w:bCs/>
          <w:szCs w:val="28"/>
        </w:rPr>
        <w:t>Североуральского городского округа</w:t>
      </w:r>
    </w:p>
    <w:p w:rsidR="00655B94" w:rsidRDefault="00655B94" w:rsidP="00596C10">
      <w:pPr>
        <w:jc w:val="center"/>
        <w:rPr>
          <w:rFonts w:ascii="PT Astra Serif" w:hAnsi="PT Astra Serif"/>
          <w:bCs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261"/>
        <w:gridCol w:w="1275"/>
        <w:gridCol w:w="2127"/>
        <w:gridCol w:w="1984"/>
        <w:gridCol w:w="2693"/>
      </w:tblGrid>
      <w:tr w:rsidR="00596C10" w:rsidRPr="00485A52" w:rsidTr="0026009F">
        <w:trPr>
          <w:trHeight w:val="525"/>
        </w:trPr>
        <w:tc>
          <w:tcPr>
            <w:tcW w:w="2693" w:type="dxa"/>
            <w:vMerge w:val="restart"/>
          </w:tcPr>
          <w:p w:rsidR="00596C10" w:rsidRPr="00136C92" w:rsidRDefault="00596C10" w:rsidP="00C745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Наименование муниципальной </w:t>
            </w:r>
            <w:r w:rsidR="00C745F1" w:rsidRPr="00136C92">
              <w:rPr>
                <w:rFonts w:ascii="PT Astra Serif" w:hAnsi="PT Astra Serif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261" w:type="dxa"/>
            <w:vMerge w:val="restart"/>
          </w:tcPr>
          <w:p w:rsidR="00596C10" w:rsidRPr="00136C92" w:rsidRDefault="00596C10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386" w:type="dxa"/>
            <w:gridSpan w:val="3"/>
          </w:tcPr>
          <w:p w:rsidR="00596C10" w:rsidRPr="00136C92" w:rsidRDefault="00596C10" w:rsidP="00C745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Базовый норматив затрат на оказание </w:t>
            </w:r>
            <w:r w:rsidR="00C745F1" w:rsidRPr="00136C92">
              <w:rPr>
                <w:rFonts w:ascii="PT Astra Serif" w:hAnsi="PT Astra Serif"/>
                <w:color w:val="000000"/>
                <w:sz w:val="22"/>
                <w:szCs w:val="22"/>
              </w:rPr>
              <w:t>работы</w:t>
            </w: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2693" w:type="dxa"/>
            <w:vMerge w:val="restart"/>
          </w:tcPr>
          <w:p w:rsidR="00596C10" w:rsidRPr="00136C92" w:rsidRDefault="00596C10" w:rsidP="00C745F1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Отраслевой корректирующий коэффициент на </w:t>
            </w:r>
            <w:r w:rsidR="00C745F1"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выполнение работ</w:t>
            </w:r>
          </w:p>
        </w:tc>
      </w:tr>
      <w:tr w:rsidR="00596C10" w:rsidRPr="00485A52" w:rsidTr="0026009F">
        <w:trPr>
          <w:trHeight w:val="228"/>
        </w:trPr>
        <w:tc>
          <w:tcPr>
            <w:tcW w:w="2693" w:type="dxa"/>
            <w:vMerge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96C10" w:rsidRPr="00136C92" w:rsidRDefault="00596C10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596C10" w:rsidRPr="00136C92" w:rsidRDefault="00596C10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11" w:type="dxa"/>
            <w:gridSpan w:val="2"/>
          </w:tcPr>
          <w:p w:rsidR="00596C10" w:rsidRPr="00136C92" w:rsidRDefault="00596C10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36C92">
              <w:rPr>
                <w:rFonts w:ascii="PT Astra Serif" w:hAnsi="PT Astra Serif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</w:tcPr>
          <w:p w:rsidR="00596C10" w:rsidRPr="00485A52" w:rsidRDefault="00596C10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1B496B" w:rsidRPr="00485A52" w:rsidTr="00136C92">
        <w:trPr>
          <w:trHeight w:val="569"/>
        </w:trPr>
        <w:tc>
          <w:tcPr>
            <w:tcW w:w="2693" w:type="dxa"/>
            <w:vMerge/>
          </w:tcPr>
          <w:p w:rsidR="001B496B" w:rsidRPr="00485A52" w:rsidRDefault="001B496B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B496B" w:rsidRPr="00485A52" w:rsidRDefault="001B496B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96B" w:rsidRPr="00136C92" w:rsidRDefault="001B496B" w:rsidP="0082517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B496B" w:rsidRPr="003C2FD9" w:rsidRDefault="001B496B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3C2FD9">
              <w:rPr>
                <w:rFonts w:eastAsia="Calibri"/>
                <w:sz w:val="22"/>
                <w:szCs w:val="22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4" w:type="dxa"/>
          </w:tcPr>
          <w:p w:rsidR="001B496B" w:rsidRPr="003C2FD9" w:rsidRDefault="001B496B" w:rsidP="00DA3F1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C2FD9">
              <w:rPr>
                <w:rFonts w:eastAsia="Calibri"/>
                <w:bCs/>
                <w:sz w:val="22"/>
                <w:szCs w:val="22"/>
              </w:rPr>
              <w:t xml:space="preserve">затраты на коммунальные услуги и содержание недвижимого имущества, необходимого для выполнения муниципального задания </w:t>
            </w:r>
          </w:p>
        </w:tc>
        <w:tc>
          <w:tcPr>
            <w:tcW w:w="2693" w:type="dxa"/>
            <w:vMerge/>
          </w:tcPr>
          <w:p w:rsidR="001B496B" w:rsidRPr="00485A52" w:rsidRDefault="001B496B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</w:tbl>
    <w:p w:rsidR="00655B94" w:rsidRPr="00655B94" w:rsidRDefault="00655B94">
      <w:pPr>
        <w:rPr>
          <w:sz w:val="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261"/>
        <w:gridCol w:w="1275"/>
        <w:gridCol w:w="2127"/>
        <w:gridCol w:w="1984"/>
        <w:gridCol w:w="1842"/>
        <w:gridCol w:w="851"/>
      </w:tblGrid>
      <w:tr w:rsidR="00655B94" w:rsidRPr="00655B94" w:rsidTr="00655B94">
        <w:trPr>
          <w:trHeight w:val="104"/>
          <w:tblHeader/>
        </w:trPr>
        <w:tc>
          <w:tcPr>
            <w:tcW w:w="2693" w:type="dxa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55B94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5B9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55B94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655B94" w:rsidRPr="00655B94" w:rsidRDefault="00655B94" w:rsidP="00655B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55B9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5B94" w:rsidRPr="00655B94" w:rsidRDefault="00655B94" w:rsidP="00655B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5B94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</w:tcPr>
          <w:p w:rsidR="00655B94" w:rsidRPr="00655B94" w:rsidRDefault="00655B94" w:rsidP="00655B9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55B94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1B06CD" w:rsidRPr="00485A52" w:rsidTr="00136C92">
        <w:trPr>
          <w:trHeight w:val="569"/>
        </w:trPr>
        <w:tc>
          <w:tcPr>
            <w:tcW w:w="2693" w:type="dxa"/>
          </w:tcPr>
          <w:p w:rsidR="001B06CD" w:rsidRPr="00485A52" w:rsidRDefault="001B06CD" w:rsidP="001B06C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Производство и распространение радиопрограмм </w:t>
            </w:r>
          </w:p>
        </w:tc>
        <w:tc>
          <w:tcPr>
            <w:tcW w:w="3261" w:type="dxa"/>
          </w:tcPr>
          <w:p w:rsidR="001B06CD" w:rsidRPr="00485A52" w:rsidRDefault="001B06CD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09025100100000001008101</w:t>
            </w:r>
          </w:p>
        </w:tc>
        <w:tc>
          <w:tcPr>
            <w:tcW w:w="1275" w:type="dxa"/>
          </w:tcPr>
          <w:p w:rsidR="001B06CD" w:rsidRPr="00485A52" w:rsidRDefault="00F5543E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2127" w:type="dxa"/>
          </w:tcPr>
          <w:p w:rsidR="001B06CD" w:rsidRDefault="00B70D3A" w:rsidP="00F5543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124,0</w:t>
            </w:r>
            <w:r w:rsidR="00F5543E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06CD" w:rsidRDefault="001B496B" w:rsidP="0011049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/>
                <w:bCs/>
                <w:sz w:val="24"/>
                <w:szCs w:val="24"/>
              </w:rPr>
              <w:t>16,89</w:t>
            </w:r>
          </w:p>
        </w:tc>
        <w:tc>
          <w:tcPr>
            <w:tcW w:w="2693" w:type="dxa"/>
            <w:gridSpan w:val="2"/>
          </w:tcPr>
          <w:p w:rsidR="001B06CD" w:rsidRPr="00B70D3A" w:rsidRDefault="00B70D3A" w:rsidP="00825174">
            <w:pPr>
              <w:spacing w:after="200"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               </w:t>
            </w:r>
            <w:r w:rsidRPr="00B70D3A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  <w:tr w:rsidR="00596C10" w:rsidRPr="00485A52" w:rsidTr="00136C92">
        <w:tc>
          <w:tcPr>
            <w:tcW w:w="2693" w:type="dxa"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85A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r w:rsidRPr="00485A5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3261" w:type="dxa"/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lastRenderedPageBreak/>
              <w:t>07036100000000001000101</w:t>
            </w:r>
          </w:p>
        </w:tc>
        <w:tc>
          <w:tcPr>
            <w:tcW w:w="1275" w:type="dxa"/>
          </w:tcPr>
          <w:p w:rsidR="00596C10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75,09</w:t>
            </w:r>
          </w:p>
        </w:tc>
        <w:tc>
          <w:tcPr>
            <w:tcW w:w="2127" w:type="dxa"/>
          </w:tcPr>
          <w:p w:rsidR="00596C10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59,47</w:t>
            </w:r>
          </w:p>
        </w:tc>
        <w:tc>
          <w:tcPr>
            <w:tcW w:w="1984" w:type="dxa"/>
          </w:tcPr>
          <w:p w:rsidR="00596C10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10,58</w:t>
            </w:r>
          </w:p>
        </w:tc>
        <w:tc>
          <w:tcPr>
            <w:tcW w:w="1842" w:type="dxa"/>
            <w:tcBorders>
              <w:right w:val="nil"/>
            </w:tcBorders>
          </w:tcPr>
          <w:p w:rsidR="00596C10" w:rsidRPr="00485A52" w:rsidRDefault="00596C10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5A52">
              <w:rPr>
                <w:rFonts w:ascii="PT Astra Serif" w:hAnsi="PT Astra Serif"/>
                <w:sz w:val="24"/>
                <w:szCs w:val="24"/>
              </w:rPr>
              <w:t xml:space="preserve">  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96C10" w:rsidRPr="00485A52" w:rsidRDefault="00596C10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C745F1" w:rsidRPr="00485A52" w:rsidTr="00136C92">
        <w:tc>
          <w:tcPr>
            <w:tcW w:w="2693" w:type="dxa"/>
          </w:tcPr>
          <w:p w:rsidR="00C745F1" w:rsidRPr="00485A52" w:rsidRDefault="00C745F1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3261" w:type="dxa"/>
          </w:tcPr>
          <w:p w:rsidR="00C745F1" w:rsidRPr="00485A52" w:rsidRDefault="00C745F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07014100000000000007102</w:t>
            </w:r>
          </w:p>
        </w:tc>
        <w:tc>
          <w:tcPr>
            <w:tcW w:w="1275" w:type="dxa"/>
          </w:tcPr>
          <w:p w:rsidR="00C745F1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194,71</w:t>
            </w:r>
          </w:p>
        </w:tc>
        <w:tc>
          <w:tcPr>
            <w:tcW w:w="2127" w:type="dxa"/>
          </w:tcPr>
          <w:p w:rsidR="00C745F1" w:rsidRPr="00485A52" w:rsidRDefault="00BF37C1" w:rsidP="001B49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154,22</w:t>
            </w:r>
          </w:p>
        </w:tc>
        <w:tc>
          <w:tcPr>
            <w:tcW w:w="1984" w:type="dxa"/>
          </w:tcPr>
          <w:p w:rsidR="00C745F1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27,44</w:t>
            </w:r>
          </w:p>
        </w:tc>
        <w:tc>
          <w:tcPr>
            <w:tcW w:w="1842" w:type="dxa"/>
            <w:tcBorders>
              <w:right w:val="nil"/>
            </w:tcBorders>
          </w:tcPr>
          <w:p w:rsidR="00C745F1" w:rsidRPr="00485A52" w:rsidRDefault="00D03E9E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F52195">
              <w:rPr>
                <w:rFonts w:ascii="PT Astra Serif" w:hAnsi="PT Astra Serif"/>
                <w:sz w:val="24"/>
                <w:szCs w:val="24"/>
              </w:rPr>
              <w:t xml:space="preserve">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745F1" w:rsidRPr="00485A52" w:rsidRDefault="00C745F1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07013100000000000008104</w:t>
            </w:r>
          </w:p>
        </w:tc>
        <w:tc>
          <w:tcPr>
            <w:tcW w:w="1275" w:type="dxa"/>
          </w:tcPr>
          <w:p w:rsidR="00554039" w:rsidRPr="00485A52" w:rsidRDefault="007D111E" w:rsidP="00BF37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14,</w:t>
            </w:r>
            <w:r w:rsidR="00BF37C1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54039" w:rsidRPr="00485A52" w:rsidRDefault="00F5543E" w:rsidP="00BF37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</w:t>
            </w:r>
            <w:r w:rsidR="00BF37C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2,03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D03E9E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="00554039"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07025100000000000004103</w:t>
            </w:r>
          </w:p>
        </w:tc>
        <w:tc>
          <w:tcPr>
            <w:tcW w:w="1275" w:type="dxa"/>
          </w:tcPr>
          <w:p w:rsidR="00554039" w:rsidRPr="00485A52" w:rsidRDefault="00BF37C1" w:rsidP="00E51B3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77 915,40</w:t>
            </w:r>
          </w:p>
        </w:tc>
        <w:tc>
          <w:tcPr>
            <w:tcW w:w="2127" w:type="dxa"/>
          </w:tcPr>
          <w:p w:rsidR="00554039" w:rsidRDefault="00E1451F" w:rsidP="00131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40 503,71</w:t>
            </w:r>
          </w:p>
          <w:p w:rsidR="00BF37C1" w:rsidRPr="00485A52" w:rsidRDefault="00BF37C1" w:rsidP="00131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039" w:rsidRDefault="00E1451F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10 897,27</w:t>
            </w:r>
          </w:p>
          <w:p w:rsidR="00F13528" w:rsidRPr="00485A52" w:rsidRDefault="00F13528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07049100100000000005102</w:t>
            </w:r>
          </w:p>
        </w:tc>
        <w:tc>
          <w:tcPr>
            <w:tcW w:w="1275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76 201,26</w:t>
            </w:r>
          </w:p>
        </w:tc>
        <w:tc>
          <w:tcPr>
            <w:tcW w:w="2127" w:type="dxa"/>
          </w:tcPr>
          <w:p w:rsidR="00554039" w:rsidRPr="00485A52" w:rsidRDefault="00E1451F" w:rsidP="00131D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39 612,63</w:t>
            </w:r>
          </w:p>
        </w:tc>
        <w:tc>
          <w:tcPr>
            <w:tcW w:w="1984" w:type="dxa"/>
          </w:tcPr>
          <w:p w:rsidR="00554039" w:rsidRDefault="00E1451F" w:rsidP="008A6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10 657,54</w:t>
            </w:r>
          </w:p>
          <w:p w:rsidR="00F13528" w:rsidRPr="00485A52" w:rsidRDefault="00F13528" w:rsidP="008A6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07047100000000001007101</w:t>
            </w:r>
          </w:p>
        </w:tc>
        <w:tc>
          <w:tcPr>
            <w:tcW w:w="1275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78 477,20</w:t>
            </w:r>
          </w:p>
        </w:tc>
        <w:tc>
          <w:tcPr>
            <w:tcW w:w="2127" w:type="dxa"/>
          </w:tcPr>
          <w:p w:rsidR="00554039" w:rsidRPr="00485A52" w:rsidRDefault="00BF37C1" w:rsidP="006453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37 230,68</w:t>
            </w:r>
          </w:p>
        </w:tc>
        <w:tc>
          <w:tcPr>
            <w:tcW w:w="1984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24 753,27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07037100000000001009101</w:t>
            </w:r>
          </w:p>
        </w:tc>
        <w:tc>
          <w:tcPr>
            <w:tcW w:w="1275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637,01</w:t>
            </w:r>
          </w:p>
        </w:tc>
        <w:tc>
          <w:tcPr>
            <w:tcW w:w="2127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302,21</w:t>
            </w:r>
          </w:p>
        </w:tc>
        <w:tc>
          <w:tcPr>
            <w:tcW w:w="1984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200,93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c>
          <w:tcPr>
            <w:tcW w:w="2693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Формирование, учет, изучение, обеспечение физического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сохранения и безопасности музейных предметов, музейных коллекций</w:t>
            </w:r>
          </w:p>
        </w:tc>
        <w:tc>
          <w:tcPr>
            <w:tcW w:w="3261" w:type="dxa"/>
          </w:tcPr>
          <w:p w:rsidR="00554039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07017100000000000004102</w:t>
            </w:r>
          </w:p>
        </w:tc>
        <w:tc>
          <w:tcPr>
            <w:tcW w:w="1275" w:type="dxa"/>
          </w:tcPr>
          <w:p w:rsidR="00554039" w:rsidRPr="00485A52" w:rsidRDefault="000A3182" w:rsidP="00BF37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BF37C1">
              <w:rPr>
                <w:rFonts w:ascii="PT Astra Serif" w:hAnsi="PT Astra Serif"/>
                <w:sz w:val="24"/>
                <w:szCs w:val="24"/>
              </w:rPr>
              <w:t> 137,85</w:t>
            </w:r>
          </w:p>
        </w:tc>
        <w:tc>
          <w:tcPr>
            <w:tcW w:w="2127" w:type="dxa"/>
          </w:tcPr>
          <w:p w:rsidR="00554039" w:rsidRPr="00485A52" w:rsidRDefault="006453D5" w:rsidP="00BF37C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BF37C1">
              <w:rPr>
                <w:rFonts w:ascii="PT Astra Serif" w:hAnsi="PT Astra Serif"/>
                <w:sz w:val="24"/>
                <w:szCs w:val="24"/>
              </w:rPr>
              <w:t> 488,64</w:t>
            </w:r>
          </w:p>
        </w:tc>
        <w:tc>
          <w:tcPr>
            <w:tcW w:w="1984" w:type="dxa"/>
          </w:tcPr>
          <w:p w:rsidR="00554039" w:rsidRPr="00485A52" w:rsidRDefault="00BF37C1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989,74</w:t>
            </w:r>
          </w:p>
        </w:tc>
        <w:tc>
          <w:tcPr>
            <w:tcW w:w="1842" w:type="dxa"/>
            <w:tcBorders>
              <w:right w:val="nil"/>
            </w:tcBorders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4039" w:rsidRPr="00485A52" w:rsidRDefault="00554039" w:rsidP="00825174">
            <w:pPr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554039" w:rsidRPr="00485A52" w:rsidTr="00136C92">
        <w:trPr>
          <w:trHeight w:val="420"/>
        </w:trPr>
        <w:tc>
          <w:tcPr>
            <w:tcW w:w="2693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Организация и проведение официальных (физкультурно-оздоровительных) мероприятий</w:t>
            </w:r>
          </w:p>
          <w:p w:rsidR="00554039" w:rsidRPr="00485A52" w:rsidRDefault="00554039" w:rsidP="0082517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30019100600000000008108</w:t>
            </w:r>
          </w:p>
        </w:tc>
        <w:tc>
          <w:tcPr>
            <w:tcW w:w="1275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10 000,00</w:t>
            </w:r>
          </w:p>
        </w:tc>
        <w:tc>
          <w:tcPr>
            <w:tcW w:w="2127" w:type="dxa"/>
            <w:vMerge w:val="restart"/>
          </w:tcPr>
          <w:p w:rsidR="00554039" w:rsidRPr="00485A52" w:rsidRDefault="00770693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554039" w:rsidRPr="00485A52" w:rsidRDefault="008A61EC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6 500,00</w:t>
            </w:r>
          </w:p>
        </w:tc>
        <w:tc>
          <w:tcPr>
            <w:tcW w:w="1842" w:type="dxa"/>
          </w:tcPr>
          <w:p w:rsidR="00554039" w:rsidRPr="00136C92" w:rsidRDefault="00554039" w:rsidP="002600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«Физкультура и спорт»</w:t>
            </w:r>
          </w:p>
        </w:tc>
        <w:tc>
          <w:tcPr>
            <w:tcW w:w="851" w:type="dxa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136C92" w:rsidP="00770693">
            <w:pPr>
              <w:ind w:lef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554039" w:rsidRPr="00485A52">
              <w:rPr>
                <w:rFonts w:ascii="PT Astra Serif" w:hAnsi="PT Astra Serif"/>
                <w:sz w:val="24"/>
                <w:szCs w:val="24"/>
              </w:rPr>
              <w:t>1,</w:t>
            </w:r>
            <w:r w:rsidR="00554039">
              <w:rPr>
                <w:rFonts w:ascii="PT Astra Serif" w:hAnsi="PT Astra Serif"/>
                <w:sz w:val="24"/>
                <w:szCs w:val="24"/>
              </w:rPr>
              <w:t>1</w:t>
            </w:r>
            <w:r w:rsidR="0077069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554039" w:rsidRPr="00485A52" w:rsidTr="00136C92">
        <w:trPr>
          <w:trHeight w:val="375"/>
        </w:trPr>
        <w:tc>
          <w:tcPr>
            <w:tcW w:w="2693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</w:t>
            </w:r>
          </w:p>
          <w:p w:rsidR="00554039" w:rsidRPr="00136C92" w:rsidRDefault="00554039" w:rsidP="002600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«Плавательный бассейн «Нептун»</w:t>
            </w:r>
          </w:p>
        </w:tc>
        <w:tc>
          <w:tcPr>
            <w:tcW w:w="851" w:type="dxa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  <w:r w:rsidR="0077069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54039" w:rsidRPr="00485A52" w:rsidTr="00136C92">
        <w:trPr>
          <w:trHeight w:val="255"/>
        </w:trPr>
        <w:tc>
          <w:tcPr>
            <w:tcW w:w="2693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3261" w:type="dxa"/>
            <w:vMerge w:val="restart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30038100000000000001100</w:t>
            </w:r>
          </w:p>
        </w:tc>
        <w:tc>
          <w:tcPr>
            <w:tcW w:w="1275" w:type="dxa"/>
            <w:vMerge w:val="restart"/>
          </w:tcPr>
          <w:p w:rsidR="00554039" w:rsidRPr="00485A52" w:rsidRDefault="00D03E9E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229,69</w:t>
            </w:r>
          </w:p>
        </w:tc>
        <w:tc>
          <w:tcPr>
            <w:tcW w:w="2127" w:type="dxa"/>
            <w:vMerge w:val="restart"/>
          </w:tcPr>
          <w:p w:rsidR="00554039" w:rsidRPr="00485A52" w:rsidRDefault="00D03E9E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47,68</w:t>
            </w:r>
          </w:p>
        </w:tc>
        <w:tc>
          <w:tcPr>
            <w:tcW w:w="1984" w:type="dxa"/>
            <w:vMerge w:val="restart"/>
          </w:tcPr>
          <w:p w:rsidR="00554039" w:rsidRPr="00485A52" w:rsidRDefault="00F7679B" w:rsidP="00D03E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65,85</w:t>
            </w:r>
          </w:p>
        </w:tc>
        <w:tc>
          <w:tcPr>
            <w:tcW w:w="1842" w:type="dxa"/>
          </w:tcPr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МАУ «Физкультура и спорт»</w:t>
            </w:r>
          </w:p>
        </w:tc>
        <w:tc>
          <w:tcPr>
            <w:tcW w:w="851" w:type="dxa"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554039" w:rsidP="00770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</w:t>
            </w:r>
            <w:r w:rsidR="00770693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</w:tr>
      <w:tr w:rsidR="00554039" w:rsidRPr="00485A52" w:rsidTr="00136C92">
        <w:trPr>
          <w:trHeight w:val="330"/>
        </w:trPr>
        <w:tc>
          <w:tcPr>
            <w:tcW w:w="2693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4039" w:rsidRPr="00485A52" w:rsidRDefault="00554039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 xml:space="preserve">МАУ </w:t>
            </w:r>
          </w:p>
          <w:p w:rsidR="00554039" w:rsidRPr="00136C92" w:rsidRDefault="00554039" w:rsidP="0082517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6C92">
              <w:rPr>
                <w:rFonts w:ascii="PT Astra Serif" w:hAnsi="PT Astra Serif"/>
                <w:sz w:val="22"/>
                <w:szCs w:val="22"/>
              </w:rPr>
              <w:t>«Плавательный бассейн «Нептун»</w:t>
            </w:r>
          </w:p>
        </w:tc>
        <w:tc>
          <w:tcPr>
            <w:tcW w:w="851" w:type="dxa"/>
          </w:tcPr>
          <w:p w:rsidR="00770693" w:rsidRDefault="00770693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54039" w:rsidRPr="00485A52" w:rsidRDefault="00770693" w:rsidP="008251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1,00</w:t>
            </w:r>
          </w:p>
        </w:tc>
      </w:tr>
    </w:tbl>
    <w:p w:rsidR="003164B4" w:rsidRPr="003164B4" w:rsidRDefault="003164B4" w:rsidP="00655B94">
      <w:pPr>
        <w:jc w:val="center"/>
        <w:rPr>
          <w:szCs w:val="28"/>
        </w:rPr>
      </w:pPr>
    </w:p>
    <w:sectPr w:rsidR="003164B4" w:rsidRPr="003164B4" w:rsidSect="00655B94">
      <w:headerReference w:type="default" r:id="rId7"/>
      <w:headerReference w:type="first" r:id="rId8"/>
      <w:pgSz w:w="16838" w:h="11906" w:orient="landscape"/>
      <w:pgMar w:top="567" w:right="1106" w:bottom="1701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AC" w:rsidRDefault="00CF28AC" w:rsidP="003164B4">
      <w:r>
        <w:separator/>
      </w:r>
    </w:p>
  </w:endnote>
  <w:endnote w:type="continuationSeparator" w:id="0">
    <w:p w:rsidR="00CF28AC" w:rsidRDefault="00CF28AC" w:rsidP="003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AC" w:rsidRDefault="00CF28AC" w:rsidP="003164B4">
      <w:r>
        <w:separator/>
      </w:r>
    </w:p>
  </w:footnote>
  <w:footnote w:type="continuationSeparator" w:id="0">
    <w:p w:rsidR="00CF28AC" w:rsidRDefault="00CF28AC" w:rsidP="0031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92110"/>
      <w:docPartObj>
        <w:docPartGallery w:val="Page Numbers (Top of Page)"/>
        <w:docPartUnique/>
      </w:docPartObj>
    </w:sdtPr>
    <w:sdtEndPr>
      <w:rPr>
        <w:rFonts w:ascii="PT Astra Serif" w:hAnsi="PT Astra Serif"/>
        <w:szCs w:val="28"/>
      </w:rPr>
    </w:sdtEndPr>
    <w:sdtContent>
      <w:p w:rsidR="00655B94" w:rsidRDefault="003164B4">
        <w:pPr>
          <w:pStyle w:val="a3"/>
          <w:jc w:val="center"/>
          <w:rPr>
            <w:rFonts w:ascii="PT Astra Serif" w:hAnsi="PT Astra Serif"/>
            <w:szCs w:val="28"/>
          </w:rPr>
        </w:pPr>
        <w:r w:rsidRPr="00655B94">
          <w:rPr>
            <w:rFonts w:ascii="PT Astra Serif" w:hAnsi="PT Astra Serif"/>
            <w:szCs w:val="28"/>
          </w:rPr>
          <w:fldChar w:fldCharType="begin"/>
        </w:r>
        <w:r w:rsidRPr="00655B94">
          <w:rPr>
            <w:rFonts w:ascii="PT Astra Serif" w:hAnsi="PT Astra Serif"/>
            <w:szCs w:val="28"/>
          </w:rPr>
          <w:instrText>PAGE   \* MERGEFORMAT</w:instrText>
        </w:r>
        <w:r w:rsidRPr="00655B94">
          <w:rPr>
            <w:rFonts w:ascii="PT Astra Serif" w:hAnsi="PT Astra Serif"/>
            <w:szCs w:val="28"/>
          </w:rPr>
          <w:fldChar w:fldCharType="separate"/>
        </w:r>
        <w:r w:rsidR="00655B94">
          <w:rPr>
            <w:rFonts w:ascii="PT Astra Serif" w:hAnsi="PT Astra Serif"/>
            <w:noProof/>
            <w:szCs w:val="28"/>
          </w:rPr>
          <w:t>8</w:t>
        </w:r>
        <w:r w:rsidRPr="00655B94">
          <w:rPr>
            <w:rFonts w:ascii="PT Astra Serif" w:hAnsi="PT Astra Serif"/>
            <w:szCs w:val="28"/>
          </w:rPr>
          <w:fldChar w:fldCharType="end"/>
        </w:r>
      </w:p>
      <w:p w:rsidR="003164B4" w:rsidRPr="00655B94" w:rsidRDefault="00CF28AC">
        <w:pPr>
          <w:pStyle w:val="a3"/>
          <w:jc w:val="center"/>
          <w:rPr>
            <w:rFonts w:ascii="PT Astra Serif" w:hAnsi="PT Astra Serif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148668"/>
      <w:docPartObj>
        <w:docPartGallery w:val="Page Numbers (Top of Page)"/>
        <w:docPartUnique/>
      </w:docPartObj>
    </w:sdtPr>
    <w:sdtContent>
      <w:p w:rsidR="00655B94" w:rsidRDefault="00655B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5B94" w:rsidRDefault="00655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B3"/>
    <w:rsid w:val="00010E5E"/>
    <w:rsid w:val="00052CB8"/>
    <w:rsid w:val="000A3182"/>
    <w:rsid w:val="000A4835"/>
    <w:rsid w:val="000E3623"/>
    <w:rsid w:val="000F71EF"/>
    <w:rsid w:val="001060AD"/>
    <w:rsid w:val="00110494"/>
    <w:rsid w:val="00113375"/>
    <w:rsid w:val="00121D4C"/>
    <w:rsid w:val="00131D57"/>
    <w:rsid w:val="00136C92"/>
    <w:rsid w:val="00185E1E"/>
    <w:rsid w:val="001B06CD"/>
    <w:rsid w:val="001B496B"/>
    <w:rsid w:val="001B6258"/>
    <w:rsid w:val="0026009F"/>
    <w:rsid w:val="00302EA1"/>
    <w:rsid w:val="00315F1A"/>
    <w:rsid w:val="003164B4"/>
    <w:rsid w:val="00332858"/>
    <w:rsid w:val="00333E32"/>
    <w:rsid w:val="00344B4E"/>
    <w:rsid w:val="00371F46"/>
    <w:rsid w:val="00383C42"/>
    <w:rsid w:val="003A5DEE"/>
    <w:rsid w:val="003C2FD9"/>
    <w:rsid w:val="00411013"/>
    <w:rsid w:val="00440B41"/>
    <w:rsid w:val="00453CB3"/>
    <w:rsid w:val="00476F50"/>
    <w:rsid w:val="00485A52"/>
    <w:rsid w:val="004908C6"/>
    <w:rsid w:val="004C600A"/>
    <w:rsid w:val="00502BD2"/>
    <w:rsid w:val="00531D3A"/>
    <w:rsid w:val="00554039"/>
    <w:rsid w:val="00580463"/>
    <w:rsid w:val="0059478B"/>
    <w:rsid w:val="00596C10"/>
    <w:rsid w:val="005B7EA2"/>
    <w:rsid w:val="005C3907"/>
    <w:rsid w:val="00634563"/>
    <w:rsid w:val="00640997"/>
    <w:rsid w:val="006453D5"/>
    <w:rsid w:val="00655B94"/>
    <w:rsid w:val="0066758C"/>
    <w:rsid w:val="006A357A"/>
    <w:rsid w:val="007701BC"/>
    <w:rsid w:val="00770693"/>
    <w:rsid w:val="0077560C"/>
    <w:rsid w:val="007A4FBA"/>
    <w:rsid w:val="007D0361"/>
    <w:rsid w:val="007D111E"/>
    <w:rsid w:val="007D7404"/>
    <w:rsid w:val="007E674E"/>
    <w:rsid w:val="0080385B"/>
    <w:rsid w:val="00814B21"/>
    <w:rsid w:val="00851A84"/>
    <w:rsid w:val="008835DC"/>
    <w:rsid w:val="008A61EC"/>
    <w:rsid w:val="008C26AE"/>
    <w:rsid w:val="008E7D06"/>
    <w:rsid w:val="009065A8"/>
    <w:rsid w:val="00937F9A"/>
    <w:rsid w:val="00990B82"/>
    <w:rsid w:val="009A1F79"/>
    <w:rsid w:val="009C161F"/>
    <w:rsid w:val="009C1847"/>
    <w:rsid w:val="00A63076"/>
    <w:rsid w:val="00A75EF1"/>
    <w:rsid w:val="00A868DE"/>
    <w:rsid w:val="00A91EFA"/>
    <w:rsid w:val="00A937A5"/>
    <w:rsid w:val="00A9749B"/>
    <w:rsid w:val="00A97DF2"/>
    <w:rsid w:val="00AD0591"/>
    <w:rsid w:val="00AD072C"/>
    <w:rsid w:val="00B00B3D"/>
    <w:rsid w:val="00B2482D"/>
    <w:rsid w:val="00B70D3A"/>
    <w:rsid w:val="00B83E5C"/>
    <w:rsid w:val="00BF37C1"/>
    <w:rsid w:val="00C36221"/>
    <w:rsid w:val="00C745F1"/>
    <w:rsid w:val="00C80185"/>
    <w:rsid w:val="00CF28AC"/>
    <w:rsid w:val="00CF7ED5"/>
    <w:rsid w:val="00D03E9E"/>
    <w:rsid w:val="00D2499E"/>
    <w:rsid w:val="00D331ED"/>
    <w:rsid w:val="00DB4089"/>
    <w:rsid w:val="00DC0568"/>
    <w:rsid w:val="00E1451F"/>
    <w:rsid w:val="00E51B3B"/>
    <w:rsid w:val="00E74B0E"/>
    <w:rsid w:val="00E87BD3"/>
    <w:rsid w:val="00E95317"/>
    <w:rsid w:val="00EA2EFC"/>
    <w:rsid w:val="00EA5CA8"/>
    <w:rsid w:val="00ED6D08"/>
    <w:rsid w:val="00EF28D5"/>
    <w:rsid w:val="00F13528"/>
    <w:rsid w:val="00F23342"/>
    <w:rsid w:val="00F33B93"/>
    <w:rsid w:val="00F52195"/>
    <w:rsid w:val="00F5543E"/>
    <w:rsid w:val="00F7679B"/>
    <w:rsid w:val="00F8330F"/>
    <w:rsid w:val="00F86CDE"/>
    <w:rsid w:val="00FD2C67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1677-4311-46D6-BA3D-F518C16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6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A98A-69EA-4B32-B8A5-6929712E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6</cp:revision>
  <cp:lastPrinted>2020-02-07T09:53:00Z</cp:lastPrinted>
  <dcterms:created xsi:type="dcterms:W3CDTF">2020-01-27T05:33:00Z</dcterms:created>
  <dcterms:modified xsi:type="dcterms:W3CDTF">2020-02-07T09:53:00Z</dcterms:modified>
</cp:coreProperties>
</file>