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72CC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72CCB">
              <w:rPr>
                <w:u w:val="single"/>
              </w:rPr>
              <w:t>935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72CCB" w:rsidRDefault="00372CCB" w:rsidP="00372CC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PT Astra Serif" w:hAnsi="PT Astra Serif"/>
          <w:sz w:val="28"/>
          <w:szCs w:val="28"/>
        </w:rPr>
        <w:br/>
        <w:t xml:space="preserve">Североуральского городского округа от 14.06.2019 № 627 «Об утверждении перечня муниципальных программ Североуральского городского округа, подлежащих разработке в 2019 году» </w:t>
      </w:r>
    </w:p>
    <w:p w:rsidR="00372CCB" w:rsidRDefault="00372CCB" w:rsidP="00372CCB">
      <w:pPr>
        <w:jc w:val="center"/>
        <w:rPr>
          <w:b/>
          <w:szCs w:val="28"/>
        </w:rPr>
      </w:pPr>
    </w:p>
    <w:p w:rsidR="00372CCB" w:rsidRDefault="00372CCB" w:rsidP="00372CCB">
      <w:pPr>
        <w:jc w:val="center"/>
        <w:rPr>
          <w:b/>
          <w:szCs w:val="28"/>
        </w:rPr>
      </w:pPr>
    </w:p>
    <w:p w:rsidR="00372CCB" w:rsidRDefault="00372CCB" w:rsidP="00372CC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Администрация Североуральского городского округа</w:t>
      </w:r>
    </w:p>
    <w:p w:rsidR="00372CCB" w:rsidRDefault="00372CCB" w:rsidP="00372CCB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72CCB" w:rsidRDefault="00372CCB" w:rsidP="00372CCB">
      <w:pPr>
        <w:pStyle w:val="ConsPlu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ab/>
        <w:t xml:space="preserve">Внести в постановление Администрации Североуральского городского округа от 14.06.2019 № 627 «Об утверждении перечня муниципальных программ Североуральского городского округа, подлежащих разработке </w:t>
      </w:r>
      <w:r>
        <w:rPr>
          <w:rFonts w:ascii="PT Astra Serif" w:hAnsi="PT Astra Serif"/>
          <w:b w:val="0"/>
          <w:sz w:val="28"/>
          <w:szCs w:val="28"/>
        </w:rPr>
        <w:br/>
        <w:t>в 2019 году», с учетом изменений, внесенных постановлением Администрации Североуральского городского округа от 11.07.2019 № 719, следующее изменение:</w:t>
      </w:r>
    </w:p>
    <w:p w:rsidR="00372CCB" w:rsidRDefault="00372CCB" w:rsidP="00372CCB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 пункте 2 слова «до 01.09.2019 года» заменить словами «до 01.10.2019 года».</w:t>
      </w:r>
    </w:p>
    <w:p w:rsidR="00372CCB" w:rsidRDefault="00372CCB" w:rsidP="00372CCB">
      <w:pPr>
        <w:pStyle w:val="ConsPlu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372CCB" w:rsidRDefault="00372CCB" w:rsidP="00372CCB">
      <w:pPr>
        <w:jc w:val="both"/>
        <w:rPr>
          <w:szCs w:val="28"/>
        </w:rPr>
      </w:pPr>
    </w:p>
    <w:p w:rsidR="00372CCB" w:rsidRDefault="00372CCB" w:rsidP="00372CCB">
      <w:pPr>
        <w:jc w:val="both"/>
        <w:rPr>
          <w:szCs w:val="28"/>
        </w:rPr>
      </w:pPr>
    </w:p>
    <w:p w:rsidR="00372CCB" w:rsidRDefault="00372CCB" w:rsidP="00372CCB">
      <w:pPr>
        <w:jc w:val="both"/>
        <w:rPr>
          <w:szCs w:val="28"/>
        </w:rPr>
      </w:pPr>
      <w:r>
        <w:rPr>
          <w:szCs w:val="28"/>
        </w:rPr>
        <w:t>И. о. Главы</w:t>
      </w:r>
      <w:r>
        <w:rPr>
          <w:szCs w:val="28"/>
        </w:rPr>
        <w:t xml:space="preserve"> </w:t>
      </w:r>
    </w:p>
    <w:p w:rsidR="00372CCB" w:rsidRDefault="00372CCB" w:rsidP="00372CCB">
      <w:pPr>
        <w:jc w:val="both"/>
        <w:rPr>
          <w:szCs w:val="28"/>
        </w:rPr>
      </w:pPr>
      <w:r>
        <w:rPr>
          <w:szCs w:val="28"/>
        </w:rPr>
        <w:t>Североуральского городского ок</w:t>
      </w:r>
      <w:r>
        <w:rPr>
          <w:szCs w:val="28"/>
        </w:rPr>
        <w:t>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bookmarkStart w:id="0" w:name="_GoBack"/>
      <w:bookmarkEnd w:id="0"/>
      <w:r>
        <w:rPr>
          <w:szCs w:val="28"/>
        </w:rPr>
        <w:t xml:space="preserve">    С. А. Золотарева </w:t>
      </w:r>
    </w:p>
    <w:sectPr w:rsidR="00372CCB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72CCB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2019-09-06T09:38:00Z</cp:lastPrinted>
  <dcterms:created xsi:type="dcterms:W3CDTF">2014-04-14T10:25:00Z</dcterms:created>
  <dcterms:modified xsi:type="dcterms:W3CDTF">2019-09-06T09:39:00Z</dcterms:modified>
</cp:coreProperties>
</file>