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D308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CD3087">
              <w:rPr>
                <w:u w:val="single"/>
              </w:rPr>
              <w:t>1281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F68BA" w:rsidRPr="007F68BA" w:rsidRDefault="007F68BA" w:rsidP="007F68BA">
      <w:pPr>
        <w:adjustRightInd w:val="0"/>
        <w:jc w:val="center"/>
        <w:rPr>
          <w:b/>
          <w:bCs/>
          <w:szCs w:val="28"/>
        </w:rPr>
      </w:pPr>
      <w:r w:rsidRPr="007F68BA">
        <w:rPr>
          <w:b/>
          <w:bCs/>
          <w:szCs w:val="28"/>
        </w:rPr>
        <w:t>О внесении изменений 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</w:t>
      </w:r>
    </w:p>
    <w:p w:rsidR="007F68BA" w:rsidRDefault="007F68BA" w:rsidP="007F68BA">
      <w:pPr>
        <w:adjustRightInd w:val="0"/>
        <w:ind w:firstLine="540"/>
        <w:jc w:val="both"/>
        <w:rPr>
          <w:szCs w:val="28"/>
        </w:rPr>
      </w:pPr>
    </w:p>
    <w:p w:rsidR="00CD3087" w:rsidRPr="00010835" w:rsidRDefault="00CD3087" w:rsidP="007F68BA">
      <w:pPr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7F68BA" w:rsidRPr="00010835" w:rsidRDefault="007F68BA" w:rsidP="007F68BA">
      <w:pPr>
        <w:adjustRightInd w:val="0"/>
        <w:ind w:firstLine="540"/>
        <w:jc w:val="both"/>
        <w:rPr>
          <w:szCs w:val="28"/>
        </w:rPr>
      </w:pPr>
      <w:r w:rsidRPr="00010835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>статьей 34.2 Налогового кодекса Российской Федерации,</w:t>
      </w:r>
      <w:r w:rsidRPr="00BA355C">
        <w:rPr>
          <w:szCs w:val="28"/>
        </w:rPr>
        <w:t xml:space="preserve"> </w:t>
      </w:r>
      <w:r w:rsidRPr="00010835">
        <w:rPr>
          <w:szCs w:val="28"/>
        </w:rPr>
        <w:t>Администрация Североуральского городского округа</w:t>
      </w:r>
    </w:p>
    <w:p w:rsidR="007F68BA" w:rsidRPr="00010835" w:rsidRDefault="007F68BA" w:rsidP="007F68BA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010835">
        <w:rPr>
          <w:b/>
          <w:szCs w:val="28"/>
        </w:rPr>
        <w:t>Т:</w:t>
      </w:r>
    </w:p>
    <w:p w:rsidR="007F68BA" w:rsidRPr="00010835" w:rsidRDefault="007F68BA" w:rsidP="007F68BA">
      <w:pPr>
        <w:adjustRightInd w:val="0"/>
        <w:ind w:firstLine="709"/>
        <w:jc w:val="both"/>
        <w:rPr>
          <w:szCs w:val="28"/>
        </w:rPr>
      </w:pPr>
      <w:r w:rsidRPr="00010835">
        <w:rPr>
          <w:szCs w:val="28"/>
        </w:rPr>
        <w:t xml:space="preserve">1. Внести </w:t>
      </w:r>
      <w:r>
        <w:rPr>
          <w:szCs w:val="28"/>
        </w:rPr>
        <w:t xml:space="preserve">изменения </w:t>
      </w:r>
      <w:r w:rsidRPr="00010835">
        <w:rPr>
          <w:szCs w:val="28"/>
        </w:rPr>
        <w:t>в перечень муниципальных и государственных услуг, предоставляемых на территории Североуральского городского округа, утвержденный постановлением Администрации Североуральского городского округа от 04.05.2017 № 522 (с измен</w:t>
      </w:r>
      <w:r>
        <w:rPr>
          <w:szCs w:val="28"/>
        </w:rPr>
        <w:t>ениями, внесенными постановления</w:t>
      </w:r>
      <w:r w:rsidRPr="00010835">
        <w:rPr>
          <w:szCs w:val="28"/>
        </w:rPr>
        <w:t>м</w:t>
      </w:r>
      <w:r>
        <w:rPr>
          <w:szCs w:val="28"/>
        </w:rPr>
        <w:t>и</w:t>
      </w:r>
      <w:r w:rsidRPr="00010835">
        <w:rPr>
          <w:szCs w:val="28"/>
        </w:rPr>
        <w:t xml:space="preserve"> Администрации Североуральского городского округа от 06.02.2019 № 121, от</w:t>
      </w:r>
      <w:r>
        <w:rPr>
          <w:szCs w:val="28"/>
        </w:rPr>
        <w:t> </w:t>
      </w:r>
      <w:r w:rsidRPr="00010835">
        <w:rPr>
          <w:szCs w:val="28"/>
        </w:rPr>
        <w:t>08.05.2019 № 482</w:t>
      </w:r>
      <w:r>
        <w:rPr>
          <w:szCs w:val="28"/>
        </w:rPr>
        <w:t>, от 06.06.2019 № 594, от 16.08.2019 № 837, от 12.11.2019 № 1224</w:t>
      </w:r>
      <w:r w:rsidRPr="00010835">
        <w:rPr>
          <w:szCs w:val="28"/>
        </w:rPr>
        <w:t xml:space="preserve">), </w:t>
      </w:r>
      <w:r>
        <w:rPr>
          <w:szCs w:val="28"/>
        </w:rPr>
        <w:t>дополнив строкой</w:t>
      </w:r>
      <w:r w:rsidRPr="00010835">
        <w:rPr>
          <w:szCs w:val="28"/>
        </w:rPr>
        <w:t xml:space="preserve"> </w:t>
      </w:r>
      <w:r>
        <w:rPr>
          <w:szCs w:val="28"/>
        </w:rPr>
        <w:t xml:space="preserve">51-1 </w:t>
      </w:r>
      <w:r w:rsidRPr="00010835">
        <w:rPr>
          <w:szCs w:val="28"/>
        </w:rPr>
        <w:t>следующе</w:t>
      </w:r>
      <w:r>
        <w:rPr>
          <w:szCs w:val="28"/>
        </w:rPr>
        <w:t>го</w:t>
      </w:r>
      <w:r w:rsidRPr="00010835">
        <w:rPr>
          <w:szCs w:val="28"/>
        </w:rPr>
        <w:t xml:space="preserve"> </w:t>
      </w:r>
      <w:r>
        <w:rPr>
          <w:szCs w:val="28"/>
        </w:rPr>
        <w:t>содержания</w:t>
      </w:r>
      <w:r w:rsidRPr="00010835">
        <w:rPr>
          <w:szCs w:val="28"/>
        </w:rPr>
        <w:t>:</w:t>
      </w:r>
    </w:p>
    <w:p w:rsidR="007F68BA" w:rsidRDefault="007F68BA" w:rsidP="007F68BA">
      <w:pPr>
        <w:rPr>
          <w:szCs w:val="28"/>
        </w:rPr>
      </w:pPr>
      <w:r w:rsidRPr="00010835">
        <w:rPr>
          <w:szCs w:val="28"/>
        </w:rPr>
        <w:t>«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7F68BA" w:rsidRPr="00422CFD" w:rsidTr="00CD3087">
        <w:tc>
          <w:tcPr>
            <w:tcW w:w="9781" w:type="dxa"/>
            <w:gridSpan w:val="2"/>
          </w:tcPr>
          <w:p w:rsidR="007F68BA" w:rsidRPr="00422CFD" w:rsidRDefault="007F68BA" w:rsidP="00D72EE8">
            <w:pPr>
              <w:widowControl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22CFD">
              <w:rPr>
                <w:rFonts w:ascii="PT Astra Serif" w:eastAsiaTheme="minorEastAsia" w:hAnsi="PT Astra Serif"/>
                <w:sz w:val="24"/>
                <w:szCs w:val="24"/>
              </w:rPr>
              <w:t xml:space="preserve">ФИНАНСОВОЕ УПРАВЛЕНИЕ </w:t>
            </w:r>
          </w:p>
          <w:p w:rsidR="007F68BA" w:rsidRPr="00422CFD" w:rsidRDefault="007F68BA" w:rsidP="00D72EE8">
            <w:pPr>
              <w:widowControl w:val="0"/>
              <w:adjustRightInd w:val="0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22CFD">
              <w:rPr>
                <w:rFonts w:ascii="PT Astra Serif" w:eastAsiaTheme="minorEastAsia" w:hAnsi="PT Astra Serif"/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7F68BA" w:rsidRPr="00422CFD" w:rsidTr="00CD3087">
        <w:tc>
          <w:tcPr>
            <w:tcW w:w="709" w:type="dxa"/>
          </w:tcPr>
          <w:p w:rsidR="007F68BA" w:rsidRPr="00422CFD" w:rsidRDefault="007F68BA" w:rsidP="00D72EE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CFD">
              <w:rPr>
                <w:rFonts w:ascii="PT Astra Serif" w:hAnsi="PT Astra Serif"/>
                <w:sz w:val="24"/>
                <w:szCs w:val="24"/>
              </w:rPr>
              <w:t>51-1</w:t>
            </w:r>
          </w:p>
        </w:tc>
        <w:tc>
          <w:tcPr>
            <w:tcW w:w="9072" w:type="dxa"/>
          </w:tcPr>
          <w:p w:rsidR="007F68BA" w:rsidRPr="00422CFD" w:rsidRDefault="007F68BA" w:rsidP="00D72EE8">
            <w:pPr>
              <w:widowControl w:val="0"/>
              <w:adjustRightInd w:val="0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422CFD">
              <w:rPr>
                <w:rFonts w:ascii="PT Astra Serif" w:eastAsiaTheme="minorEastAsia" w:hAnsi="PT Astra Serif"/>
                <w:sz w:val="24"/>
                <w:szCs w:val="24"/>
              </w:rPr>
      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Североуральского городского округа о местных налогах</w:t>
            </w:r>
          </w:p>
        </w:tc>
      </w:tr>
    </w:tbl>
    <w:p w:rsidR="007F68BA" w:rsidRPr="00010835" w:rsidRDefault="007F68BA" w:rsidP="007F68BA">
      <w:pPr>
        <w:rPr>
          <w:szCs w:val="28"/>
        </w:rPr>
      </w:pPr>
      <w:r>
        <w:rPr>
          <w:szCs w:val="28"/>
        </w:rPr>
        <w:t>».</w:t>
      </w:r>
    </w:p>
    <w:p w:rsidR="007F68BA" w:rsidRPr="00010835" w:rsidRDefault="007F68BA" w:rsidP="007F68BA">
      <w:pPr>
        <w:ind w:firstLine="709"/>
        <w:jc w:val="both"/>
        <w:rPr>
          <w:szCs w:val="28"/>
        </w:rPr>
      </w:pPr>
      <w:r w:rsidRPr="00010835">
        <w:rPr>
          <w:szCs w:val="28"/>
        </w:rPr>
        <w:t>2.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7F68BA" w:rsidRPr="00010835" w:rsidRDefault="007F68BA" w:rsidP="007F68BA">
      <w:pPr>
        <w:jc w:val="both"/>
        <w:rPr>
          <w:szCs w:val="28"/>
        </w:rPr>
      </w:pPr>
    </w:p>
    <w:p w:rsidR="007F68BA" w:rsidRPr="00010835" w:rsidRDefault="007F68BA" w:rsidP="007F68BA">
      <w:pPr>
        <w:jc w:val="both"/>
        <w:rPr>
          <w:szCs w:val="28"/>
        </w:rPr>
      </w:pPr>
    </w:p>
    <w:p w:rsidR="007F68BA" w:rsidRPr="00010835" w:rsidRDefault="007F68BA" w:rsidP="007F68BA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</w:p>
    <w:p w:rsidR="007F68BA" w:rsidRPr="00010835" w:rsidRDefault="007F68BA" w:rsidP="007F68BA">
      <w:pPr>
        <w:jc w:val="both"/>
        <w:rPr>
          <w:szCs w:val="28"/>
        </w:rPr>
      </w:pPr>
      <w:r w:rsidRPr="00010835">
        <w:rPr>
          <w:szCs w:val="28"/>
        </w:rPr>
        <w:t xml:space="preserve">Североуральского городского округа            </w:t>
      </w:r>
      <w:r>
        <w:rPr>
          <w:szCs w:val="28"/>
        </w:rPr>
        <w:t xml:space="preserve">                                    С.А. Золотарева</w:t>
      </w:r>
    </w:p>
    <w:sectPr w:rsidR="007F68BA" w:rsidRPr="00010835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7F68B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D308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7F68B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F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2019-12-04T04:27:00Z</cp:lastPrinted>
  <dcterms:created xsi:type="dcterms:W3CDTF">2014-04-14T10:25:00Z</dcterms:created>
  <dcterms:modified xsi:type="dcterms:W3CDTF">2019-12-04T04:27:00Z</dcterms:modified>
</cp:coreProperties>
</file>