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01732" w:rsidP="00A017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</w:t>
            </w:r>
            <w:r w:rsidR="00C5181B" w:rsidRPr="00A315F2">
              <w:rPr>
                <w:u w:val="single"/>
              </w:rPr>
              <w:t>0.0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01732">
              <w:rPr>
                <w:u w:val="single"/>
              </w:rPr>
              <w:t>601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01732" w:rsidRPr="00F54DCD" w:rsidRDefault="00A01732" w:rsidP="00A01732">
      <w:pPr>
        <w:pStyle w:val="a5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54DCD">
        <w:rPr>
          <w:rFonts w:ascii="PT Astra Serif" w:hAnsi="PT Astra Serif"/>
          <w:b/>
          <w:sz w:val="28"/>
          <w:szCs w:val="28"/>
        </w:rPr>
        <w:t xml:space="preserve">Об утверждении Графика проведения проверок </w:t>
      </w:r>
      <w:r w:rsidRPr="00F54DCD">
        <w:rPr>
          <w:rFonts w:ascii="PT Astra Serif" w:hAnsi="PT Astra Serif" w:cs="Times New Roman"/>
          <w:b/>
          <w:sz w:val="28"/>
          <w:szCs w:val="28"/>
        </w:rPr>
        <w:t xml:space="preserve">по контролю </w:t>
      </w:r>
    </w:p>
    <w:p w:rsidR="00A01732" w:rsidRPr="00F54DCD" w:rsidRDefault="00A01732" w:rsidP="00A01732">
      <w:pPr>
        <w:pStyle w:val="a5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54DCD">
        <w:rPr>
          <w:rFonts w:ascii="PT Astra Serif" w:hAnsi="PT Astra Serif" w:cs="Times New Roman"/>
          <w:b/>
          <w:sz w:val="28"/>
          <w:szCs w:val="28"/>
        </w:rPr>
        <w:t xml:space="preserve">за использованием по назначению и сохранностью муниципального имущества муниципальными унитарными предприятиями </w:t>
      </w:r>
    </w:p>
    <w:p w:rsidR="00A01732" w:rsidRPr="00F54DCD" w:rsidRDefault="00A01732" w:rsidP="00A01732">
      <w:pPr>
        <w:pStyle w:val="a5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54DCD">
        <w:rPr>
          <w:rFonts w:ascii="PT Astra Serif" w:hAnsi="PT Astra Serif" w:cs="Times New Roman"/>
          <w:b/>
          <w:sz w:val="28"/>
          <w:szCs w:val="28"/>
        </w:rPr>
        <w:t xml:space="preserve">и муниципальными учреждениями Североуральского городского </w:t>
      </w:r>
    </w:p>
    <w:p w:rsidR="00A01732" w:rsidRPr="00F54DCD" w:rsidRDefault="00A01732" w:rsidP="00A01732">
      <w:pPr>
        <w:pStyle w:val="a5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54DCD">
        <w:rPr>
          <w:rFonts w:ascii="PT Astra Serif" w:hAnsi="PT Astra Serif" w:cs="Times New Roman"/>
          <w:b/>
          <w:sz w:val="28"/>
          <w:szCs w:val="28"/>
        </w:rPr>
        <w:t>округа на 2 полугодие 2019 года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A01732" w:rsidRPr="00F54DCD" w:rsidRDefault="00A01732" w:rsidP="00A01732">
      <w:pPr>
        <w:ind w:firstLine="709"/>
        <w:contextualSpacing/>
        <w:jc w:val="both"/>
        <w:rPr>
          <w:szCs w:val="28"/>
        </w:rPr>
      </w:pPr>
      <w:r w:rsidRPr="00F54DCD">
        <w:rPr>
          <w:rFonts w:eastAsia="Times New Roman"/>
          <w:szCs w:val="28"/>
          <w:lang w:eastAsia="ar-SA"/>
        </w:rPr>
        <w:t xml:space="preserve">Руководствуясь Федеральным законом от 06 октября 2003 </w:t>
      </w:r>
      <w:r>
        <w:rPr>
          <w:rFonts w:eastAsia="Times New Roman"/>
          <w:szCs w:val="28"/>
          <w:lang w:eastAsia="ar-SA"/>
        </w:rPr>
        <w:t xml:space="preserve">года </w:t>
      </w:r>
      <w:r w:rsidRPr="00F54DCD">
        <w:rPr>
          <w:rFonts w:eastAsia="Times New Roman"/>
          <w:szCs w:val="28"/>
          <w:lang w:eastAsia="ar-SA"/>
        </w:rPr>
        <w:t xml:space="preserve">№ 131-ФЗ </w:t>
      </w:r>
      <w:r>
        <w:rPr>
          <w:rFonts w:eastAsia="Times New Roman"/>
          <w:szCs w:val="28"/>
          <w:lang w:eastAsia="ar-SA"/>
        </w:rPr>
        <w:br/>
      </w:r>
      <w:r w:rsidRPr="00F54DCD">
        <w:rPr>
          <w:rFonts w:eastAsia="Times New Roman"/>
          <w:szCs w:val="28"/>
          <w:lang w:eastAsia="ar-SA"/>
        </w:rPr>
        <w:t>«Об общих принципах организации местного самоуправления в Российской Федерации, П</w:t>
      </w:r>
      <w:r w:rsidRPr="00F54DCD">
        <w:rPr>
          <w:szCs w:val="28"/>
        </w:rPr>
        <w:t xml:space="preserve">оложением о правовых актах Североуральского городского округа, утвержденным </w:t>
      </w:r>
      <w:r>
        <w:rPr>
          <w:szCs w:val="28"/>
        </w:rPr>
        <w:t>р</w:t>
      </w:r>
      <w:r w:rsidRPr="00F54DCD">
        <w:rPr>
          <w:szCs w:val="28"/>
        </w:rPr>
        <w:t xml:space="preserve">ешением Думы Североуральского городского округа </w:t>
      </w:r>
      <w:r>
        <w:rPr>
          <w:szCs w:val="28"/>
        </w:rPr>
        <w:br/>
      </w:r>
      <w:r w:rsidRPr="00F54DCD">
        <w:rPr>
          <w:szCs w:val="28"/>
        </w:rPr>
        <w:t xml:space="preserve">от 22.04.2015 № 33, Порядком осуществления контроля за использованием </w:t>
      </w:r>
      <w:r>
        <w:rPr>
          <w:szCs w:val="28"/>
        </w:rPr>
        <w:br/>
      </w:r>
      <w:r w:rsidRPr="00F54DCD">
        <w:rPr>
          <w:szCs w:val="28"/>
        </w:rPr>
        <w:t xml:space="preserve">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округа, утвержденным </w:t>
      </w:r>
      <w:r>
        <w:rPr>
          <w:szCs w:val="28"/>
        </w:rPr>
        <w:t>р</w:t>
      </w:r>
      <w:r w:rsidRPr="00F54DCD">
        <w:rPr>
          <w:szCs w:val="28"/>
        </w:rPr>
        <w:t>ешением Думы Североуральского городского округа от 21.02.2018 № 8,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A01732" w:rsidRPr="00F54DCD" w:rsidRDefault="00A01732" w:rsidP="00A0173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54DCD">
        <w:rPr>
          <w:rFonts w:ascii="PT Astra Serif" w:hAnsi="PT Astra Serif"/>
          <w:sz w:val="28"/>
          <w:szCs w:val="28"/>
        </w:rPr>
        <w:t>Утвердить График проведения проверок по контролю за сохранностью и использованием 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 на 2 полугодие 2019 года (прилагается).</w:t>
      </w:r>
    </w:p>
    <w:p w:rsidR="00A01732" w:rsidRPr="00F54DCD" w:rsidRDefault="00A01732" w:rsidP="00A01732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/>
        <w:autoSpaceDN/>
        <w:ind w:left="0" w:firstLine="708"/>
        <w:jc w:val="both"/>
        <w:rPr>
          <w:szCs w:val="28"/>
        </w:rPr>
      </w:pPr>
      <w:r w:rsidRPr="00F54DCD"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br/>
      </w:r>
      <w:r w:rsidRPr="00F54DCD">
        <w:rPr>
          <w:szCs w:val="28"/>
        </w:rPr>
        <w:t>на Первого заместителя Главы Администрации Североуральского городского округа С.А. Золотареву.</w:t>
      </w:r>
    </w:p>
    <w:p w:rsidR="00A01732" w:rsidRPr="00F54DCD" w:rsidRDefault="00A01732" w:rsidP="00A01732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/>
        <w:autoSpaceDN/>
        <w:ind w:left="0" w:firstLine="708"/>
        <w:jc w:val="both"/>
        <w:rPr>
          <w:szCs w:val="28"/>
        </w:rPr>
      </w:pPr>
      <w:r>
        <w:rPr>
          <w:szCs w:val="28"/>
        </w:rPr>
        <w:t>Разместить</w:t>
      </w:r>
      <w:r w:rsidRPr="00F54DCD">
        <w:rPr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r>
        <w:rPr>
          <w:szCs w:val="28"/>
        </w:rPr>
        <w:t>И.о.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A01732" w:rsidRDefault="00A01732"/>
    <w:p w:rsidR="00A01732" w:rsidRDefault="00A01732"/>
    <w:p w:rsidR="00A01732" w:rsidRPr="00F54DCD" w:rsidRDefault="00A01732" w:rsidP="00A01732">
      <w:pPr>
        <w:pStyle w:val="a5"/>
        <w:spacing w:after="0"/>
        <w:ind w:left="5387"/>
        <w:rPr>
          <w:rFonts w:ascii="PT Astra Serif" w:hAnsi="PT Astra Serif"/>
          <w:sz w:val="28"/>
          <w:szCs w:val="28"/>
        </w:rPr>
      </w:pPr>
      <w:r w:rsidRPr="00F54DCD">
        <w:rPr>
          <w:rFonts w:ascii="PT Astra Serif" w:hAnsi="PT Astra Serif"/>
          <w:sz w:val="28"/>
          <w:szCs w:val="28"/>
        </w:rPr>
        <w:lastRenderedPageBreak/>
        <w:t>УТВЕРЖДЕН</w:t>
      </w:r>
    </w:p>
    <w:p w:rsidR="00A01732" w:rsidRPr="00F54DCD" w:rsidRDefault="00A01732" w:rsidP="00A01732">
      <w:pPr>
        <w:pStyle w:val="a5"/>
        <w:spacing w:after="0"/>
        <w:ind w:left="5387"/>
        <w:rPr>
          <w:rFonts w:ascii="PT Astra Serif" w:hAnsi="PT Astra Serif"/>
          <w:sz w:val="28"/>
          <w:szCs w:val="28"/>
        </w:rPr>
      </w:pPr>
      <w:r w:rsidRPr="00F54DCD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A01732" w:rsidRPr="00F54DCD" w:rsidRDefault="00A01732" w:rsidP="00A01732">
      <w:pPr>
        <w:pStyle w:val="a5"/>
        <w:spacing w:after="0"/>
        <w:ind w:left="5387"/>
        <w:rPr>
          <w:rFonts w:ascii="PT Astra Serif" w:hAnsi="PT Astra Serif"/>
          <w:sz w:val="28"/>
          <w:szCs w:val="28"/>
        </w:rPr>
      </w:pPr>
      <w:r w:rsidRPr="00F54DCD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</w:p>
    <w:p w:rsidR="00A01732" w:rsidRDefault="00A01732" w:rsidP="00A01732">
      <w:pPr>
        <w:pStyle w:val="a5"/>
        <w:spacing w:after="0"/>
        <w:ind w:left="5387"/>
        <w:rPr>
          <w:rFonts w:ascii="PT Astra Serif" w:hAnsi="PT Astra Serif"/>
          <w:sz w:val="28"/>
          <w:szCs w:val="28"/>
        </w:rPr>
      </w:pPr>
      <w:r w:rsidRPr="00F54DC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10.06.2019</w:t>
      </w:r>
      <w:r w:rsidRPr="00F54DC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601</w:t>
      </w:r>
      <w:r w:rsidRPr="00F54DCD">
        <w:rPr>
          <w:rFonts w:ascii="PT Astra Serif" w:hAnsi="PT Astra Serif"/>
          <w:sz w:val="28"/>
          <w:szCs w:val="28"/>
        </w:rPr>
        <w:t xml:space="preserve"> </w:t>
      </w:r>
    </w:p>
    <w:p w:rsidR="00A01732" w:rsidRPr="00F54DCD" w:rsidRDefault="00A01732" w:rsidP="00A01732">
      <w:pPr>
        <w:pStyle w:val="a5"/>
        <w:spacing w:after="0"/>
        <w:ind w:left="538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«Об утверждении Графика проведения проверок по контролю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за использованием по назначению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сохранностью муниципального имущества муниципальными унитарными предприятиями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муниципальными учреждениями Североуральского городского округа на 2 полугодие 2019 года»</w:t>
      </w:r>
    </w:p>
    <w:p w:rsidR="00A01732" w:rsidRPr="00F54DCD" w:rsidRDefault="00A01732" w:rsidP="00A01732">
      <w:pPr>
        <w:pStyle w:val="a5"/>
        <w:spacing w:after="0"/>
        <w:jc w:val="right"/>
        <w:rPr>
          <w:rFonts w:ascii="PT Astra Serif" w:hAnsi="PT Astra Serif"/>
        </w:rPr>
      </w:pPr>
    </w:p>
    <w:p w:rsidR="00A01732" w:rsidRPr="00F54DCD" w:rsidRDefault="00A01732" w:rsidP="00A01732">
      <w:pPr>
        <w:pStyle w:val="a5"/>
        <w:spacing w:after="0"/>
        <w:jc w:val="center"/>
        <w:rPr>
          <w:rFonts w:ascii="PT Astra Serif" w:hAnsi="PT Astra Serif"/>
          <w:sz w:val="28"/>
          <w:szCs w:val="28"/>
        </w:rPr>
      </w:pPr>
      <w:r w:rsidRPr="00F54DCD">
        <w:rPr>
          <w:rFonts w:ascii="PT Astra Serif" w:hAnsi="PT Astra Serif"/>
          <w:sz w:val="28"/>
          <w:szCs w:val="28"/>
        </w:rPr>
        <w:t>График</w:t>
      </w:r>
    </w:p>
    <w:p w:rsidR="00A01732" w:rsidRPr="00F54DCD" w:rsidRDefault="00A01732" w:rsidP="00A01732">
      <w:pPr>
        <w:pStyle w:val="a5"/>
        <w:spacing w:after="0"/>
        <w:jc w:val="center"/>
        <w:rPr>
          <w:rFonts w:ascii="PT Astra Serif" w:hAnsi="PT Astra Serif"/>
          <w:sz w:val="28"/>
          <w:szCs w:val="28"/>
        </w:rPr>
      </w:pPr>
      <w:r w:rsidRPr="00F54DCD">
        <w:rPr>
          <w:rFonts w:ascii="PT Astra Serif" w:hAnsi="PT Astra Serif"/>
          <w:sz w:val="28"/>
          <w:szCs w:val="28"/>
        </w:rPr>
        <w:t>проведения проверок по контролю за использованием 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 на 2 полугодие 2019 года</w:t>
      </w:r>
    </w:p>
    <w:p w:rsidR="00A01732" w:rsidRPr="00F54DCD" w:rsidRDefault="00A01732" w:rsidP="00A01732">
      <w:pPr>
        <w:pStyle w:val="a5"/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528"/>
        <w:gridCol w:w="1418"/>
      </w:tblGrid>
      <w:tr w:rsidR="00A01732" w:rsidRPr="00EE74A8" w:rsidTr="00A0173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№ п/п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Наименование учреждения (предприятия)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Цель проверки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Срок проверки</w:t>
            </w:r>
          </w:p>
        </w:tc>
      </w:tr>
      <w:tr w:rsidR="00A01732" w:rsidRPr="00EE74A8" w:rsidTr="00A01732">
        <w:trPr>
          <w:trHeight w:val="248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МБУ СГО «Информационно-методический центр»</w:t>
            </w:r>
          </w:p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</w:p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both"/>
            </w:pPr>
            <w:r w:rsidRPr="00EE74A8">
              <w:t>1)</w:t>
            </w:r>
            <w:r w:rsidRPr="00EE74A8">
              <w:tab/>
              <w:t>Проверка фактического наличия имущества на предприятии в сравнении с данными бухгалтерского учета предприятия;</w:t>
            </w:r>
          </w:p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both"/>
            </w:pPr>
            <w:r w:rsidRPr="00EE74A8">
              <w:t>2)</w:t>
            </w:r>
            <w:r w:rsidRPr="00EE74A8">
              <w:tab/>
              <w:t>Проверка оформления документов на недвижимое имущество, закрепленное за предприятием (учреждением) на праве хозяйственного ведения (оперативного управления).</w:t>
            </w:r>
          </w:p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both"/>
            </w:pPr>
            <w:r w:rsidRPr="00EE74A8">
              <w:t>3)</w:t>
            </w:r>
            <w:r w:rsidRPr="00EE74A8">
              <w:tab/>
              <w:t xml:space="preserve"> Оптимизация состава муниципального имущества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3 квартал</w:t>
            </w:r>
          </w:p>
        </w:tc>
      </w:tr>
      <w:tr w:rsidR="00A01732" w:rsidRPr="00EE74A8" w:rsidTr="00A01732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МАУК «Североуральский краеведческий музей»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both"/>
            </w:pPr>
            <w:r w:rsidRPr="00EE74A8">
              <w:t>1)</w:t>
            </w:r>
            <w:r w:rsidRPr="00EE74A8">
              <w:tab/>
              <w:t>Проверка фактического наличия имущества на предприятии в сравнении с данными бухгалтерского учета предприятия;</w:t>
            </w:r>
          </w:p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both"/>
            </w:pPr>
            <w:r w:rsidRPr="00EE74A8">
              <w:t>2)</w:t>
            </w:r>
            <w:r w:rsidRPr="00EE74A8">
              <w:tab/>
              <w:t>Проверка оформления документов на недвижимое имущество, закрепленное за предприяти</w:t>
            </w:r>
            <w:bookmarkStart w:id="0" w:name="_GoBack"/>
            <w:bookmarkEnd w:id="0"/>
            <w:r w:rsidRPr="00EE74A8">
              <w:t>ем (учреждением) на праве хозяйственного ведения (оперативного управления).</w:t>
            </w:r>
          </w:p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both"/>
            </w:pPr>
            <w:r w:rsidRPr="00EE74A8">
              <w:t>3)</w:t>
            </w:r>
            <w:r w:rsidRPr="00EE74A8">
              <w:tab/>
              <w:t xml:space="preserve"> Оптимизация состава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732" w:rsidRPr="00EE74A8" w:rsidRDefault="00A01732" w:rsidP="00202E9F">
            <w:pPr>
              <w:tabs>
                <w:tab w:val="left" w:pos="883"/>
                <w:tab w:val="left" w:pos="900"/>
                <w:tab w:val="left" w:pos="1183"/>
              </w:tabs>
              <w:ind w:left="17" w:hanging="17"/>
              <w:jc w:val="center"/>
            </w:pPr>
            <w:r w:rsidRPr="00EE74A8">
              <w:t>4 квартал</w:t>
            </w:r>
          </w:p>
        </w:tc>
      </w:tr>
    </w:tbl>
    <w:p w:rsidR="00A01732" w:rsidRDefault="00A01732"/>
    <w:sectPr w:rsidR="00A01732" w:rsidSect="00A01732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C8" w:rsidRDefault="007D3AC8" w:rsidP="00A01732">
      <w:r>
        <w:separator/>
      </w:r>
    </w:p>
  </w:endnote>
  <w:endnote w:type="continuationSeparator" w:id="0">
    <w:p w:rsidR="007D3AC8" w:rsidRDefault="007D3AC8" w:rsidP="00A0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C8" w:rsidRDefault="007D3AC8" w:rsidP="00A01732">
      <w:r>
        <w:separator/>
      </w:r>
    </w:p>
  </w:footnote>
  <w:footnote w:type="continuationSeparator" w:id="0">
    <w:p w:rsidR="007D3AC8" w:rsidRDefault="007D3AC8" w:rsidP="00A0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24568"/>
      <w:docPartObj>
        <w:docPartGallery w:val="Page Numbers (Top of Page)"/>
        <w:docPartUnique/>
      </w:docPartObj>
    </w:sdtPr>
    <w:sdtContent>
      <w:p w:rsidR="00A01732" w:rsidRDefault="00A017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651A"/>
    <w:multiLevelType w:val="hybridMultilevel"/>
    <w:tmpl w:val="1340DE0A"/>
    <w:lvl w:ilvl="0" w:tplc="5ECE8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D3AC8"/>
    <w:rsid w:val="007F097C"/>
    <w:rsid w:val="008C4B8C"/>
    <w:rsid w:val="00A01732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01732"/>
    <w:pPr>
      <w:widowControl w:val="0"/>
      <w:suppressAutoHyphens/>
      <w:autoSpaceDE/>
      <w:autoSpaceDN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A0173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A01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732"/>
  </w:style>
  <w:style w:type="paragraph" w:styleId="a9">
    <w:name w:val="footer"/>
    <w:basedOn w:val="a"/>
    <w:link w:val="aa"/>
    <w:uiPriority w:val="99"/>
    <w:unhideWhenUsed/>
    <w:rsid w:val="00A01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2019-06-10T10:56:00Z</cp:lastPrinted>
  <dcterms:created xsi:type="dcterms:W3CDTF">2014-04-14T10:25:00Z</dcterms:created>
  <dcterms:modified xsi:type="dcterms:W3CDTF">2019-06-10T10:58:00Z</dcterms:modified>
</cp:coreProperties>
</file>