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E330A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E330A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E330A4">
            <w:pPr>
              <w:pStyle w:val="1"/>
              <w:ind w:left="0" w:firstLine="0"/>
              <w:jc w:val="center"/>
            </w:pPr>
            <w:r w:rsidRPr="00DC4A4B">
              <w:t>АДМИНИСТРАЦИЯ СЕВЕРОУРАЛЬСКОГО ГОРОДСКОГО ОКРУГА</w:t>
            </w:r>
          </w:p>
          <w:p w:rsidR="00DC4A4B" w:rsidRDefault="00DC4A4B" w:rsidP="00E330A4">
            <w:pPr>
              <w:jc w:val="center"/>
              <w:rPr>
                <w:b/>
                <w:sz w:val="28"/>
              </w:rPr>
            </w:pPr>
          </w:p>
          <w:p w:rsidR="00DC4A4B" w:rsidRDefault="00BE4629" w:rsidP="00E330A4">
            <w:pPr>
              <w:jc w:val="center"/>
              <w:rPr>
                <w:b/>
                <w:sz w:val="28"/>
              </w:rPr>
            </w:pPr>
            <w:r>
              <w:rPr>
                <w:b/>
                <w:sz w:val="28"/>
              </w:rPr>
              <w:t>ПОСТАНОВЛЕНИ</w:t>
            </w:r>
            <w:r w:rsidR="00DC4A4B">
              <w:rPr>
                <w:b/>
                <w:sz w:val="28"/>
              </w:rPr>
              <w:t>Е</w:t>
            </w:r>
          </w:p>
        </w:tc>
      </w:tr>
    </w:tbl>
    <w:p w:rsidR="00B648BE" w:rsidRPr="00DC4A4B" w:rsidRDefault="002D0B20">
      <w:pPr>
        <w:rPr>
          <w:sz w:val="28"/>
          <w:szCs w:val="28"/>
        </w:rPr>
      </w:pPr>
      <w:r>
        <w:rPr>
          <w:sz w:val="28"/>
          <w:szCs w:val="28"/>
          <w:u w:val="single"/>
        </w:rPr>
        <w:t>21</w:t>
      </w:r>
      <w:r w:rsidR="00A15972">
        <w:rPr>
          <w:sz w:val="28"/>
          <w:szCs w:val="28"/>
          <w:u w:val="single"/>
        </w:rPr>
        <w:t>.</w:t>
      </w:r>
      <w:r>
        <w:rPr>
          <w:sz w:val="28"/>
          <w:szCs w:val="28"/>
          <w:u w:val="single"/>
        </w:rPr>
        <w:t>03.</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368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2D0B20" w:rsidRPr="002D0B20" w:rsidRDefault="002D0B20" w:rsidP="002D0B20">
      <w:pPr>
        <w:jc w:val="center"/>
        <w:rPr>
          <w:rFonts w:cs="Calibri"/>
          <w:b/>
          <w:sz w:val="28"/>
          <w:szCs w:val="28"/>
        </w:rPr>
      </w:pPr>
      <w:r w:rsidRPr="002D0B20">
        <w:rPr>
          <w:b/>
          <w:sz w:val="28"/>
        </w:rPr>
        <w:t xml:space="preserve">Об организации </w:t>
      </w:r>
      <w:r w:rsidRPr="002D0B20">
        <w:rPr>
          <w:rFonts w:cs="Calibri"/>
          <w:b/>
          <w:sz w:val="28"/>
          <w:szCs w:val="28"/>
        </w:rPr>
        <w:t xml:space="preserve">работ </w:t>
      </w:r>
      <w:proofErr w:type="gramStart"/>
      <w:r w:rsidRPr="002D0B20">
        <w:rPr>
          <w:rFonts w:cs="Calibri"/>
          <w:b/>
          <w:sz w:val="28"/>
          <w:szCs w:val="28"/>
        </w:rPr>
        <w:t>по</w:t>
      </w:r>
      <w:proofErr w:type="gramEnd"/>
      <w:r w:rsidRPr="002D0B20">
        <w:rPr>
          <w:rFonts w:cs="Calibri"/>
          <w:b/>
          <w:sz w:val="28"/>
          <w:szCs w:val="28"/>
        </w:rPr>
        <w:t xml:space="preserve"> санитарной </w:t>
      </w:r>
    </w:p>
    <w:p w:rsidR="002D0B20" w:rsidRPr="002D0B20" w:rsidRDefault="002D0B20" w:rsidP="002D0B20">
      <w:pPr>
        <w:jc w:val="center"/>
        <w:rPr>
          <w:b/>
          <w:sz w:val="28"/>
        </w:rPr>
      </w:pPr>
      <w:r w:rsidRPr="002D0B20">
        <w:rPr>
          <w:rFonts w:cs="Calibri"/>
          <w:b/>
          <w:sz w:val="28"/>
          <w:szCs w:val="28"/>
        </w:rPr>
        <w:t>уборке территории</w:t>
      </w:r>
      <w:r w:rsidRPr="002D0B20">
        <w:rPr>
          <w:b/>
          <w:sz w:val="28"/>
        </w:rPr>
        <w:t xml:space="preserve"> Североуральского </w:t>
      </w:r>
    </w:p>
    <w:p w:rsidR="002D0B20" w:rsidRPr="002D0B20" w:rsidRDefault="002D0B20" w:rsidP="002D0B20">
      <w:pPr>
        <w:jc w:val="center"/>
        <w:rPr>
          <w:b/>
          <w:sz w:val="28"/>
        </w:rPr>
      </w:pPr>
      <w:r w:rsidRPr="002D0B20">
        <w:rPr>
          <w:b/>
          <w:sz w:val="28"/>
        </w:rPr>
        <w:t>городского округа в 2017 году</w:t>
      </w:r>
    </w:p>
    <w:p w:rsidR="002D0B20" w:rsidRPr="002D0B20" w:rsidRDefault="002D0B20" w:rsidP="002D0B20">
      <w:pPr>
        <w:jc w:val="center"/>
        <w:rPr>
          <w:b/>
          <w:sz w:val="28"/>
        </w:rPr>
      </w:pPr>
    </w:p>
    <w:p w:rsidR="002D0B20" w:rsidRPr="002D0B20" w:rsidRDefault="002D0B20" w:rsidP="002D0B20">
      <w:pPr>
        <w:adjustRightInd w:val="0"/>
        <w:ind w:firstLine="709"/>
        <w:jc w:val="both"/>
        <w:rPr>
          <w:sz w:val="28"/>
          <w:szCs w:val="28"/>
        </w:rPr>
      </w:pPr>
      <w:proofErr w:type="gramStart"/>
      <w:r>
        <w:rPr>
          <w:sz w:val="28"/>
          <w:szCs w:val="28"/>
        </w:rPr>
        <w:t>В соответствии с ф</w:t>
      </w:r>
      <w:r w:rsidRPr="002D0B20">
        <w:rPr>
          <w:sz w:val="28"/>
          <w:szCs w:val="28"/>
        </w:rPr>
        <w:t>едеральными законами от 06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со статьей 15 Областно</w:t>
      </w:r>
      <w:r w:rsidR="005B09B6">
        <w:rPr>
          <w:sz w:val="28"/>
          <w:szCs w:val="28"/>
        </w:rPr>
        <w:t>го З</w:t>
      </w:r>
      <w:r w:rsidRPr="002D0B20">
        <w:rPr>
          <w:sz w:val="28"/>
          <w:szCs w:val="28"/>
        </w:rPr>
        <w:t>акона от 14 июня 2005 года № 52-ОЗ «Об административных правонарушениях на территории Свердловской области», Уставом Североуральского городского округа, в целях улучшения санитарного состояния территории Североуральского городского</w:t>
      </w:r>
      <w:proofErr w:type="gramEnd"/>
      <w:r w:rsidRPr="002D0B20">
        <w:rPr>
          <w:sz w:val="28"/>
          <w:szCs w:val="28"/>
        </w:rPr>
        <w:t xml:space="preserve">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2D0B20" w:rsidRPr="002D0B20" w:rsidRDefault="002D0B20" w:rsidP="002D0B20">
      <w:pPr>
        <w:ind w:firstLine="709"/>
        <w:jc w:val="both"/>
        <w:rPr>
          <w:sz w:val="28"/>
        </w:rPr>
      </w:pPr>
      <w:r w:rsidRPr="002D0B20">
        <w:rPr>
          <w:sz w:val="28"/>
        </w:rPr>
        <w:t xml:space="preserve">1. Провести </w:t>
      </w:r>
      <w:r w:rsidRPr="002D0B20">
        <w:rPr>
          <w:rFonts w:cs="Calibri"/>
          <w:sz w:val="28"/>
          <w:szCs w:val="28"/>
        </w:rPr>
        <w:t>работы по санитарной уборке территории</w:t>
      </w:r>
      <w:r w:rsidRPr="002D0B20">
        <w:rPr>
          <w:sz w:val="28"/>
        </w:rPr>
        <w:t xml:space="preserve"> Североуральского городского округа в 2017 году в следующие сроки:</w:t>
      </w:r>
    </w:p>
    <w:p w:rsidR="002D0B20" w:rsidRPr="002D0B20" w:rsidRDefault="005B09B6" w:rsidP="002D0B20">
      <w:pPr>
        <w:ind w:firstLine="709"/>
        <w:jc w:val="both"/>
        <w:rPr>
          <w:sz w:val="28"/>
        </w:rPr>
      </w:pPr>
      <w:r>
        <w:rPr>
          <w:sz w:val="28"/>
        </w:rPr>
        <w:t>1.1.</w:t>
      </w:r>
      <w:r w:rsidR="002D0B20" w:rsidRPr="002D0B20">
        <w:rPr>
          <w:sz w:val="28"/>
        </w:rPr>
        <w:t xml:space="preserve"> весенний субботник с 24 апреля по 05 мая;</w:t>
      </w:r>
    </w:p>
    <w:p w:rsidR="002D0B20" w:rsidRPr="002D0B20" w:rsidRDefault="005B09B6" w:rsidP="002D0B20">
      <w:pPr>
        <w:ind w:firstLine="709"/>
        <w:jc w:val="both"/>
        <w:rPr>
          <w:sz w:val="28"/>
        </w:rPr>
      </w:pPr>
      <w:r>
        <w:rPr>
          <w:sz w:val="28"/>
        </w:rPr>
        <w:t>1.2.</w:t>
      </w:r>
      <w:r w:rsidR="002D0B20" w:rsidRPr="002D0B20">
        <w:rPr>
          <w:sz w:val="28"/>
        </w:rPr>
        <w:t xml:space="preserve"> осенний субботник с 03 октября по 10 октября.</w:t>
      </w:r>
    </w:p>
    <w:p w:rsidR="002D0B20" w:rsidRPr="002D0B20" w:rsidRDefault="002D0B20" w:rsidP="002D0B20">
      <w:pPr>
        <w:ind w:firstLine="709"/>
        <w:jc w:val="both"/>
        <w:rPr>
          <w:sz w:val="28"/>
        </w:rPr>
      </w:pPr>
      <w:r w:rsidRPr="002D0B20">
        <w:rPr>
          <w:sz w:val="28"/>
        </w:rPr>
        <w:t>2. Утвердить:</w:t>
      </w:r>
    </w:p>
    <w:p w:rsidR="002D0B20" w:rsidRPr="002D0B20" w:rsidRDefault="005B09B6" w:rsidP="002D0B20">
      <w:pPr>
        <w:ind w:firstLine="709"/>
        <w:jc w:val="both"/>
        <w:rPr>
          <w:sz w:val="28"/>
        </w:rPr>
      </w:pPr>
      <w:r>
        <w:rPr>
          <w:sz w:val="28"/>
        </w:rPr>
        <w:t>2.1.</w:t>
      </w:r>
      <w:r w:rsidR="002D0B20" w:rsidRPr="002D0B20">
        <w:rPr>
          <w:sz w:val="28"/>
        </w:rPr>
        <w:t xml:space="preserve"> состав комиссии по организации и подведению итогов санитарной </w:t>
      </w:r>
      <w:r w:rsidR="002D0B20" w:rsidRPr="002D0B20">
        <w:rPr>
          <w:rFonts w:cs="Calibri"/>
          <w:sz w:val="28"/>
          <w:szCs w:val="28"/>
        </w:rPr>
        <w:t>уборки территории</w:t>
      </w:r>
      <w:r w:rsidR="002D0B20" w:rsidRPr="002D0B20">
        <w:rPr>
          <w:sz w:val="28"/>
        </w:rPr>
        <w:t xml:space="preserve"> Североуральского городского округа в 2017 году (прилагается);</w:t>
      </w:r>
    </w:p>
    <w:p w:rsidR="002D0B20" w:rsidRPr="002D0B20" w:rsidRDefault="005B09B6" w:rsidP="002D0B20">
      <w:pPr>
        <w:ind w:firstLine="709"/>
        <w:jc w:val="both"/>
        <w:rPr>
          <w:sz w:val="28"/>
        </w:rPr>
      </w:pPr>
      <w:r>
        <w:rPr>
          <w:sz w:val="28"/>
        </w:rPr>
        <w:t>2.2.</w:t>
      </w:r>
      <w:r w:rsidR="002D0B20" w:rsidRPr="002D0B20">
        <w:rPr>
          <w:sz w:val="28"/>
        </w:rPr>
        <w:t xml:space="preserve"> перечень улиц, дорог и территорий </w:t>
      </w:r>
      <w:r w:rsidR="002D0B20" w:rsidRPr="002D0B20">
        <w:rPr>
          <w:sz w:val="28"/>
          <w:szCs w:val="28"/>
        </w:rPr>
        <w:t>Североуральского городского округа</w:t>
      </w:r>
      <w:r w:rsidR="002D0B20" w:rsidRPr="002D0B20">
        <w:rPr>
          <w:sz w:val="28"/>
        </w:rPr>
        <w:t>, подлежащих с</w:t>
      </w:r>
      <w:r w:rsidR="002D0B20" w:rsidRPr="002D0B20">
        <w:rPr>
          <w:rFonts w:cs="Calibri"/>
          <w:sz w:val="28"/>
          <w:szCs w:val="28"/>
        </w:rPr>
        <w:t xml:space="preserve">анитарной уборке и </w:t>
      </w:r>
      <w:r w:rsidR="002D0B20" w:rsidRPr="002D0B20">
        <w:rPr>
          <w:sz w:val="28"/>
          <w:szCs w:val="28"/>
        </w:rPr>
        <w:t>закрепленных</w:t>
      </w:r>
      <w:r w:rsidR="002D0B20" w:rsidRPr="002D0B20">
        <w:rPr>
          <w:sz w:val="28"/>
        </w:rPr>
        <w:t xml:space="preserve"> за предприятиями, организациями, учреждениями независимо от форм собственности в 2017 году (прилагается).</w:t>
      </w:r>
    </w:p>
    <w:p w:rsidR="002D0B20" w:rsidRPr="002D0B20" w:rsidRDefault="002D0B20" w:rsidP="002D0B20">
      <w:pPr>
        <w:ind w:firstLine="709"/>
        <w:jc w:val="both"/>
        <w:rPr>
          <w:sz w:val="28"/>
        </w:rPr>
      </w:pPr>
      <w:r w:rsidRPr="002D0B20">
        <w:rPr>
          <w:sz w:val="28"/>
        </w:rPr>
        <w:t xml:space="preserve">3. </w:t>
      </w:r>
      <w:proofErr w:type="gramStart"/>
      <w:r w:rsidRPr="002D0B20">
        <w:rPr>
          <w:sz w:val="28"/>
        </w:rPr>
        <w:t xml:space="preserve">Руководителям предприятий, организаций всех форм собственности, гражданам, осуществляющим предпринимательскую деятельность без образования юридического лица, организовать и провести работы по санитарной уборке территорий, согласно утвержденному настоящим постановлением перечню </w:t>
      </w:r>
      <w:r w:rsidRPr="002D0B20">
        <w:rPr>
          <w:sz w:val="28"/>
          <w:szCs w:val="28"/>
        </w:rPr>
        <w:t>улиц, дорог и территорий Североуральского городского округа</w:t>
      </w:r>
      <w:r w:rsidRPr="002D0B20">
        <w:rPr>
          <w:sz w:val="28"/>
        </w:rPr>
        <w:t>, подлежащих с</w:t>
      </w:r>
      <w:r w:rsidRPr="002D0B20">
        <w:rPr>
          <w:rFonts w:cs="Calibri"/>
          <w:sz w:val="28"/>
          <w:szCs w:val="28"/>
        </w:rPr>
        <w:t xml:space="preserve">анитарной уборке и </w:t>
      </w:r>
      <w:r w:rsidRPr="002D0B20">
        <w:rPr>
          <w:sz w:val="28"/>
          <w:szCs w:val="28"/>
        </w:rPr>
        <w:t>закрепленных за предприятиями, организациями, учреждениями независимо от форм собственности в 2017 году</w:t>
      </w:r>
      <w:r w:rsidRPr="002D0B20">
        <w:rPr>
          <w:sz w:val="28"/>
        </w:rPr>
        <w:t>.</w:t>
      </w:r>
      <w:proofErr w:type="gramEnd"/>
    </w:p>
    <w:p w:rsidR="002D0B20" w:rsidRPr="002D0B20" w:rsidRDefault="002D0B20" w:rsidP="002D0B20">
      <w:pPr>
        <w:ind w:firstLine="709"/>
        <w:jc w:val="both"/>
        <w:rPr>
          <w:sz w:val="28"/>
        </w:rPr>
      </w:pPr>
      <w:r w:rsidRPr="002D0B20">
        <w:rPr>
          <w:sz w:val="28"/>
        </w:rPr>
        <w:lastRenderedPageBreak/>
        <w:t>Работы по санитарной уборке  территорий необходимо предварительно согласовывать с ГИБДД ОМВД России по городу Североуральску в случае, если они создают препятствие движению транспорта и пешеходов.</w:t>
      </w:r>
    </w:p>
    <w:p w:rsidR="002D0B20" w:rsidRPr="002D0B20" w:rsidRDefault="002D0B20" w:rsidP="002D0B20">
      <w:pPr>
        <w:ind w:firstLine="709"/>
        <w:jc w:val="both"/>
        <w:rPr>
          <w:sz w:val="28"/>
        </w:rPr>
      </w:pPr>
      <w:r w:rsidRPr="002D0B20">
        <w:rPr>
          <w:sz w:val="28"/>
        </w:rPr>
        <w:t>4. Главам управлений Администрации Североуральского городского округа в поселках Черемухово, Сосьва и селе Всеволодо-Благодатское И.В. Петрову, в поселках Калья и Третий Северный И.В Степанову, в поселках Баяновка и Покровск-Уральский С.В. Резнику организовать и провести мероприятия по санитарной очистке и благоустройству на территории подведомственных  населенных пунктов.</w:t>
      </w:r>
    </w:p>
    <w:p w:rsidR="002D0B20" w:rsidRPr="002D0B20" w:rsidRDefault="002D0B20" w:rsidP="002D0B20">
      <w:pPr>
        <w:ind w:firstLine="709"/>
        <w:jc w:val="both"/>
        <w:rPr>
          <w:sz w:val="28"/>
        </w:rPr>
      </w:pPr>
      <w:r w:rsidRPr="002D0B20">
        <w:rPr>
          <w:sz w:val="28"/>
        </w:rPr>
        <w:t>5. Рекомендовать директору общества с ограниченной</w:t>
      </w:r>
      <w:r w:rsidR="005B09B6">
        <w:rPr>
          <w:sz w:val="28"/>
        </w:rPr>
        <w:t xml:space="preserve"> ответственностью «</w:t>
      </w:r>
      <w:proofErr w:type="spellStart"/>
      <w:r w:rsidR="005B09B6">
        <w:rPr>
          <w:sz w:val="28"/>
        </w:rPr>
        <w:t>Спецсервис</w:t>
      </w:r>
      <w:proofErr w:type="spellEnd"/>
      <w:r w:rsidR="005B09B6">
        <w:rPr>
          <w:sz w:val="28"/>
        </w:rPr>
        <w:t xml:space="preserve">» Ю.В. </w:t>
      </w:r>
      <w:proofErr w:type="spellStart"/>
      <w:r w:rsidR="005B09B6">
        <w:rPr>
          <w:sz w:val="28"/>
        </w:rPr>
        <w:t>Лявдину</w:t>
      </w:r>
      <w:proofErr w:type="spellEnd"/>
      <w:r w:rsidRPr="002D0B20">
        <w:rPr>
          <w:sz w:val="28"/>
        </w:rPr>
        <w:t xml:space="preserve"> обеспечить во время проведения мероприятий по санитарной уборке территорий бесплатное размещение мусора на полигоне твердых бытовых отходов от предприятий, организаций всех форм собственности, граждан, осуществляющих предпринимательскую деятельность без образования юридического лица, коллективных садов, гаражных массивов.</w:t>
      </w:r>
    </w:p>
    <w:p w:rsidR="002D0B20" w:rsidRPr="002D0B20" w:rsidRDefault="002D0B20" w:rsidP="002D0B20">
      <w:pPr>
        <w:ind w:firstLine="709"/>
        <w:jc w:val="both"/>
        <w:rPr>
          <w:sz w:val="28"/>
        </w:rPr>
      </w:pPr>
      <w:r w:rsidRPr="002D0B20">
        <w:rPr>
          <w:sz w:val="28"/>
        </w:rPr>
        <w:t xml:space="preserve">6. Руководителям управляющих компаний: «Управление жилищно-коммунального хозяйства» О.А </w:t>
      </w:r>
      <w:proofErr w:type="spellStart"/>
      <w:r w:rsidRPr="002D0B20">
        <w:rPr>
          <w:sz w:val="28"/>
        </w:rPr>
        <w:t>Кожаевой</w:t>
      </w:r>
      <w:proofErr w:type="spellEnd"/>
      <w:r w:rsidRPr="002D0B20">
        <w:rPr>
          <w:sz w:val="28"/>
        </w:rPr>
        <w:t xml:space="preserve">, «Олимп» А.М. </w:t>
      </w:r>
      <w:proofErr w:type="spellStart"/>
      <w:r w:rsidRPr="002D0B20">
        <w:rPr>
          <w:sz w:val="28"/>
        </w:rPr>
        <w:t>Каваляускас</w:t>
      </w:r>
      <w:proofErr w:type="spellEnd"/>
      <w:r w:rsidRPr="002D0B20">
        <w:rPr>
          <w:sz w:val="28"/>
        </w:rPr>
        <w:t>, «Веста» Е.В. Луневу, «</w:t>
      </w:r>
      <w:proofErr w:type="spellStart"/>
      <w:r w:rsidRPr="002D0B20">
        <w:rPr>
          <w:sz w:val="28"/>
        </w:rPr>
        <w:t>Соцэнерго</w:t>
      </w:r>
      <w:proofErr w:type="spellEnd"/>
      <w:r w:rsidRPr="002D0B20">
        <w:rPr>
          <w:sz w:val="28"/>
        </w:rPr>
        <w:t xml:space="preserve">» Н.Н. </w:t>
      </w:r>
      <w:proofErr w:type="spellStart"/>
      <w:r w:rsidRPr="002D0B20">
        <w:rPr>
          <w:sz w:val="28"/>
        </w:rPr>
        <w:t>Шайдуллиной</w:t>
      </w:r>
      <w:proofErr w:type="spellEnd"/>
      <w:r w:rsidRPr="002D0B20">
        <w:rPr>
          <w:sz w:val="28"/>
        </w:rPr>
        <w:t>, «Наш дом» А.П. Борисову, «Союз» Т.А Ореховой</w:t>
      </w:r>
      <w:proofErr w:type="gramStart"/>
      <w:r w:rsidRPr="002D0B20">
        <w:rPr>
          <w:sz w:val="28"/>
        </w:rPr>
        <w:t xml:space="preserve"> ,</w:t>
      </w:r>
      <w:proofErr w:type="gramEnd"/>
      <w:r w:rsidRPr="002D0B20">
        <w:rPr>
          <w:sz w:val="28"/>
        </w:rPr>
        <w:t xml:space="preserve"> руководителям товариществ собственников жилья организовать и провести уборку прилегающих к домам территорий с привлечением жителей домов, провести декоративную обрезку кустов акации на придомовых территориях.</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7. Владельцам, собственникам, арендаторам организовать работы по надлежащему содержанию и уборке отведённой и прилегающей территории в следующих границах:</w:t>
      </w:r>
    </w:p>
    <w:p w:rsidR="002D0B20" w:rsidRPr="002D0B20" w:rsidRDefault="005B09B6" w:rsidP="002D0B20">
      <w:pPr>
        <w:adjustRightInd w:val="0"/>
        <w:ind w:firstLine="709"/>
        <w:jc w:val="both"/>
        <w:rPr>
          <w:rFonts w:ascii="Times New Roman CYR" w:eastAsia="Calibri" w:hAnsi="Times New Roman CYR" w:cs="Times New Roman CYR"/>
          <w:color w:val="000000"/>
          <w:sz w:val="28"/>
          <w:szCs w:val="28"/>
        </w:rPr>
      </w:pPr>
      <w:r>
        <w:rPr>
          <w:rFonts w:ascii="Times New Roman CYR" w:eastAsia="Calibri" w:hAnsi="Times New Roman CYR" w:cs="Times New Roman CYR"/>
          <w:color w:val="000000"/>
          <w:sz w:val="28"/>
          <w:szCs w:val="28"/>
        </w:rPr>
        <w:t>7.1.</w:t>
      </w:r>
      <w:r w:rsidR="002D0B20" w:rsidRPr="002D0B20">
        <w:rPr>
          <w:rFonts w:ascii="Times New Roman CYR" w:eastAsia="Calibri" w:hAnsi="Times New Roman CYR" w:cs="Times New Roman CYR"/>
          <w:color w:val="000000"/>
          <w:sz w:val="28"/>
          <w:szCs w:val="28"/>
        </w:rPr>
        <w:t xml:space="preserve"> киоски, торговые остановочные комплексы, павильоны, расположенные:</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на территории кварталов жилой застройки – отведённую и прилегающую территории в пределах до 15 метров по периметру;</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на производственных территориях – отведённую и прилегающую территории в пределах 10 метров по периметру;</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на территориях общего пользования – отведённую и прилегающую территории в пределах 25 метров по периметру;</w:t>
      </w:r>
    </w:p>
    <w:p w:rsidR="002D0B20" w:rsidRPr="002D0B20" w:rsidRDefault="005B09B6" w:rsidP="002D0B20">
      <w:pPr>
        <w:adjustRightInd w:val="0"/>
        <w:ind w:firstLine="709"/>
        <w:jc w:val="both"/>
        <w:rPr>
          <w:rFonts w:ascii="Times New Roman CYR" w:eastAsia="Calibri" w:hAnsi="Times New Roman CYR" w:cs="Times New Roman CYR"/>
          <w:color w:val="000000"/>
          <w:sz w:val="28"/>
          <w:szCs w:val="28"/>
        </w:rPr>
      </w:pPr>
      <w:r>
        <w:rPr>
          <w:rFonts w:ascii="Times New Roman CYR" w:eastAsia="Calibri" w:hAnsi="Times New Roman CYR" w:cs="Times New Roman CYR"/>
          <w:color w:val="000000"/>
          <w:sz w:val="28"/>
          <w:szCs w:val="28"/>
        </w:rPr>
        <w:t>7.2.</w:t>
      </w:r>
      <w:r w:rsidR="002D0B20" w:rsidRPr="002D0B20">
        <w:rPr>
          <w:rFonts w:ascii="Times New Roman CYR" w:eastAsia="Calibri" w:hAnsi="Times New Roman CYR" w:cs="Times New Roman CYR"/>
          <w:color w:val="000000"/>
          <w:sz w:val="28"/>
          <w:szCs w:val="28"/>
        </w:rPr>
        <w:t xml:space="preserve"> здания, включая жилые дома (в том числе индивидуальной застройки):</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по длине – на длину здания плюс половина</w:t>
      </w:r>
      <w:r w:rsidRPr="002D0B20">
        <w:rPr>
          <w:rFonts w:ascii="Times New Roman CYR" w:eastAsia="Calibri" w:hAnsi="Times New Roman CYR" w:cs="Times New Roman CYR"/>
          <w:color w:val="000000"/>
          <w:sz w:val="24"/>
          <w:szCs w:val="24"/>
        </w:rPr>
        <w:t xml:space="preserve"> </w:t>
      </w:r>
      <w:r w:rsidRPr="002D0B20">
        <w:rPr>
          <w:rFonts w:ascii="Times New Roman CYR" w:eastAsia="Calibri" w:hAnsi="Times New Roman CYR" w:cs="Times New Roman CYR"/>
          <w:color w:val="000000"/>
          <w:sz w:val="28"/>
          <w:szCs w:val="28"/>
        </w:rPr>
        <w:t>санитарного разрыва с соседними зданиями, в случае отсутствия соседних зданий – на длину здания плюс две ширины здания;</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по ширине – от фасада здания до бордюра проезжей части, расположенного               не далее 25 метров от фасада здания;</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при наличии местного проезда (в том числе и вокруг здания) – до дальнего              бордюра проезда;</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в индивидуальной застройке обслуживание территории производится по длине в границах усадьбы до проезжей части улицы;</w:t>
      </w:r>
    </w:p>
    <w:p w:rsidR="002D0B20" w:rsidRPr="002D0B20" w:rsidRDefault="002D0B20" w:rsidP="002D0B20">
      <w:pPr>
        <w:adjustRightInd w:val="0"/>
        <w:ind w:firstLine="709"/>
        <w:jc w:val="both"/>
        <w:rPr>
          <w:rFonts w:ascii="Times New Roman CYR" w:eastAsia="Calibri" w:hAnsi="Times New Roman CYR" w:cs="Times New Roman CYR"/>
          <w:color w:val="000000"/>
          <w:sz w:val="28"/>
          <w:szCs w:val="28"/>
        </w:rPr>
      </w:pPr>
      <w:r w:rsidRPr="002D0B20">
        <w:rPr>
          <w:rFonts w:ascii="Times New Roman CYR" w:eastAsia="Calibri" w:hAnsi="Times New Roman CYR" w:cs="Times New Roman CYR"/>
          <w:color w:val="000000"/>
          <w:sz w:val="28"/>
          <w:szCs w:val="28"/>
        </w:rPr>
        <w:t>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2D0B20" w:rsidRPr="002D0B20" w:rsidRDefault="002D0B20" w:rsidP="002D0B20">
      <w:pPr>
        <w:ind w:firstLine="709"/>
        <w:jc w:val="both"/>
        <w:rPr>
          <w:sz w:val="28"/>
        </w:rPr>
      </w:pPr>
      <w:r w:rsidRPr="002D0B20">
        <w:rPr>
          <w:sz w:val="28"/>
        </w:rPr>
        <w:lastRenderedPageBreak/>
        <w:t xml:space="preserve">8. Рекомендовать руководителям предприятий, организаций всех форм собственности, гражданам, осуществляющим предпринимательскую деятельность без образования юридического лица, направить отчет в адрес Администрации Североуральского городского округа на электронный адрес </w:t>
      </w:r>
      <w:hyperlink r:id="rId9" w:history="1">
        <w:r w:rsidRPr="002D0B20">
          <w:rPr>
            <w:sz w:val="28"/>
            <w:lang w:val="en-US"/>
          </w:rPr>
          <w:t>adm</w:t>
        </w:r>
        <w:r w:rsidRPr="002D0B20">
          <w:rPr>
            <w:sz w:val="28"/>
          </w:rPr>
          <w:t>-</w:t>
        </w:r>
        <w:r w:rsidRPr="002D0B20">
          <w:rPr>
            <w:sz w:val="28"/>
            <w:lang w:val="en-US"/>
          </w:rPr>
          <w:t>eco</w:t>
        </w:r>
        <w:r w:rsidRPr="002D0B20">
          <w:rPr>
            <w:sz w:val="28"/>
          </w:rPr>
          <w:t>@</w:t>
        </w:r>
        <w:r w:rsidRPr="002D0B20">
          <w:rPr>
            <w:sz w:val="28"/>
            <w:lang w:val="en-US"/>
          </w:rPr>
          <w:t>mail</w:t>
        </w:r>
        <w:r w:rsidRPr="002D0B20">
          <w:rPr>
            <w:sz w:val="28"/>
          </w:rPr>
          <w:t>.</w:t>
        </w:r>
        <w:proofErr w:type="spellStart"/>
        <w:r w:rsidRPr="002D0B20">
          <w:rPr>
            <w:sz w:val="28"/>
            <w:lang w:val="en-US"/>
          </w:rPr>
          <w:t>ru</w:t>
        </w:r>
        <w:proofErr w:type="spellEnd"/>
      </w:hyperlink>
      <w:r w:rsidRPr="002D0B20">
        <w:rPr>
          <w:sz w:val="28"/>
        </w:rPr>
        <w:t xml:space="preserve">  о проведении работ по санитарной уборке территорий не позднее 06 мая и 11 октября 2017 года соответственно (форма прилагается) </w:t>
      </w:r>
    </w:p>
    <w:p w:rsidR="002D0B20" w:rsidRPr="002D0B20" w:rsidRDefault="002D0B20" w:rsidP="002D0B20">
      <w:pPr>
        <w:ind w:firstLine="709"/>
        <w:jc w:val="both"/>
        <w:rPr>
          <w:sz w:val="28"/>
        </w:rPr>
      </w:pPr>
      <w:r w:rsidRPr="002D0B20">
        <w:rPr>
          <w:sz w:val="28"/>
          <w:szCs w:val="28"/>
        </w:rPr>
        <w:t xml:space="preserve">9. Комиссии подвести итоги </w:t>
      </w:r>
      <w:r w:rsidRPr="002D0B20">
        <w:rPr>
          <w:rFonts w:cs="Calibri"/>
          <w:sz w:val="28"/>
          <w:szCs w:val="28"/>
        </w:rPr>
        <w:t>санитарной уборки территории</w:t>
      </w:r>
      <w:r w:rsidRPr="002D0B20">
        <w:rPr>
          <w:sz w:val="28"/>
          <w:szCs w:val="28"/>
        </w:rPr>
        <w:t xml:space="preserve"> Североуральского городского округа </w:t>
      </w:r>
      <w:r w:rsidRPr="002D0B20">
        <w:rPr>
          <w:sz w:val="28"/>
        </w:rPr>
        <w:t>до 06 мая, до 11 октября 2017 года.</w:t>
      </w:r>
    </w:p>
    <w:p w:rsidR="002D0B20" w:rsidRPr="002D0B20" w:rsidRDefault="002D0B20" w:rsidP="002D0B20">
      <w:pPr>
        <w:ind w:firstLine="709"/>
        <w:jc w:val="both"/>
        <w:rPr>
          <w:sz w:val="28"/>
          <w:szCs w:val="28"/>
        </w:rPr>
      </w:pPr>
      <w:r w:rsidRPr="002D0B20">
        <w:rPr>
          <w:sz w:val="28"/>
        </w:rPr>
        <w:t xml:space="preserve">10. Координацию всех работ по санитарной уборке территории Североуральского городского округа возложить на </w:t>
      </w:r>
      <w:r w:rsidRPr="002D0B20">
        <w:rPr>
          <w:sz w:val="28"/>
          <w:szCs w:val="28"/>
        </w:rPr>
        <w:t>ведущего специалиста отдела по городскому и жилищно-коммунальному хозяйству Администрации Североуральского городского округа Т.В. Ворончихину (тел. 2-93-49).</w:t>
      </w:r>
    </w:p>
    <w:p w:rsidR="002D0B20" w:rsidRPr="002D0B20" w:rsidRDefault="002D0B20" w:rsidP="002D0B20">
      <w:pPr>
        <w:widowControl w:val="0"/>
        <w:adjustRightInd w:val="0"/>
        <w:ind w:firstLine="709"/>
        <w:jc w:val="both"/>
        <w:rPr>
          <w:sz w:val="28"/>
          <w:szCs w:val="28"/>
        </w:rPr>
      </w:pPr>
      <w:r w:rsidRPr="002D0B20">
        <w:rPr>
          <w:sz w:val="28"/>
          <w:szCs w:val="28"/>
        </w:rPr>
        <w:t>11.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2D0B20" w:rsidRPr="002D0B20" w:rsidRDefault="002D0B20" w:rsidP="002D0B20">
      <w:pPr>
        <w:widowControl w:val="0"/>
        <w:adjustRightInd w:val="0"/>
        <w:ind w:firstLine="709"/>
        <w:jc w:val="both"/>
        <w:rPr>
          <w:rFonts w:ascii="Arial" w:hAnsi="Arial" w:cs="Arial"/>
          <w:sz w:val="28"/>
          <w:szCs w:val="28"/>
        </w:rPr>
      </w:pPr>
      <w:r w:rsidRPr="002D0B20">
        <w:rPr>
          <w:sz w:val="28"/>
          <w:szCs w:val="28"/>
        </w:rPr>
        <w:t xml:space="preserve">12. </w:t>
      </w:r>
      <w:proofErr w:type="gramStart"/>
      <w:r w:rsidRPr="002D0B20">
        <w:rPr>
          <w:sz w:val="28"/>
          <w:szCs w:val="28"/>
        </w:rPr>
        <w:t>Контроль за</w:t>
      </w:r>
      <w:proofErr w:type="gramEnd"/>
      <w:r w:rsidRPr="002D0B20">
        <w:rPr>
          <w:sz w:val="28"/>
          <w:szCs w:val="28"/>
        </w:rPr>
        <w:t xml:space="preserve"> исполнением настоящего постановления </w:t>
      </w:r>
      <w:r>
        <w:rPr>
          <w:sz w:val="28"/>
          <w:szCs w:val="28"/>
        </w:rPr>
        <w:t xml:space="preserve">возложить                            на </w:t>
      </w:r>
      <w:r w:rsidR="005B09B6">
        <w:rPr>
          <w:sz w:val="28"/>
          <w:szCs w:val="28"/>
        </w:rPr>
        <w:t xml:space="preserve">Первого заместителя </w:t>
      </w:r>
      <w:r>
        <w:rPr>
          <w:sz w:val="28"/>
          <w:szCs w:val="28"/>
        </w:rPr>
        <w:t>Главы Администрации Североуральского городского округа В.П. Матюшенко.</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2D0B20">
        <w:rPr>
          <w:rFonts w:eastAsia="Calibri"/>
          <w:sz w:val="28"/>
          <w:szCs w:val="22"/>
          <w:lang w:eastAsia="en-US"/>
        </w:rPr>
        <w:t xml:space="preserve">  И.И. Достовалова</w:t>
      </w: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2D0B20" w:rsidRDefault="002D0B20" w:rsidP="00610542">
      <w:pPr>
        <w:autoSpaceDE/>
        <w:autoSpaceDN/>
        <w:rPr>
          <w:rFonts w:eastAsia="Calibri"/>
          <w:sz w:val="28"/>
          <w:szCs w:val="22"/>
          <w:lang w:eastAsia="en-US"/>
        </w:rPr>
      </w:pPr>
    </w:p>
    <w:p w:rsidR="005B09B6" w:rsidRPr="002D0B20" w:rsidRDefault="005B09B6" w:rsidP="005B09B6">
      <w:pPr>
        <w:autoSpaceDE/>
        <w:autoSpaceDN/>
        <w:rPr>
          <w:sz w:val="28"/>
          <w:szCs w:val="28"/>
        </w:rPr>
      </w:pPr>
    </w:p>
    <w:p w:rsidR="005B09B6" w:rsidRPr="00E330A4" w:rsidRDefault="005B09B6" w:rsidP="005B09B6">
      <w:pPr>
        <w:autoSpaceDE/>
        <w:autoSpaceDN/>
        <w:ind w:left="5245"/>
        <w:rPr>
          <w:sz w:val="24"/>
          <w:szCs w:val="24"/>
        </w:rPr>
      </w:pPr>
      <w:r w:rsidRPr="00E330A4">
        <w:rPr>
          <w:sz w:val="24"/>
          <w:szCs w:val="24"/>
        </w:rPr>
        <w:t>Утвержден</w:t>
      </w:r>
    </w:p>
    <w:p w:rsidR="005B09B6" w:rsidRPr="00E330A4" w:rsidRDefault="005B09B6" w:rsidP="005B09B6">
      <w:pPr>
        <w:autoSpaceDE/>
        <w:autoSpaceDN/>
        <w:ind w:left="5245"/>
        <w:rPr>
          <w:sz w:val="24"/>
          <w:szCs w:val="24"/>
        </w:rPr>
      </w:pPr>
      <w:r w:rsidRPr="00E330A4">
        <w:rPr>
          <w:sz w:val="24"/>
          <w:szCs w:val="24"/>
        </w:rPr>
        <w:t>постановлением Администрации</w:t>
      </w:r>
    </w:p>
    <w:p w:rsidR="005B09B6" w:rsidRPr="00E330A4" w:rsidRDefault="005B09B6" w:rsidP="005B09B6">
      <w:pPr>
        <w:autoSpaceDE/>
        <w:autoSpaceDN/>
        <w:ind w:left="5245"/>
        <w:rPr>
          <w:sz w:val="24"/>
          <w:szCs w:val="24"/>
        </w:rPr>
      </w:pPr>
      <w:r w:rsidRPr="00E330A4">
        <w:rPr>
          <w:sz w:val="24"/>
          <w:szCs w:val="24"/>
        </w:rPr>
        <w:t xml:space="preserve">Североуральского городского округа </w:t>
      </w:r>
    </w:p>
    <w:p w:rsidR="005B09B6" w:rsidRDefault="005B09B6" w:rsidP="005B09B6">
      <w:pPr>
        <w:autoSpaceDE/>
        <w:autoSpaceDN/>
        <w:ind w:left="5245"/>
        <w:rPr>
          <w:sz w:val="24"/>
          <w:szCs w:val="24"/>
        </w:rPr>
      </w:pPr>
      <w:r w:rsidRPr="00E330A4">
        <w:rPr>
          <w:sz w:val="24"/>
          <w:szCs w:val="24"/>
        </w:rPr>
        <w:t xml:space="preserve">от </w:t>
      </w:r>
      <w:r>
        <w:rPr>
          <w:sz w:val="24"/>
          <w:szCs w:val="24"/>
        </w:rPr>
        <w:t>21.03.</w:t>
      </w:r>
      <w:r w:rsidRPr="00E330A4">
        <w:rPr>
          <w:sz w:val="24"/>
          <w:szCs w:val="24"/>
        </w:rPr>
        <w:t xml:space="preserve">2017 № </w:t>
      </w:r>
      <w:r>
        <w:rPr>
          <w:sz w:val="24"/>
          <w:szCs w:val="24"/>
        </w:rPr>
        <w:t>368</w:t>
      </w:r>
    </w:p>
    <w:p w:rsidR="005B09B6" w:rsidRPr="005B09B6" w:rsidRDefault="005B09B6" w:rsidP="005B09B6">
      <w:pPr>
        <w:autoSpaceDE/>
        <w:autoSpaceDN/>
        <w:ind w:left="5245"/>
        <w:rPr>
          <w:sz w:val="24"/>
          <w:szCs w:val="24"/>
        </w:rPr>
      </w:pPr>
      <w:r>
        <w:rPr>
          <w:sz w:val="24"/>
          <w:szCs w:val="24"/>
        </w:rPr>
        <w:t>«</w:t>
      </w:r>
      <w:r w:rsidRPr="005B09B6">
        <w:rPr>
          <w:sz w:val="24"/>
          <w:szCs w:val="24"/>
        </w:rPr>
        <w:t xml:space="preserve">Об организации работ </w:t>
      </w:r>
      <w:proofErr w:type="gramStart"/>
      <w:r w:rsidRPr="005B09B6">
        <w:rPr>
          <w:sz w:val="24"/>
          <w:szCs w:val="24"/>
        </w:rPr>
        <w:t>по</w:t>
      </w:r>
      <w:proofErr w:type="gramEnd"/>
      <w:r w:rsidRPr="005B09B6">
        <w:rPr>
          <w:sz w:val="24"/>
          <w:szCs w:val="24"/>
        </w:rPr>
        <w:t xml:space="preserve"> санитарной </w:t>
      </w:r>
    </w:p>
    <w:p w:rsidR="005B09B6" w:rsidRPr="005B09B6" w:rsidRDefault="005B09B6" w:rsidP="005B09B6">
      <w:pPr>
        <w:autoSpaceDE/>
        <w:autoSpaceDN/>
        <w:ind w:left="5245"/>
        <w:rPr>
          <w:sz w:val="24"/>
          <w:szCs w:val="24"/>
        </w:rPr>
      </w:pPr>
      <w:r w:rsidRPr="005B09B6">
        <w:rPr>
          <w:sz w:val="24"/>
          <w:szCs w:val="24"/>
        </w:rPr>
        <w:t xml:space="preserve">уборке территории Североуральского </w:t>
      </w:r>
    </w:p>
    <w:p w:rsidR="005B09B6" w:rsidRPr="00E330A4" w:rsidRDefault="005B09B6" w:rsidP="005B09B6">
      <w:pPr>
        <w:autoSpaceDE/>
        <w:autoSpaceDN/>
        <w:ind w:left="5245"/>
        <w:rPr>
          <w:sz w:val="24"/>
          <w:szCs w:val="24"/>
        </w:rPr>
      </w:pPr>
      <w:r w:rsidRPr="005B09B6">
        <w:rPr>
          <w:sz w:val="24"/>
          <w:szCs w:val="24"/>
        </w:rPr>
        <w:t>городского округа в 2017 году</w:t>
      </w:r>
      <w:r>
        <w:rPr>
          <w:sz w:val="24"/>
          <w:szCs w:val="24"/>
        </w:rPr>
        <w:t>»</w:t>
      </w:r>
    </w:p>
    <w:p w:rsidR="005B09B6" w:rsidRPr="00E330A4" w:rsidRDefault="005B09B6" w:rsidP="005B09B6">
      <w:pPr>
        <w:autoSpaceDE/>
        <w:autoSpaceDN/>
        <w:jc w:val="center"/>
        <w:rPr>
          <w:b/>
          <w:sz w:val="28"/>
          <w:szCs w:val="28"/>
        </w:rPr>
      </w:pPr>
    </w:p>
    <w:p w:rsidR="005B09B6" w:rsidRPr="00E330A4" w:rsidRDefault="005B09B6" w:rsidP="005B09B6">
      <w:pPr>
        <w:autoSpaceDE/>
        <w:autoSpaceDN/>
        <w:jc w:val="center"/>
        <w:rPr>
          <w:b/>
          <w:sz w:val="28"/>
          <w:szCs w:val="28"/>
        </w:rPr>
      </w:pPr>
    </w:p>
    <w:p w:rsidR="005B09B6" w:rsidRPr="00E330A4" w:rsidRDefault="005B09B6" w:rsidP="005B09B6">
      <w:pPr>
        <w:autoSpaceDE/>
        <w:autoSpaceDN/>
        <w:jc w:val="center"/>
        <w:rPr>
          <w:sz w:val="28"/>
          <w:szCs w:val="28"/>
        </w:rPr>
      </w:pPr>
      <w:r w:rsidRPr="00E330A4">
        <w:rPr>
          <w:sz w:val="28"/>
          <w:szCs w:val="28"/>
        </w:rPr>
        <w:t xml:space="preserve">Состав комиссии </w:t>
      </w:r>
    </w:p>
    <w:p w:rsidR="005B09B6" w:rsidRPr="00E330A4" w:rsidRDefault="005B09B6" w:rsidP="005B09B6">
      <w:pPr>
        <w:autoSpaceDE/>
        <w:autoSpaceDN/>
        <w:jc w:val="center"/>
        <w:rPr>
          <w:sz w:val="28"/>
          <w:szCs w:val="28"/>
        </w:rPr>
      </w:pPr>
      <w:r w:rsidRPr="00E330A4">
        <w:rPr>
          <w:sz w:val="28"/>
          <w:szCs w:val="28"/>
        </w:rPr>
        <w:t xml:space="preserve">по организации и подведению итогов санитарной </w:t>
      </w:r>
    </w:p>
    <w:p w:rsidR="005B09B6" w:rsidRPr="00E330A4" w:rsidRDefault="005B09B6" w:rsidP="005B09B6">
      <w:pPr>
        <w:autoSpaceDE/>
        <w:autoSpaceDN/>
        <w:jc w:val="center"/>
        <w:rPr>
          <w:sz w:val="28"/>
          <w:szCs w:val="28"/>
        </w:rPr>
      </w:pPr>
      <w:r w:rsidRPr="00E330A4">
        <w:rPr>
          <w:sz w:val="28"/>
          <w:szCs w:val="28"/>
        </w:rPr>
        <w:t xml:space="preserve">уборки территории Североуральского </w:t>
      </w:r>
    </w:p>
    <w:p w:rsidR="005B09B6" w:rsidRPr="00E330A4" w:rsidRDefault="005B09B6" w:rsidP="005B09B6">
      <w:pPr>
        <w:autoSpaceDE/>
        <w:autoSpaceDN/>
        <w:jc w:val="center"/>
        <w:rPr>
          <w:sz w:val="28"/>
          <w:szCs w:val="28"/>
        </w:rPr>
      </w:pPr>
      <w:r w:rsidRPr="00E330A4">
        <w:rPr>
          <w:sz w:val="28"/>
          <w:szCs w:val="28"/>
        </w:rPr>
        <w:t>городского округа в 2017 году</w:t>
      </w:r>
    </w:p>
    <w:p w:rsidR="005B09B6" w:rsidRPr="00E330A4" w:rsidRDefault="005B09B6" w:rsidP="005B09B6">
      <w:pPr>
        <w:autoSpaceDE/>
        <w:autoSpaceDN/>
        <w:jc w:val="center"/>
        <w:rPr>
          <w:sz w:val="28"/>
          <w:szCs w:val="28"/>
        </w:rPr>
      </w:pPr>
    </w:p>
    <w:p w:rsidR="005B09B6" w:rsidRPr="00E330A4" w:rsidRDefault="005B09B6" w:rsidP="005B09B6">
      <w:pPr>
        <w:autoSpaceDE/>
        <w:autoSpaceDN/>
        <w:jc w:val="center"/>
        <w:rPr>
          <w:sz w:val="28"/>
          <w:szCs w:val="28"/>
        </w:rPr>
      </w:pPr>
    </w:p>
    <w:tbl>
      <w:tblPr>
        <w:tblW w:w="0" w:type="auto"/>
        <w:tblLook w:val="01E0" w:firstRow="1" w:lastRow="1" w:firstColumn="1" w:lastColumn="1" w:noHBand="0" w:noVBand="0"/>
      </w:tblPr>
      <w:tblGrid>
        <w:gridCol w:w="2772"/>
        <w:gridCol w:w="7259"/>
      </w:tblGrid>
      <w:tr w:rsidR="005B09B6" w:rsidRPr="00E330A4" w:rsidTr="000E59F4">
        <w:tc>
          <w:tcPr>
            <w:tcW w:w="2772" w:type="dxa"/>
          </w:tcPr>
          <w:p w:rsidR="005B09B6" w:rsidRPr="00E330A4" w:rsidRDefault="005B09B6" w:rsidP="000E59F4">
            <w:pPr>
              <w:rPr>
                <w:sz w:val="28"/>
                <w:szCs w:val="28"/>
              </w:rPr>
            </w:pPr>
            <w:r w:rsidRPr="00E330A4">
              <w:rPr>
                <w:sz w:val="28"/>
                <w:szCs w:val="28"/>
              </w:rPr>
              <w:t>Матюшенко В.П.</w:t>
            </w:r>
          </w:p>
        </w:tc>
        <w:tc>
          <w:tcPr>
            <w:tcW w:w="7259" w:type="dxa"/>
          </w:tcPr>
          <w:p w:rsidR="005B09B6" w:rsidRPr="00E330A4" w:rsidRDefault="005B09B6" w:rsidP="000E59F4">
            <w:pPr>
              <w:jc w:val="both"/>
              <w:rPr>
                <w:sz w:val="28"/>
                <w:szCs w:val="28"/>
              </w:rPr>
            </w:pPr>
            <w:r>
              <w:rPr>
                <w:sz w:val="28"/>
                <w:szCs w:val="28"/>
              </w:rPr>
              <w:t>исполняющий обязанности</w:t>
            </w:r>
            <w:r w:rsidRPr="00E330A4">
              <w:rPr>
                <w:sz w:val="28"/>
                <w:szCs w:val="28"/>
              </w:rPr>
              <w:t xml:space="preserve"> Главы Администрации Североуральского городского округа, председатель комиссии;</w:t>
            </w:r>
          </w:p>
        </w:tc>
      </w:tr>
      <w:tr w:rsidR="005B09B6" w:rsidRPr="00E330A4" w:rsidTr="000E59F4">
        <w:tc>
          <w:tcPr>
            <w:tcW w:w="2772" w:type="dxa"/>
          </w:tcPr>
          <w:p w:rsidR="005B09B6" w:rsidRPr="00E330A4" w:rsidRDefault="005B09B6" w:rsidP="000E59F4">
            <w:pPr>
              <w:autoSpaceDE/>
              <w:autoSpaceDN/>
            </w:pPr>
            <w:r w:rsidRPr="00E330A4">
              <w:rPr>
                <w:sz w:val="28"/>
                <w:szCs w:val="28"/>
              </w:rPr>
              <w:t>Члены комиссии:</w:t>
            </w:r>
          </w:p>
        </w:tc>
        <w:tc>
          <w:tcPr>
            <w:tcW w:w="7259" w:type="dxa"/>
          </w:tcPr>
          <w:p w:rsidR="005B09B6" w:rsidRPr="00E330A4" w:rsidRDefault="005B09B6" w:rsidP="000E59F4">
            <w:pPr>
              <w:autoSpaceDE/>
              <w:autoSpaceDN/>
              <w:jc w:val="both"/>
            </w:pPr>
          </w:p>
        </w:tc>
      </w:tr>
      <w:tr w:rsidR="005B09B6" w:rsidRPr="00E330A4" w:rsidTr="000E59F4">
        <w:tc>
          <w:tcPr>
            <w:tcW w:w="2772" w:type="dxa"/>
          </w:tcPr>
          <w:p w:rsidR="005B09B6" w:rsidRPr="00E330A4" w:rsidRDefault="005B09B6" w:rsidP="000E59F4">
            <w:pPr>
              <w:rPr>
                <w:sz w:val="28"/>
                <w:szCs w:val="28"/>
              </w:rPr>
            </w:pPr>
            <w:r w:rsidRPr="00E330A4">
              <w:rPr>
                <w:sz w:val="28"/>
                <w:szCs w:val="28"/>
              </w:rPr>
              <w:t>Белобородов Е.А.</w:t>
            </w:r>
          </w:p>
          <w:p w:rsidR="005B09B6" w:rsidRPr="00E330A4" w:rsidRDefault="005B09B6" w:rsidP="000E59F4">
            <w:pPr>
              <w:rPr>
                <w:sz w:val="28"/>
                <w:szCs w:val="28"/>
              </w:rPr>
            </w:pPr>
          </w:p>
          <w:p w:rsidR="005B09B6" w:rsidRPr="00E330A4" w:rsidRDefault="005B09B6" w:rsidP="000E59F4">
            <w:pPr>
              <w:rPr>
                <w:sz w:val="28"/>
                <w:szCs w:val="28"/>
              </w:rPr>
            </w:pPr>
          </w:p>
          <w:p w:rsidR="005B09B6" w:rsidRPr="00E330A4" w:rsidRDefault="005B09B6" w:rsidP="000E59F4">
            <w:pPr>
              <w:rPr>
                <w:sz w:val="28"/>
                <w:szCs w:val="28"/>
              </w:rPr>
            </w:pPr>
            <w:r w:rsidRPr="00E330A4">
              <w:rPr>
                <w:sz w:val="28"/>
                <w:szCs w:val="28"/>
              </w:rPr>
              <w:t>Больших Н.В.</w:t>
            </w:r>
          </w:p>
        </w:tc>
        <w:tc>
          <w:tcPr>
            <w:tcW w:w="7259" w:type="dxa"/>
          </w:tcPr>
          <w:p w:rsidR="005B09B6" w:rsidRPr="00E330A4" w:rsidRDefault="005B09B6" w:rsidP="000E59F4">
            <w:pPr>
              <w:jc w:val="both"/>
              <w:rPr>
                <w:sz w:val="28"/>
                <w:szCs w:val="28"/>
              </w:rPr>
            </w:pPr>
            <w:r w:rsidRPr="00E330A4">
              <w:rPr>
                <w:sz w:val="28"/>
                <w:szCs w:val="28"/>
              </w:rPr>
              <w:t>начальник муниципального казенного учреждения «Служба заказчика»;</w:t>
            </w:r>
          </w:p>
          <w:p w:rsidR="005B09B6" w:rsidRPr="00E330A4" w:rsidRDefault="005B09B6" w:rsidP="000E59F4">
            <w:pPr>
              <w:jc w:val="both"/>
              <w:rPr>
                <w:sz w:val="28"/>
                <w:szCs w:val="28"/>
              </w:rPr>
            </w:pPr>
          </w:p>
          <w:p w:rsidR="005B09B6" w:rsidRPr="00E330A4" w:rsidRDefault="005B09B6" w:rsidP="000E59F4">
            <w:pPr>
              <w:jc w:val="both"/>
              <w:rPr>
                <w:sz w:val="28"/>
                <w:szCs w:val="28"/>
              </w:rPr>
            </w:pPr>
            <w:r w:rsidRPr="00E330A4">
              <w:rPr>
                <w:sz w:val="28"/>
                <w:szCs w:val="28"/>
              </w:rPr>
              <w:t>заведующий отделом градостроительства, архитектуры  и землепользования Администрации Североуральского городского округа</w:t>
            </w:r>
            <w:r>
              <w:rPr>
                <w:sz w:val="28"/>
                <w:szCs w:val="28"/>
              </w:rPr>
              <w:t>;</w:t>
            </w:r>
          </w:p>
          <w:p w:rsidR="005B09B6" w:rsidRPr="00E330A4" w:rsidRDefault="005B09B6" w:rsidP="000E59F4">
            <w:pPr>
              <w:jc w:val="both"/>
              <w:rPr>
                <w:sz w:val="28"/>
                <w:szCs w:val="28"/>
              </w:rPr>
            </w:pPr>
          </w:p>
        </w:tc>
      </w:tr>
      <w:tr w:rsidR="005B09B6" w:rsidRPr="00E330A4" w:rsidTr="000E59F4">
        <w:tc>
          <w:tcPr>
            <w:tcW w:w="2772" w:type="dxa"/>
          </w:tcPr>
          <w:p w:rsidR="005B09B6" w:rsidRPr="00E330A4" w:rsidRDefault="005B09B6" w:rsidP="000E59F4">
            <w:pPr>
              <w:rPr>
                <w:sz w:val="28"/>
                <w:szCs w:val="28"/>
              </w:rPr>
            </w:pPr>
            <w:r w:rsidRPr="00E330A4">
              <w:rPr>
                <w:sz w:val="28"/>
                <w:szCs w:val="28"/>
              </w:rPr>
              <w:t>Ворончихина Т.В.</w:t>
            </w:r>
          </w:p>
        </w:tc>
        <w:tc>
          <w:tcPr>
            <w:tcW w:w="7259" w:type="dxa"/>
          </w:tcPr>
          <w:p w:rsidR="005B09B6" w:rsidRPr="00E330A4" w:rsidRDefault="005B09B6" w:rsidP="000E59F4">
            <w:pPr>
              <w:jc w:val="both"/>
              <w:rPr>
                <w:sz w:val="28"/>
                <w:szCs w:val="28"/>
              </w:rPr>
            </w:pPr>
            <w:r w:rsidRPr="00E330A4">
              <w:rPr>
                <w:sz w:val="28"/>
                <w:szCs w:val="28"/>
              </w:rPr>
              <w:t>ведущий специалист отдела по городскому и жилищно-коммунальному хозяйству Администрации Североуральского городского округа;</w:t>
            </w:r>
          </w:p>
        </w:tc>
      </w:tr>
      <w:tr w:rsidR="005B09B6" w:rsidRPr="00E330A4" w:rsidTr="000E59F4">
        <w:tc>
          <w:tcPr>
            <w:tcW w:w="2772" w:type="dxa"/>
          </w:tcPr>
          <w:p w:rsidR="005B09B6" w:rsidRPr="00E330A4" w:rsidRDefault="005B09B6" w:rsidP="000E59F4">
            <w:pPr>
              <w:rPr>
                <w:sz w:val="28"/>
                <w:szCs w:val="28"/>
              </w:rPr>
            </w:pPr>
          </w:p>
        </w:tc>
        <w:tc>
          <w:tcPr>
            <w:tcW w:w="7259" w:type="dxa"/>
          </w:tcPr>
          <w:p w:rsidR="005B09B6" w:rsidRPr="00E330A4" w:rsidRDefault="005B09B6" w:rsidP="000E59F4">
            <w:pPr>
              <w:jc w:val="both"/>
              <w:rPr>
                <w:sz w:val="28"/>
                <w:szCs w:val="28"/>
              </w:rPr>
            </w:pPr>
          </w:p>
        </w:tc>
      </w:tr>
      <w:tr w:rsidR="005B09B6" w:rsidRPr="00E330A4" w:rsidTr="000E59F4">
        <w:tc>
          <w:tcPr>
            <w:tcW w:w="2772" w:type="dxa"/>
          </w:tcPr>
          <w:p w:rsidR="005B09B6" w:rsidRPr="00E330A4" w:rsidRDefault="005B09B6" w:rsidP="000E59F4">
            <w:pPr>
              <w:rPr>
                <w:sz w:val="28"/>
                <w:szCs w:val="28"/>
              </w:rPr>
            </w:pPr>
            <w:r w:rsidRPr="00E330A4">
              <w:rPr>
                <w:sz w:val="28"/>
                <w:szCs w:val="28"/>
              </w:rPr>
              <w:t>Левенко В.В.</w:t>
            </w:r>
          </w:p>
        </w:tc>
        <w:tc>
          <w:tcPr>
            <w:tcW w:w="7259" w:type="dxa"/>
          </w:tcPr>
          <w:p w:rsidR="005B09B6" w:rsidRPr="00E330A4" w:rsidRDefault="005B09B6" w:rsidP="000E59F4">
            <w:pPr>
              <w:jc w:val="both"/>
              <w:rPr>
                <w:sz w:val="28"/>
                <w:szCs w:val="28"/>
              </w:rPr>
            </w:pPr>
            <w:r>
              <w:rPr>
                <w:sz w:val="28"/>
                <w:szCs w:val="28"/>
              </w:rPr>
              <w:t>з</w:t>
            </w:r>
            <w:r w:rsidRPr="00E330A4">
              <w:rPr>
                <w:sz w:val="28"/>
                <w:szCs w:val="28"/>
              </w:rPr>
              <w:t>аведующий отделом  экономики и потребительского рынка Администрации Североуральского городского округа;</w:t>
            </w:r>
          </w:p>
          <w:p w:rsidR="005B09B6" w:rsidRPr="00E330A4" w:rsidRDefault="005B09B6" w:rsidP="000E59F4">
            <w:pPr>
              <w:jc w:val="both"/>
              <w:rPr>
                <w:sz w:val="28"/>
                <w:szCs w:val="28"/>
              </w:rPr>
            </w:pPr>
          </w:p>
        </w:tc>
      </w:tr>
      <w:tr w:rsidR="005B09B6" w:rsidRPr="00E330A4" w:rsidTr="000E59F4">
        <w:tc>
          <w:tcPr>
            <w:tcW w:w="2772" w:type="dxa"/>
          </w:tcPr>
          <w:p w:rsidR="005B09B6" w:rsidRPr="00E330A4" w:rsidRDefault="005B09B6" w:rsidP="000E59F4">
            <w:pPr>
              <w:rPr>
                <w:sz w:val="28"/>
                <w:szCs w:val="28"/>
              </w:rPr>
            </w:pPr>
            <w:proofErr w:type="spellStart"/>
            <w:r w:rsidRPr="00E330A4">
              <w:rPr>
                <w:sz w:val="28"/>
                <w:szCs w:val="28"/>
              </w:rPr>
              <w:t>Лявдин</w:t>
            </w:r>
            <w:proofErr w:type="spellEnd"/>
            <w:r w:rsidRPr="00E330A4">
              <w:rPr>
                <w:sz w:val="28"/>
                <w:szCs w:val="28"/>
              </w:rPr>
              <w:t xml:space="preserve"> Ю.В.</w:t>
            </w:r>
          </w:p>
        </w:tc>
        <w:tc>
          <w:tcPr>
            <w:tcW w:w="7259" w:type="dxa"/>
          </w:tcPr>
          <w:p w:rsidR="005B09B6" w:rsidRPr="00E330A4" w:rsidRDefault="005B09B6" w:rsidP="000E59F4">
            <w:pPr>
              <w:jc w:val="both"/>
              <w:rPr>
                <w:sz w:val="28"/>
                <w:szCs w:val="28"/>
              </w:rPr>
            </w:pPr>
            <w:r w:rsidRPr="00E330A4">
              <w:rPr>
                <w:sz w:val="28"/>
                <w:szCs w:val="28"/>
              </w:rPr>
              <w:t>директор общества с ограниченной ответственностью «</w:t>
            </w:r>
            <w:proofErr w:type="spellStart"/>
            <w:r w:rsidRPr="00E330A4">
              <w:rPr>
                <w:sz w:val="28"/>
                <w:szCs w:val="28"/>
              </w:rPr>
              <w:t>Спецсервис</w:t>
            </w:r>
            <w:proofErr w:type="spellEnd"/>
            <w:r w:rsidRPr="00E330A4">
              <w:rPr>
                <w:sz w:val="28"/>
                <w:szCs w:val="28"/>
              </w:rPr>
              <w:t>» (по согласованию);</w:t>
            </w:r>
          </w:p>
        </w:tc>
      </w:tr>
      <w:tr w:rsidR="005B09B6" w:rsidRPr="00E330A4" w:rsidTr="000E59F4">
        <w:tc>
          <w:tcPr>
            <w:tcW w:w="2772" w:type="dxa"/>
          </w:tcPr>
          <w:p w:rsidR="005B09B6" w:rsidRPr="00E330A4" w:rsidRDefault="005B09B6" w:rsidP="000E59F4">
            <w:pPr>
              <w:rPr>
                <w:sz w:val="28"/>
                <w:szCs w:val="28"/>
              </w:rPr>
            </w:pPr>
          </w:p>
        </w:tc>
        <w:tc>
          <w:tcPr>
            <w:tcW w:w="7259" w:type="dxa"/>
          </w:tcPr>
          <w:p w:rsidR="005B09B6" w:rsidRPr="00E330A4" w:rsidRDefault="005B09B6" w:rsidP="000E59F4">
            <w:pPr>
              <w:jc w:val="both"/>
              <w:rPr>
                <w:sz w:val="28"/>
                <w:szCs w:val="28"/>
              </w:rPr>
            </w:pPr>
          </w:p>
        </w:tc>
      </w:tr>
      <w:tr w:rsidR="005B09B6" w:rsidRPr="00E330A4" w:rsidTr="000E59F4">
        <w:tc>
          <w:tcPr>
            <w:tcW w:w="2772" w:type="dxa"/>
          </w:tcPr>
          <w:p w:rsidR="005B09B6" w:rsidRPr="00E330A4" w:rsidRDefault="005B09B6" w:rsidP="000E59F4">
            <w:pPr>
              <w:rPr>
                <w:sz w:val="28"/>
                <w:szCs w:val="28"/>
              </w:rPr>
            </w:pPr>
          </w:p>
        </w:tc>
        <w:tc>
          <w:tcPr>
            <w:tcW w:w="7259" w:type="dxa"/>
          </w:tcPr>
          <w:p w:rsidR="005B09B6" w:rsidRPr="00E330A4" w:rsidRDefault="005B09B6" w:rsidP="000E59F4">
            <w:pPr>
              <w:jc w:val="both"/>
              <w:rPr>
                <w:sz w:val="28"/>
                <w:szCs w:val="28"/>
              </w:rPr>
            </w:pPr>
          </w:p>
        </w:tc>
      </w:tr>
    </w:tbl>
    <w:p w:rsidR="005B09B6" w:rsidRDefault="005B09B6" w:rsidP="005B09B6">
      <w:pPr>
        <w:autoSpaceDE/>
        <w:autoSpaceDN/>
        <w:ind w:left="2835" w:hanging="2835"/>
        <w:jc w:val="both"/>
        <w:rPr>
          <w:sz w:val="28"/>
          <w:szCs w:val="28"/>
        </w:rPr>
      </w:pPr>
      <w:r w:rsidRPr="00E330A4">
        <w:rPr>
          <w:sz w:val="28"/>
          <w:szCs w:val="28"/>
        </w:rPr>
        <w:t>Мостовой Е.В.</w:t>
      </w:r>
      <w:r>
        <w:rPr>
          <w:sz w:val="28"/>
          <w:szCs w:val="28"/>
        </w:rPr>
        <w:t xml:space="preserve">  </w:t>
      </w:r>
      <w:r w:rsidRPr="00E330A4">
        <w:rPr>
          <w:sz w:val="28"/>
          <w:szCs w:val="28"/>
        </w:rPr>
        <w:t>заведующий отделом по городскому и жилищн</w:t>
      </w:r>
      <w:proofErr w:type="gramStart"/>
      <w:r w:rsidRPr="00E330A4">
        <w:rPr>
          <w:sz w:val="28"/>
          <w:szCs w:val="28"/>
        </w:rPr>
        <w:t>о-</w:t>
      </w:r>
      <w:proofErr w:type="gramEnd"/>
      <w:r w:rsidRPr="00E330A4">
        <w:rPr>
          <w:sz w:val="28"/>
          <w:szCs w:val="28"/>
        </w:rPr>
        <w:t xml:space="preserve">            коммунальному хозяйству Администрации Североуральского городского округа</w:t>
      </w:r>
      <w:r>
        <w:rPr>
          <w:sz w:val="28"/>
          <w:szCs w:val="28"/>
        </w:rPr>
        <w:t>.</w:t>
      </w:r>
    </w:p>
    <w:p w:rsidR="005B09B6" w:rsidRDefault="005B09B6" w:rsidP="005B09B6">
      <w:pPr>
        <w:autoSpaceDE/>
        <w:autoSpaceDN/>
        <w:ind w:left="2835" w:hanging="2835"/>
        <w:jc w:val="both"/>
        <w:rPr>
          <w:sz w:val="28"/>
          <w:szCs w:val="28"/>
        </w:rPr>
      </w:pPr>
    </w:p>
    <w:p w:rsidR="005B09B6" w:rsidRDefault="005B09B6" w:rsidP="005B09B6">
      <w:pPr>
        <w:autoSpaceDE/>
        <w:autoSpaceDN/>
        <w:ind w:left="2835" w:hanging="2835"/>
        <w:jc w:val="both"/>
        <w:rPr>
          <w:sz w:val="28"/>
          <w:szCs w:val="28"/>
        </w:rPr>
      </w:pPr>
    </w:p>
    <w:p w:rsidR="005B09B6" w:rsidRDefault="005B09B6" w:rsidP="005B09B6">
      <w:pPr>
        <w:autoSpaceDE/>
        <w:autoSpaceDN/>
        <w:ind w:left="2835" w:hanging="2835"/>
        <w:jc w:val="both"/>
        <w:rPr>
          <w:sz w:val="28"/>
          <w:szCs w:val="28"/>
        </w:rPr>
      </w:pPr>
    </w:p>
    <w:p w:rsidR="005B09B6" w:rsidRDefault="005B09B6" w:rsidP="00610542">
      <w:pPr>
        <w:autoSpaceDE/>
        <w:autoSpaceDN/>
        <w:rPr>
          <w:rFonts w:eastAsia="Calibri"/>
          <w:sz w:val="28"/>
          <w:szCs w:val="22"/>
          <w:lang w:eastAsia="en-US"/>
        </w:rPr>
      </w:pPr>
    </w:p>
    <w:p w:rsidR="002D0B20" w:rsidRPr="002D0B20" w:rsidRDefault="002D0B20" w:rsidP="002D0B20">
      <w:pPr>
        <w:autoSpaceDE/>
        <w:autoSpaceDN/>
        <w:ind w:left="5245"/>
        <w:rPr>
          <w:sz w:val="24"/>
          <w:szCs w:val="24"/>
        </w:rPr>
      </w:pPr>
      <w:r w:rsidRPr="002D0B20">
        <w:rPr>
          <w:sz w:val="24"/>
          <w:szCs w:val="24"/>
        </w:rPr>
        <w:lastRenderedPageBreak/>
        <w:t xml:space="preserve">Утвержден </w:t>
      </w:r>
    </w:p>
    <w:p w:rsidR="002D0B20" w:rsidRPr="002D0B20" w:rsidRDefault="002D0B20" w:rsidP="002D0B20">
      <w:pPr>
        <w:autoSpaceDE/>
        <w:autoSpaceDN/>
        <w:ind w:left="5245"/>
        <w:rPr>
          <w:sz w:val="24"/>
          <w:szCs w:val="24"/>
        </w:rPr>
      </w:pPr>
      <w:r w:rsidRPr="002D0B20">
        <w:rPr>
          <w:sz w:val="24"/>
          <w:szCs w:val="24"/>
        </w:rPr>
        <w:t xml:space="preserve">постановлением Администрации </w:t>
      </w:r>
    </w:p>
    <w:p w:rsidR="002D0B20" w:rsidRPr="002D0B20" w:rsidRDefault="002D0B20" w:rsidP="002D0B20">
      <w:pPr>
        <w:autoSpaceDE/>
        <w:autoSpaceDN/>
        <w:ind w:left="5245"/>
        <w:rPr>
          <w:sz w:val="24"/>
          <w:szCs w:val="24"/>
        </w:rPr>
      </w:pPr>
      <w:r w:rsidRPr="002D0B20">
        <w:rPr>
          <w:sz w:val="24"/>
          <w:szCs w:val="24"/>
        </w:rPr>
        <w:t xml:space="preserve">Североуральского городского округа </w:t>
      </w:r>
    </w:p>
    <w:p w:rsidR="002D0B20" w:rsidRDefault="002D0B20" w:rsidP="002D0B20">
      <w:pPr>
        <w:autoSpaceDE/>
        <w:autoSpaceDN/>
        <w:ind w:left="5245"/>
        <w:rPr>
          <w:sz w:val="24"/>
          <w:szCs w:val="24"/>
        </w:rPr>
      </w:pPr>
      <w:r w:rsidRPr="002D0B20">
        <w:rPr>
          <w:sz w:val="24"/>
          <w:szCs w:val="24"/>
        </w:rPr>
        <w:t xml:space="preserve">от </w:t>
      </w:r>
      <w:r>
        <w:rPr>
          <w:sz w:val="24"/>
          <w:szCs w:val="24"/>
        </w:rPr>
        <w:t xml:space="preserve"> 21.03.2017</w:t>
      </w:r>
      <w:r w:rsidRPr="002D0B20">
        <w:rPr>
          <w:sz w:val="24"/>
          <w:szCs w:val="24"/>
        </w:rPr>
        <w:t xml:space="preserve"> № </w:t>
      </w:r>
      <w:r>
        <w:rPr>
          <w:sz w:val="24"/>
          <w:szCs w:val="24"/>
        </w:rPr>
        <w:t>368</w:t>
      </w:r>
    </w:p>
    <w:p w:rsidR="005B09B6" w:rsidRPr="005B09B6" w:rsidRDefault="005B09B6" w:rsidP="005B09B6">
      <w:pPr>
        <w:autoSpaceDE/>
        <w:autoSpaceDN/>
        <w:ind w:left="5245"/>
        <w:rPr>
          <w:sz w:val="24"/>
          <w:szCs w:val="24"/>
        </w:rPr>
      </w:pPr>
      <w:r>
        <w:rPr>
          <w:sz w:val="24"/>
          <w:szCs w:val="24"/>
        </w:rPr>
        <w:t>«</w:t>
      </w:r>
      <w:r w:rsidRPr="005B09B6">
        <w:rPr>
          <w:sz w:val="24"/>
          <w:szCs w:val="24"/>
        </w:rPr>
        <w:t xml:space="preserve">Об организации работ </w:t>
      </w:r>
      <w:proofErr w:type="gramStart"/>
      <w:r w:rsidRPr="005B09B6">
        <w:rPr>
          <w:sz w:val="24"/>
          <w:szCs w:val="24"/>
        </w:rPr>
        <w:t>по</w:t>
      </w:r>
      <w:proofErr w:type="gramEnd"/>
      <w:r w:rsidRPr="005B09B6">
        <w:rPr>
          <w:sz w:val="24"/>
          <w:szCs w:val="24"/>
        </w:rPr>
        <w:t xml:space="preserve"> санитарной </w:t>
      </w:r>
    </w:p>
    <w:p w:rsidR="005B09B6" w:rsidRPr="005B09B6" w:rsidRDefault="005B09B6" w:rsidP="005B09B6">
      <w:pPr>
        <w:autoSpaceDE/>
        <w:autoSpaceDN/>
        <w:ind w:left="5245"/>
        <w:rPr>
          <w:sz w:val="24"/>
          <w:szCs w:val="24"/>
        </w:rPr>
      </w:pPr>
      <w:r w:rsidRPr="005B09B6">
        <w:rPr>
          <w:sz w:val="24"/>
          <w:szCs w:val="24"/>
        </w:rPr>
        <w:t xml:space="preserve">уборке территории Североуральского </w:t>
      </w:r>
    </w:p>
    <w:p w:rsidR="005B09B6" w:rsidRPr="002D0B20" w:rsidRDefault="005B09B6" w:rsidP="005B09B6">
      <w:pPr>
        <w:autoSpaceDE/>
        <w:autoSpaceDN/>
        <w:ind w:left="5245"/>
        <w:rPr>
          <w:sz w:val="24"/>
          <w:szCs w:val="24"/>
        </w:rPr>
      </w:pPr>
      <w:r w:rsidRPr="005B09B6">
        <w:rPr>
          <w:sz w:val="24"/>
          <w:szCs w:val="24"/>
        </w:rPr>
        <w:t>городского округа в 2017 году</w:t>
      </w:r>
      <w:r>
        <w:rPr>
          <w:sz w:val="24"/>
          <w:szCs w:val="24"/>
        </w:rPr>
        <w:t>»</w:t>
      </w:r>
    </w:p>
    <w:p w:rsidR="002D0B20" w:rsidRPr="002D0B20" w:rsidRDefault="002D0B20" w:rsidP="002D0B20">
      <w:pPr>
        <w:keepNext/>
        <w:widowControl w:val="0"/>
        <w:autoSpaceDE/>
        <w:autoSpaceDN/>
        <w:jc w:val="center"/>
        <w:outlineLvl w:val="0"/>
        <w:rPr>
          <w:sz w:val="28"/>
          <w:szCs w:val="28"/>
        </w:rPr>
      </w:pPr>
    </w:p>
    <w:p w:rsidR="002D0B20" w:rsidRPr="002D0B20" w:rsidRDefault="002D0B20" w:rsidP="002D0B20">
      <w:pPr>
        <w:keepNext/>
        <w:widowControl w:val="0"/>
        <w:autoSpaceDE/>
        <w:autoSpaceDN/>
        <w:jc w:val="center"/>
        <w:outlineLvl w:val="0"/>
        <w:rPr>
          <w:sz w:val="28"/>
          <w:szCs w:val="28"/>
        </w:rPr>
      </w:pPr>
      <w:r w:rsidRPr="002D0B20">
        <w:rPr>
          <w:sz w:val="28"/>
          <w:szCs w:val="28"/>
        </w:rPr>
        <w:t>Перечень</w:t>
      </w:r>
    </w:p>
    <w:p w:rsidR="002D0B20" w:rsidRDefault="002D0B20" w:rsidP="002D0B20">
      <w:pPr>
        <w:autoSpaceDE/>
        <w:autoSpaceDN/>
        <w:jc w:val="center"/>
        <w:rPr>
          <w:sz w:val="28"/>
          <w:szCs w:val="28"/>
        </w:rPr>
      </w:pPr>
      <w:r w:rsidRPr="002D0B20">
        <w:rPr>
          <w:sz w:val="28"/>
          <w:szCs w:val="28"/>
        </w:rPr>
        <w:t>улиц, дорог и территорий Севе</w:t>
      </w:r>
      <w:r>
        <w:rPr>
          <w:sz w:val="28"/>
          <w:szCs w:val="28"/>
        </w:rPr>
        <w:t>роуральского городского округа,</w:t>
      </w:r>
    </w:p>
    <w:p w:rsidR="002D0B20" w:rsidRPr="002D0B20" w:rsidRDefault="002D0B20" w:rsidP="002D0B20">
      <w:pPr>
        <w:autoSpaceDE/>
        <w:autoSpaceDN/>
        <w:jc w:val="center"/>
        <w:rPr>
          <w:sz w:val="28"/>
          <w:szCs w:val="28"/>
        </w:rPr>
      </w:pPr>
      <w:r w:rsidRPr="002D0B20">
        <w:rPr>
          <w:sz w:val="28"/>
          <w:szCs w:val="28"/>
        </w:rPr>
        <w:t xml:space="preserve">подлежащих  </w:t>
      </w:r>
      <w:r w:rsidRPr="002D0B20">
        <w:rPr>
          <w:rFonts w:cs="Calibri"/>
          <w:sz w:val="28"/>
          <w:szCs w:val="28"/>
        </w:rPr>
        <w:t xml:space="preserve">санитарной уборке и </w:t>
      </w:r>
      <w:r w:rsidRPr="002D0B20">
        <w:rPr>
          <w:sz w:val="28"/>
          <w:szCs w:val="28"/>
        </w:rPr>
        <w:t>закрепленных</w:t>
      </w:r>
    </w:p>
    <w:p w:rsidR="002D0B20" w:rsidRPr="002D0B20" w:rsidRDefault="002D0B20" w:rsidP="002D0B20">
      <w:pPr>
        <w:autoSpaceDE/>
        <w:autoSpaceDN/>
        <w:jc w:val="center"/>
        <w:rPr>
          <w:sz w:val="28"/>
          <w:szCs w:val="28"/>
        </w:rPr>
      </w:pPr>
      <w:r w:rsidRPr="002D0B20">
        <w:rPr>
          <w:sz w:val="28"/>
          <w:szCs w:val="28"/>
        </w:rPr>
        <w:t>за предприятиями,</w:t>
      </w:r>
      <w:r>
        <w:rPr>
          <w:sz w:val="28"/>
          <w:szCs w:val="28"/>
        </w:rPr>
        <w:t xml:space="preserve"> </w:t>
      </w:r>
      <w:r w:rsidRPr="002D0B20">
        <w:rPr>
          <w:sz w:val="28"/>
          <w:szCs w:val="28"/>
        </w:rPr>
        <w:t>организациями, учреждениями независимо</w:t>
      </w:r>
    </w:p>
    <w:p w:rsidR="002D0B20" w:rsidRPr="002D0B20" w:rsidRDefault="002D0B20" w:rsidP="002D0B20">
      <w:pPr>
        <w:autoSpaceDE/>
        <w:autoSpaceDN/>
        <w:jc w:val="center"/>
        <w:rPr>
          <w:sz w:val="28"/>
          <w:szCs w:val="28"/>
        </w:rPr>
      </w:pPr>
      <w:r w:rsidRPr="002D0B20">
        <w:rPr>
          <w:sz w:val="28"/>
          <w:szCs w:val="28"/>
        </w:rPr>
        <w:t>от форм собственности в 2017 году</w:t>
      </w:r>
    </w:p>
    <w:p w:rsidR="002D0B20" w:rsidRPr="002D0B20" w:rsidRDefault="002D0B20" w:rsidP="002D0B20">
      <w:pPr>
        <w:autoSpaceDE/>
        <w:autoSpaceDN/>
        <w:jc w:val="center"/>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75"/>
        <w:gridCol w:w="5238"/>
      </w:tblGrid>
      <w:tr w:rsidR="002D0B20" w:rsidRPr="002D0B20" w:rsidTr="006325FD">
        <w:trPr>
          <w:trHeight w:val="675"/>
        </w:trPr>
        <w:tc>
          <w:tcPr>
            <w:tcW w:w="1135" w:type="dxa"/>
            <w:vAlign w:val="center"/>
          </w:tcPr>
          <w:p w:rsidR="002D0B20" w:rsidRPr="002D0B20" w:rsidRDefault="002D0B20" w:rsidP="002D0B20">
            <w:pPr>
              <w:autoSpaceDE/>
              <w:autoSpaceDN/>
              <w:jc w:val="center"/>
              <w:rPr>
                <w:sz w:val="24"/>
                <w:szCs w:val="24"/>
              </w:rPr>
            </w:pPr>
            <w:r w:rsidRPr="002D0B20">
              <w:rPr>
                <w:sz w:val="24"/>
                <w:szCs w:val="24"/>
              </w:rPr>
              <w:t>№</w:t>
            </w:r>
          </w:p>
          <w:p w:rsidR="002D0B20" w:rsidRPr="002D0B20" w:rsidRDefault="002D0B20" w:rsidP="002D0B20">
            <w:pPr>
              <w:autoSpaceDE/>
              <w:autoSpaceDN/>
              <w:jc w:val="center"/>
              <w:rPr>
                <w:sz w:val="24"/>
                <w:szCs w:val="24"/>
              </w:rPr>
            </w:pPr>
            <w:proofErr w:type="gramStart"/>
            <w:r w:rsidRPr="002D0B20">
              <w:rPr>
                <w:sz w:val="24"/>
                <w:szCs w:val="24"/>
              </w:rPr>
              <w:t>п</w:t>
            </w:r>
            <w:proofErr w:type="gramEnd"/>
            <w:r w:rsidRPr="002D0B20">
              <w:rPr>
                <w:sz w:val="24"/>
                <w:szCs w:val="24"/>
              </w:rPr>
              <w:t>/п</w:t>
            </w:r>
          </w:p>
        </w:tc>
        <w:tc>
          <w:tcPr>
            <w:tcW w:w="3975" w:type="dxa"/>
            <w:vAlign w:val="center"/>
          </w:tcPr>
          <w:p w:rsidR="002D0B20" w:rsidRPr="002D0B20" w:rsidRDefault="002D0B20" w:rsidP="002D0B20">
            <w:pPr>
              <w:autoSpaceDE/>
              <w:autoSpaceDN/>
              <w:ind w:right="-102"/>
              <w:jc w:val="center"/>
              <w:rPr>
                <w:sz w:val="24"/>
                <w:szCs w:val="24"/>
              </w:rPr>
            </w:pPr>
            <w:r w:rsidRPr="002D0B20">
              <w:rPr>
                <w:sz w:val="24"/>
                <w:szCs w:val="24"/>
              </w:rPr>
              <w:t>Предприятие</w:t>
            </w:r>
          </w:p>
        </w:tc>
        <w:tc>
          <w:tcPr>
            <w:tcW w:w="5238" w:type="dxa"/>
            <w:vAlign w:val="center"/>
          </w:tcPr>
          <w:p w:rsidR="002D0B20" w:rsidRPr="002D0B20" w:rsidRDefault="002D0B20" w:rsidP="002D0B20">
            <w:pPr>
              <w:autoSpaceDE/>
              <w:autoSpaceDN/>
              <w:jc w:val="center"/>
              <w:rPr>
                <w:sz w:val="24"/>
                <w:szCs w:val="24"/>
              </w:rPr>
            </w:pPr>
            <w:r w:rsidRPr="002D0B20">
              <w:rPr>
                <w:sz w:val="24"/>
                <w:szCs w:val="24"/>
              </w:rPr>
              <w:t>Название закреплённых улиц</w:t>
            </w:r>
          </w:p>
        </w:tc>
      </w:tr>
    </w:tbl>
    <w:p w:rsidR="002D0B20" w:rsidRPr="002D0B20" w:rsidRDefault="002D0B20" w:rsidP="002D0B20">
      <w:pPr>
        <w:autoSpaceDE/>
        <w:autoSpaceDN/>
        <w:rPr>
          <w:sz w:val="4"/>
          <w:szCs w:val="4"/>
        </w:rPr>
      </w:pPr>
    </w:p>
    <w:tbl>
      <w:tblPr>
        <w:tblpPr w:leftFromText="180" w:rightFromText="180" w:vertAnchor="text" w:tblpXSpec="right"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4008"/>
        <w:gridCol w:w="5138"/>
      </w:tblGrid>
      <w:tr w:rsidR="002D0B20" w:rsidRPr="002D0B20" w:rsidTr="002D0B20">
        <w:trPr>
          <w:trHeight w:val="182"/>
          <w:tblHeader/>
        </w:trPr>
        <w:tc>
          <w:tcPr>
            <w:tcW w:w="1203" w:type="dxa"/>
            <w:vAlign w:val="center"/>
          </w:tcPr>
          <w:p w:rsidR="002D0B20" w:rsidRPr="002D0B20" w:rsidRDefault="002D0B20" w:rsidP="002D0B20">
            <w:pPr>
              <w:autoSpaceDE/>
              <w:autoSpaceDN/>
              <w:jc w:val="center"/>
              <w:rPr>
                <w:sz w:val="24"/>
                <w:szCs w:val="24"/>
              </w:rPr>
            </w:pPr>
            <w:r w:rsidRPr="002D0B20">
              <w:rPr>
                <w:sz w:val="24"/>
                <w:szCs w:val="24"/>
              </w:rPr>
              <w:t>1</w:t>
            </w:r>
          </w:p>
        </w:tc>
        <w:tc>
          <w:tcPr>
            <w:tcW w:w="4008" w:type="dxa"/>
            <w:vAlign w:val="center"/>
          </w:tcPr>
          <w:p w:rsidR="002D0B20" w:rsidRPr="002D0B20" w:rsidRDefault="002D0B20" w:rsidP="002D0B20">
            <w:pPr>
              <w:autoSpaceDE/>
              <w:autoSpaceDN/>
              <w:jc w:val="center"/>
              <w:rPr>
                <w:sz w:val="24"/>
                <w:szCs w:val="24"/>
              </w:rPr>
            </w:pPr>
            <w:r w:rsidRPr="002D0B20">
              <w:rPr>
                <w:sz w:val="24"/>
                <w:szCs w:val="24"/>
              </w:rPr>
              <w:t>2</w:t>
            </w:r>
          </w:p>
        </w:tc>
        <w:tc>
          <w:tcPr>
            <w:tcW w:w="5138" w:type="dxa"/>
            <w:vAlign w:val="center"/>
          </w:tcPr>
          <w:p w:rsidR="002D0B20" w:rsidRPr="002D0B20" w:rsidRDefault="002D0B20" w:rsidP="002D0B20">
            <w:pPr>
              <w:autoSpaceDE/>
              <w:autoSpaceDN/>
              <w:jc w:val="center"/>
              <w:rPr>
                <w:sz w:val="24"/>
                <w:szCs w:val="24"/>
              </w:rPr>
            </w:pPr>
            <w:r w:rsidRPr="002D0B20">
              <w:rPr>
                <w:sz w:val="24"/>
                <w:szCs w:val="24"/>
              </w:rPr>
              <w:t>3</w:t>
            </w:r>
          </w:p>
        </w:tc>
      </w:tr>
      <w:tr w:rsidR="002D0B20" w:rsidRPr="002D0B20" w:rsidTr="002D0B20">
        <w:trPr>
          <w:trHeight w:val="585"/>
        </w:trPr>
        <w:tc>
          <w:tcPr>
            <w:tcW w:w="10349" w:type="dxa"/>
            <w:gridSpan w:val="3"/>
          </w:tcPr>
          <w:p w:rsidR="002D0B20" w:rsidRPr="002D0B20" w:rsidRDefault="002D0B20" w:rsidP="006325FD">
            <w:pPr>
              <w:autoSpaceDE/>
              <w:autoSpaceDN/>
              <w:jc w:val="center"/>
              <w:rPr>
                <w:sz w:val="24"/>
                <w:szCs w:val="24"/>
              </w:rPr>
            </w:pPr>
            <w:r w:rsidRPr="002D0B20">
              <w:rPr>
                <w:sz w:val="24"/>
                <w:szCs w:val="24"/>
              </w:rPr>
              <w:t>Город Североуральск</w:t>
            </w:r>
          </w:p>
        </w:tc>
      </w:tr>
      <w:tr w:rsidR="002D0B20" w:rsidRPr="002D0B20" w:rsidTr="002D0B20">
        <w:trPr>
          <w:trHeight w:val="585"/>
        </w:trPr>
        <w:tc>
          <w:tcPr>
            <w:tcW w:w="1203" w:type="dxa"/>
          </w:tcPr>
          <w:p w:rsidR="002D0B20" w:rsidRPr="002D0B20" w:rsidRDefault="002D0B20" w:rsidP="002D0B20">
            <w:pPr>
              <w:autoSpaceDE/>
              <w:autoSpaceDN/>
              <w:jc w:val="center"/>
              <w:rPr>
                <w:sz w:val="24"/>
                <w:szCs w:val="24"/>
              </w:rPr>
            </w:pPr>
            <w:r w:rsidRPr="002D0B20">
              <w:rPr>
                <w:sz w:val="24"/>
                <w:szCs w:val="24"/>
              </w:rPr>
              <w:t>1</w:t>
            </w:r>
          </w:p>
        </w:tc>
        <w:tc>
          <w:tcPr>
            <w:tcW w:w="4008" w:type="dxa"/>
          </w:tcPr>
          <w:p w:rsidR="002D0B20" w:rsidRPr="002D0B20" w:rsidRDefault="002D0B20" w:rsidP="002D0B20">
            <w:pPr>
              <w:autoSpaceDE/>
              <w:autoSpaceDN/>
              <w:rPr>
                <w:sz w:val="24"/>
                <w:szCs w:val="24"/>
              </w:rPr>
            </w:pPr>
            <w:r w:rsidRPr="002D0B20">
              <w:rPr>
                <w:sz w:val="24"/>
                <w:szCs w:val="24"/>
              </w:rPr>
              <w:t>Акционерное общество «Севуралбокситруда»</w:t>
            </w:r>
          </w:p>
        </w:tc>
        <w:tc>
          <w:tcPr>
            <w:tcW w:w="5138" w:type="dxa"/>
          </w:tcPr>
          <w:p w:rsidR="002D0B20" w:rsidRPr="002D0B20" w:rsidRDefault="002D0B20" w:rsidP="002D0B20">
            <w:pPr>
              <w:autoSpaceDE/>
              <w:autoSpaceDN/>
              <w:rPr>
                <w:color w:val="FF0000"/>
                <w:sz w:val="24"/>
                <w:szCs w:val="24"/>
              </w:rPr>
            </w:pPr>
            <w:r w:rsidRPr="002D0B20">
              <w:rPr>
                <w:sz w:val="24"/>
                <w:szCs w:val="24"/>
              </w:rPr>
              <w:t xml:space="preserve">Ул. Мира, Ватутина (от 1-ой столовой до площади «Красная шапочка»), ул. 50 лет </w:t>
            </w:r>
            <w:proofErr w:type="spellStart"/>
            <w:r w:rsidRPr="002D0B20">
              <w:rPr>
                <w:sz w:val="24"/>
                <w:szCs w:val="24"/>
              </w:rPr>
              <w:t>СУБРа</w:t>
            </w:r>
            <w:proofErr w:type="spellEnd"/>
            <w:proofErr w:type="gramStart"/>
            <w:r w:rsidRPr="002D0B20">
              <w:rPr>
                <w:sz w:val="24"/>
                <w:szCs w:val="24"/>
              </w:rPr>
              <w:t xml:space="preserve"> ,</w:t>
            </w:r>
            <w:proofErr w:type="gramEnd"/>
            <w:r w:rsidRPr="002D0B20">
              <w:rPr>
                <w:sz w:val="24"/>
                <w:szCs w:val="24"/>
              </w:rPr>
              <w:t xml:space="preserve"> ул. Белинского (от ж/д переезда до ул. Каржавина), ул. Октябрьская (от ул. Ленина до ул. Свердлова), Ул. Павла </w:t>
            </w:r>
            <w:proofErr w:type="spellStart"/>
            <w:r w:rsidRPr="002D0B20">
              <w:rPr>
                <w:sz w:val="24"/>
                <w:szCs w:val="24"/>
              </w:rPr>
              <w:t>Баянова</w:t>
            </w:r>
            <w:proofErr w:type="spellEnd"/>
            <w:r w:rsidRPr="002D0B20">
              <w:rPr>
                <w:sz w:val="24"/>
                <w:szCs w:val="24"/>
              </w:rPr>
              <w:t xml:space="preserve"> (от ул. Ленина до ул. Каржавина)</w:t>
            </w:r>
          </w:p>
        </w:tc>
      </w:tr>
      <w:tr w:rsidR="002D0B20" w:rsidRPr="002D0B20" w:rsidTr="002D0B20">
        <w:trPr>
          <w:trHeight w:val="585"/>
        </w:trPr>
        <w:tc>
          <w:tcPr>
            <w:tcW w:w="1203" w:type="dxa"/>
          </w:tcPr>
          <w:p w:rsidR="002D0B20" w:rsidRPr="002D0B20" w:rsidRDefault="002D0B20" w:rsidP="002D0B20">
            <w:pPr>
              <w:autoSpaceDE/>
              <w:autoSpaceDN/>
              <w:jc w:val="center"/>
              <w:rPr>
                <w:sz w:val="24"/>
                <w:szCs w:val="24"/>
              </w:rPr>
            </w:pPr>
            <w:r w:rsidRPr="002D0B20">
              <w:rPr>
                <w:sz w:val="24"/>
                <w:szCs w:val="24"/>
              </w:rPr>
              <w:t>2</w:t>
            </w:r>
          </w:p>
        </w:tc>
        <w:tc>
          <w:tcPr>
            <w:tcW w:w="4008" w:type="dxa"/>
          </w:tcPr>
          <w:p w:rsidR="002D0B20" w:rsidRPr="002D0B20" w:rsidRDefault="002D0B20" w:rsidP="002D0B20">
            <w:pPr>
              <w:autoSpaceDE/>
              <w:autoSpaceDN/>
              <w:rPr>
                <w:sz w:val="24"/>
                <w:szCs w:val="24"/>
              </w:rPr>
            </w:pPr>
            <w:r w:rsidRPr="002D0B20">
              <w:rPr>
                <w:sz w:val="24"/>
                <w:szCs w:val="24"/>
              </w:rPr>
              <w:t>Федеральное государственное бюджетное учреждение «Государственный заповедник «Денежкин камень»</w:t>
            </w:r>
            <w:bookmarkStart w:id="0" w:name="_GoBack"/>
            <w:bookmarkEnd w:id="0"/>
          </w:p>
        </w:tc>
        <w:tc>
          <w:tcPr>
            <w:tcW w:w="5138" w:type="dxa"/>
          </w:tcPr>
          <w:p w:rsidR="002D0B20" w:rsidRPr="002D0B20" w:rsidRDefault="002D0B20" w:rsidP="002D0B20">
            <w:pPr>
              <w:autoSpaceDE/>
              <w:autoSpaceDN/>
              <w:rPr>
                <w:sz w:val="24"/>
                <w:szCs w:val="24"/>
              </w:rPr>
            </w:pPr>
            <w:r w:rsidRPr="002D0B20">
              <w:rPr>
                <w:sz w:val="24"/>
                <w:szCs w:val="24"/>
              </w:rPr>
              <w:t xml:space="preserve">Зеленая зона у д. № 6, ул. Ленина, </w:t>
            </w:r>
          </w:p>
          <w:p w:rsidR="002D0B20" w:rsidRPr="002D0B20" w:rsidRDefault="002D0B20" w:rsidP="002D0B20">
            <w:pPr>
              <w:autoSpaceDE/>
              <w:autoSpaceDN/>
              <w:rPr>
                <w:sz w:val="24"/>
                <w:szCs w:val="24"/>
              </w:rPr>
            </w:pPr>
            <w:r w:rsidRPr="002D0B20">
              <w:rPr>
                <w:sz w:val="24"/>
                <w:szCs w:val="24"/>
              </w:rPr>
              <w:t>г. Североуральск</w:t>
            </w:r>
          </w:p>
        </w:tc>
      </w:tr>
      <w:tr w:rsidR="002D0B20" w:rsidRPr="002D0B20" w:rsidTr="002D0B20">
        <w:trPr>
          <w:trHeight w:val="585"/>
        </w:trPr>
        <w:tc>
          <w:tcPr>
            <w:tcW w:w="1203" w:type="dxa"/>
          </w:tcPr>
          <w:p w:rsidR="002D0B20" w:rsidRPr="002D0B20" w:rsidRDefault="002D0B20" w:rsidP="002D0B20">
            <w:pPr>
              <w:autoSpaceDE/>
              <w:autoSpaceDN/>
              <w:jc w:val="center"/>
              <w:rPr>
                <w:sz w:val="24"/>
                <w:szCs w:val="24"/>
              </w:rPr>
            </w:pPr>
            <w:r w:rsidRPr="002D0B20">
              <w:rPr>
                <w:sz w:val="24"/>
                <w:szCs w:val="24"/>
              </w:rPr>
              <w:t>3</w:t>
            </w:r>
          </w:p>
        </w:tc>
        <w:tc>
          <w:tcPr>
            <w:tcW w:w="4008" w:type="dxa"/>
          </w:tcPr>
          <w:p w:rsidR="002D0B20" w:rsidRPr="002D0B20" w:rsidRDefault="002D0B20" w:rsidP="002D0B20">
            <w:pPr>
              <w:autoSpaceDE/>
              <w:autoSpaceDN/>
              <w:rPr>
                <w:sz w:val="24"/>
                <w:szCs w:val="24"/>
              </w:rPr>
            </w:pPr>
            <w:r w:rsidRPr="002D0B20">
              <w:rPr>
                <w:sz w:val="24"/>
                <w:szCs w:val="24"/>
              </w:rPr>
              <w:t>Акционерное общество «Металлист»</w:t>
            </w:r>
          </w:p>
          <w:p w:rsidR="002D0B20" w:rsidRPr="002D0B20" w:rsidRDefault="002D0B20" w:rsidP="002D0B20">
            <w:pPr>
              <w:autoSpaceDE/>
              <w:autoSpaceDN/>
              <w:jc w:val="both"/>
              <w:rPr>
                <w:sz w:val="24"/>
                <w:szCs w:val="24"/>
              </w:rPr>
            </w:pPr>
            <w:r w:rsidRPr="002D0B20">
              <w:rPr>
                <w:sz w:val="24"/>
                <w:szCs w:val="24"/>
              </w:rPr>
              <w:t>Уральский филиал</w:t>
            </w:r>
          </w:p>
          <w:p w:rsidR="002D0B20" w:rsidRPr="002D0B20" w:rsidRDefault="002D0B20" w:rsidP="002D0B20">
            <w:pPr>
              <w:autoSpaceDE/>
              <w:autoSpaceDN/>
              <w:rPr>
                <w:sz w:val="24"/>
                <w:szCs w:val="24"/>
              </w:rPr>
            </w:pPr>
            <w:r w:rsidRPr="002D0B20">
              <w:rPr>
                <w:sz w:val="24"/>
                <w:szCs w:val="24"/>
              </w:rPr>
              <w:t>Общество с ограниченной ответственностью «</w:t>
            </w:r>
            <w:proofErr w:type="spellStart"/>
            <w:r w:rsidRPr="002D0B20">
              <w:rPr>
                <w:sz w:val="24"/>
                <w:szCs w:val="24"/>
              </w:rPr>
              <w:t>Минова</w:t>
            </w:r>
            <w:proofErr w:type="spellEnd"/>
            <w:r w:rsidRPr="002D0B20">
              <w:rPr>
                <w:sz w:val="24"/>
                <w:szCs w:val="24"/>
              </w:rPr>
              <w:t>»</w:t>
            </w:r>
            <w:r w:rsidR="00830DB7">
              <w:rPr>
                <w:sz w:val="24"/>
                <w:szCs w:val="24"/>
              </w:rPr>
              <w:t xml:space="preserve"> </w:t>
            </w:r>
          </w:p>
        </w:tc>
        <w:tc>
          <w:tcPr>
            <w:tcW w:w="5138" w:type="dxa"/>
          </w:tcPr>
          <w:p w:rsidR="002D0B20" w:rsidRPr="002D0B20" w:rsidRDefault="002D0B20" w:rsidP="002D0B20">
            <w:pPr>
              <w:autoSpaceDE/>
              <w:autoSpaceDN/>
              <w:rPr>
                <w:sz w:val="24"/>
                <w:szCs w:val="24"/>
              </w:rPr>
            </w:pPr>
            <w:r w:rsidRPr="002D0B20">
              <w:rPr>
                <w:sz w:val="24"/>
                <w:szCs w:val="24"/>
              </w:rPr>
              <w:t>Ул. Ватутина (от площади «Красная шапочка» до ул. Октябрьской)</w:t>
            </w:r>
          </w:p>
        </w:tc>
      </w:tr>
      <w:tr w:rsidR="002D0B20" w:rsidRPr="002D0B20" w:rsidTr="002D0B20">
        <w:trPr>
          <w:trHeight w:val="585"/>
        </w:trPr>
        <w:tc>
          <w:tcPr>
            <w:tcW w:w="1203" w:type="dxa"/>
          </w:tcPr>
          <w:p w:rsidR="002D0B20" w:rsidRPr="002D0B20" w:rsidRDefault="002D0B20" w:rsidP="002D0B20">
            <w:pPr>
              <w:autoSpaceDE/>
              <w:autoSpaceDN/>
              <w:jc w:val="center"/>
              <w:rPr>
                <w:sz w:val="24"/>
                <w:szCs w:val="24"/>
              </w:rPr>
            </w:pPr>
            <w:r w:rsidRPr="002D0B20">
              <w:rPr>
                <w:sz w:val="24"/>
                <w:szCs w:val="24"/>
              </w:rPr>
              <w:t>4</w:t>
            </w:r>
          </w:p>
        </w:tc>
        <w:tc>
          <w:tcPr>
            <w:tcW w:w="4008" w:type="dxa"/>
          </w:tcPr>
          <w:p w:rsidR="002D0B20" w:rsidRPr="002D0B20" w:rsidRDefault="00203312" w:rsidP="002D0B20">
            <w:pPr>
              <w:autoSpaceDE/>
              <w:autoSpaceDN/>
              <w:rPr>
                <w:sz w:val="24"/>
                <w:szCs w:val="24"/>
              </w:rPr>
            </w:pPr>
            <w:r>
              <w:rPr>
                <w:sz w:val="24"/>
                <w:szCs w:val="24"/>
              </w:rPr>
              <w:t xml:space="preserve">Русская </w:t>
            </w:r>
            <w:r w:rsidR="001B370C">
              <w:rPr>
                <w:sz w:val="24"/>
                <w:szCs w:val="24"/>
              </w:rPr>
              <w:t>инжини</w:t>
            </w:r>
            <w:r w:rsidR="001B370C" w:rsidRPr="002D0B20">
              <w:rPr>
                <w:sz w:val="24"/>
                <w:szCs w:val="24"/>
              </w:rPr>
              <w:t>ринговая</w:t>
            </w:r>
            <w:r w:rsidR="002D0B20" w:rsidRPr="002D0B20">
              <w:rPr>
                <w:sz w:val="24"/>
                <w:szCs w:val="24"/>
              </w:rPr>
              <w:t xml:space="preserve"> компания в г. Североуральске  </w:t>
            </w:r>
          </w:p>
        </w:tc>
        <w:tc>
          <w:tcPr>
            <w:tcW w:w="5138" w:type="dxa"/>
          </w:tcPr>
          <w:p w:rsidR="002D0B20" w:rsidRPr="002D0B20" w:rsidRDefault="002D0B20" w:rsidP="002D0B20">
            <w:pPr>
              <w:autoSpaceDE/>
              <w:autoSpaceDN/>
              <w:rPr>
                <w:sz w:val="24"/>
                <w:szCs w:val="24"/>
              </w:rPr>
            </w:pPr>
            <w:r w:rsidRPr="002D0B20">
              <w:rPr>
                <w:sz w:val="24"/>
                <w:szCs w:val="24"/>
              </w:rPr>
              <w:t xml:space="preserve">Ул. Чкалова </w:t>
            </w:r>
          </w:p>
        </w:tc>
      </w:tr>
      <w:tr w:rsidR="002D0B20" w:rsidRPr="002D0B20" w:rsidTr="002D0B20">
        <w:trPr>
          <w:trHeight w:val="585"/>
        </w:trPr>
        <w:tc>
          <w:tcPr>
            <w:tcW w:w="1203" w:type="dxa"/>
          </w:tcPr>
          <w:p w:rsidR="002D0B20" w:rsidRPr="002D0B20" w:rsidRDefault="002D0B20" w:rsidP="002D0B20">
            <w:pPr>
              <w:autoSpaceDE/>
              <w:autoSpaceDN/>
              <w:jc w:val="center"/>
              <w:rPr>
                <w:sz w:val="24"/>
                <w:szCs w:val="24"/>
              </w:rPr>
            </w:pPr>
            <w:r w:rsidRPr="002D0B20">
              <w:rPr>
                <w:sz w:val="24"/>
                <w:szCs w:val="24"/>
              </w:rPr>
              <w:t>5</w:t>
            </w:r>
          </w:p>
        </w:tc>
        <w:tc>
          <w:tcPr>
            <w:tcW w:w="4008" w:type="dxa"/>
          </w:tcPr>
          <w:p w:rsidR="002D0B20" w:rsidRPr="002D0B20" w:rsidRDefault="002D0B20" w:rsidP="002D0B20">
            <w:pPr>
              <w:autoSpaceDE/>
              <w:autoSpaceDN/>
              <w:jc w:val="both"/>
              <w:rPr>
                <w:sz w:val="24"/>
                <w:szCs w:val="24"/>
              </w:rPr>
            </w:pPr>
            <w:r w:rsidRPr="002D0B20">
              <w:rPr>
                <w:sz w:val="24"/>
                <w:szCs w:val="24"/>
              </w:rPr>
              <w:t>Профессиональное образовательное учреждение «Североуральская спортивно-техническая школа Регионального отделения Общероссийской общественно-государственной организации «Добровольное общественное содействия армии, авиации и флоту  России» Свердловской области»</w:t>
            </w:r>
          </w:p>
          <w:p w:rsidR="002D0B20" w:rsidRPr="002D0B20" w:rsidRDefault="002D0B20" w:rsidP="002D0B20">
            <w:pPr>
              <w:autoSpaceDE/>
              <w:autoSpaceDN/>
              <w:jc w:val="both"/>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Прилегающая площадка к д.16 по ул. Белинского, территория автодрома</w:t>
            </w:r>
          </w:p>
        </w:tc>
      </w:tr>
      <w:tr w:rsidR="002D0B20" w:rsidRPr="002D0B20" w:rsidTr="002D0B20">
        <w:trPr>
          <w:trHeight w:val="390"/>
        </w:trPr>
        <w:tc>
          <w:tcPr>
            <w:tcW w:w="1203" w:type="dxa"/>
          </w:tcPr>
          <w:p w:rsidR="002D0B20" w:rsidRPr="002D0B20" w:rsidRDefault="002D0B20" w:rsidP="002D0B20">
            <w:pPr>
              <w:autoSpaceDE/>
              <w:autoSpaceDN/>
              <w:jc w:val="center"/>
              <w:rPr>
                <w:sz w:val="24"/>
                <w:szCs w:val="24"/>
              </w:rPr>
            </w:pPr>
            <w:r w:rsidRPr="002D0B20">
              <w:rPr>
                <w:sz w:val="24"/>
                <w:szCs w:val="24"/>
              </w:rPr>
              <w:t>6</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w:t>
            </w:r>
            <w:proofErr w:type="spellStart"/>
            <w:r w:rsidRPr="002D0B20">
              <w:rPr>
                <w:sz w:val="24"/>
                <w:szCs w:val="24"/>
              </w:rPr>
              <w:t>Спецсервис</w:t>
            </w:r>
            <w:proofErr w:type="spellEnd"/>
            <w:r w:rsidRPr="002D0B20">
              <w:rPr>
                <w:sz w:val="24"/>
                <w:szCs w:val="24"/>
              </w:rPr>
              <w:t>»</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Каржавина (от ул. Октябрьская до </w:t>
            </w:r>
            <w:proofErr w:type="gramEnd"/>
          </w:p>
          <w:p w:rsidR="002D0B20" w:rsidRPr="002D0B20" w:rsidRDefault="002D0B20" w:rsidP="002D0B20">
            <w:pPr>
              <w:autoSpaceDE/>
              <w:autoSpaceDN/>
              <w:rPr>
                <w:sz w:val="24"/>
                <w:szCs w:val="24"/>
              </w:rPr>
            </w:pPr>
            <w:r w:rsidRPr="002D0B20">
              <w:rPr>
                <w:sz w:val="24"/>
                <w:szCs w:val="24"/>
              </w:rPr>
              <w:t>ул. Первомайской)</w:t>
            </w:r>
          </w:p>
        </w:tc>
      </w:tr>
      <w:tr w:rsidR="002D0B20" w:rsidRPr="002D0B20" w:rsidTr="002D0B20">
        <w:trPr>
          <w:trHeight w:val="443"/>
        </w:trPr>
        <w:tc>
          <w:tcPr>
            <w:tcW w:w="1203" w:type="dxa"/>
          </w:tcPr>
          <w:p w:rsidR="002D0B20" w:rsidRPr="002D0B20" w:rsidRDefault="002D0B20" w:rsidP="002D0B20">
            <w:pPr>
              <w:autoSpaceDE/>
              <w:autoSpaceDN/>
              <w:jc w:val="center"/>
              <w:rPr>
                <w:sz w:val="24"/>
                <w:szCs w:val="24"/>
              </w:rPr>
            </w:pPr>
            <w:r w:rsidRPr="002D0B20">
              <w:rPr>
                <w:sz w:val="24"/>
                <w:szCs w:val="24"/>
              </w:rPr>
              <w:t>7</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бюджетное учреждение Североуральского </w:t>
            </w:r>
            <w:r w:rsidRPr="002D0B20">
              <w:rPr>
                <w:sz w:val="24"/>
                <w:szCs w:val="24"/>
              </w:rPr>
              <w:lastRenderedPageBreak/>
              <w:t>городского округа «Хозяйственно-эксплуатационная контора»</w:t>
            </w:r>
          </w:p>
        </w:tc>
        <w:tc>
          <w:tcPr>
            <w:tcW w:w="5138" w:type="dxa"/>
          </w:tcPr>
          <w:p w:rsidR="002D0B20" w:rsidRPr="002D0B20" w:rsidRDefault="002D0B20" w:rsidP="002D0B20">
            <w:pPr>
              <w:autoSpaceDE/>
              <w:autoSpaceDN/>
              <w:rPr>
                <w:sz w:val="24"/>
                <w:szCs w:val="24"/>
              </w:rPr>
            </w:pPr>
            <w:proofErr w:type="gramStart"/>
            <w:r w:rsidRPr="002D0B20">
              <w:rPr>
                <w:sz w:val="24"/>
                <w:szCs w:val="24"/>
              </w:rPr>
              <w:lastRenderedPageBreak/>
              <w:t xml:space="preserve">Ул. Каржавина (от ул. Первомайская </w:t>
            </w:r>
            <w:proofErr w:type="gramEnd"/>
          </w:p>
          <w:p w:rsidR="002D0B20" w:rsidRPr="002D0B20" w:rsidRDefault="002D0B20" w:rsidP="002D0B20">
            <w:pPr>
              <w:autoSpaceDE/>
              <w:autoSpaceDN/>
              <w:rPr>
                <w:sz w:val="24"/>
                <w:szCs w:val="24"/>
                <w:highlight w:val="yellow"/>
              </w:rPr>
            </w:pPr>
            <w:r w:rsidRPr="002D0B20">
              <w:rPr>
                <w:sz w:val="24"/>
                <w:szCs w:val="24"/>
              </w:rPr>
              <w:t xml:space="preserve">до моста через реку </w:t>
            </w:r>
            <w:proofErr w:type="gramStart"/>
            <w:r w:rsidRPr="002D0B20">
              <w:rPr>
                <w:sz w:val="24"/>
                <w:szCs w:val="24"/>
              </w:rPr>
              <w:t>Сарайная</w:t>
            </w:r>
            <w:proofErr w:type="gramEnd"/>
            <w:r w:rsidRPr="002D0B20">
              <w:rPr>
                <w:sz w:val="24"/>
                <w:szCs w:val="24"/>
              </w:rPr>
              <w:t>)</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lastRenderedPageBreak/>
              <w:t>8</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«Управляющая компания «Союз»</w:t>
            </w:r>
          </w:p>
        </w:tc>
        <w:tc>
          <w:tcPr>
            <w:tcW w:w="5138" w:type="dxa"/>
          </w:tcPr>
          <w:p w:rsidR="002D0B20" w:rsidRPr="002D0B20" w:rsidRDefault="002D0B20" w:rsidP="002D0B20">
            <w:pPr>
              <w:autoSpaceDE/>
              <w:autoSpaceDN/>
              <w:rPr>
                <w:sz w:val="24"/>
                <w:szCs w:val="24"/>
              </w:rPr>
            </w:pPr>
            <w:r w:rsidRPr="002D0B20">
              <w:rPr>
                <w:sz w:val="24"/>
                <w:szCs w:val="24"/>
              </w:rPr>
              <w:t>Бульвар Моисеева</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9</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«Веста»</w:t>
            </w:r>
          </w:p>
        </w:tc>
        <w:tc>
          <w:tcPr>
            <w:tcW w:w="5138" w:type="dxa"/>
          </w:tcPr>
          <w:p w:rsidR="002D0B20" w:rsidRPr="002D0B20" w:rsidRDefault="002D0B20" w:rsidP="002D0B20">
            <w:pPr>
              <w:autoSpaceDE/>
              <w:autoSpaceDN/>
              <w:rPr>
                <w:sz w:val="24"/>
                <w:szCs w:val="24"/>
              </w:rPr>
            </w:pPr>
            <w:r w:rsidRPr="002D0B20">
              <w:rPr>
                <w:sz w:val="24"/>
                <w:szCs w:val="24"/>
              </w:rPr>
              <w:t xml:space="preserve">Ул. Каржавина (от здания Городского суда до ул. </w:t>
            </w:r>
            <w:proofErr w:type="gramStart"/>
            <w:r w:rsidRPr="002D0B20">
              <w:rPr>
                <w:sz w:val="24"/>
                <w:szCs w:val="24"/>
              </w:rPr>
              <w:t>Октябрьская</w:t>
            </w:r>
            <w:proofErr w:type="gramEnd"/>
            <w:r w:rsidRPr="002D0B20">
              <w:rPr>
                <w:sz w:val="24"/>
                <w:szCs w:val="24"/>
              </w:rPr>
              <w:t>)</w:t>
            </w:r>
          </w:p>
        </w:tc>
      </w:tr>
      <w:tr w:rsidR="002D0B20" w:rsidRPr="002D0B20" w:rsidTr="002D0B20">
        <w:trPr>
          <w:trHeight w:val="339"/>
        </w:trPr>
        <w:tc>
          <w:tcPr>
            <w:tcW w:w="1203" w:type="dxa"/>
          </w:tcPr>
          <w:p w:rsidR="002D0B20" w:rsidRPr="002D0B20" w:rsidRDefault="002D0B20" w:rsidP="002D0B20">
            <w:pPr>
              <w:autoSpaceDE/>
              <w:autoSpaceDN/>
              <w:jc w:val="center"/>
              <w:rPr>
                <w:sz w:val="24"/>
                <w:szCs w:val="24"/>
              </w:rPr>
            </w:pPr>
            <w:r w:rsidRPr="002D0B20">
              <w:rPr>
                <w:sz w:val="24"/>
                <w:szCs w:val="24"/>
              </w:rPr>
              <w:t>10</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w:t>
            </w:r>
            <w:proofErr w:type="spellStart"/>
            <w:r w:rsidRPr="002D0B20">
              <w:rPr>
                <w:sz w:val="24"/>
                <w:szCs w:val="24"/>
              </w:rPr>
              <w:t>Соцэнерго</w:t>
            </w:r>
            <w:proofErr w:type="spellEnd"/>
            <w:r w:rsidRPr="002D0B20">
              <w:rPr>
                <w:sz w:val="24"/>
                <w:szCs w:val="24"/>
              </w:rPr>
              <w:t>»</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Каржавина (мост через р. Сарайная до </w:t>
            </w:r>
            <w:proofErr w:type="gramEnd"/>
          </w:p>
          <w:p w:rsidR="002D0B20" w:rsidRPr="002D0B20" w:rsidRDefault="002D0B20" w:rsidP="002D0B20">
            <w:pPr>
              <w:autoSpaceDE/>
              <w:autoSpaceDN/>
              <w:rPr>
                <w:sz w:val="24"/>
                <w:szCs w:val="24"/>
              </w:rPr>
            </w:pPr>
            <w:r w:rsidRPr="002D0B20">
              <w:rPr>
                <w:sz w:val="24"/>
                <w:szCs w:val="24"/>
              </w:rPr>
              <w:t>ул. Белинского)</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11</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««Управляющая компания  «Олимп»</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Каржавина (от ул. Белинского до </w:t>
            </w:r>
            <w:proofErr w:type="gramEnd"/>
          </w:p>
          <w:p w:rsidR="002D0B20" w:rsidRPr="002D0B20" w:rsidRDefault="002D0B20" w:rsidP="002D0B20">
            <w:pPr>
              <w:autoSpaceDE/>
              <w:autoSpaceDN/>
              <w:rPr>
                <w:sz w:val="24"/>
                <w:szCs w:val="24"/>
              </w:rPr>
            </w:pPr>
            <w:r w:rsidRPr="002D0B20">
              <w:rPr>
                <w:sz w:val="24"/>
                <w:szCs w:val="24"/>
              </w:rPr>
              <w:t xml:space="preserve">ул. П. </w:t>
            </w:r>
            <w:proofErr w:type="spellStart"/>
            <w:r w:rsidRPr="002D0B20">
              <w:rPr>
                <w:sz w:val="24"/>
                <w:szCs w:val="24"/>
              </w:rPr>
              <w:t>Баянова</w:t>
            </w:r>
            <w:proofErr w:type="spellEnd"/>
            <w:r w:rsidRPr="002D0B20">
              <w:rPr>
                <w:sz w:val="24"/>
                <w:szCs w:val="24"/>
              </w:rPr>
              <w:t>)</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12</w:t>
            </w:r>
          </w:p>
        </w:tc>
        <w:tc>
          <w:tcPr>
            <w:tcW w:w="4008" w:type="dxa"/>
          </w:tcPr>
          <w:p w:rsidR="002D0B20" w:rsidRPr="002D0B20" w:rsidRDefault="002D0B20" w:rsidP="002D0B20">
            <w:pPr>
              <w:autoSpaceDE/>
              <w:autoSpaceDN/>
              <w:rPr>
                <w:sz w:val="24"/>
                <w:szCs w:val="24"/>
              </w:rPr>
            </w:pPr>
            <w:r w:rsidRPr="002D0B20">
              <w:rPr>
                <w:sz w:val="24"/>
                <w:szCs w:val="24"/>
              </w:rPr>
              <w:t>Североуральское  структурное производственное подразделение Государственного унитарного предприятия Свердловской области «Лесохозяйственное производственное объединение</w:t>
            </w:r>
          </w:p>
        </w:tc>
        <w:tc>
          <w:tcPr>
            <w:tcW w:w="5138" w:type="dxa"/>
          </w:tcPr>
          <w:p w:rsidR="002D0B20" w:rsidRPr="002D0B20" w:rsidRDefault="002D0B20" w:rsidP="002D0B20">
            <w:pPr>
              <w:autoSpaceDE/>
              <w:autoSpaceDN/>
              <w:rPr>
                <w:sz w:val="24"/>
                <w:szCs w:val="24"/>
              </w:rPr>
            </w:pPr>
            <w:r w:rsidRPr="002D0B20">
              <w:rPr>
                <w:sz w:val="24"/>
                <w:szCs w:val="24"/>
              </w:rPr>
              <w:t xml:space="preserve">Территория на въезде в город, у вывесок в радиусе </w:t>
            </w:r>
            <w:smartTag w:uri="urn:schemas-microsoft-com:office:smarttags" w:element="metricconverter">
              <w:smartTagPr>
                <w:attr w:name="ProductID" w:val="10 м"/>
              </w:smartTagPr>
              <w:r w:rsidRPr="002D0B20">
                <w:rPr>
                  <w:sz w:val="24"/>
                  <w:szCs w:val="24"/>
                </w:rPr>
                <w:t>10 м</w:t>
              </w:r>
            </w:smartTag>
          </w:p>
        </w:tc>
      </w:tr>
      <w:tr w:rsidR="002D0B20" w:rsidRPr="002D0B20" w:rsidTr="002D0B20">
        <w:trPr>
          <w:trHeight w:val="1223"/>
        </w:trPr>
        <w:tc>
          <w:tcPr>
            <w:tcW w:w="1203" w:type="dxa"/>
          </w:tcPr>
          <w:p w:rsidR="002D0B20" w:rsidRPr="002D0B20" w:rsidRDefault="002D0B20" w:rsidP="002D0B20">
            <w:pPr>
              <w:autoSpaceDE/>
              <w:autoSpaceDN/>
              <w:jc w:val="center"/>
              <w:rPr>
                <w:sz w:val="24"/>
                <w:szCs w:val="24"/>
              </w:rPr>
            </w:pPr>
            <w:r w:rsidRPr="002D0B20">
              <w:rPr>
                <w:sz w:val="24"/>
                <w:szCs w:val="24"/>
              </w:rPr>
              <w:t>13</w:t>
            </w:r>
          </w:p>
        </w:tc>
        <w:tc>
          <w:tcPr>
            <w:tcW w:w="4008" w:type="dxa"/>
          </w:tcPr>
          <w:p w:rsidR="002D0B20" w:rsidRPr="002D0B20" w:rsidRDefault="002D0B20" w:rsidP="002D0B20">
            <w:pPr>
              <w:autoSpaceDE/>
              <w:autoSpaceDN/>
              <w:rPr>
                <w:sz w:val="24"/>
                <w:szCs w:val="24"/>
              </w:rPr>
            </w:pPr>
            <w:r w:rsidRPr="002D0B20">
              <w:rPr>
                <w:sz w:val="24"/>
                <w:szCs w:val="24"/>
              </w:rPr>
              <w:t>Администрация Североуральского городского округа</w:t>
            </w:r>
          </w:p>
        </w:tc>
        <w:tc>
          <w:tcPr>
            <w:tcW w:w="5138" w:type="dxa"/>
          </w:tcPr>
          <w:p w:rsidR="002D0B20" w:rsidRPr="002D0B20" w:rsidRDefault="002D0B20" w:rsidP="002D0B20">
            <w:pPr>
              <w:autoSpaceDE/>
              <w:autoSpaceDN/>
              <w:jc w:val="both"/>
              <w:rPr>
                <w:sz w:val="24"/>
                <w:szCs w:val="24"/>
              </w:rPr>
            </w:pPr>
            <w:proofErr w:type="gramStart"/>
            <w:r w:rsidRPr="002D0B20">
              <w:rPr>
                <w:sz w:val="24"/>
                <w:szCs w:val="24"/>
              </w:rPr>
              <w:t xml:space="preserve">Ул. Молодежная (от ул. Чкалова до площади Мира по нечетной стороне, от площади до </w:t>
            </w:r>
            <w:proofErr w:type="gramEnd"/>
          </w:p>
          <w:p w:rsidR="002D0B20" w:rsidRPr="002D0B20" w:rsidRDefault="002D0B20" w:rsidP="002D0B20">
            <w:pPr>
              <w:autoSpaceDE/>
              <w:autoSpaceDN/>
              <w:rPr>
                <w:sz w:val="24"/>
                <w:szCs w:val="24"/>
              </w:rPr>
            </w:pPr>
            <w:proofErr w:type="gramStart"/>
            <w:r w:rsidRPr="002D0B20">
              <w:rPr>
                <w:sz w:val="24"/>
                <w:szCs w:val="24"/>
              </w:rPr>
              <w:t>д. 13 по четной и нечетной стороне), зеленая зона за домом № 15 по ул. Чайковского до ул. Ленина, Ул. Молодежная (от ул. Маяковского до ул. Белинского по нечетной стороне) Ул. Молодежная (от ул. Маяковского до ул. Белинского по четной стороне), ул. Чайковского (пешеходная дорожка  от ул. Молодежной до ул. Ленина)</w:t>
            </w:r>
            <w:proofErr w:type="gramEnd"/>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14</w:t>
            </w:r>
          </w:p>
        </w:tc>
        <w:tc>
          <w:tcPr>
            <w:tcW w:w="4008" w:type="dxa"/>
          </w:tcPr>
          <w:p w:rsidR="002D0B20" w:rsidRPr="002D0B20" w:rsidRDefault="002D0B20" w:rsidP="002D0B20">
            <w:pPr>
              <w:autoSpaceDE/>
              <w:autoSpaceDN/>
              <w:rPr>
                <w:sz w:val="24"/>
                <w:szCs w:val="24"/>
              </w:rPr>
            </w:pPr>
            <w:r w:rsidRPr="002D0B20">
              <w:rPr>
                <w:sz w:val="24"/>
                <w:szCs w:val="24"/>
              </w:rPr>
              <w:t>Муниципальное казенное учреждение «Объединение молодежно-подростковых клубов Североуральского городского округа»</w:t>
            </w:r>
          </w:p>
        </w:tc>
        <w:tc>
          <w:tcPr>
            <w:tcW w:w="5138" w:type="dxa"/>
          </w:tcPr>
          <w:p w:rsidR="002D0B20" w:rsidRPr="002D0B20" w:rsidRDefault="002D0B20" w:rsidP="002D0B20">
            <w:pPr>
              <w:autoSpaceDE/>
              <w:autoSpaceDN/>
              <w:rPr>
                <w:sz w:val="24"/>
                <w:szCs w:val="24"/>
              </w:rPr>
            </w:pPr>
            <w:r w:rsidRPr="002D0B20">
              <w:rPr>
                <w:sz w:val="24"/>
                <w:szCs w:val="24"/>
              </w:rPr>
              <w:t xml:space="preserve">Ул. Молодежная (от ул. Чкалова до площади Мира по четной стороне) </w:t>
            </w:r>
          </w:p>
          <w:p w:rsidR="002D0B20" w:rsidRPr="002D0B20" w:rsidRDefault="002D0B20" w:rsidP="002D0B20">
            <w:pPr>
              <w:autoSpaceDE/>
              <w:autoSpaceDN/>
              <w:rPr>
                <w:sz w:val="24"/>
                <w:szCs w:val="24"/>
                <w:highlight w:val="yellow"/>
              </w:rPr>
            </w:pPr>
          </w:p>
        </w:tc>
      </w:tr>
      <w:tr w:rsidR="002D0B20" w:rsidRPr="002D0B20" w:rsidTr="002D0B20">
        <w:trPr>
          <w:trHeight w:val="795"/>
        </w:trPr>
        <w:tc>
          <w:tcPr>
            <w:tcW w:w="1203" w:type="dxa"/>
          </w:tcPr>
          <w:p w:rsidR="002D0B20" w:rsidRPr="002D0B20" w:rsidRDefault="002D0B20" w:rsidP="002D0B20">
            <w:pPr>
              <w:autoSpaceDE/>
              <w:autoSpaceDN/>
              <w:jc w:val="center"/>
              <w:rPr>
                <w:sz w:val="24"/>
                <w:szCs w:val="24"/>
              </w:rPr>
            </w:pPr>
            <w:r w:rsidRPr="002D0B20">
              <w:rPr>
                <w:sz w:val="24"/>
                <w:szCs w:val="24"/>
              </w:rPr>
              <w:t>15</w:t>
            </w:r>
          </w:p>
        </w:tc>
        <w:tc>
          <w:tcPr>
            <w:tcW w:w="4008" w:type="dxa"/>
          </w:tcPr>
          <w:p w:rsidR="002D0B20" w:rsidRPr="002D0B20" w:rsidRDefault="002D0B20" w:rsidP="002D0B20">
            <w:pPr>
              <w:autoSpaceDE/>
              <w:autoSpaceDN/>
              <w:rPr>
                <w:sz w:val="24"/>
                <w:szCs w:val="24"/>
              </w:rPr>
            </w:pPr>
            <w:r w:rsidRPr="002D0B20">
              <w:rPr>
                <w:sz w:val="24"/>
                <w:szCs w:val="24"/>
              </w:rPr>
              <w:t>Государственное областное учреждение социального обслуживания населения «Центр социального обслуживания населения города Североуральска»</w:t>
            </w:r>
          </w:p>
        </w:tc>
        <w:tc>
          <w:tcPr>
            <w:tcW w:w="5138" w:type="dxa"/>
          </w:tcPr>
          <w:p w:rsidR="002D0B20" w:rsidRPr="002D0B20" w:rsidRDefault="002D0B20" w:rsidP="002D0B20">
            <w:pPr>
              <w:autoSpaceDE/>
              <w:autoSpaceDN/>
              <w:rPr>
                <w:sz w:val="24"/>
                <w:szCs w:val="24"/>
              </w:rPr>
            </w:pPr>
            <w:r w:rsidRPr="002D0B20">
              <w:rPr>
                <w:sz w:val="24"/>
                <w:szCs w:val="24"/>
              </w:rPr>
              <w:t xml:space="preserve">Ул. </w:t>
            </w:r>
            <w:proofErr w:type="gramStart"/>
            <w:r w:rsidRPr="002D0B20">
              <w:rPr>
                <w:sz w:val="24"/>
                <w:szCs w:val="24"/>
              </w:rPr>
              <w:t>Молодежная</w:t>
            </w:r>
            <w:proofErr w:type="gramEnd"/>
            <w:r w:rsidRPr="002D0B20">
              <w:rPr>
                <w:sz w:val="24"/>
                <w:szCs w:val="24"/>
              </w:rPr>
              <w:t xml:space="preserve"> (по четной стороне от д.18 до ул. Белинского)</w:t>
            </w:r>
          </w:p>
        </w:tc>
      </w:tr>
      <w:tr w:rsidR="002D0B20" w:rsidRPr="002D0B20" w:rsidTr="002D0B20">
        <w:trPr>
          <w:trHeight w:val="795"/>
        </w:trPr>
        <w:tc>
          <w:tcPr>
            <w:tcW w:w="1203" w:type="dxa"/>
          </w:tcPr>
          <w:p w:rsidR="002D0B20" w:rsidRPr="002D0B20" w:rsidRDefault="002D0B20" w:rsidP="002D0B20">
            <w:pPr>
              <w:autoSpaceDE/>
              <w:autoSpaceDN/>
              <w:jc w:val="center"/>
              <w:rPr>
                <w:sz w:val="24"/>
                <w:szCs w:val="24"/>
              </w:rPr>
            </w:pPr>
            <w:r w:rsidRPr="002D0B20">
              <w:rPr>
                <w:sz w:val="24"/>
                <w:szCs w:val="24"/>
              </w:rPr>
              <w:t>16</w:t>
            </w:r>
          </w:p>
        </w:tc>
        <w:tc>
          <w:tcPr>
            <w:tcW w:w="4008" w:type="dxa"/>
          </w:tcPr>
          <w:p w:rsidR="002D0B20" w:rsidRPr="002D0B20" w:rsidRDefault="002D0B20" w:rsidP="00E330A4">
            <w:pPr>
              <w:autoSpaceDE/>
              <w:autoSpaceDN/>
              <w:jc w:val="both"/>
              <w:rPr>
                <w:sz w:val="24"/>
                <w:szCs w:val="24"/>
              </w:rPr>
            </w:pPr>
            <w:r w:rsidRPr="002D0B20">
              <w:rPr>
                <w:sz w:val="24"/>
                <w:szCs w:val="24"/>
              </w:rPr>
              <w:t xml:space="preserve">Муниципальное унитарное предприятие бытового обслуживания населения «Кедр» </w:t>
            </w:r>
            <w:r w:rsidR="00E330A4">
              <w:rPr>
                <w:sz w:val="24"/>
                <w:szCs w:val="24"/>
              </w:rPr>
              <w:t>Общественная организация</w:t>
            </w:r>
            <w:r w:rsidRPr="002D0B20">
              <w:rPr>
                <w:sz w:val="24"/>
                <w:szCs w:val="24"/>
              </w:rPr>
              <w:t xml:space="preserve"> «Ветеранов боевых действий,</w:t>
            </w:r>
            <w:r w:rsidR="00E330A4" w:rsidRPr="002D0B20">
              <w:rPr>
                <w:sz w:val="24"/>
                <w:szCs w:val="24"/>
              </w:rPr>
              <w:t xml:space="preserve"> </w:t>
            </w:r>
            <w:r w:rsidRPr="002D0B20">
              <w:rPr>
                <w:sz w:val="24"/>
                <w:szCs w:val="24"/>
              </w:rPr>
              <w:t xml:space="preserve">Имени Героя России Д. Шектаева» </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Молодежная (от ул. Павла </w:t>
            </w:r>
            <w:proofErr w:type="spellStart"/>
            <w:r w:rsidRPr="002D0B20">
              <w:rPr>
                <w:sz w:val="24"/>
                <w:szCs w:val="24"/>
              </w:rPr>
              <w:t>Баянова</w:t>
            </w:r>
            <w:proofErr w:type="spellEnd"/>
            <w:r w:rsidRPr="002D0B20">
              <w:rPr>
                <w:sz w:val="24"/>
                <w:szCs w:val="24"/>
              </w:rPr>
              <w:t xml:space="preserve"> до </w:t>
            </w:r>
            <w:proofErr w:type="gramEnd"/>
          </w:p>
          <w:p w:rsidR="002D0B20" w:rsidRPr="002D0B20" w:rsidRDefault="002D0B20" w:rsidP="002D0B20">
            <w:pPr>
              <w:autoSpaceDE/>
              <w:autoSpaceDN/>
              <w:rPr>
                <w:sz w:val="24"/>
                <w:szCs w:val="24"/>
              </w:rPr>
            </w:pPr>
            <w:r w:rsidRPr="002D0B20">
              <w:rPr>
                <w:sz w:val="24"/>
                <w:szCs w:val="24"/>
              </w:rPr>
              <w:t>ул. Маяковского по четной и нечетной стороне)</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17</w:t>
            </w:r>
          </w:p>
        </w:tc>
        <w:tc>
          <w:tcPr>
            <w:tcW w:w="4008" w:type="dxa"/>
          </w:tcPr>
          <w:p w:rsidR="002D0B20" w:rsidRDefault="002D0B20" w:rsidP="002D0B20">
            <w:pPr>
              <w:autoSpaceDE/>
              <w:autoSpaceDN/>
              <w:rPr>
                <w:sz w:val="24"/>
                <w:szCs w:val="24"/>
              </w:rPr>
            </w:pPr>
            <w:r w:rsidRPr="002D0B20">
              <w:rPr>
                <w:sz w:val="24"/>
                <w:szCs w:val="24"/>
              </w:rPr>
              <w:t>Территориальный отраслевой исполнительный орган государственной власти Свердловской области – Управление социальной политики  Свердловской области по городу  Североуральску</w:t>
            </w:r>
          </w:p>
          <w:p w:rsidR="00E330A4" w:rsidRPr="002D0B20" w:rsidRDefault="00E330A4" w:rsidP="002D0B20">
            <w:pPr>
              <w:autoSpaceDE/>
              <w:autoSpaceDN/>
              <w:rPr>
                <w:sz w:val="24"/>
                <w:szCs w:val="24"/>
              </w:rPr>
            </w:pP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Молодежная (по нечетной стороне </w:t>
            </w:r>
            <w:proofErr w:type="gramEnd"/>
          </w:p>
          <w:p w:rsidR="002D0B20" w:rsidRPr="002D0B20" w:rsidRDefault="002D0B20" w:rsidP="002D0B20">
            <w:pPr>
              <w:autoSpaceDE/>
              <w:autoSpaceDN/>
              <w:rPr>
                <w:sz w:val="24"/>
                <w:szCs w:val="24"/>
              </w:rPr>
            </w:pPr>
            <w:r w:rsidRPr="002D0B20">
              <w:rPr>
                <w:sz w:val="24"/>
                <w:szCs w:val="24"/>
              </w:rPr>
              <w:t>от д.13 до д.17)</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lastRenderedPageBreak/>
              <w:t>18</w:t>
            </w:r>
          </w:p>
        </w:tc>
        <w:tc>
          <w:tcPr>
            <w:tcW w:w="4008" w:type="dxa"/>
          </w:tcPr>
          <w:p w:rsidR="002D0B20" w:rsidRPr="002D0B20" w:rsidRDefault="002D0B20" w:rsidP="002D0B20">
            <w:pPr>
              <w:autoSpaceDE/>
              <w:autoSpaceDN/>
              <w:rPr>
                <w:sz w:val="24"/>
                <w:szCs w:val="24"/>
              </w:rPr>
            </w:pPr>
            <w:r w:rsidRPr="002D0B20">
              <w:rPr>
                <w:sz w:val="24"/>
                <w:szCs w:val="24"/>
              </w:rPr>
              <w:t>Управление образования Североуральского городского округа</w:t>
            </w:r>
          </w:p>
        </w:tc>
        <w:tc>
          <w:tcPr>
            <w:tcW w:w="5138" w:type="dxa"/>
          </w:tcPr>
          <w:p w:rsidR="002D0B20" w:rsidRPr="002D0B20" w:rsidRDefault="002D0B20" w:rsidP="002D0B20">
            <w:pPr>
              <w:autoSpaceDE/>
              <w:autoSpaceDN/>
              <w:rPr>
                <w:sz w:val="24"/>
                <w:szCs w:val="24"/>
              </w:rPr>
            </w:pPr>
            <w:r w:rsidRPr="002D0B20">
              <w:rPr>
                <w:sz w:val="24"/>
                <w:szCs w:val="24"/>
              </w:rPr>
              <w:t xml:space="preserve">Ул. </w:t>
            </w:r>
            <w:proofErr w:type="gramStart"/>
            <w:r w:rsidRPr="002D0B20">
              <w:rPr>
                <w:sz w:val="24"/>
                <w:szCs w:val="24"/>
              </w:rPr>
              <w:t>Молодежная</w:t>
            </w:r>
            <w:proofErr w:type="gramEnd"/>
            <w:r w:rsidRPr="002D0B20">
              <w:rPr>
                <w:sz w:val="24"/>
                <w:szCs w:val="24"/>
              </w:rPr>
              <w:t xml:space="preserve"> (от д. № 15 до ул. Белинского по нечетной стороне улицы)</w:t>
            </w:r>
          </w:p>
        </w:tc>
      </w:tr>
      <w:tr w:rsidR="002D0B20" w:rsidRPr="002D0B20" w:rsidTr="002D0B20">
        <w:trPr>
          <w:trHeight w:val="452"/>
        </w:trPr>
        <w:tc>
          <w:tcPr>
            <w:tcW w:w="1203" w:type="dxa"/>
          </w:tcPr>
          <w:p w:rsidR="002D0B20" w:rsidRPr="002D0B20" w:rsidRDefault="002D0B20" w:rsidP="002D0B20">
            <w:pPr>
              <w:autoSpaceDE/>
              <w:autoSpaceDN/>
              <w:jc w:val="center"/>
              <w:rPr>
                <w:sz w:val="24"/>
                <w:szCs w:val="24"/>
              </w:rPr>
            </w:pPr>
            <w:r w:rsidRPr="002D0B20">
              <w:rPr>
                <w:sz w:val="24"/>
                <w:szCs w:val="24"/>
              </w:rPr>
              <w:t>19</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«Комбинат питания «СУБР»</w:t>
            </w:r>
          </w:p>
        </w:tc>
        <w:tc>
          <w:tcPr>
            <w:tcW w:w="5138" w:type="dxa"/>
          </w:tcPr>
          <w:p w:rsidR="002D0B20" w:rsidRPr="002D0B20" w:rsidRDefault="002D0B20" w:rsidP="002D0B20">
            <w:pPr>
              <w:autoSpaceDE/>
              <w:autoSpaceDN/>
              <w:rPr>
                <w:sz w:val="24"/>
                <w:szCs w:val="24"/>
              </w:rPr>
            </w:pPr>
            <w:r w:rsidRPr="002D0B20">
              <w:rPr>
                <w:sz w:val="24"/>
                <w:szCs w:val="24"/>
              </w:rPr>
              <w:t>Пустырь у столовой № 1</w:t>
            </w:r>
          </w:p>
        </w:tc>
      </w:tr>
      <w:tr w:rsidR="002D0B20" w:rsidRPr="002D0B20" w:rsidTr="002D0B20">
        <w:trPr>
          <w:trHeight w:val="465"/>
        </w:trPr>
        <w:tc>
          <w:tcPr>
            <w:tcW w:w="1203" w:type="dxa"/>
          </w:tcPr>
          <w:p w:rsidR="002D0B20" w:rsidRPr="002D0B20" w:rsidRDefault="002D0B20" w:rsidP="002D0B20">
            <w:pPr>
              <w:autoSpaceDE/>
              <w:autoSpaceDN/>
              <w:jc w:val="center"/>
              <w:rPr>
                <w:sz w:val="24"/>
                <w:szCs w:val="24"/>
              </w:rPr>
            </w:pPr>
            <w:r w:rsidRPr="002D0B20">
              <w:rPr>
                <w:sz w:val="24"/>
                <w:szCs w:val="24"/>
              </w:rPr>
              <w:t>20</w:t>
            </w:r>
          </w:p>
        </w:tc>
        <w:tc>
          <w:tcPr>
            <w:tcW w:w="4008" w:type="dxa"/>
          </w:tcPr>
          <w:p w:rsidR="002D0B20" w:rsidRPr="002D0B20" w:rsidRDefault="002D0B20" w:rsidP="002D0B20">
            <w:pPr>
              <w:autoSpaceDE/>
              <w:autoSpaceDN/>
              <w:rPr>
                <w:sz w:val="24"/>
                <w:szCs w:val="24"/>
              </w:rPr>
            </w:pPr>
            <w:r w:rsidRPr="002D0B20">
              <w:rPr>
                <w:sz w:val="24"/>
                <w:szCs w:val="24"/>
              </w:rPr>
              <w:t xml:space="preserve">Публичное акционерное общество «БИНБАНК» </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Чайковского (пешеходная дорожка с прилегающими кустами сирени </w:t>
            </w:r>
            <w:proofErr w:type="gramEnd"/>
          </w:p>
          <w:p w:rsidR="002D0B20" w:rsidRPr="002D0B20" w:rsidRDefault="002D0B20" w:rsidP="002D0B20">
            <w:pPr>
              <w:autoSpaceDE/>
              <w:autoSpaceDN/>
              <w:rPr>
                <w:sz w:val="24"/>
                <w:szCs w:val="24"/>
              </w:rPr>
            </w:pPr>
            <w:r w:rsidRPr="002D0B20">
              <w:rPr>
                <w:sz w:val="24"/>
                <w:szCs w:val="24"/>
              </w:rPr>
              <w:t>от ул. Каржавина до ул. Молодежной)</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21</w:t>
            </w:r>
          </w:p>
        </w:tc>
        <w:tc>
          <w:tcPr>
            <w:tcW w:w="4008" w:type="dxa"/>
          </w:tcPr>
          <w:p w:rsidR="002D0B20" w:rsidRPr="002D0B20" w:rsidRDefault="002D0B20" w:rsidP="002D0B20">
            <w:pPr>
              <w:autoSpaceDE/>
              <w:autoSpaceDN/>
              <w:rPr>
                <w:sz w:val="24"/>
                <w:szCs w:val="24"/>
              </w:rPr>
            </w:pPr>
            <w:r w:rsidRPr="002D0B20">
              <w:rPr>
                <w:sz w:val="24"/>
                <w:szCs w:val="24"/>
              </w:rPr>
              <w:t>Государственное автономное учреждение печати  Свердловской области «Редакция газеты «Наше слово»,</w:t>
            </w:r>
          </w:p>
          <w:p w:rsidR="002D0B20" w:rsidRPr="002D0B20" w:rsidRDefault="002D0B20" w:rsidP="002D0B20">
            <w:pPr>
              <w:autoSpaceDE/>
              <w:autoSpaceDN/>
              <w:rPr>
                <w:sz w:val="24"/>
                <w:szCs w:val="24"/>
              </w:rPr>
            </w:pPr>
            <w:r w:rsidRPr="002D0B20">
              <w:rPr>
                <w:sz w:val="24"/>
                <w:szCs w:val="24"/>
              </w:rPr>
              <w:t xml:space="preserve">Государственное унитарное </w:t>
            </w:r>
          </w:p>
          <w:p w:rsidR="002D0B20" w:rsidRPr="002D0B20" w:rsidRDefault="002D0B20" w:rsidP="002D0B20">
            <w:pPr>
              <w:autoSpaceDE/>
              <w:autoSpaceDN/>
              <w:rPr>
                <w:sz w:val="24"/>
                <w:szCs w:val="24"/>
              </w:rPr>
            </w:pPr>
            <w:r w:rsidRPr="002D0B20">
              <w:rPr>
                <w:sz w:val="24"/>
                <w:szCs w:val="24"/>
              </w:rPr>
              <w:t>предприятие Свердловской области «Полиграфическое объединение «Север»</w:t>
            </w:r>
          </w:p>
        </w:tc>
        <w:tc>
          <w:tcPr>
            <w:tcW w:w="5138" w:type="dxa"/>
          </w:tcPr>
          <w:p w:rsidR="002D0B20" w:rsidRPr="002D0B20" w:rsidRDefault="002D0B20" w:rsidP="002D0B20">
            <w:pPr>
              <w:autoSpaceDE/>
              <w:autoSpaceDN/>
              <w:rPr>
                <w:sz w:val="24"/>
                <w:szCs w:val="24"/>
              </w:rPr>
            </w:pPr>
            <w:r w:rsidRPr="002D0B20">
              <w:rPr>
                <w:sz w:val="24"/>
                <w:szCs w:val="24"/>
              </w:rPr>
              <w:t xml:space="preserve">Ул. </w:t>
            </w:r>
            <w:proofErr w:type="gramStart"/>
            <w:r w:rsidRPr="002D0B20">
              <w:rPr>
                <w:sz w:val="24"/>
                <w:szCs w:val="24"/>
              </w:rPr>
              <w:t>Молодежная</w:t>
            </w:r>
            <w:proofErr w:type="gramEnd"/>
            <w:r w:rsidRPr="002D0B20">
              <w:rPr>
                <w:sz w:val="24"/>
                <w:szCs w:val="24"/>
              </w:rPr>
              <w:t xml:space="preserve"> от дома № 14 до дома № 18</w:t>
            </w:r>
          </w:p>
        </w:tc>
      </w:tr>
      <w:tr w:rsidR="002D0B20" w:rsidRPr="002D0B20" w:rsidTr="002D0B20">
        <w:trPr>
          <w:trHeight w:val="505"/>
        </w:trPr>
        <w:tc>
          <w:tcPr>
            <w:tcW w:w="1203" w:type="dxa"/>
          </w:tcPr>
          <w:p w:rsidR="002D0B20" w:rsidRPr="002D0B20" w:rsidRDefault="002D0B20" w:rsidP="002D0B20">
            <w:pPr>
              <w:autoSpaceDE/>
              <w:autoSpaceDN/>
              <w:jc w:val="center"/>
              <w:rPr>
                <w:sz w:val="24"/>
                <w:szCs w:val="24"/>
              </w:rPr>
            </w:pPr>
            <w:r w:rsidRPr="002D0B20">
              <w:rPr>
                <w:sz w:val="24"/>
                <w:szCs w:val="24"/>
              </w:rPr>
              <w:t>22</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«Ритуал – Сервис»</w:t>
            </w:r>
          </w:p>
        </w:tc>
        <w:tc>
          <w:tcPr>
            <w:tcW w:w="5138" w:type="dxa"/>
          </w:tcPr>
          <w:p w:rsidR="002D0B20" w:rsidRPr="002D0B20" w:rsidRDefault="002D0B20" w:rsidP="002D0B20">
            <w:pPr>
              <w:autoSpaceDE/>
              <w:autoSpaceDN/>
              <w:rPr>
                <w:sz w:val="24"/>
                <w:szCs w:val="24"/>
              </w:rPr>
            </w:pPr>
            <w:r w:rsidRPr="002D0B20">
              <w:rPr>
                <w:sz w:val="24"/>
                <w:szCs w:val="24"/>
              </w:rPr>
              <w:t>Площадь и газоны перед административным зданием ООО «Ритуал – Сервис»</w:t>
            </w:r>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23</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унитарное предприятие </w:t>
            </w:r>
          </w:p>
          <w:p w:rsidR="002D0B20" w:rsidRPr="002D0B20" w:rsidRDefault="002D0B20" w:rsidP="002D0B20">
            <w:pPr>
              <w:autoSpaceDE/>
              <w:autoSpaceDN/>
              <w:rPr>
                <w:sz w:val="24"/>
                <w:szCs w:val="24"/>
              </w:rPr>
            </w:pPr>
            <w:r w:rsidRPr="002D0B20">
              <w:rPr>
                <w:sz w:val="24"/>
                <w:szCs w:val="24"/>
              </w:rPr>
              <w:t>«Комэнергоресурс»</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Ленина (от ул. Павла  </w:t>
            </w:r>
            <w:proofErr w:type="spellStart"/>
            <w:r w:rsidRPr="002D0B20">
              <w:rPr>
                <w:sz w:val="24"/>
                <w:szCs w:val="24"/>
              </w:rPr>
              <w:t>Баянова</w:t>
            </w:r>
            <w:proofErr w:type="spellEnd"/>
            <w:r w:rsidRPr="002D0B20">
              <w:rPr>
                <w:sz w:val="24"/>
                <w:szCs w:val="24"/>
              </w:rPr>
              <w:t xml:space="preserve"> до ул. Бульвар Моисеева) ул. Ленина (от ул. Циолковского до ул. Ватутина)</w:t>
            </w:r>
            <w:proofErr w:type="gramEnd"/>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24</w:t>
            </w:r>
          </w:p>
        </w:tc>
        <w:tc>
          <w:tcPr>
            <w:tcW w:w="4008" w:type="dxa"/>
          </w:tcPr>
          <w:p w:rsidR="002D0B20" w:rsidRPr="002D0B20" w:rsidRDefault="002D0B20" w:rsidP="002D0B20">
            <w:pPr>
              <w:autoSpaceDE/>
              <w:autoSpaceDN/>
              <w:rPr>
                <w:sz w:val="24"/>
                <w:szCs w:val="24"/>
              </w:rPr>
            </w:pPr>
            <w:r w:rsidRPr="002D0B20">
              <w:rPr>
                <w:sz w:val="24"/>
                <w:szCs w:val="24"/>
              </w:rPr>
              <w:t>Акционерное общество «Региональная сетевая компания» - Североуральский РКЭС</w:t>
            </w:r>
          </w:p>
          <w:p w:rsidR="002D0B20" w:rsidRPr="002D0B20" w:rsidRDefault="002D0B20" w:rsidP="002D0B20">
            <w:pPr>
              <w:autoSpaceDE/>
              <w:autoSpaceDN/>
              <w:rPr>
                <w:sz w:val="24"/>
                <w:szCs w:val="24"/>
              </w:rPr>
            </w:pPr>
            <w:r w:rsidRPr="002D0B20">
              <w:rPr>
                <w:sz w:val="24"/>
                <w:szCs w:val="24"/>
              </w:rPr>
              <w:t>Открытое акционерное общество  «Расчетный центр Урала»</w:t>
            </w:r>
          </w:p>
        </w:tc>
        <w:tc>
          <w:tcPr>
            <w:tcW w:w="5138" w:type="dxa"/>
          </w:tcPr>
          <w:p w:rsidR="002D0B20" w:rsidRPr="002D0B20" w:rsidRDefault="002D0B20" w:rsidP="002D0B20">
            <w:pPr>
              <w:autoSpaceDE/>
              <w:autoSpaceDN/>
              <w:rPr>
                <w:sz w:val="24"/>
                <w:szCs w:val="24"/>
              </w:rPr>
            </w:pPr>
            <w:r w:rsidRPr="002D0B20">
              <w:rPr>
                <w:sz w:val="24"/>
                <w:szCs w:val="24"/>
              </w:rPr>
              <w:t>½ территории  парка от  здания</w:t>
            </w:r>
          </w:p>
          <w:p w:rsidR="002D0B20" w:rsidRPr="002D0B20" w:rsidRDefault="002D0B20" w:rsidP="002D0B20">
            <w:pPr>
              <w:autoSpaceDE/>
              <w:autoSpaceDN/>
              <w:rPr>
                <w:sz w:val="24"/>
                <w:szCs w:val="24"/>
                <w:highlight w:val="yellow"/>
              </w:rPr>
            </w:pPr>
            <w:r w:rsidRPr="002D0B20">
              <w:rPr>
                <w:sz w:val="24"/>
                <w:szCs w:val="24"/>
              </w:rPr>
              <w:t xml:space="preserve"> по ул. Ленина, д.7</w:t>
            </w:r>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25</w:t>
            </w:r>
          </w:p>
        </w:tc>
        <w:tc>
          <w:tcPr>
            <w:tcW w:w="4008" w:type="dxa"/>
          </w:tcPr>
          <w:p w:rsidR="002D0B20" w:rsidRPr="002D0B20" w:rsidRDefault="002D0B20" w:rsidP="002D0B20">
            <w:pPr>
              <w:autoSpaceDE/>
              <w:autoSpaceDN/>
              <w:rPr>
                <w:sz w:val="24"/>
                <w:szCs w:val="24"/>
                <w:highlight w:val="yellow"/>
              </w:rPr>
            </w:pPr>
            <w:r w:rsidRPr="002D0B20">
              <w:rPr>
                <w:sz w:val="24"/>
                <w:szCs w:val="24"/>
              </w:rPr>
              <w:t>ООО «Ритм»</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Ленина (от моста реки Сарайная </w:t>
            </w:r>
            <w:proofErr w:type="gramEnd"/>
          </w:p>
          <w:p w:rsidR="002D0B20" w:rsidRPr="002D0B20" w:rsidRDefault="002D0B20" w:rsidP="002D0B20">
            <w:pPr>
              <w:autoSpaceDE/>
              <w:autoSpaceDN/>
              <w:rPr>
                <w:sz w:val="24"/>
                <w:szCs w:val="24"/>
                <w:highlight w:val="yellow"/>
              </w:rPr>
            </w:pPr>
            <w:r w:rsidRPr="002D0B20">
              <w:rPr>
                <w:sz w:val="24"/>
                <w:szCs w:val="24"/>
              </w:rPr>
              <w:t>до ул. Октябрьская)</w:t>
            </w:r>
          </w:p>
        </w:tc>
      </w:tr>
      <w:tr w:rsidR="002D0B20" w:rsidRPr="002D0B20" w:rsidTr="002D0B20">
        <w:trPr>
          <w:trHeight w:val="591"/>
        </w:trPr>
        <w:tc>
          <w:tcPr>
            <w:tcW w:w="1203" w:type="dxa"/>
          </w:tcPr>
          <w:p w:rsidR="002D0B20" w:rsidRPr="002D0B20" w:rsidRDefault="002D0B20" w:rsidP="002D0B20">
            <w:pPr>
              <w:autoSpaceDE/>
              <w:autoSpaceDN/>
              <w:jc w:val="center"/>
              <w:rPr>
                <w:sz w:val="24"/>
                <w:szCs w:val="24"/>
              </w:rPr>
            </w:pPr>
            <w:r w:rsidRPr="002D0B20">
              <w:rPr>
                <w:sz w:val="24"/>
                <w:szCs w:val="24"/>
              </w:rPr>
              <w:t>26</w:t>
            </w:r>
          </w:p>
        </w:tc>
        <w:tc>
          <w:tcPr>
            <w:tcW w:w="4008" w:type="dxa"/>
          </w:tcPr>
          <w:p w:rsidR="002D0B20" w:rsidRPr="002D0B20" w:rsidRDefault="002D0B20" w:rsidP="002D0B20">
            <w:pPr>
              <w:autoSpaceDE/>
              <w:autoSpaceDN/>
              <w:rPr>
                <w:sz w:val="24"/>
                <w:szCs w:val="24"/>
              </w:rPr>
            </w:pPr>
            <w:r w:rsidRPr="002D0B20">
              <w:rPr>
                <w:sz w:val="24"/>
                <w:szCs w:val="24"/>
              </w:rPr>
              <w:t>Североуральский участок  «</w:t>
            </w:r>
            <w:proofErr w:type="spellStart"/>
            <w:r w:rsidRPr="002D0B20">
              <w:rPr>
                <w:sz w:val="24"/>
                <w:szCs w:val="24"/>
              </w:rPr>
              <w:t>Свердловскэнергосбыт</w:t>
            </w:r>
            <w:proofErr w:type="spellEnd"/>
            <w:r w:rsidRPr="002D0B20">
              <w:rPr>
                <w:sz w:val="24"/>
                <w:szCs w:val="24"/>
              </w:rPr>
              <w:t>»</w:t>
            </w:r>
          </w:p>
          <w:p w:rsidR="002D0B20" w:rsidRPr="002D0B20" w:rsidRDefault="002D0B20" w:rsidP="002D0B20">
            <w:pPr>
              <w:autoSpaceDE/>
              <w:autoSpaceDN/>
              <w:rPr>
                <w:sz w:val="24"/>
                <w:szCs w:val="24"/>
              </w:rPr>
            </w:pPr>
            <w:r w:rsidRPr="002D0B20">
              <w:rPr>
                <w:sz w:val="24"/>
                <w:szCs w:val="24"/>
              </w:rPr>
              <w:t>Муниципальный фонд поддержки малого предпринимательства г. Североуральска</w:t>
            </w:r>
          </w:p>
        </w:tc>
        <w:tc>
          <w:tcPr>
            <w:tcW w:w="5138" w:type="dxa"/>
          </w:tcPr>
          <w:p w:rsidR="002D0B20" w:rsidRPr="002D0B20" w:rsidRDefault="002D0B20" w:rsidP="002D0B20">
            <w:pPr>
              <w:autoSpaceDE/>
              <w:autoSpaceDN/>
              <w:rPr>
                <w:sz w:val="24"/>
                <w:szCs w:val="24"/>
              </w:rPr>
            </w:pPr>
            <w:r w:rsidRPr="002D0B20">
              <w:rPr>
                <w:sz w:val="24"/>
                <w:szCs w:val="24"/>
              </w:rPr>
              <w:t>Пустырь перед д.20 по ул. Каржавина (</w:t>
            </w:r>
            <w:proofErr w:type="spellStart"/>
            <w:r w:rsidRPr="002D0B20">
              <w:rPr>
                <w:sz w:val="24"/>
                <w:szCs w:val="24"/>
              </w:rPr>
              <w:t>водоохранная</w:t>
            </w:r>
            <w:proofErr w:type="spellEnd"/>
            <w:r w:rsidRPr="002D0B20">
              <w:rPr>
                <w:sz w:val="24"/>
                <w:szCs w:val="24"/>
              </w:rPr>
              <w:t xml:space="preserve"> зона  реки Сарайная)</w:t>
            </w:r>
          </w:p>
          <w:p w:rsidR="002D0B20" w:rsidRPr="002D0B20" w:rsidRDefault="002D0B20" w:rsidP="002D0B20">
            <w:pPr>
              <w:autoSpaceDE/>
              <w:autoSpaceDN/>
              <w:rPr>
                <w:sz w:val="24"/>
                <w:szCs w:val="24"/>
              </w:rPr>
            </w:pPr>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27</w:t>
            </w:r>
          </w:p>
        </w:tc>
        <w:tc>
          <w:tcPr>
            <w:tcW w:w="4008" w:type="dxa"/>
          </w:tcPr>
          <w:p w:rsidR="002D0B20" w:rsidRPr="002D0B20" w:rsidRDefault="002D0B20" w:rsidP="002D0B20">
            <w:pPr>
              <w:autoSpaceDE/>
              <w:autoSpaceDN/>
              <w:rPr>
                <w:sz w:val="24"/>
                <w:szCs w:val="24"/>
              </w:rPr>
            </w:pPr>
            <w:r w:rsidRPr="002D0B20">
              <w:rPr>
                <w:sz w:val="24"/>
                <w:szCs w:val="24"/>
              </w:rPr>
              <w:t>Государственное учреждение - Управление пенсионного фонда Российской Федерации  в городе Североуральске Свердловской области</w:t>
            </w:r>
          </w:p>
        </w:tc>
        <w:tc>
          <w:tcPr>
            <w:tcW w:w="5138" w:type="dxa"/>
          </w:tcPr>
          <w:p w:rsidR="002D0B20" w:rsidRPr="002D0B20" w:rsidRDefault="002D0B20" w:rsidP="002D0B20">
            <w:pPr>
              <w:autoSpaceDE/>
              <w:autoSpaceDN/>
              <w:rPr>
                <w:sz w:val="24"/>
                <w:szCs w:val="24"/>
              </w:rPr>
            </w:pPr>
            <w:r w:rsidRPr="002D0B20">
              <w:rPr>
                <w:sz w:val="24"/>
                <w:szCs w:val="24"/>
              </w:rPr>
              <w:t>½ территории  парка от улицы Ватутина</w:t>
            </w:r>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28</w:t>
            </w:r>
          </w:p>
        </w:tc>
        <w:tc>
          <w:tcPr>
            <w:tcW w:w="4008" w:type="dxa"/>
          </w:tcPr>
          <w:p w:rsidR="002D0B20" w:rsidRPr="002D0B20" w:rsidRDefault="002D0B20" w:rsidP="002D0B20">
            <w:pPr>
              <w:autoSpaceDE/>
              <w:autoSpaceDN/>
              <w:rPr>
                <w:sz w:val="24"/>
                <w:szCs w:val="24"/>
              </w:rPr>
            </w:pPr>
            <w:r w:rsidRPr="002D0B20">
              <w:rPr>
                <w:sz w:val="24"/>
                <w:szCs w:val="24"/>
              </w:rPr>
              <w:t>Закрытое акционерное общество «</w:t>
            </w:r>
            <w:proofErr w:type="spellStart"/>
            <w:r w:rsidRPr="002D0B20">
              <w:rPr>
                <w:sz w:val="24"/>
                <w:szCs w:val="24"/>
              </w:rPr>
              <w:t>Севертеплоизоляция</w:t>
            </w:r>
            <w:proofErr w:type="spellEnd"/>
            <w:r w:rsidRPr="002D0B20">
              <w:rPr>
                <w:sz w:val="24"/>
                <w:szCs w:val="24"/>
              </w:rPr>
              <w:t>»</w:t>
            </w:r>
          </w:p>
        </w:tc>
        <w:tc>
          <w:tcPr>
            <w:tcW w:w="5138" w:type="dxa"/>
          </w:tcPr>
          <w:p w:rsidR="002D0B20" w:rsidRPr="002D0B20" w:rsidRDefault="002D0B20" w:rsidP="002D0B20">
            <w:pPr>
              <w:autoSpaceDE/>
              <w:autoSpaceDN/>
              <w:rPr>
                <w:sz w:val="24"/>
                <w:szCs w:val="24"/>
              </w:rPr>
            </w:pPr>
            <w:r w:rsidRPr="002D0B20">
              <w:rPr>
                <w:sz w:val="24"/>
                <w:szCs w:val="24"/>
              </w:rPr>
              <w:t xml:space="preserve">Ул. Павла </w:t>
            </w:r>
            <w:proofErr w:type="spellStart"/>
            <w:r w:rsidRPr="002D0B20">
              <w:rPr>
                <w:sz w:val="24"/>
                <w:szCs w:val="24"/>
              </w:rPr>
              <w:t>Баянова</w:t>
            </w:r>
            <w:proofErr w:type="spellEnd"/>
            <w:r w:rsidRPr="002D0B20">
              <w:rPr>
                <w:sz w:val="24"/>
                <w:szCs w:val="24"/>
              </w:rPr>
              <w:t xml:space="preserve"> (от ул. Ленина до моста и мост)</w:t>
            </w:r>
          </w:p>
        </w:tc>
      </w:tr>
      <w:tr w:rsidR="002D0B20" w:rsidRPr="002D0B20" w:rsidTr="002D0B20">
        <w:trPr>
          <w:trHeight w:val="245"/>
        </w:trPr>
        <w:tc>
          <w:tcPr>
            <w:tcW w:w="1203" w:type="dxa"/>
          </w:tcPr>
          <w:p w:rsidR="002D0B20" w:rsidRPr="002D0B20" w:rsidRDefault="002D0B20" w:rsidP="002D0B20">
            <w:pPr>
              <w:autoSpaceDE/>
              <w:autoSpaceDN/>
              <w:jc w:val="center"/>
              <w:rPr>
                <w:sz w:val="24"/>
                <w:szCs w:val="24"/>
              </w:rPr>
            </w:pPr>
            <w:r w:rsidRPr="002D0B20">
              <w:rPr>
                <w:sz w:val="24"/>
                <w:szCs w:val="24"/>
              </w:rPr>
              <w:t>29</w:t>
            </w:r>
          </w:p>
        </w:tc>
        <w:tc>
          <w:tcPr>
            <w:tcW w:w="4008" w:type="dxa"/>
          </w:tcPr>
          <w:p w:rsidR="002D0B20" w:rsidRPr="002D0B20" w:rsidRDefault="002D0B20" w:rsidP="002D0B20">
            <w:pPr>
              <w:autoSpaceDE/>
              <w:autoSpaceDN/>
              <w:rPr>
                <w:sz w:val="24"/>
                <w:szCs w:val="24"/>
              </w:rPr>
            </w:pPr>
            <w:r w:rsidRPr="002D0B20">
              <w:rPr>
                <w:sz w:val="24"/>
                <w:szCs w:val="24"/>
              </w:rPr>
              <w:t>Отдел Министерства внутренних дел России по городу Североуральску</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П. </w:t>
            </w:r>
            <w:proofErr w:type="spellStart"/>
            <w:r w:rsidRPr="002D0B20">
              <w:rPr>
                <w:sz w:val="24"/>
                <w:szCs w:val="24"/>
              </w:rPr>
              <w:t>Баянова</w:t>
            </w:r>
            <w:proofErr w:type="spellEnd"/>
            <w:r w:rsidRPr="002D0B20">
              <w:rPr>
                <w:sz w:val="24"/>
                <w:szCs w:val="24"/>
              </w:rPr>
              <w:t xml:space="preserve"> (от ж/д переезда </w:t>
            </w:r>
            <w:proofErr w:type="gramEnd"/>
          </w:p>
          <w:p w:rsidR="002D0B20" w:rsidRPr="002D0B20" w:rsidRDefault="002D0B20" w:rsidP="002D0B20">
            <w:pPr>
              <w:autoSpaceDE/>
              <w:autoSpaceDN/>
              <w:rPr>
                <w:sz w:val="24"/>
                <w:szCs w:val="24"/>
              </w:rPr>
            </w:pPr>
            <w:r w:rsidRPr="002D0B20">
              <w:rPr>
                <w:sz w:val="24"/>
                <w:szCs w:val="24"/>
              </w:rPr>
              <w:t>до ул. Каржавина)</w:t>
            </w:r>
          </w:p>
          <w:p w:rsidR="002D0B20" w:rsidRPr="002D0B20" w:rsidRDefault="002D0B20" w:rsidP="002D0B20">
            <w:pPr>
              <w:autoSpaceDE/>
              <w:autoSpaceDN/>
              <w:rPr>
                <w:sz w:val="24"/>
                <w:szCs w:val="24"/>
              </w:rPr>
            </w:pPr>
            <w:r w:rsidRPr="002D0B20">
              <w:rPr>
                <w:sz w:val="24"/>
                <w:szCs w:val="24"/>
              </w:rPr>
              <w:t>Места расположения нарядов ДПС</w:t>
            </w:r>
          </w:p>
        </w:tc>
      </w:tr>
      <w:tr w:rsidR="002D0B20" w:rsidRPr="002D0B20" w:rsidTr="002D0B20">
        <w:trPr>
          <w:trHeight w:val="555"/>
        </w:trPr>
        <w:tc>
          <w:tcPr>
            <w:tcW w:w="1203" w:type="dxa"/>
          </w:tcPr>
          <w:p w:rsidR="002D0B20" w:rsidRPr="002D0B20" w:rsidRDefault="002D0B20" w:rsidP="002D0B20">
            <w:pPr>
              <w:autoSpaceDE/>
              <w:autoSpaceDN/>
              <w:jc w:val="center"/>
              <w:rPr>
                <w:sz w:val="24"/>
                <w:szCs w:val="24"/>
              </w:rPr>
            </w:pPr>
            <w:r w:rsidRPr="002D0B20">
              <w:rPr>
                <w:sz w:val="24"/>
                <w:szCs w:val="24"/>
              </w:rPr>
              <w:t>30</w:t>
            </w:r>
          </w:p>
        </w:tc>
        <w:tc>
          <w:tcPr>
            <w:tcW w:w="4008" w:type="dxa"/>
          </w:tcPr>
          <w:p w:rsidR="002D0B20" w:rsidRPr="002D0B20" w:rsidRDefault="002D0B20" w:rsidP="002D0B20">
            <w:pPr>
              <w:autoSpaceDE/>
              <w:autoSpaceDN/>
              <w:rPr>
                <w:sz w:val="24"/>
                <w:szCs w:val="24"/>
              </w:rPr>
            </w:pPr>
            <w:r w:rsidRPr="002D0B20">
              <w:rPr>
                <w:sz w:val="24"/>
                <w:szCs w:val="24"/>
              </w:rPr>
              <w:t>Акционерное общество «Уральские газовые сети» - Комплексная Эксплуатационная Служба</w:t>
            </w:r>
          </w:p>
          <w:p w:rsidR="002D0B20" w:rsidRDefault="002D0B20" w:rsidP="002D0B20">
            <w:pPr>
              <w:autoSpaceDE/>
              <w:autoSpaceDN/>
              <w:rPr>
                <w:sz w:val="24"/>
                <w:szCs w:val="24"/>
              </w:rPr>
            </w:pPr>
            <w:r w:rsidRPr="002D0B20">
              <w:rPr>
                <w:sz w:val="24"/>
                <w:szCs w:val="24"/>
              </w:rPr>
              <w:t xml:space="preserve"> г. Североуральска</w:t>
            </w:r>
          </w:p>
          <w:p w:rsidR="002D0B20" w:rsidRDefault="002D0B20" w:rsidP="002D0B20">
            <w:pPr>
              <w:autoSpaceDE/>
              <w:autoSpaceDN/>
              <w:rPr>
                <w:sz w:val="24"/>
                <w:szCs w:val="24"/>
              </w:rPr>
            </w:pPr>
          </w:p>
          <w:p w:rsidR="002D0B20" w:rsidRDefault="002D0B20" w:rsidP="002D0B20">
            <w:pPr>
              <w:autoSpaceDE/>
              <w:autoSpaceDN/>
              <w:rPr>
                <w:sz w:val="24"/>
                <w:szCs w:val="24"/>
              </w:rPr>
            </w:pPr>
          </w:p>
          <w:p w:rsidR="002D0B20" w:rsidRPr="002D0B20" w:rsidRDefault="002D0B20" w:rsidP="002D0B20">
            <w:pPr>
              <w:autoSpaceDE/>
              <w:autoSpaceDN/>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 xml:space="preserve">Парк им. 70-летия </w:t>
            </w:r>
            <w:proofErr w:type="spellStart"/>
            <w:r w:rsidRPr="002D0B20">
              <w:rPr>
                <w:sz w:val="24"/>
                <w:szCs w:val="24"/>
              </w:rPr>
              <w:t>СУБРа</w:t>
            </w:r>
            <w:proofErr w:type="spellEnd"/>
            <w:r w:rsidRPr="002D0B20">
              <w:rPr>
                <w:sz w:val="24"/>
                <w:szCs w:val="24"/>
              </w:rPr>
              <w:t xml:space="preserve"> по ул. Ленина </w:t>
            </w:r>
          </w:p>
          <w:p w:rsidR="002D0B20" w:rsidRPr="002D0B20" w:rsidRDefault="002D0B20" w:rsidP="002D0B20">
            <w:pPr>
              <w:autoSpaceDE/>
              <w:autoSpaceDN/>
              <w:rPr>
                <w:sz w:val="24"/>
                <w:szCs w:val="24"/>
                <w:highlight w:val="yellow"/>
              </w:rPr>
            </w:pP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lastRenderedPageBreak/>
              <w:t>31</w:t>
            </w:r>
          </w:p>
        </w:tc>
        <w:tc>
          <w:tcPr>
            <w:tcW w:w="4008" w:type="dxa"/>
          </w:tcPr>
          <w:p w:rsidR="002D0B20" w:rsidRPr="002D0B20" w:rsidRDefault="002D0B20" w:rsidP="002D0B20">
            <w:pPr>
              <w:autoSpaceDE/>
              <w:autoSpaceDN/>
              <w:rPr>
                <w:sz w:val="24"/>
                <w:szCs w:val="24"/>
              </w:rPr>
            </w:pPr>
            <w:r w:rsidRPr="002D0B20">
              <w:rPr>
                <w:sz w:val="24"/>
                <w:szCs w:val="24"/>
              </w:rPr>
              <w:t>Государственное образовательное учреждение среднего профессионального образования «Североуральский политехникум»</w:t>
            </w:r>
          </w:p>
        </w:tc>
        <w:tc>
          <w:tcPr>
            <w:tcW w:w="5138" w:type="dxa"/>
          </w:tcPr>
          <w:p w:rsidR="002D0B20" w:rsidRPr="002D0B20" w:rsidRDefault="002D0B20" w:rsidP="002D0B20">
            <w:pPr>
              <w:autoSpaceDE/>
              <w:autoSpaceDN/>
              <w:rPr>
                <w:sz w:val="24"/>
                <w:szCs w:val="24"/>
              </w:rPr>
            </w:pPr>
            <w:r w:rsidRPr="002D0B20">
              <w:rPr>
                <w:sz w:val="24"/>
                <w:szCs w:val="24"/>
              </w:rPr>
              <w:t xml:space="preserve">Берег </w:t>
            </w:r>
            <w:proofErr w:type="spellStart"/>
            <w:r w:rsidRPr="002D0B20">
              <w:rPr>
                <w:sz w:val="24"/>
                <w:szCs w:val="24"/>
              </w:rPr>
              <w:t>Колонгинского</w:t>
            </w:r>
            <w:proofErr w:type="spellEnd"/>
            <w:r w:rsidRPr="002D0B20">
              <w:rPr>
                <w:sz w:val="24"/>
                <w:szCs w:val="24"/>
              </w:rPr>
              <w:t xml:space="preserve"> водохранилища с прилегающим лесным массивом </w:t>
            </w:r>
          </w:p>
          <w:p w:rsidR="002D0B20" w:rsidRPr="002D0B20" w:rsidRDefault="002D0B20" w:rsidP="002D0B20">
            <w:pPr>
              <w:autoSpaceDE/>
              <w:autoSpaceDN/>
              <w:rPr>
                <w:sz w:val="24"/>
                <w:szCs w:val="24"/>
              </w:rPr>
            </w:pPr>
          </w:p>
        </w:tc>
      </w:tr>
      <w:tr w:rsidR="002D0B20" w:rsidRPr="002D0B20" w:rsidTr="002D0B20">
        <w:trPr>
          <w:trHeight w:val="66"/>
        </w:trPr>
        <w:tc>
          <w:tcPr>
            <w:tcW w:w="1203" w:type="dxa"/>
          </w:tcPr>
          <w:p w:rsidR="002D0B20" w:rsidRPr="002D0B20" w:rsidRDefault="002D0B20" w:rsidP="002D0B20">
            <w:pPr>
              <w:autoSpaceDE/>
              <w:autoSpaceDN/>
              <w:jc w:val="center"/>
              <w:rPr>
                <w:sz w:val="24"/>
                <w:szCs w:val="24"/>
              </w:rPr>
            </w:pPr>
            <w:r w:rsidRPr="002D0B20">
              <w:rPr>
                <w:sz w:val="24"/>
                <w:szCs w:val="24"/>
              </w:rPr>
              <w:t>32</w:t>
            </w:r>
          </w:p>
        </w:tc>
        <w:tc>
          <w:tcPr>
            <w:tcW w:w="4008" w:type="dxa"/>
          </w:tcPr>
          <w:p w:rsidR="002D0B20" w:rsidRPr="002D0B20" w:rsidRDefault="002D0B20" w:rsidP="002D0B20">
            <w:pPr>
              <w:autoSpaceDE/>
              <w:autoSpaceDN/>
              <w:rPr>
                <w:sz w:val="24"/>
                <w:szCs w:val="24"/>
              </w:rPr>
            </w:pPr>
            <w:r w:rsidRPr="002D0B20">
              <w:rPr>
                <w:sz w:val="24"/>
                <w:szCs w:val="24"/>
              </w:rPr>
              <w:t>Муниципальное казенное учреждение «Служба заказчика»</w:t>
            </w:r>
          </w:p>
        </w:tc>
        <w:tc>
          <w:tcPr>
            <w:tcW w:w="5138" w:type="dxa"/>
          </w:tcPr>
          <w:p w:rsidR="002D0B20" w:rsidRPr="002D0B20" w:rsidRDefault="002D0B20" w:rsidP="002D0B20">
            <w:pPr>
              <w:autoSpaceDE/>
              <w:autoSpaceDN/>
              <w:rPr>
                <w:sz w:val="24"/>
                <w:szCs w:val="24"/>
              </w:rPr>
            </w:pPr>
            <w:r w:rsidRPr="002D0B20">
              <w:rPr>
                <w:sz w:val="24"/>
                <w:szCs w:val="24"/>
              </w:rPr>
              <w:t>Сосновый бор</w:t>
            </w:r>
          </w:p>
        </w:tc>
      </w:tr>
      <w:tr w:rsidR="002D0B20" w:rsidRPr="002D0B20" w:rsidTr="002D0B20">
        <w:trPr>
          <w:trHeight w:val="360"/>
        </w:trPr>
        <w:tc>
          <w:tcPr>
            <w:tcW w:w="1203" w:type="dxa"/>
          </w:tcPr>
          <w:p w:rsidR="002D0B20" w:rsidRPr="002D0B20" w:rsidRDefault="002D0B20" w:rsidP="002D0B20">
            <w:pPr>
              <w:autoSpaceDE/>
              <w:autoSpaceDN/>
              <w:jc w:val="center"/>
              <w:rPr>
                <w:sz w:val="24"/>
                <w:szCs w:val="24"/>
              </w:rPr>
            </w:pPr>
            <w:r w:rsidRPr="002D0B20">
              <w:rPr>
                <w:sz w:val="24"/>
                <w:szCs w:val="24"/>
              </w:rPr>
              <w:t>33</w:t>
            </w:r>
          </w:p>
        </w:tc>
        <w:tc>
          <w:tcPr>
            <w:tcW w:w="4008" w:type="dxa"/>
          </w:tcPr>
          <w:p w:rsidR="002D0B20" w:rsidRPr="002D0B20" w:rsidRDefault="002D0B20" w:rsidP="002D0B20">
            <w:pPr>
              <w:autoSpaceDE/>
              <w:autoSpaceDN/>
              <w:rPr>
                <w:sz w:val="24"/>
                <w:szCs w:val="24"/>
              </w:rPr>
            </w:pPr>
            <w:r w:rsidRPr="002D0B20">
              <w:rPr>
                <w:sz w:val="24"/>
                <w:szCs w:val="24"/>
              </w:rPr>
              <w:t>Муниципальное унитарное предприятие «Управление жилищно-коммунального хозяйства»</w:t>
            </w:r>
          </w:p>
          <w:p w:rsidR="002D0B20" w:rsidRPr="002D0B20" w:rsidRDefault="002D0B20" w:rsidP="002D0B20">
            <w:pPr>
              <w:autoSpaceDE/>
              <w:autoSpaceDN/>
              <w:rPr>
                <w:sz w:val="24"/>
                <w:szCs w:val="24"/>
              </w:rPr>
            </w:pPr>
          </w:p>
        </w:tc>
        <w:tc>
          <w:tcPr>
            <w:tcW w:w="5138" w:type="dxa"/>
          </w:tcPr>
          <w:p w:rsidR="002D0B20" w:rsidRPr="002D0B20" w:rsidRDefault="002D0B20" w:rsidP="002D0B20">
            <w:pPr>
              <w:autoSpaceDE/>
              <w:autoSpaceDN/>
              <w:rPr>
                <w:sz w:val="24"/>
                <w:szCs w:val="24"/>
                <w:highlight w:val="yellow"/>
              </w:rPr>
            </w:pPr>
            <w:proofErr w:type="spellStart"/>
            <w:r w:rsidRPr="002D0B20">
              <w:rPr>
                <w:sz w:val="24"/>
                <w:szCs w:val="24"/>
              </w:rPr>
              <w:t>Ул</w:t>
            </w:r>
            <w:proofErr w:type="gramStart"/>
            <w:r w:rsidRPr="002D0B20">
              <w:rPr>
                <w:sz w:val="24"/>
                <w:szCs w:val="24"/>
              </w:rPr>
              <w:t>.М</w:t>
            </w:r>
            <w:proofErr w:type="gramEnd"/>
            <w:r w:rsidRPr="002D0B20">
              <w:rPr>
                <w:sz w:val="24"/>
                <w:szCs w:val="24"/>
              </w:rPr>
              <w:t>аяковского</w:t>
            </w:r>
            <w:proofErr w:type="spellEnd"/>
          </w:p>
        </w:tc>
      </w:tr>
      <w:tr w:rsidR="002D0B20" w:rsidRPr="002D0B20" w:rsidTr="002D0B20">
        <w:trPr>
          <w:trHeight w:val="381"/>
        </w:trPr>
        <w:tc>
          <w:tcPr>
            <w:tcW w:w="1203" w:type="dxa"/>
          </w:tcPr>
          <w:p w:rsidR="002D0B20" w:rsidRPr="002D0B20" w:rsidRDefault="002D0B20" w:rsidP="002D0B20">
            <w:pPr>
              <w:autoSpaceDE/>
              <w:autoSpaceDN/>
              <w:jc w:val="center"/>
              <w:rPr>
                <w:sz w:val="24"/>
                <w:szCs w:val="24"/>
              </w:rPr>
            </w:pPr>
            <w:r w:rsidRPr="002D0B20">
              <w:rPr>
                <w:sz w:val="24"/>
                <w:szCs w:val="24"/>
              </w:rPr>
              <w:t>34</w:t>
            </w:r>
          </w:p>
        </w:tc>
        <w:tc>
          <w:tcPr>
            <w:tcW w:w="4008" w:type="dxa"/>
          </w:tcPr>
          <w:p w:rsidR="002D0B20" w:rsidRPr="002D0B20" w:rsidRDefault="002D0B20" w:rsidP="002D0B20">
            <w:pPr>
              <w:autoSpaceDE/>
              <w:autoSpaceDN/>
              <w:rPr>
                <w:sz w:val="24"/>
                <w:szCs w:val="24"/>
              </w:rPr>
            </w:pPr>
            <w:r w:rsidRPr="002D0B20">
              <w:rPr>
                <w:sz w:val="24"/>
                <w:szCs w:val="24"/>
              </w:rPr>
              <w:t>Детское Молодежное Общественное экологическое Движение «Зеленый дозор»</w:t>
            </w:r>
          </w:p>
        </w:tc>
        <w:tc>
          <w:tcPr>
            <w:tcW w:w="5138" w:type="dxa"/>
          </w:tcPr>
          <w:p w:rsidR="002D0B20" w:rsidRPr="002D0B20" w:rsidRDefault="002D0B20" w:rsidP="002D0B20">
            <w:pPr>
              <w:autoSpaceDE/>
              <w:autoSpaceDN/>
              <w:rPr>
                <w:sz w:val="24"/>
                <w:szCs w:val="24"/>
              </w:rPr>
            </w:pPr>
            <w:r w:rsidRPr="002D0B20">
              <w:rPr>
                <w:sz w:val="24"/>
                <w:szCs w:val="24"/>
              </w:rPr>
              <w:t>Зеленая зона по ул. Мира  (территория у городской библиотеки)</w:t>
            </w:r>
          </w:p>
        </w:tc>
      </w:tr>
      <w:tr w:rsidR="002D0B20" w:rsidRPr="002D0B20" w:rsidTr="002D0B20">
        <w:trPr>
          <w:trHeight w:val="218"/>
        </w:trPr>
        <w:tc>
          <w:tcPr>
            <w:tcW w:w="1203" w:type="dxa"/>
          </w:tcPr>
          <w:p w:rsidR="002D0B20" w:rsidRPr="002D0B20" w:rsidRDefault="002D0B20" w:rsidP="002D0B20">
            <w:pPr>
              <w:autoSpaceDE/>
              <w:autoSpaceDN/>
              <w:jc w:val="center"/>
              <w:rPr>
                <w:sz w:val="24"/>
                <w:szCs w:val="24"/>
              </w:rPr>
            </w:pPr>
            <w:r w:rsidRPr="002D0B20">
              <w:rPr>
                <w:sz w:val="24"/>
                <w:szCs w:val="24"/>
              </w:rPr>
              <w:t>35</w:t>
            </w:r>
          </w:p>
        </w:tc>
        <w:tc>
          <w:tcPr>
            <w:tcW w:w="4008" w:type="dxa"/>
          </w:tcPr>
          <w:p w:rsidR="002D0B20" w:rsidRPr="002D0B20" w:rsidRDefault="002D0B20" w:rsidP="002D0B20">
            <w:pPr>
              <w:autoSpaceDE/>
              <w:autoSpaceDN/>
              <w:rPr>
                <w:sz w:val="24"/>
                <w:szCs w:val="24"/>
              </w:rPr>
            </w:pPr>
            <w:proofErr w:type="spellStart"/>
            <w:r w:rsidRPr="002D0B20">
              <w:rPr>
                <w:sz w:val="24"/>
                <w:szCs w:val="24"/>
              </w:rPr>
              <w:t>Серовское</w:t>
            </w:r>
            <w:proofErr w:type="spellEnd"/>
            <w:r w:rsidRPr="002D0B20">
              <w:rPr>
                <w:sz w:val="24"/>
                <w:szCs w:val="24"/>
              </w:rPr>
              <w:t xml:space="preserve">    Дорожное ремонтно-строительное управление Североуральский производственный участок № 3 Федерального государственного унитарного предприятия «</w:t>
            </w:r>
            <w:proofErr w:type="spellStart"/>
            <w:r w:rsidRPr="002D0B20">
              <w:rPr>
                <w:sz w:val="24"/>
                <w:szCs w:val="24"/>
              </w:rPr>
              <w:t>Свердловскавтодор</w:t>
            </w:r>
            <w:proofErr w:type="spellEnd"/>
            <w:r w:rsidRPr="002D0B20">
              <w:rPr>
                <w:sz w:val="24"/>
                <w:szCs w:val="24"/>
              </w:rPr>
              <w:t>»</w:t>
            </w:r>
          </w:p>
        </w:tc>
        <w:tc>
          <w:tcPr>
            <w:tcW w:w="5138" w:type="dxa"/>
          </w:tcPr>
          <w:p w:rsidR="002D0B20" w:rsidRPr="002D0B20" w:rsidRDefault="002D0B20" w:rsidP="002D0B20">
            <w:pPr>
              <w:autoSpaceDE/>
              <w:autoSpaceDN/>
              <w:rPr>
                <w:sz w:val="24"/>
                <w:szCs w:val="24"/>
              </w:rPr>
            </w:pPr>
            <w:r w:rsidRPr="002D0B20">
              <w:rPr>
                <w:sz w:val="24"/>
                <w:szCs w:val="24"/>
              </w:rPr>
              <w:t xml:space="preserve">Ул. Степана Разина </w:t>
            </w:r>
          </w:p>
        </w:tc>
      </w:tr>
      <w:tr w:rsidR="002D0B20" w:rsidRPr="002D0B20" w:rsidTr="002D0B20">
        <w:trPr>
          <w:trHeight w:val="475"/>
        </w:trPr>
        <w:tc>
          <w:tcPr>
            <w:tcW w:w="1203" w:type="dxa"/>
          </w:tcPr>
          <w:p w:rsidR="002D0B20" w:rsidRPr="002D0B20" w:rsidRDefault="002D0B20" w:rsidP="002D0B20">
            <w:pPr>
              <w:autoSpaceDE/>
              <w:autoSpaceDN/>
              <w:jc w:val="center"/>
              <w:rPr>
                <w:sz w:val="24"/>
                <w:szCs w:val="24"/>
              </w:rPr>
            </w:pPr>
            <w:r w:rsidRPr="002D0B20">
              <w:rPr>
                <w:sz w:val="24"/>
                <w:szCs w:val="24"/>
              </w:rPr>
              <w:t>36</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w:t>
            </w:r>
            <w:proofErr w:type="spellStart"/>
            <w:r w:rsidRPr="002D0B20">
              <w:rPr>
                <w:sz w:val="24"/>
                <w:szCs w:val="24"/>
              </w:rPr>
              <w:t>Северавто</w:t>
            </w:r>
            <w:proofErr w:type="spellEnd"/>
            <w:r w:rsidRPr="002D0B20">
              <w:rPr>
                <w:sz w:val="24"/>
                <w:szCs w:val="24"/>
              </w:rPr>
              <w:t>»</w:t>
            </w:r>
          </w:p>
          <w:p w:rsidR="002D0B20" w:rsidRPr="002D0B20" w:rsidRDefault="002D0B20" w:rsidP="002D0B20">
            <w:pPr>
              <w:autoSpaceDE/>
              <w:autoSpaceDN/>
              <w:rPr>
                <w:color w:val="FF0000"/>
                <w:sz w:val="24"/>
                <w:szCs w:val="24"/>
              </w:rPr>
            </w:pPr>
            <w:r w:rsidRPr="002D0B20">
              <w:rPr>
                <w:sz w:val="24"/>
                <w:szCs w:val="24"/>
              </w:rPr>
              <w:t>ИП Соколов В.В.</w:t>
            </w:r>
          </w:p>
        </w:tc>
        <w:tc>
          <w:tcPr>
            <w:tcW w:w="5138" w:type="dxa"/>
          </w:tcPr>
          <w:p w:rsidR="002D0B20" w:rsidRPr="002D0B20" w:rsidRDefault="002D0B20" w:rsidP="002D0B20">
            <w:pPr>
              <w:autoSpaceDE/>
              <w:autoSpaceDN/>
              <w:rPr>
                <w:sz w:val="24"/>
                <w:szCs w:val="24"/>
              </w:rPr>
            </w:pPr>
            <w:r w:rsidRPr="002D0B20">
              <w:rPr>
                <w:sz w:val="24"/>
                <w:szCs w:val="24"/>
              </w:rPr>
              <w:t xml:space="preserve">Привокзальная площадь </w:t>
            </w:r>
          </w:p>
        </w:tc>
      </w:tr>
      <w:tr w:rsidR="002D0B20" w:rsidRPr="002D0B20" w:rsidTr="002D0B20">
        <w:trPr>
          <w:trHeight w:val="251"/>
        </w:trPr>
        <w:tc>
          <w:tcPr>
            <w:tcW w:w="1203" w:type="dxa"/>
          </w:tcPr>
          <w:p w:rsidR="002D0B20" w:rsidRPr="002D0B20" w:rsidRDefault="002D0B20" w:rsidP="002D0B20">
            <w:pPr>
              <w:autoSpaceDE/>
              <w:autoSpaceDN/>
              <w:jc w:val="center"/>
              <w:rPr>
                <w:sz w:val="24"/>
                <w:szCs w:val="24"/>
              </w:rPr>
            </w:pPr>
            <w:r w:rsidRPr="002D0B20">
              <w:rPr>
                <w:sz w:val="24"/>
                <w:szCs w:val="24"/>
              </w:rPr>
              <w:t>37</w:t>
            </w:r>
          </w:p>
        </w:tc>
        <w:tc>
          <w:tcPr>
            <w:tcW w:w="4008" w:type="dxa"/>
          </w:tcPr>
          <w:p w:rsidR="002D0B20" w:rsidRPr="002D0B20" w:rsidRDefault="002D0B20" w:rsidP="002D0B20">
            <w:pPr>
              <w:autoSpaceDE/>
              <w:autoSpaceDN/>
              <w:rPr>
                <w:sz w:val="24"/>
                <w:szCs w:val="24"/>
              </w:rPr>
            </w:pPr>
            <w:r w:rsidRPr="002D0B20">
              <w:rPr>
                <w:sz w:val="24"/>
                <w:szCs w:val="24"/>
              </w:rPr>
              <w:t xml:space="preserve">Общество с ограниченной ответственностью  «Североуральский завод  </w:t>
            </w:r>
            <w:proofErr w:type="gramStart"/>
            <w:r w:rsidRPr="002D0B20">
              <w:rPr>
                <w:sz w:val="24"/>
                <w:szCs w:val="24"/>
              </w:rPr>
              <w:t>железо-бетонных</w:t>
            </w:r>
            <w:proofErr w:type="gramEnd"/>
            <w:r w:rsidRPr="002D0B20">
              <w:rPr>
                <w:sz w:val="24"/>
                <w:szCs w:val="24"/>
              </w:rPr>
              <w:t xml:space="preserve"> изделий»</w:t>
            </w:r>
          </w:p>
        </w:tc>
        <w:tc>
          <w:tcPr>
            <w:tcW w:w="5138" w:type="dxa"/>
          </w:tcPr>
          <w:p w:rsidR="002D0B20" w:rsidRPr="002D0B20" w:rsidRDefault="002D0B20" w:rsidP="002D0B20">
            <w:pPr>
              <w:autoSpaceDE/>
              <w:autoSpaceDN/>
              <w:rPr>
                <w:sz w:val="24"/>
                <w:szCs w:val="24"/>
              </w:rPr>
            </w:pPr>
            <w:r w:rsidRPr="002D0B20">
              <w:rPr>
                <w:sz w:val="24"/>
                <w:szCs w:val="24"/>
              </w:rPr>
              <w:t>Ул. Комсомольская (от ул. Ленина до ул. Свердлова)</w:t>
            </w:r>
          </w:p>
        </w:tc>
      </w:tr>
      <w:tr w:rsidR="002D0B20" w:rsidRPr="002D0B20" w:rsidTr="002D0B20">
        <w:trPr>
          <w:trHeight w:val="255"/>
        </w:trPr>
        <w:tc>
          <w:tcPr>
            <w:tcW w:w="1203" w:type="dxa"/>
          </w:tcPr>
          <w:p w:rsidR="002D0B20" w:rsidRPr="002D0B20" w:rsidRDefault="002D0B20" w:rsidP="002D0B20">
            <w:pPr>
              <w:autoSpaceDE/>
              <w:autoSpaceDN/>
              <w:jc w:val="center"/>
              <w:rPr>
                <w:sz w:val="24"/>
                <w:szCs w:val="24"/>
              </w:rPr>
            </w:pPr>
            <w:r w:rsidRPr="002D0B20">
              <w:rPr>
                <w:sz w:val="24"/>
                <w:szCs w:val="24"/>
              </w:rPr>
              <w:t>38</w:t>
            </w:r>
          </w:p>
        </w:tc>
        <w:tc>
          <w:tcPr>
            <w:tcW w:w="4008" w:type="dxa"/>
          </w:tcPr>
          <w:p w:rsidR="002D0B20" w:rsidRPr="002D0B20" w:rsidRDefault="002D0B20" w:rsidP="002D0B20">
            <w:pPr>
              <w:autoSpaceDE/>
              <w:autoSpaceDN/>
              <w:rPr>
                <w:sz w:val="24"/>
                <w:szCs w:val="24"/>
              </w:rPr>
            </w:pPr>
            <w:r w:rsidRPr="002D0B20">
              <w:rPr>
                <w:sz w:val="24"/>
                <w:szCs w:val="24"/>
              </w:rPr>
              <w:t>Федеральное государственное казенное учреждение «15 отряд федеральной противопожарной службы по Свердловской области»</w:t>
            </w:r>
          </w:p>
        </w:tc>
        <w:tc>
          <w:tcPr>
            <w:tcW w:w="5138" w:type="dxa"/>
          </w:tcPr>
          <w:p w:rsidR="002D0B20" w:rsidRPr="002D0B20" w:rsidRDefault="002D0B20" w:rsidP="002D0B20">
            <w:pPr>
              <w:autoSpaceDE/>
              <w:autoSpaceDN/>
              <w:rPr>
                <w:sz w:val="24"/>
                <w:szCs w:val="24"/>
              </w:rPr>
            </w:pPr>
            <w:r w:rsidRPr="002D0B20">
              <w:rPr>
                <w:sz w:val="24"/>
                <w:szCs w:val="24"/>
              </w:rPr>
              <w:t>Ул. Шахтерская (от д.3а до ул. Пирогова и прилегающая дорожная развязка)</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39</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«Три бочки»</w:t>
            </w:r>
          </w:p>
        </w:tc>
        <w:tc>
          <w:tcPr>
            <w:tcW w:w="5138" w:type="dxa"/>
          </w:tcPr>
          <w:p w:rsidR="002D0B20" w:rsidRPr="002D0B20" w:rsidRDefault="002D0B20" w:rsidP="002D0B20">
            <w:pPr>
              <w:autoSpaceDE/>
              <w:autoSpaceDN/>
              <w:rPr>
                <w:sz w:val="24"/>
                <w:szCs w:val="24"/>
              </w:rPr>
            </w:pPr>
            <w:proofErr w:type="gramStart"/>
            <w:r w:rsidRPr="002D0B20">
              <w:rPr>
                <w:sz w:val="24"/>
                <w:szCs w:val="24"/>
              </w:rPr>
              <w:t xml:space="preserve">Ул. Октябрьская (от ул. Шахтерская </w:t>
            </w:r>
            <w:proofErr w:type="gramEnd"/>
          </w:p>
          <w:p w:rsidR="002D0B20" w:rsidRPr="002D0B20" w:rsidRDefault="002D0B20" w:rsidP="002D0B20">
            <w:pPr>
              <w:autoSpaceDE/>
              <w:autoSpaceDN/>
              <w:rPr>
                <w:sz w:val="24"/>
                <w:szCs w:val="24"/>
              </w:rPr>
            </w:pPr>
            <w:r w:rsidRPr="002D0B20">
              <w:rPr>
                <w:sz w:val="24"/>
                <w:szCs w:val="24"/>
              </w:rPr>
              <w:t>до ул. Ленина)</w:t>
            </w:r>
          </w:p>
        </w:tc>
      </w:tr>
      <w:tr w:rsidR="002D0B20" w:rsidRPr="002D0B20" w:rsidTr="002D0B20">
        <w:trPr>
          <w:trHeight w:val="570"/>
        </w:trPr>
        <w:tc>
          <w:tcPr>
            <w:tcW w:w="1203" w:type="dxa"/>
          </w:tcPr>
          <w:p w:rsidR="002D0B20" w:rsidRPr="002D0B20" w:rsidRDefault="002D0B20" w:rsidP="002D0B20">
            <w:pPr>
              <w:autoSpaceDE/>
              <w:autoSpaceDN/>
              <w:jc w:val="center"/>
              <w:rPr>
                <w:sz w:val="24"/>
                <w:szCs w:val="24"/>
              </w:rPr>
            </w:pPr>
            <w:r w:rsidRPr="002D0B20">
              <w:rPr>
                <w:sz w:val="24"/>
                <w:szCs w:val="24"/>
              </w:rPr>
              <w:t>40</w:t>
            </w:r>
          </w:p>
        </w:tc>
        <w:tc>
          <w:tcPr>
            <w:tcW w:w="4008" w:type="dxa"/>
          </w:tcPr>
          <w:p w:rsidR="002D0B20" w:rsidRPr="002D0B20" w:rsidRDefault="002D0B20" w:rsidP="002D0B20">
            <w:pPr>
              <w:autoSpaceDE/>
              <w:autoSpaceDN/>
              <w:rPr>
                <w:sz w:val="24"/>
                <w:szCs w:val="24"/>
              </w:rPr>
            </w:pPr>
            <w:r w:rsidRPr="002D0B20">
              <w:rPr>
                <w:sz w:val="24"/>
                <w:szCs w:val="24"/>
              </w:rPr>
              <w:t xml:space="preserve">Филиал Публичного акционерного общества «Ростелеком» </w:t>
            </w:r>
          </w:p>
        </w:tc>
        <w:tc>
          <w:tcPr>
            <w:tcW w:w="5138" w:type="dxa"/>
          </w:tcPr>
          <w:p w:rsidR="002D0B20" w:rsidRPr="002D0B20" w:rsidRDefault="002D0B20" w:rsidP="002D0B20">
            <w:pPr>
              <w:autoSpaceDE/>
              <w:autoSpaceDN/>
              <w:rPr>
                <w:sz w:val="24"/>
                <w:szCs w:val="24"/>
              </w:rPr>
            </w:pPr>
            <w:r w:rsidRPr="002D0B20">
              <w:rPr>
                <w:sz w:val="24"/>
                <w:szCs w:val="24"/>
              </w:rPr>
              <w:t>Ул. Свердлова (от Стоматологической поликлиники до моста и под мостом)</w:t>
            </w:r>
          </w:p>
        </w:tc>
      </w:tr>
      <w:tr w:rsidR="002D0B20" w:rsidRPr="002D0B20" w:rsidTr="002D0B20">
        <w:trPr>
          <w:trHeight w:val="205"/>
        </w:trPr>
        <w:tc>
          <w:tcPr>
            <w:tcW w:w="1203" w:type="dxa"/>
          </w:tcPr>
          <w:p w:rsidR="002D0B20" w:rsidRPr="002D0B20" w:rsidRDefault="002D0B20" w:rsidP="002D0B20">
            <w:pPr>
              <w:autoSpaceDE/>
              <w:autoSpaceDN/>
              <w:jc w:val="center"/>
              <w:rPr>
                <w:sz w:val="24"/>
                <w:szCs w:val="24"/>
              </w:rPr>
            </w:pPr>
            <w:r w:rsidRPr="002D0B20">
              <w:rPr>
                <w:sz w:val="24"/>
                <w:szCs w:val="24"/>
              </w:rPr>
              <w:t>41</w:t>
            </w:r>
          </w:p>
        </w:tc>
        <w:tc>
          <w:tcPr>
            <w:tcW w:w="4008" w:type="dxa"/>
          </w:tcPr>
          <w:p w:rsidR="002D0B20" w:rsidRPr="002D0B20" w:rsidRDefault="002D0B20" w:rsidP="002D0B20">
            <w:pPr>
              <w:autoSpaceDE/>
              <w:autoSpaceDN/>
              <w:rPr>
                <w:sz w:val="24"/>
                <w:szCs w:val="24"/>
              </w:rPr>
            </w:pPr>
            <w:r w:rsidRPr="002D0B20">
              <w:rPr>
                <w:sz w:val="24"/>
                <w:szCs w:val="24"/>
              </w:rPr>
              <w:t>Муниципальное бюджетное учреждение «Физкультура и Спорт»</w:t>
            </w:r>
          </w:p>
        </w:tc>
        <w:tc>
          <w:tcPr>
            <w:tcW w:w="5138" w:type="dxa"/>
          </w:tcPr>
          <w:p w:rsidR="002D0B20" w:rsidRPr="002D0B20" w:rsidRDefault="002D0B20" w:rsidP="002D0B20">
            <w:pPr>
              <w:autoSpaceDE/>
              <w:autoSpaceDN/>
              <w:rPr>
                <w:sz w:val="24"/>
                <w:szCs w:val="24"/>
              </w:rPr>
            </w:pPr>
            <w:r w:rsidRPr="002D0B20">
              <w:rPr>
                <w:sz w:val="24"/>
                <w:szCs w:val="24"/>
              </w:rPr>
              <w:t xml:space="preserve">Территория </w:t>
            </w:r>
            <w:proofErr w:type="spellStart"/>
            <w:r w:rsidRPr="002D0B20">
              <w:rPr>
                <w:sz w:val="24"/>
                <w:szCs w:val="24"/>
              </w:rPr>
              <w:t>Колонгинского</w:t>
            </w:r>
            <w:proofErr w:type="spellEnd"/>
            <w:r w:rsidRPr="002D0B20">
              <w:rPr>
                <w:sz w:val="24"/>
                <w:szCs w:val="24"/>
              </w:rPr>
              <w:t xml:space="preserve"> водохранилища (левый берег) и территория бассейна </w:t>
            </w:r>
          </w:p>
          <w:p w:rsidR="002D0B20" w:rsidRPr="002D0B20" w:rsidRDefault="002D0B20" w:rsidP="002D0B20">
            <w:pPr>
              <w:autoSpaceDE/>
              <w:autoSpaceDN/>
              <w:rPr>
                <w:sz w:val="24"/>
                <w:szCs w:val="24"/>
              </w:rPr>
            </w:pPr>
            <w:r w:rsidRPr="002D0B20">
              <w:rPr>
                <w:sz w:val="24"/>
                <w:szCs w:val="24"/>
              </w:rPr>
              <w:t>(с газонами) и стадиона «Горняк»</w:t>
            </w:r>
          </w:p>
        </w:tc>
      </w:tr>
      <w:tr w:rsidR="002D0B20" w:rsidRPr="002D0B20" w:rsidTr="002D0B20">
        <w:trPr>
          <w:trHeight w:val="205"/>
        </w:trPr>
        <w:tc>
          <w:tcPr>
            <w:tcW w:w="1203" w:type="dxa"/>
          </w:tcPr>
          <w:p w:rsidR="002D0B20" w:rsidRPr="002D0B20" w:rsidRDefault="002D0B20" w:rsidP="002D0B20">
            <w:pPr>
              <w:autoSpaceDE/>
              <w:autoSpaceDN/>
              <w:jc w:val="center"/>
              <w:rPr>
                <w:sz w:val="24"/>
                <w:szCs w:val="24"/>
              </w:rPr>
            </w:pPr>
            <w:r w:rsidRPr="002D0B20">
              <w:rPr>
                <w:sz w:val="24"/>
                <w:szCs w:val="24"/>
              </w:rPr>
              <w:t>42</w:t>
            </w:r>
          </w:p>
        </w:tc>
        <w:tc>
          <w:tcPr>
            <w:tcW w:w="4008" w:type="dxa"/>
          </w:tcPr>
          <w:p w:rsidR="002D0B20" w:rsidRPr="002D0B20" w:rsidRDefault="002D0B20" w:rsidP="002D0B20">
            <w:pPr>
              <w:autoSpaceDE/>
              <w:autoSpaceDN/>
              <w:rPr>
                <w:sz w:val="24"/>
                <w:szCs w:val="24"/>
              </w:rPr>
            </w:pPr>
            <w:r w:rsidRPr="002D0B20">
              <w:rPr>
                <w:sz w:val="24"/>
                <w:szCs w:val="24"/>
              </w:rPr>
              <w:t xml:space="preserve">Специализированный  дополнительный офис № 7003/0907 Свердловского отделения Публичного акционерного общества  Сбербанк </w:t>
            </w:r>
          </w:p>
        </w:tc>
        <w:tc>
          <w:tcPr>
            <w:tcW w:w="5138" w:type="dxa"/>
          </w:tcPr>
          <w:p w:rsidR="002D0B20" w:rsidRPr="002D0B20" w:rsidRDefault="002D0B20" w:rsidP="002D0B20">
            <w:pPr>
              <w:autoSpaceDE/>
              <w:autoSpaceDN/>
              <w:rPr>
                <w:sz w:val="24"/>
                <w:szCs w:val="24"/>
              </w:rPr>
            </w:pPr>
            <w:r w:rsidRPr="002D0B20">
              <w:rPr>
                <w:sz w:val="24"/>
                <w:szCs w:val="24"/>
              </w:rPr>
              <w:t xml:space="preserve">Ул. Буденного (от Сбербанка до ул. </w:t>
            </w:r>
            <w:proofErr w:type="gramStart"/>
            <w:r w:rsidRPr="002D0B20">
              <w:rPr>
                <w:sz w:val="24"/>
                <w:szCs w:val="24"/>
              </w:rPr>
              <w:t>Клубная</w:t>
            </w:r>
            <w:proofErr w:type="gramEnd"/>
            <w:r w:rsidRPr="002D0B20">
              <w:rPr>
                <w:sz w:val="24"/>
                <w:szCs w:val="24"/>
              </w:rPr>
              <w:t>)</w:t>
            </w:r>
          </w:p>
        </w:tc>
      </w:tr>
      <w:tr w:rsidR="002D0B20" w:rsidRPr="002D0B20" w:rsidTr="002D0B20">
        <w:trPr>
          <w:trHeight w:val="205"/>
        </w:trPr>
        <w:tc>
          <w:tcPr>
            <w:tcW w:w="1203" w:type="dxa"/>
          </w:tcPr>
          <w:p w:rsidR="002D0B20" w:rsidRPr="002D0B20" w:rsidRDefault="002D0B20" w:rsidP="002D0B20">
            <w:pPr>
              <w:autoSpaceDE/>
              <w:autoSpaceDN/>
              <w:jc w:val="center"/>
              <w:rPr>
                <w:sz w:val="24"/>
                <w:szCs w:val="24"/>
              </w:rPr>
            </w:pPr>
            <w:r w:rsidRPr="002D0B20">
              <w:rPr>
                <w:sz w:val="24"/>
                <w:szCs w:val="24"/>
              </w:rPr>
              <w:t>43</w:t>
            </w:r>
          </w:p>
        </w:tc>
        <w:tc>
          <w:tcPr>
            <w:tcW w:w="4008" w:type="dxa"/>
          </w:tcPr>
          <w:p w:rsidR="002D0B20" w:rsidRPr="002D0B20" w:rsidRDefault="002D0B20" w:rsidP="002D0B20">
            <w:pPr>
              <w:autoSpaceDE/>
              <w:autoSpaceDN/>
              <w:rPr>
                <w:sz w:val="24"/>
                <w:szCs w:val="24"/>
                <w:highlight w:val="yellow"/>
              </w:rPr>
            </w:pPr>
            <w:r w:rsidRPr="002D0B20">
              <w:rPr>
                <w:sz w:val="24"/>
                <w:szCs w:val="24"/>
              </w:rPr>
              <w:t xml:space="preserve">Федеральное государственное унитарное </w:t>
            </w:r>
            <w:proofErr w:type="spellStart"/>
            <w:r w:rsidRPr="002D0B20">
              <w:rPr>
                <w:sz w:val="24"/>
                <w:szCs w:val="24"/>
              </w:rPr>
              <w:t>предприяти</w:t>
            </w:r>
            <w:proofErr w:type="spellEnd"/>
            <w:r w:rsidRPr="002D0B20">
              <w:rPr>
                <w:sz w:val="24"/>
                <w:szCs w:val="24"/>
              </w:rPr>
              <w:t xml:space="preserve"> «Охрана»</w:t>
            </w:r>
          </w:p>
        </w:tc>
        <w:tc>
          <w:tcPr>
            <w:tcW w:w="5138" w:type="dxa"/>
          </w:tcPr>
          <w:p w:rsidR="002D0B20" w:rsidRPr="002D0B20" w:rsidRDefault="002D0B20" w:rsidP="002D0B20">
            <w:pPr>
              <w:autoSpaceDE/>
              <w:autoSpaceDN/>
              <w:rPr>
                <w:sz w:val="24"/>
                <w:szCs w:val="24"/>
              </w:rPr>
            </w:pPr>
            <w:r w:rsidRPr="002D0B20">
              <w:rPr>
                <w:sz w:val="24"/>
                <w:szCs w:val="24"/>
              </w:rPr>
              <w:t xml:space="preserve">Ул. Буденного </w:t>
            </w:r>
          </w:p>
          <w:p w:rsidR="002D0B20" w:rsidRPr="002D0B20" w:rsidRDefault="002D0B20" w:rsidP="002D0B20">
            <w:pPr>
              <w:autoSpaceDE/>
              <w:autoSpaceDN/>
              <w:rPr>
                <w:sz w:val="24"/>
                <w:szCs w:val="24"/>
              </w:rPr>
            </w:pPr>
            <w:r w:rsidRPr="002D0B20">
              <w:rPr>
                <w:sz w:val="24"/>
                <w:szCs w:val="24"/>
              </w:rPr>
              <w:t>(пустырь за магазином «Тополек»)</w:t>
            </w:r>
          </w:p>
        </w:tc>
      </w:tr>
      <w:tr w:rsidR="002D0B20" w:rsidRPr="002D0B20" w:rsidTr="002D0B20">
        <w:trPr>
          <w:trHeight w:val="205"/>
        </w:trPr>
        <w:tc>
          <w:tcPr>
            <w:tcW w:w="1203" w:type="dxa"/>
          </w:tcPr>
          <w:p w:rsidR="002D0B20" w:rsidRPr="002D0B20" w:rsidRDefault="002D0B20" w:rsidP="002D0B20">
            <w:pPr>
              <w:autoSpaceDE/>
              <w:autoSpaceDN/>
              <w:jc w:val="center"/>
              <w:rPr>
                <w:sz w:val="24"/>
                <w:szCs w:val="24"/>
              </w:rPr>
            </w:pPr>
            <w:r w:rsidRPr="002D0B20">
              <w:rPr>
                <w:sz w:val="24"/>
                <w:szCs w:val="24"/>
              </w:rPr>
              <w:t>44</w:t>
            </w:r>
          </w:p>
        </w:tc>
        <w:tc>
          <w:tcPr>
            <w:tcW w:w="4008" w:type="dxa"/>
          </w:tcPr>
          <w:p w:rsidR="002D0B20" w:rsidRDefault="002D0B20" w:rsidP="002D0B20">
            <w:pPr>
              <w:autoSpaceDE/>
              <w:autoSpaceDN/>
              <w:rPr>
                <w:sz w:val="24"/>
                <w:szCs w:val="24"/>
              </w:rPr>
            </w:pPr>
            <w:r w:rsidRPr="002D0B20">
              <w:rPr>
                <w:sz w:val="24"/>
                <w:szCs w:val="24"/>
              </w:rPr>
              <w:t xml:space="preserve">Отдел вневедомственной </w:t>
            </w:r>
            <w:proofErr w:type="gramStart"/>
            <w:r w:rsidRPr="002D0B20">
              <w:rPr>
                <w:sz w:val="24"/>
                <w:szCs w:val="24"/>
              </w:rPr>
              <w:t>охраны Отдела Министерства внутренних дел  России</w:t>
            </w:r>
            <w:proofErr w:type="gramEnd"/>
            <w:r w:rsidRPr="002D0B20">
              <w:rPr>
                <w:sz w:val="24"/>
                <w:szCs w:val="24"/>
              </w:rPr>
              <w:t xml:space="preserve"> по городу Североуральску </w:t>
            </w:r>
          </w:p>
          <w:p w:rsidR="00E330A4" w:rsidRPr="002D0B20" w:rsidRDefault="00E330A4" w:rsidP="002D0B20">
            <w:pPr>
              <w:autoSpaceDE/>
              <w:autoSpaceDN/>
              <w:rPr>
                <w:sz w:val="24"/>
                <w:szCs w:val="24"/>
              </w:rPr>
            </w:pPr>
          </w:p>
          <w:p w:rsidR="002D0B20" w:rsidRPr="002D0B20" w:rsidRDefault="002D0B20" w:rsidP="002D0B20">
            <w:pPr>
              <w:autoSpaceDE/>
              <w:autoSpaceDN/>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Старое кладбище и прилегающие пешеходные дорожки</w:t>
            </w:r>
          </w:p>
        </w:tc>
      </w:tr>
      <w:tr w:rsidR="002D0B20" w:rsidRPr="002D0B20" w:rsidTr="002D0B20">
        <w:trPr>
          <w:trHeight w:val="150"/>
        </w:trPr>
        <w:tc>
          <w:tcPr>
            <w:tcW w:w="1203" w:type="dxa"/>
          </w:tcPr>
          <w:p w:rsidR="002D0B20" w:rsidRPr="002D0B20" w:rsidRDefault="002D0B20" w:rsidP="002D0B20">
            <w:pPr>
              <w:autoSpaceDE/>
              <w:autoSpaceDN/>
              <w:jc w:val="center"/>
              <w:rPr>
                <w:sz w:val="24"/>
                <w:szCs w:val="24"/>
              </w:rPr>
            </w:pPr>
            <w:r w:rsidRPr="002D0B20">
              <w:rPr>
                <w:sz w:val="24"/>
                <w:szCs w:val="24"/>
              </w:rPr>
              <w:lastRenderedPageBreak/>
              <w:t>45</w:t>
            </w:r>
          </w:p>
        </w:tc>
        <w:tc>
          <w:tcPr>
            <w:tcW w:w="4008" w:type="dxa"/>
          </w:tcPr>
          <w:p w:rsidR="002D0B20" w:rsidRPr="002D0B20" w:rsidRDefault="002D0B20" w:rsidP="002D0B20">
            <w:pPr>
              <w:autoSpaceDE/>
              <w:autoSpaceDN/>
              <w:rPr>
                <w:sz w:val="24"/>
                <w:szCs w:val="24"/>
              </w:rPr>
            </w:pPr>
            <w:r w:rsidRPr="002D0B20">
              <w:rPr>
                <w:sz w:val="24"/>
                <w:szCs w:val="24"/>
              </w:rPr>
              <w:t xml:space="preserve">Североуральский отдел Управления Роспотребнадзора по Свердловской области, Североуральский филиал Федерального бюджетного учреждения </w:t>
            </w:r>
            <w:proofErr w:type="spellStart"/>
            <w:r w:rsidRPr="002D0B20">
              <w:rPr>
                <w:sz w:val="24"/>
                <w:szCs w:val="24"/>
              </w:rPr>
              <w:t>зравохранения</w:t>
            </w:r>
            <w:proofErr w:type="spellEnd"/>
            <w:r w:rsidRPr="002D0B20">
              <w:rPr>
                <w:sz w:val="24"/>
                <w:szCs w:val="24"/>
              </w:rPr>
              <w:t xml:space="preserve"> «Цент гигиены и эпидемиологии  в Свердловской области»</w:t>
            </w:r>
          </w:p>
        </w:tc>
        <w:tc>
          <w:tcPr>
            <w:tcW w:w="5138" w:type="dxa"/>
          </w:tcPr>
          <w:p w:rsidR="002D0B20" w:rsidRPr="002D0B20" w:rsidRDefault="002D0B20" w:rsidP="002D0B20">
            <w:pPr>
              <w:autoSpaceDE/>
              <w:autoSpaceDN/>
              <w:rPr>
                <w:sz w:val="24"/>
                <w:szCs w:val="24"/>
              </w:rPr>
            </w:pPr>
            <w:proofErr w:type="gramStart"/>
            <w:r w:rsidRPr="002D0B20">
              <w:rPr>
                <w:sz w:val="24"/>
                <w:szCs w:val="24"/>
              </w:rPr>
              <w:t>Пустырь от контейнерной площадки д.11 и д.13 по ул. Маяковского до новой МСЧ, у административного здания ул. Свердлова 60а</w:t>
            </w:r>
            <w:proofErr w:type="gramEnd"/>
          </w:p>
        </w:tc>
      </w:tr>
      <w:tr w:rsidR="002D0B20" w:rsidRPr="002D0B20" w:rsidTr="002D0B20">
        <w:trPr>
          <w:trHeight w:val="634"/>
        </w:trPr>
        <w:tc>
          <w:tcPr>
            <w:tcW w:w="1203" w:type="dxa"/>
          </w:tcPr>
          <w:p w:rsidR="002D0B20" w:rsidRPr="002D0B20" w:rsidRDefault="002D0B20" w:rsidP="002D0B20">
            <w:pPr>
              <w:autoSpaceDE/>
              <w:autoSpaceDN/>
              <w:jc w:val="center"/>
              <w:rPr>
                <w:sz w:val="24"/>
                <w:szCs w:val="24"/>
              </w:rPr>
            </w:pPr>
            <w:r w:rsidRPr="002D0B20">
              <w:rPr>
                <w:sz w:val="24"/>
                <w:szCs w:val="24"/>
              </w:rPr>
              <w:t>46</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«АСЛ-</w:t>
            </w:r>
            <w:proofErr w:type="spellStart"/>
            <w:r w:rsidRPr="002D0B20">
              <w:rPr>
                <w:sz w:val="24"/>
                <w:szCs w:val="24"/>
              </w:rPr>
              <w:t>Технолоджис</w:t>
            </w:r>
            <w:proofErr w:type="spellEnd"/>
            <w:r w:rsidRPr="002D0B20">
              <w:rPr>
                <w:sz w:val="24"/>
                <w:szCs w:val="24"/>
              </w:rPr>
              <w:t>»</w:t>
            </w:r>
          </w:p>
          <w:p w:rsidR="002D0B20" w:rsidRPr="002D0B20" w:rsidRDefault="002D0B20" w:rsidP="002D0B20">
            <w:pPr>
              <w:autoSpaceDE/>
              <w:autoSpaceDN/>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Ул. Комсомольская  (от ул. Каржавина  до ул. Ленина»)</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47</w:t>
            </w:r>
          </w:p>
        </w:tc>
        <w:tc>
          <w:tcPr>
            <w:tcW w:w="4008" w:type="dxa"/>
          </w:tcPr>
          <w:p w:rsidR="002D0B20" w:rsidRPr="002D0B20" w:rsidRDefault="002D0B20" w:rsidP="002D0B20">
            <w:pPr>
              <w:autoSpaceDE/>
              <w:autoSpaceDN/>
              <w:rPr>
                <w:sz w:val="24"/>
                <w:szCs w:val="24"/>
              </w:rPr>
            </w:pPr>
            <w:r w:rsidRPr="002D0B20">
              <w:rPr>
                <w:sz w:val="24"/>
                <w:szCs w:val="24"/>
              </w:rPr>
              <w:t>Государственное учреждение занятости населения Свердловской области «Североуральский центр занятости»</w:t>
            </w:r>
          </w:p>
        </w:tc>
        <w:tc>
          <w:tcPr>
            <w:tcW w:w="5138" w:type="dxa"/>
          </w:tcPr>
          <w:p w:rsidR="002D0B20" w:rsidRPr="002D0B20" w:rsidRDefault="002D0B20" w:rsidP="002D0B20">
            <w:pPr>
              <w:autoSpaceDE/>
              <w:autoSpaceDN/>
              <w:rPr>
                <w:sz w:val="24"/>
                <w:szCs w:val="24"/>
              </w:rPr>
            </w:pPr>
            <w:r w:rsidRPr="002D0B20">
              <w:rPr>
                <w:sz w:val="24"/>
                <w:szCs w:val="24"/>
              </w:rPr>
              <w:t>территории  парка от улицы Ватутина (напротив дома № 17 по ул. Ватутина)</w:t>
            </w:r>
          </w:p>
          <w:p w:rsidR="002D0B20" w:rsidRPr="002D0B20" w:rsidRDefault="002D0B20" w:rsidP="00E330A4">
            <w:pPr>
              <w:autoSpaceDE/>
              <w:autoSpaceDN/>
              <w:rPr>
                <w:sz w:val="24"/>
                <w:szCs w:val="24"/>
              </w:rPr>
            </w:pPr>
          </w:p>
        </w:tc>
      </w:tr>
      <w:tr w:rsidR="002D0B20" w:rsidRPr="002D0B20" w:rsidTr="002D0B20">
        <w:trPr>
          <w:trHeight w:val="499"/>
        </w:trPr>
        <w:tc>
          <w:tcPr>
            <w:tcW w:w="10349" w:type="dxa"/>
            <w:gridSpan w:val="3"/>
          </w:tcPr>
          <w:p w:rsidR="002D0B20" w:rsidRPr="002D0B20" w:rsidRDefault="002D0B20" w:rsidP="00E330A4">
            <w:pPr>
              <w:autoSpaceDE/>
              <w:autoSpaceDN/>
              <w:jc w:val="center"/>
              <w:rPr>
                <w:sz w:val="24"/>
                <w:szCs w:val="24"/>
              </w:rPr>
            </w:pPr>
            <w:r w:rsidRPr="002D0B20">
              <w:rPr>
                <w:sz w:val="24"/>
                <w:szCs w:val="24"/>
              </w:rPr>
              <w:t>Поселок  Баяновка</w:t>
            </w:r>
          </w:p>
          <w:p w:rsidR="002D0B20" w:rsidRPr="002D0B20" w:rsidRDefault="002D0B20" w:rsidP="002D0B20">
            <w:pPr>
              <w:autoSpaceDE/>
              <w:autoSpaceDN/>
              <w:rPr>
                <w:sz w:val="24"/>
                <w:szCs w:val="24"/>
              </w:rPr>
            </w:pPr>
          </w:p>
        </w:tc>
      </w:tr>
      <w:tr w:rsidR="002D0B20" w:rsidRPr="002D0B20" w:rsidTr="002D0B20">
        <w:trPr>
          <w:trHeight w:val="1751"/>
        </w:trPr>
        <w:tc>
          <w:tcPr>
            <w:tcW w:w="1203" w:type="dxa"/>
          </w:tcPr>
          <w:p w:rsidR="002D0B20" w:rsidRPr="002D0B20" w:rsidRDefault="002D0B20" w:rsidP="002D0B20">
            <w:pPr>
              <w:autoSpaceDE/>
              <w:autoSpaceDN/>
              <w:jc w:val="center"/>
              <w:rPr>
                <w:sz w:val="24"/>
                <w:szCs w:val="24"/>
              </w:rPr>
            </w:pPr>
            <w:r w:rsidRPr="002D0B20">
              <w:rPr>
                <w:sz w:val="24"/>
                <w:szCs w:val="24"/>
              </w:rPr>
              <w:t>48</w:t>
            </w:r>
          </w:p>
        </w:tc>
        <w:tc>
          <w:tcPr>
            <w:tcW w:w="4008" w:type="dxa"/>
          </w:tcPr>
          <w:p w:rsidR="002D0B20" w:rsidRPr="002D0B20" w:rsidRDefault="002D0B20" w:rsidP="002D0B20">
            <w:pPr>
              <w:autoSpaceDE/>
              <w:autoSpaceDN/>
              <w:rPr>
                <w:sz w:val="24"/>
                <w:szCs w:val="24"/>
              </w:rPr>
            </w:pPr>
          </w:p>
          <w:p w:rsidR="002D0B20" w:rsidRPr="002D0B20" w:rsidRDefault="002D0B20" w:rsidP="002D0B20">
            <w:pPr>
              <w:autoSpaceDE/>
              <w:autoSpaceDN/>
              <w:rPr>
                <w:sz w:val="24"/>
                <w:szCs w:val="24"/>
                <w:highlight w:val="yellow"/>
              </w:rPr>
            </w:pPr>
            <w:r w:rsidRPr="002D0B20">
              <w:rPr>
                <w:sz w:val="24"/>
                <w:szCs w:val="24"/>
              </w:rPr>
              <w:t>Муниципальное общеобразовательное учреждение «Средняя общеобразовательная школа № 4»</w:t>
            </w:r>
          </w:p>
        </w:tc>
        <w:tc>
          <w:tcPr>
            <w:tcW w:w="5138" w:type="dxa"/>
          </w:tcPr>
          <w:p w:rsidR="002D0B20" w:rsidRPr="002D0B20" w:rsidRDefault="002D0B20" w:rsidP="002D0B20">
            <w:pPr>
              <w:autoSpaceDE/>
              <w:autoSpaceDN/>
              <w:rPr>
                <w:sz w:val="24"/>
                <w:szCs w:val="24"/>
              </w:rPr>
            </w:pPr>
          </w:p>
          <w:p w:rsidR="002D0B20" w:rsidRPr="002D0B20" w:rsidRDefault="002D0B20" w:rsidP="002D0B20">
            <w:pPr>
              <w:autoSpaceDE/>
              <w:autoSpaceDN/>
              <w:rPr>
                <w:sz w:val="24"/>
                <w:szCs w:val="24"/>
              </w:rPr>
            </w:pPr>
            <w:r w:rsidRPr="002D0B20">
              <w:rPr>
                <w:sz w:val="24"/>
                <w:szCs w:val="24"/>
              </w:rPr>
              <w:t xml:space="preserve">  Ул. Гагарина (четная сторона)  </w:t>
            </w:r>
          </w:p>
          <w:p w:rsidR="002D0B20" w:rsidRPr="002D0B20" w:rsidRDefault="002D0B20" w:rsidP="002D0B20">
            <w:pPr>
              <w:autoSpaceDE/>
              <w:autoSpaceDN/>
              <w:rPr>
                <w:sz w:val="24"/>
                <w:szCs w:val="24"/>
              </w:rPr>
            </w:pPr>
          </w:p>
        </w:tc>
      </w:tr>
      <w:tr w:rsidR="002D0B20" w:rsidRPr="002D0B20" w:rsidTr="002D0B20">
        <w:trPr>
          <w:trHeight w:val="459"/>
        </w:trPr>
        <w:tc>
          <w:tcPr>
            <w:tcW w:w="1203" w:type="dxa"/>
          </w:tcPr>
          <w:p w:rsidR="002D0B20" w:rsidRPr="002D0B20" w:rsidRDefault="002D0B20" w:rsidP="002D0B20">
            <w:pPr>
              <w:autoSpaceDE/>
              <w:autoSpaceDN/>
              <w:rPr>
                <w:sz w:val="24"/>
                <w:szCs w:val="24"/>
              </w:rPr>
            </w:pPr>
            <w:r w:rsidRPr="002D0B20">
              <w:rPr>
                <w:sz w:val="24"/>
                <w:szCs w:val="24"/>
              </w:rPr>
              <w:t>49</w:t>
            </w:r>
          </w:p>
        </w:tc>
        <w:tc>
          <w:tcPr>
            <w:tcW w:w="4008" w:type="dxa"/>
          </w:tcPr>
          <w:p w:rsidR="002D0B20" w:rsidRPr="002D0B20" w:rsidRDefault="002D0B20" w:rsidP="002D0B20">
            <w:pPr>
              <w:autoSpaceDE/>
              <w:autoSpaceDN/>
              <w:rPr>
                <w:sz w:val="24"/>
                <w:szCs w:val="24"/>
              </w:rPr>
            </w:pPr>
            <w:r w:rsidRPr="002D0B20">
              <w:rPr>
                <w:sz w:val="24"/>
                <w:szCs w:val="24"/>
              </w:rPr>
              <w:t>Муниципальное бюджетное учреждение культуры «Центр культуры и искусства» структурное подразделение Клуб «Сосновый бор»</w:t>
            </w:r>
          </w:p>
        </w:tc>
        <w:tc>
          <w:tcPr>
            <w:tcW w:w="5138" w:type="dxa"/>
          </w:tcPr>
          <w:p w:rsidR="002D0B20" w:rsidRPr="002D0B20" w:rsidRDefault="002D0B20" w:rsidP="002D0B20">
            <w:pPr>
              <w:autoSpaceDE/>
              <w:autoSpaceDN/>
              <w:rPr>
                <w:sz w:val="24"/>
                <w:szCs w:val="24"/>
              </w:rPr>
            </w:pPr>
            <w:r w:rsidRPr="002D0B20">
              <w:rPr>
                <w:sz w:val="24"/>
                <w:szCs w:val="24"/>
              </w:rPr>
              <w:t xml:space="preserve">Ул. Гагарина </w:t>
            </w:r>
            <w:proofErr w:type="gramStart"/>
            <w:r w:rsidRPr="002D0B20">
              <w:rPr>
                <w:sz w:val="24"/>
                <w:szCs w:val="24"/>
              </w:rPr>
              <w:t xml:space="preserve">( </w:t>
            </w:r>
            <w:proofErr w:type="gramEnd"/>
            <w:r w:rsidRPr="002D0B20">
              <w:rPr>
                <w:sz w:val="24"/>
                <w:szCs w:val="24"/>
              </w:rPr>
              <w:t>нечетная сторона)</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50</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унитарное предприятие </w:t>
            </w:r>
          </w:p>
          <w:p w:rsidR="002D0B20" w:rsidRPr="002D0B20" w:rsidRDefault="002D0B20" w:rsidP="002D0B20">
            <w:pPr>
              <w:autoSpaceDE/>
              <w:autoSpaceDN/>
              <w:rPr>
                <w:sz w:val="24"/>
                <w:szCs w:val="24"/>
              </w:rPr>
            </w:pPr>
            <w:r w:rsidRPr="002D0B20">
              <w:rPr>
                <w:sz w:val="24"/>
                <w:szCs w:val="24"/>
              </w:rPr>
              <w:t xml:space="preserve">«Комэнергоресурс» котельная </w:t>
            </w:r>
            <w:proofErr w:type="spellStart"/>
            <w:r w:rsidRPr="002D0B20">
              <w:rPr>
                <w:sz w:val="24"/>
                <w:szCs w:val="24"/>
              </w:rPr>
              <w:t>п</w:t>
            </w:r>
            <w:proofErr w:type="gramStart"/>
            <w:r w:rsidRPr="002D0B20">
              <w:rPr>
                <w:sz w:val="24"/>
                <w:szCs w:val="24"/>
              </w:rPr>
              <w:t>.Б</w:t>
            </w:r>
            <w:proofErr w:type="gramEnd"/>
            <w:r w:rsidRPr="002D0B20">
              <w:rPr>
                <w:sz w:val="24"/>
                <w:szCs w:val="24"/>
              </w:rPr>
              <w:t>аяновка</w:t>
            </w:r>
            <w:proofErr w:type="spellEnd"/>
          </w:p>
        </w:tc>
        <w:tc>
          <w:tcPr>
            <w:tcW w:w="5138" w:type="dxa"/>
          </w:tcPr>
          <w:p w:rsidR="002D0B20" w:rsidRPr="002D0B20" w:rsidRDefault="002D0B20" w:rsidP="002D0B20">
            <w:pPr>
              <w:autoSpaceDE/>
              <w:autoSpaceDN/>
              <w:rPr>
                <w:sz w:val="24"/>
                <w:szCs w:val="24"/>
              </w:rPr>
            </w:pPr>
            <w:proofErr w:type="gramStart"/>
            <w:r w:rsidRPr="002D0B20">
              <w:rPr>
                <w:sz w:val="24"/>
                <w:szCs w:val="24"/>
              </w:rPr>
              <w:t>Территория у  водонапорная башни в радиусе 10м</w:t>
            </w:r>
            <w:proofErr w:type="gramEnd"/>
          </w:p>
        </w:tc>
      </w:tr>
      <w:tr w:rsidR="002D0B20" w:rsidRPr="002D0B20" w:rsidTr="002D0B20">
        <w:trPr>
          <w:trHeight w:val="335"/>
        </w:trPr>
        <w:tc>
          <w:tcPr>
            <w:tcW w:w="10349" w:type="dxa"/>
            <w:gridSpan w:val="3"/>
          </w:tcPr>
          <w:p w:rsidR="002D0B20" w:rsidRPr="002D0B20" w:rsidRDefault="002D0B20" w:rsidP="00E330A4">
            <w:pPr>
              <w:autoSpaceDE/>
              <w:autoSpaceDN/>
              <w:jc w:val="center"/>
              <w:rPr>
                <w:sz w:val="24"/>
                <w:szCs w:val="24"/>
              </w:rPr>
            </w:pPr>
            <w:r w:rsidRPr="002D0B20">
              <w:rPr>
                <w:sz w:val="24"/>
                <w:szCs w:val="24"/>
              </w:rPr>
              <w:t>Поселок Покровск-Уральский</w:t>
            </w:r>
          </w:p>
          <w:p w:rsidR="002D0B20" w:rsidRPr="002D0B20" w:rsidRDefault="002D0B20" w:rsidP="002D0B20">
            <w:pPr>
              <w:autoSpaceDE/>
              <w:autoSpaceDN/>
              <w:rPr>
                <w:sz w:val="24"/>
                <w:szCs w:val="24"/>
              </w:rPr>
            </w:pPr>
          </w:p>
        </w:tc>
      </w:tr>
      <w:tr w:rsidR="002D0B20" w:rsidRPr="002D0B20" w:rsidTr="002D0B20">
        <w:trPr>
          <w:trHeight w:val="703"/>
        </w:trPr>
        <w:tc>
          <w:tcPr>
            <w:tcW w:w="1203" w:type="dxa"/>
          </w:tcPr>
          <w:p w:rsidR="002D0B20" w:rsidRPr="002D0B20" w:rsidRDefault="002D0B20" w:rsidP="002D0B20">
            <w:pPr>
              <w:autoSpaceDE/>
              <w:autoSpaceDN/>
              <w:rPr>
                <w:sz w:val="24"/>
                <w:szCs w:val="24"/>
              </w:rPr>
            </w:pPr>
            <w:r w:rsidRPr="002D0B20">
              <w:rPr>
                <w:sz w:val="24"/>
                <w:szCs w:val="24"/>
              </w:rPr>
              <w:t>51</w:t>
            </w:r>
          </w:p>
          <w:p w:rsidR="002D0B20" w:rsidRPr="002D0B20" w:rsidRDefault="002D0B20" w:rsidP="002D0B20">
            <w:pPr>
              <w:autoSpaceDE/>
              <w:autoSpaceDN/>
              <w:rPr>
                <w:sz w:val="24"/>
                <w:szCs w:val="24"/>
              </w:rPr>
            </w:pPr>
          </w:p>
        </w:tc>
        <w:tc>
          <w:tcPr>
            <w:tcW w:w="4008" w:type="dxa"/>
          </w:tcPr>
          <w:p w:rsidR="002D0B20" w:rsidRPr="002D0B20" w:rsidRDefault="002D0B20" w:rsidP="002D0B20">
            <w:pPr>
              <w:autoSpaceDE/>
              <w:autoSpaceDN/>
              <w:rPr>
                <w:sz w:val="24"/>
                <w:szCs w:val="24"/>
              </w:rPr>
            </w:pPr>
            <w:r w:rsidRPr="002D0B20">
              <w:rPr>
                <w:sz w:val="24"/>
                <w:szCs w:val="24"/>
              </w:rPr>
              <w:t>Управление Администрации Североуральского городского округа в поселках Баяновка и Покровск-Уральский</w:t>
            </w:r>
          </w:p>
        </w:tc>
        <w:tc>
          <w:tcPr>
            <w:tcW w:w="5138" w:type="dxa"/>
          </w:tcPr>
          <w:p w:rsidR="002D0B20" w:rsidRPr="002D0B20" w:rsidRDefault="002D0B20" w:rsidP="002D0B20">
            <w:pPr>
              <w:autoSpaceDE/>
              <w:autoSpaceDN/>
              <w:rPr>
                <w:sz w:val="24"/>
                <w:szCs w:val="24"/>
              </w:rPr>
            </w:pPr>
            <w:r w:rsidRPr="002D0B20">
              <w:rPr>
                <w:sz w:val="24"/>
                <w:szCs w:val="24"/>
              </w:rPr>
              <w:t xml:space="preserve"> Переулок Центральный (от ул</w:t>
            </w:r>
            <w:proofErr w:type="gramStart"/>
            <w:r w:rsidRPr="002D0B20">
              <w:rPr>
                <w:sz w:val="24"/>
                <w:szCs w:val="24"/>
              </w:rPr>
              <w:t>.С</w:t>
            </w:r>
            <w:proofErr w:type="gramEnd"/>
            <w:r w:rsidRPr="002D0B20">
              <w:rPr>
                <w:sz w:val="24"/>
                <w:szCs w:val="24"/>
              </w:rPr>
              <w:t>оветская.19 до улицы    8 Марта,30)</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p>
          <w:p w:rsidR="002D0B20" w:rsidRPr="002D0B20" w:rsidRDefault="002D0B20" w:rsidP="002D0B20">
            <w:pPr>
              <w:autoSpaceDE/>
              <w:autoSpaceDN/>
              <w:rPr>
                <w:sz w:val="24"/>
                <w:szCs w:val="24"/>
              </w:rPr>
            </w:pPr>
            <w:r w:rsidRPr="002D0B20">
              <w:rPr>
                <w:sz w:val="24"/>
                <w:szCs w:val="24"/>
              </w:rPr>
              <w:t>52</w:t>
            </w:r>
          </w:p>
        </w:tc>
        <w:tc>
          <w:tcPr>
            <w:tcW w:w="4008" w:type="dxa"/>
          </w:tcPr>
          <w:p w:rsidR="002D0B20" w:rsidRPr="002D0B20" w:rsidRDefault="002D0B20" w:rsidP="002D0B20">
            <w:pPr>
              <w:autoSpaceDE/>
              <w:autoSpaceDN/>
              <w:rPr>
                <w:sz w:val="24"/>
                <w:szCs w:val="24"/>
              </w:rPr>
            </w:pPr>
            <w:r w:rsidRPr="002D0B20">
              <w:rPr>
                <w:sz w:val="24"/>
                <w:szCs w:val="24"/>
              </w:rPr>
              <w:t xml:space="preserve">Государственное бюджетное учреждение здравоохранения Свердловской области Североуральская  Центральная городская больница «Амбулатория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 Уральский»</w:t>
            </w:r>
          </w:p>
        </w:tc>
        <w:tc>
          <w:tcPr>
            <w:tcW w:w="5138" w:type="dxa"/>
          </w:tcPr>
          <w:p w:rsidR="002D0B20" w:rsidRPr="002D0B20" w:rsidRDefault="002D0B20" w:rsidP="002D0B20">
            <w:pPr>
              <w:autoSpaceDE/>
              <w:autoSpaceDN/>
              <w:rPr>
                <w:sz w:val="24"/>
                <w:szCs w:val="24"/>
              </w:rPr>
            </w:pPr>
            <w:r w:rsidRPr="002D0B20">
              <w:rPr>
                <w:sz w:val="24"/>
                <w:szCs w:val="24"/>
              </w:rPr>
              <w:t>Зеленая зона у забора учреждения</w:t>
            </w:r>
            <w:proofErr w:type="gramStart"/>
            <w:r w:rsidRPr="002D0B20">
              <w:rPr>
                <w:sz w:val="24"/>
                <w:szCs w:val="24"/>
              </w:rPr>
              <w:t xml:space="preserve"> ,</w:t>
            </w:r>
            <w:proofErr w:type="gramEnd"/>
            <w:r w:rsidRPr="002D0B20">
              <w:rPr>
                <w:sz w:val="24"/>
                <w:szCs w:val="24"/>
              </w:rPr>
              <w:t xml:space="preserve"> пустырь до  реки </w:t>
            </w:r>
            <w:proofErr w:type="spellStart"/>
            <w:r w:rsidRPr="002D0B20">
              <w:rPr>
                <w:sz w:val="24"/>
                <w:szCs w:val="24"/>
              </w:rPr>
              <w:t>Колонга</w:t>
            </w:r>
            <w:proofErr w:type="spellEnd"/>
            <w:r w:rsidRPr="002D0B20">
              <w:rPr>
                <w:sz w:val="24"/>
                <w:szCs w:val="24"/>
              </w:rPr>
              <w:t xml:space="preserve"> и после реки за мостом налево</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53</w:t>
            </w:r>
          </w:p>
        </w:tc>
        <w:tc>
          <w:tcPr>
            <w:tcW w:w="4008" w:type="dxa"/>
          </w:tcPr>
          <w:p w:rsidR="002D0B20" w:rsidRPr="002D0B20" w:rsidRDefault="002D0B20" w:rsidP="00E330A4">
            <w:pPr>
              <w:autoSpaceDE/>
              <w:autoSpaceDN/>
              <w:rPr>
                <w:sz w:val="24"/>
                <w:szCs w:val="24"/>
              </w:rPr>
            </w:pPr>
            <w:r w:rsidRPr="002D0B20">
              <w:rPr>
                <w:sz w:val="24"/>
                <w:szCs w:val="24"/>
              </w:rPr>
              <w:t xml:space="preserve">Общество с ограниченной ответственностью «Лесопромышленное предприятие» </w:t>
            </w:r>
          </w:p>
        </w:tc>
        <w:tc>
          <w:tcPr>
            <w:tcW w:w="5138" w:type="dxa"/>
          </w:tcPr>
          <w:p w:rsidR="002D0B20" w:rsidRPr="002D0B20" w:rsidRDefault="002D0B20" w:rsidP="002D0B20">
            <w:pPr>
              <w:autoSpaceDE/>
              <w:autoSpaceDN/>
              <w:rPr>
                <w:sz w:val="24"/>
                <w:szCs w:val="24"/>
              </w:rPr>
            </w:pPr>
            <w:r w:rsidRPr="002D0B20">
              <w:rPr>
                <w:sz w:val="24"/>
                <w:szCs w:val="24"/>
              </w:rPr>
              <w:t>Территорию автобусной  остановки Покровск-Североуральск по ул. Советской</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54</w:t>
            </w:r>
          </w:p>
        </w:tc>
        <w:tc>
          <w:tcPr>
            <w:tcW w:w="4008" w:type="dxa"/>
          </w:tcPr>
          <w:p w:rsidR="002D0B20" w:rsidRPr="002D0B20" w:rsidRDefault="002D0B20" w:rsidP="002D0B20">
            <w:pPr>
              <w:autoSpaceDE/>
              <w:autoSpaceDN/>
              <w:rPr>
                <w:sz w:val="24"/>
                <w:szCs w:val="24"/>
              </w:rPr>
            </w:pPr>
            <w:r w:rsidRPr="002D0B20">
              <w:rPr>
                <w:sz w:val="24"/>
                <w:szCs w:val="24"/>
              </w:rPr>
              <w:t>Муниципальное бюджетное учреждение культуры «Центр культуры и искусства» структурное подразделение Клуб  «Радуга»</w:t>
            </w:r>
          </w:p>
        </w:tc>
        <w:tc>
          <w:tcPr>
            <w:tcW w:w="5138" w:type="dxa"/>
          </w:tcPr>
          <w:p w:rsidR="002D0B20" w:rsidRPr="002D0B20" w:rsidRDefault="002D0B20" w:rsidP="002D0B20">
            <w:pPr>
              <w:autoSpaceDE/>
              <w:autoSpaceDN/>
              <w:rPr>
                <w:sz w:val="24"/>
                <w:szCs w:val="24"/>
              </w:rPr>
            </w:pPr>
            <w:r w:rsidRPr="002D0B20">
              <w:rPr>
                <w:sz w:val="24"/>
                <w:szCs w:val="24"/>
              </w:rPr>
              <w:t>Территорию детской площадки и пустырь до бывшей столовой «Тополёк» по ул. Советской</w:t>
            </w:r>
          </w:p>
        </w:tc>
      </w:tr>
      <w:tr w:rsidR="002D0B20" w:rsidRPr="002D0B20" w:rsidTr="002D0B20">
        <w:trPr>
          <w:trHeight w:val="459"/>
        </w:trPr>
        <w:tc>
          <w:tcPr>
            <w:tcW w:w="1203" w:type="dxa"/>
          </w:tcPr>
          <w:p w:rsidR="002D0B20" w:rsidRPr="002D0B20" w:rsidRDefault="002D0B20" w:rsidP="002D0B20">
            <w:pPr>
              <w:autoSpaceDE/>
              <w:autoSpaceDN/>
              <w:rPr>
                <w:sz w:val="24"/>
                <w:szCs w:val="24"/>
              </w:rPr>
            </w:pPr>
            <w:r w:rsidRPr="002D0B20">
              <w:rPr>
                <w:sz w:val="24"/>
                <w:szCs w:val="24"/>
              </w:rPr>
              <w:lastRenderedPageBreak/>
              <w:t>55</w:t>
            </w:r>
          </w:p>
        </w:tc>
        <w:tc>
          <w:tcPr>
            <w:tcW w:w="4008" w:type="dxa"/>
          </w:tcPr>
          <w:p w:rsidR="002D0B20" w:rsidRPr="002D0B20" w:rsidRDefault="002D0B20" w:rsidP="002D0B20">
            <w:pPr>
              <w:autoSpaceDE/>
              <w:autoSpaceDN/>
              <w:rPr>
                <w:sz w:val="24"/>
                <w:szCs w:val="24"/>
              </w:rPr>
            </w:pPr>
            <w:r w:rsidRPr="002D0B20">
              <w:rPr>
                <w:sz w:val="24"/>
                <w:szCs w:val="24"/>
              </w:rPr>
              <w:t>Приход во имя Святой  великомученицы Екатерины</w:t>
            </w:r>
          </w:p>
        </w:tc>
        <w:tc>
          <w:tcPr>
            <w:tcW w:w="5138" w:type="dxa"/>
          </w:tcPr>
          <w:p w:rsidR="002D0B20" w:rsidRPr="002D0B20" w:rsidRDefault="002D0B20" w:rsidP="002D0B20">
            <w:pPr>
              <w:autoSpaceDE/>
              <w:autoSpaceDN/>
              <w:rPr>
                <w:sz w:val="24"/>
                <w:szCs w:val="24"/>
              </w:rPr>
            </w:pPr>
            <w:r w:rsidRPr="002D0B20">
              <w:rPr>
                <w:sz w:val="24"/>
                <w:szCs w:val="24"/>
              </w:rPr>
              <w:t xml:space="preserve">Пустырь от </w:t>
            </w:r>
            <w:proofErr w:type="spellStart"/>
            <w:r w:rsidRPr="002D0B20">
              <w:rPr>
                <w:sz w:val="24"/>
                <w:szCs w:val="24"/>
              </w:rPr>
              <w:t>ул</w:t>
            </w:r>
            <w:proofErr w:type="gramStart"/>
            <w:r w:rsidRPr="002D0B20">
              <w:rPr>
                <w:sz w:val="24"/>
                <w:szCs w:val="24"/>
              </w:rPr>
              <w:t>.С</w:t>
            </w:r>
            <w:proofErr w:type="gramEnd"/>
            <w:r w:rsidRPr="002D0B20">
              <w:rPr>
                <w:sz w:val="24"/>
                <w:szCs w:val="24"/>
              </w:rPr>
              <w:t>оветская</w:t>
            </w:r>
            <w:proofErr w:type="spellEnd"/>
            <w:r w:rsidRPr="002D0B20">
              <w:rPr>
                <w:sz w:val="24"/>
                <w:szCs w:val="24"/>
              </w:rPr>
              <w:t xml:space="preserve"> дом № 9 до </w:t>
            </w:r>
            <w:proofErr w:type="spellStart"/>
            <w:r w:rsidRPr="002D0B20">
              <w:rPr>
                <w:sz w:val="24"/>
                <w:szCs w:val="24"/>
              </w:rPr>
              <w:t>ул.Советская</w:t>
            </w:r>
            <w:proofErr w:type="spellEnd"/>
            <w:r w:rsidRPr="002D0B20">
              <w:rPr>
                <w:sz w:val="24"/>
                <w:szCs w:val="24"/>
              </w:rPr>
              <w:t xml:space="preserve"> дом № 15</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56</w:t>
            </w:r>
          </w:p>
        </w:tc>
        <w:tc>
          <w:tcPr>
            <w:tcW w:w="4008" w:type="dxa"/>
          </w:tcPr>
          <w:p w:rsidR="002D0B20" w:rsidRPr="002D0B20" w:rsidRDefault="002D0B20" w:rsidP="002D0B20">
            <w:pPr>
              <w:autoSpaceDE/>
              <w:autoSpaceDN/>
              <w:rPr>
                <w:sz w:val="24"/>
                <w:szCs w:val="24"/>
              </w:rPr>
            </w:pPr>
            <w:r w:rsidRPr="002D0B20">
              <w:rPr>
                <w:sz w:val="24"/>
                <w:szCs w:val="24"/>
              </w:rPr>
              <w:t>Общество с ограниченной ответственностью «Север»</w:t>
            </w:r>
          </w:p>
        </w:tc>
        <w:tc>
          <w:tcPr>
            <w:tcW w:w="5138" w:type="dxa"/>
          </w:tcPr>
          <w:p w:rsidR="002D0B20" w:rsidRPr="002D0B20" w:rsidRDefault="002D0B20" w:rsidP="002D0B20">
            <w:pPr>
              <w:autoSpaceDE/>
              <w:autoSpaceDN/>
              <w:rPr>
                <w:sz w:val="24"/>
                <w:szCs w:val="24"/>
              </w:rPr>
            </w:pPr>
            <w:r w:rsidRPr="002D0B20">
              <w:rPr>
                <w:sz w:val="24"/>
                <w:szCs w:val="24"/>
              </w:rPr>
              <w:t>Территорию автобусной  остановку Североуральс</w:t>
            </w:r>
            <w:proofErr w:type="gramStart"/>
            <w:r w:rsidRPr="002D0B20">
              <w:rPr>
                <w:sz w:val="24"/>
                <w:szCs w:val="24"/>
              </w:rPr>
              <w:t>к-</w:t>
            </w:r>
            <w:proofErr w:type="gramEnd"/>
            <w:r w:rsidRPr="002D0B20">
              <w:rPr>
                <w:sz w:val="24"/>
                <w:szCs w:val="24"/>
              </w:rPr>
              <w:t xml:space="preserve"> Баяновка и пустырь за остановкой до дороги по ул. Советской </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57</w:t>
            </w:r>
          </w:p>
        </w:tc>
        <w:tc>
          <w:tcPr>
            <w:tcW w:w="4008" w:type="dxa"/>
          </w:tcPr>
          <w:p w:rsidR="002D0B20" w:rsidRPr="002D0B20" w:rsidRDefault="002D0B20" w:rsidP="002D0B20">
            <w:pPr>
              <w:autoSpaceDE/>
              <w:autoSpaceDN/>
              <w:rPr>
                <w:sz w:val="24"/>
                <w:szCs w:val="24"/>
              </w:rPr>
            </w:pPr>
            <w:r w:rsidRPr="002D0B20">
              <w:rPr>
                <w:sz w:val="24"/>
                <w:szCs w:val="24"/>
              </w:rPr>
              <w:t xml:space="preserve">Индивидуальный предприниматель </w:t>
            </w:r>
            <w:proofErr w:type="spellStart"/>
            <w:r w:rsidRPr="002D0B20">
              <w:rPr>
                <w:sz w:val="24"/>
                <w:szCs w:val="24"/>
              </w:rPr>
              <w:t>Егомасова</w:t>
            </w:r>
            <w:proofErr w:type="spellEnd"/>
            <w:r w:rsidRPr="002D0B20">
              <w:rPr>
                <w:sz w:val="24"/>
                <w:szCs w:val="24"/>
              </w:rPr>
              <w:t xml:space="preserve"> А.М. </w:t>
            </w:r>
          </w:p>
        </w:tc>
        <w:tc>
          <w:tcPr>
            <w:tcW w:w="5138" w:type="dxa"/>
          </w:tcPr>
          <w:p w:rsidR="002D0B20" w:rsidRPr="002D0B20" w:rsidRDefault="002D0B20" w:rsidP="002D0B20">
            <w:pPr>
              <w:autoSpaceDE/>
              <w:autoSpaceDN/>
              <w:rPr>
                <w:sz w:val="24"/>
                <w:szCs w:val="24"/>
              </w:rPr>
            </w:pPr>
            <w:r w:rsidRPr="002D0B20">
              <w:rPr>
                <w:sz w:val="24"/>
                <w:szCs w:val="24"/>
              </w:rPr>
              <w:t>От здания магазина ул</w:t>
            </w:r>
            <w:proofErr w:type="gramStart"/>
            <w:r w:rsidRPr="002D0B20">
              <w:rPr>
                <w:sz w:val="24"/>
                <w:szCs w:val="24"/>
              </w:rPr>
              <w:t>.О</w:t>
            </w:r>
            <w:proofErr w:type="gramEnd"/>
            <w:r w:rsidRPr="002D0B20">
              <w:rPr>
                <w:sz w:val="24"/>
                <w:szCs w:val="24"/>
              </w:rPr>
              <w:t>ктябрьская,30  по переулку Автобусный  до ул.8 Марта,40 (по обе стороны дороги)</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58</w:t>
            </w:r>
          </w:p>
        </w:tc>
        <w:tc>
          <w:tcPr>
            <w:tcW w:w="4008" w:type="dxa"/>
          </w:tcPr>
          <w:p w:rsidR="002D0B20" w:rsidRPr="002D0B20" w:rsidRDefault="002D0B20" w:rsidP="002D0B20">
            <w:pPr>
              <w:autoSpaceDE/>
              <w:autoSpaceDN/>
              <w:rPr>
                <w:sz w:val="24"/>
                <w:szCs w:val="24"/>
              </w:rPr>
            </w:pPr>
            <w:r w:rsidRPr="002D0B20">
              <w:rPr>
                <w:sz w:val="24"/>
                <w:szCs w:val="24"/>
              </w:rPr>
              <w:t xml:space="preserve">Индивидуальный предприниматель Гладкова Н.В. </w:t>
            </w:r>
          </w:p>
        </w:tc>
        <w:tc>
          <w:tcPr>
            <w:tcW w:w="5138" w:type="dxa"/>
          </w:tcPr>
          <w:p w:rsidR="002D0B20" w:rsidRPr="002D0B20" w:rsidRDefault="002D0B20" w:rsidP="002D0B20">
            <w:pPr>
              <w:autoSpaceDE/>
              <w:autoSpaceDN/>
              <w:rPr>
                <w:sz w:val="24"/>
                <w:szCs w:val="24"/>
              </w:rPr>
            </w:pPr>
            <w:r w:rsidRPr="002D0B20">
              <w:rPr>
                <w:sz w:val="24"/>
                <w:szCs w:val="24"/>
              </w:rPr>
              <w:t>Пустырь через дорогу по улице Октябрьской, напротив  магазина до ул</w:t>
            </w:r>
            <w:proofErr w:type="gramStart"/>
            <w:r w:rsidRPr="002D0B20">
              <w:rPr>
                <w:sz w:val="24"/>
                <w:szCs w:val="24"/>
              </w:rPr>
              <w:t>.О</w:t>
            </w:r>
            <w:proofErr w:type="gramEnd"/>
            <w:r w:rsidRPr="002D0B20">
              <w:rPr>
                <w:sz w:val="24"/>
                <w:szCs w:val="24"/>
              </w:rPr>
              <w:t>ктябрьская,34 и ½ пустыря от ул.Октябрьская,35 в сторону ул.Октябрьская,39</w:t>
            </w:r>
          </w:p>
          <w:p w:rsidR="002D0B20" w:rsidRPr="002D0B20" w:rsidRDefault="002D0B20" w:rsidP="002D0B20">
            <w:pPr>
              <w:autoSpaceDE/>
              <w:autoSpaceDN/>
              <w:rPr>
                <w:sz w:val="24"/>
                <w:szCs w:val="24"/>
              </w:rPr>
            </w:pP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59</w:t>
            </w:r>
          </w:p>
        </w:tc>
        <w:tc>
          <w:tcPr>
            <w:tcW w:w="4008" w:type="dxa"/>
          </w:tcPr>
          <w:p w:rsidR="002D0B20" w:rsidRPr="002D0B20" w:rsidRDefault="002D0B20" w:rsidP="002D0B20">
            <w:pPr>
              <w:autoSpaceDE/>
              <w:autoSpaceDN/>
              <w:rPr>
                <w:sz w:val="24"/>
                <w:szCs w:val="24"/>
              </w:rPr>
            </w:pPr>
            <w:r w:rsidRPr="002D0B20">
              <w:rPr>
                <w:sz w:val="24"/>
                <w:szCs w:val="24"/>
              </w:rPr>
              <w:t xml:space="preserve">Отделение почтовой связи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-Уральский</w:t>
            </w:r>
          </w:p>
        </w:tc>
        <w:tc>
          <w:tcPr>
            <w:tcW w:w="5138" w:type="dxa"/>
          </w:tcPr>
          <w:p w:rsidR="002D0B20" w:rsidRPr="002D0B20" w:rsidRDefault="002D0B20" w:rsidP="002D0B20">
            <w:pPr>
              <w:autoSpaceDE/>
              <w:autoSpaceDN/>
              <w:rPr>
                <w:sz w:val="24"/>
                <w:szCs w:val="24"/>
              </w:rPr>
            </w:pPr>
            <w:r w:rsidRPr="002D0B20">
              <w:rPr>
                <w:sz w:val="24"/>
                <w:szCs w:val="24"/>
              </w:rPr>
              <w:t xml:space="preserve">Прилегающую территорию зеленой  зоны </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60</w:t>
            </w:r>
          </w:p>
        </w:tc>
        <w:tc>
          <w:tcPr>
            <w:tcW w:w="4008" w:type="dxa"/>
          </w:tcPr>
          <w:p w:rsidR="002D0B20" w:rsidRPr="002D0B20" w:rsidRDefault="002D0B20" w:rsidP="002D0B20">
            <w:pPr>
              <w:autoSpaceDE/>
              <w:autoSpaceDN/>
              <w:rPr>
                <w:sz w:val="24"/>
                <w:szCs w:val="24"/>
              </w:rPr>
            </w:pPr>
            <w:r w:rsidRPr="002D0B20">
              <w:rPr>
                <w:sz w:val="24"/>
                <w:szCs w:val="24"/>
              </w:rPr>
              <w:t>Индивидуальный предприниматель Савостьянова Н.А.</w:t>
            </w:r>
          </w:p>
          <w:p w:rsidR="002D0B20" w:rsidRPr="002D0B20" w:rsidRDefault="002D0B20" w:rsidP="002D0B20">
            <w:pPr>
              <w:autoSpaceDE/>
              <w:autoSpaceDN/>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Переулок Разведочный от ул</w:t>
            </w:r>
            <w:proofErr w:type="gramStart"/>
            <w:r w:rsidRPr="002D0B20">
              <w:rPr>
                <w:sz w:val="24"/>
                <w:szCs w:val="24"/>
              </w:rPr>
              <w:t>.С</w:t>
            </w:r>
            <w:proofErr w:type="gramEnd"/>
            <w:r w:rsidRPr="002D0B20">
              <w:rPr>
                <w:sz w:val="24"/>
                <w:szCs w:val="24"/>
              </w:rPr>
              <w:t xml:space="preserve">оветская,46 вниз до реки </w:t>
            </w:r>
            <w:proofErr w:type="spellStart"/>
            <w:r w:rsidRPr="002D0B20">
              <w:rPr>
                <w:sz w:val="24"/>
                <w:szCs w:val="24"/>
              </w:rPr>
              <w:t>Колонга</w:t>
            </w:r>
            <w:proofErr w:type="spellEnd"/>
            <w:r w:rsidRPr="002D0B20">
              <w:rPr>
                <w:sz w:val="24"/>
                <w:szCs w:val="24"/>
              </w:rPr>
              <w:t>.</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61</w:t>
            </w:r>
          </w:p>
        </w:tc>
        <w:tc>
          <w:tcPr>
            <w:tcW w:w="4008" w:type="dxa"/>
          </w:tcPr>
          <w:p w:rsidR="002D0B20" w:rsidRPr="002D0B20" w:rsidRDefault="002D0B20" w:rsidP="002D0B20">
            <w:pPr>
              <w:autoSpaceDE/>
              <w:autoSpaceDN/>
              <w:rPr>
                <w:sz w:val="24"/>
                <w:szCs w:val="24"/>
              </w:rPr>
            </w:pPr>
            <w:r w:rsidRPr="002D0B20">
              <w:rPr>
                <w:sz w:val="24"/>
                <w:szCs w:val="24"/>
              </w:rPr>
              <w:t xml:space="preserve"> Общество с ограниченной ответственностью «Уральский щебень»</w:t>
            </w:r>
          </w:p>
        </w:tc>
        <w:tc>
          <w:tcPr>
            <w:tcW w:w="5138" w:type="dxa"/>
          </w:tcPr>
          <w:p w:rsidR="002D0B20" w:rsidRPr="002D0B20" w:rsidRDefault="002D0B20" w:rsidP="002D0B20">
            <w:pPr>
              <w:autoSpaceDE/>
              <w:autoSpaceDN/>
              <w:rPr>
                <w:sz w:val="24"/>
                <w:szCs w:val="24"/>
              </w:rPr>
            </w:pPr>
            <w:r w:rsidRPr="002D0B20">
              <w:rPr>
                <w:sz w:val="24"/>
                <w:szCs w:val="24"/>
              </w:rPr>
              <w:t>Территорию обочин дороги с двух сторон  вдоль завода от ул</w:t>
            </w:r>
            <w:proofErr w:type="gramStart"/>
            <w:r w:rsidRPr="002D0B20">
              <w:rPr>
                <w:sz w:val="24"/>
                <w:szCs w:val="24"/>
              </w:rPr>
              <w:t>.С</w:t>
            </w:r>
            <w:proofErr w:type="gramEnd"/>
            <w:r w:rsidRPr="002D0B20">
              <w:rPr>
                <w:sz w:val="24"/>
                <w:szCs w:val="24"/>
              </w:rPr>
              <w:t xml:space="preserve">оветской,10 до территории подстанции </w:t>
            </w:r>
            <w:proofErr w:type="spellStart"/>
            <w:r w:rsidRPr="002D0B20">
              <w:rPr>
                <w:sz w:val="24"/>
                <w:szCs w:val="24"/>
              </w:rPr>
              <w:t>п.Покровск</w:t>
            </w:r>
            <w:proofErr w:type="spellEnd"/>
            <w:r w:rsidRPr="002D0B20">
              <w:rPr>
                <w:sz w:val="24"/>
                <w:szCs w:val="24"/>
              </w:rPr>
              <w:t>-Уральский</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62</w:t>
            </w:r>
          </w:p>
        </w:tc>
        <w:tc>
          <w:tcPr>
            <w:tcW w:w="4008" w:type="dxa"/>
          </w:tcPr>
          <w:p w:rsidR="002D0B20" w:rsidRPr="002D0B20" w:rsidRDefault="002D0B20" w:rsidP="002D0B20">
            <w:pPr>
              <w:autoSpaceDE/>
              <w:autoSpaceDN/>
              <w:rPr>
                <w:sz w:val="24"/>
                <w:szCs w:val="24"/>
              </w:rPr>
            </w:pPr>
            <w:r w:rsidRPr="002D0B20">
              <w:rPr>
                <w:sz w:val="24"/>
                <w:szCs w:val="24"/>
              </w:rPr>
              <w:t>Акционерное общество «Региональная сетевая компания» - Североуральский РКЭС</w:t>
            </w:r>
          </w:p>
          <w:p w:rsidR="002D0B20" w:rsidRPr="002D0B20" w:rsidRDefault="002D0B20" w:rsidP="002D0B20">
            <w:pPr>
              <w:autoSpaceDE/>
              <w:autoSpaceDN/>
              <w:rPr>
                <w:sz w:val="24"/>
                <w:szCs w:val="24"/>
              </w:rPr>
            </w:pPr>
            <w:r w:rsidRPr="002D0B20">
              <w:rPr>
                <w:sz w:val="24"/>
                <w:szCs w:val="24"/>
              </w:rPr>
              <w:t xml:space="preserve">подстанция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 xml:space="preserve"> - Уральский</w:t>
            </w:r>
          </w:p>
        </w:tc>
        <w:tc>
          <w:tcPr>
            <w:tcW w:w="5138" w:type="dxa"/>
          </w:tcPr>
          <w:p w:rsidR="002D0B20" w:rsidRPr="002D0B20" w:rsidRDefault="002D0B20" w:rsidP="002D0B20">
            <w:pPr>
              <w:autoSpaceDE/>
              <w:autoSpaceDN/>
              <w:rPr>
                <w:sz w:val="24"/>
                <w:szCs w:val="24"/>
              </w:rPr>
            </w:pPr>
            <w:r w:rsidRPr="002D0B20">
              <w:rPr>
                <w:sz w:val="24"/>
                <w:szCs w:val="24"/>
              </w:rPr>
              <w:t>От  здания подстанции  вдоль бывшего «</w:t>
            </w:r>
            <w:proofErr w:type="spellStart"/>
            <w:r w:rsidRPr="002D0B20">
              <w:rPr>
                <w:sz w:val="24"/>
                <w:szCs w:val="24"/>
              </w:rPr>
              <w:t>Мехцеха</w:t>
            </w:r>
            <w:proofErr w:type="spellEnd"/>
            <w:r w:rsidRPr="002D0B20">
              <w:rPr>
                <w:sz w:val="24"/>
                <w:szCs w:val="24"/>
              </w:rPr>
              <w:t xml:space="preserve">»  до проходящей дороги   и пустырь до дорог </w:t>
            </w:r>
            <w:proofErr w:type="spellStart"/>
            <w:r w:rsidRPr="002D0B20">
              <w:rPr>
                <w:sz w:val="24"/>
                <w:szCs w:val="24"/>
              </w:rPr>
              <w:t>ул</w:t>
            </w:r>
            <w:proofErr w:type="gramStart"/>
            <w:r w:rsidRPr="002D0B20">
              <w:rPr>
                <w:sz w:val="24"/>
                <w:szCs w:val="24"/>
              </w:rPr>
              <w:t>.Ч</w:t>
            </w:r>
            <w:proofErr w:type="gramEnd"/>
            <w:r w:rsidRPr="002D0B20">
              <w:rPr>
                <w:sz w:val="24"/>
                <w:szCs w:val="24"/>
              </w:rPr>
              <w:t>апаева</w:t>
            </w:r>
            <w:proofErr w:type="spellEnd"/>
            <w:r w:rsidRPr="002D0B20">
              <w:rPr>
                <w:sz w:val="24"/>
                <w:szCs w:val="24"/>
              </w:rPr>
              <w:t xml:space="preserve"> и </w:t>
            </w:r>
            <w:proofErr w:type="spellStart"/>
            <w:r w:rsidRPr="002D0B20">
              <w:rPr>
                <w:sz w:val="24"/>
                <w:szCs w:val="24"/>
              </w:rPr>
              <w:t>ул.Ленина</w:t>
            </w:r>
            <w:proofErr w:type="spellEnd"/>
            <w:r w:rsidRPr="002D0B20">
              <w:rPr>
                <w:sz w:val="24"/>
                <w:szCs w:val="24"/>
              </w:rPr>
              <w:t xml:space="preserve"> </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63</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унитарное предприятие </w:t>
            </w:r>
          </w:p>
          <w:p w:rsidR="002D0B20" w:rsidRPr="002D0B20" w:rsidRDefault="002D0B20" w:rsidP="002D0B20">
            <w:pPr>
              <w:autoSpaceDE/>
              <w:autoSpaceDN/>
              <w:rPr>
                <w:sz w:val="24"/>
                <w:szCs w:val="24"/>
              </w:rPr>
            </w:pPr>
            <w:r w:rsidRPr="002D0B20">
              <w:rPr>
                <w:sz w:val="24"/>
                <w:szCs w:val="24"/>
              </w:rPr>
              <w:t xml:space="preserve">«Комэнергоресурс» котельная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-Уральский</w:t>
            </w:r>
          </w:p>
        </w:tc>
        <w:tc>
          <w:tcPr>
            <w:tcW w:w="5138" w:type="dxa"/>
          </w:tcPr>
          <w:p w:rsidR="002D0B20" w:rsidRPr="002D0B20" w:rsidRDefault="002D0B20" w:rsidP="002D0B20">
            <w:pPr>
              <w:autoSpaceDE/>
              <w:autoSpaceDN/>
              <w:rPr>
                <w:sz w:val="24"/>
                <w:szCs w:val="24"/>
              </w:rPr>
            </w:pPr>
            <w:r w:rsidRPr="002D0B20">
              <w:rPr>
                <w:sz w:val="24"/>
                <w:szCs w:val="24"/>
              </w:rPr>
              <w:t xml:space="preserve">Пустырь с теплотрассой, прилегающей  к дороге , по </w:t>
            </w:r>
            <w:proofErr w:type="spellStart"/>
            <w:r w:rsidRPr="002D0B20">
              <w:rPr>
                <w:sz w:val="24"/>
                <w:szCs w:val="24"/>
              </w:rPr>
              <w:t>ул</w:t>
            </w:r>
            <w:proofErr w:type="gramStart"/>
            <w:r w:rsidRPr="002D0B20">
              <w:rPr>
                <w:sz w:val="24"/>
                <w:szCs w:val="24"/>
              </w:rPr>
              <w:t>.Л</w:t>
            </w:r>
            <w:proofErr w:type="gramEnd"/>
            <w:r w:rsidRPr="002D0B20">
              <w:rPr>
                <w:sz w:val="24"/>
                <w:szCs w:val="24"/>
              </w:rPr>
              <w:t>енина</w:t>
            </w:r>
            <w:proofErr w:type="spellEnd"/>
            <w:r w:rsidRPr="002D0B20">
              <w:rPr>
                <w:sz w:val="24"/>
                <w:szCs w:val="24"/>
              </w:rPr>
              <w:t xml:space="preserve"> ,пустырь до ул. Свердлова, д.2, по дороге вниз до железной дороги</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p>
          <w:p w:rsidR="002D0B20" w:rsidRPr="002D0B20" w:rsidRDefault="002D0B20" w:rsidP="002D0B20">
            <w:pPr>
              <w:autoSpaceDE/>
              <w:autoSpaceDN/>
              <w:rPr>
                <w:sz w:val="24"/>
                <w:szCs w:val="24"/>
              </w:rPr>
            </w:pPr>
            <w:r w:rsidRPr="002D0B20">
              <w:rPr>
                <w:sz w:val="24"/>
                <w:szCs w:val="24"/>
              </w:rPr>
              <w:t>64</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унитарное предприятие « Комэнергоресурс» цех Водоканал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-Уральский.</w:t>
            </w:r>
          </w:p>
        </w:tc>
        <w:tc>
          <w:tcPr>
            <w:tcW w:w="5138" w:type="dxa"/>
          </w:tcPr>
          <w:p w:rsidR="002D0B20" w:rsidRPr="002D0B20" w:rsidRDefault="002D0B20" w:rsidP="002D0B20">
            <w:pPr>
              <w:autoSpaceDE/>
              <w:autoSpaceDN/>
              <w:rPr>
                <w:sz w:val="24"/>
                <w:szCs w:val="24"/>
              </w:rPr>
            </w:pPr>
            <w:r w:rsidRPr="002D0B20">
              <w:rPr>
                <w:sz w:val="24"/>
                <w:szCs w:val="24"/>
              </w:rPr>
              <w:t>От  здания по ул. Свердлова № 5    до теплотрассы по ул. Свердлова д.№4</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65</w:t>
            </w:r>
          </w:p>
        </w:tc>
        <w:tc>
          <w:tcPr>
            <w:tcW w:w="4008" w:type="dxa"/>
          </w:tcPr>
          <w:p w:rsidR="002D0B20" w:rsidRPr="002D0B20" w:rsidRDefault="002D0B20" w:rsidP="002D0B20">
            <w:pPr>
              <w:autoSpaceDE/>
              <w:autoSpaceDN/>
              <w:rPr>
                <w:sz w:val="24"/>
                <w:szCs w:val="24"/>
              </w:rPr>
            </w:pPr>
            <w:r w:rsidRPr="002D0B20">
              <w:rPr>
                <w:sz w:val="22"/>
                <w:szCs w:val="22"/>
              </w:rPr>
              <w:t>Государственное казенное пожарно- техническое учреждение Свердловской области «Отряд противопожарной службы Свердловской области № 5» Отдельный пост пожарной части 5/4</w:t>
            </w:r>
            <w:r w:rsidRPr="002D0B20">
              <w:rPr>
                <w:sz w:val="24"/>
                <w:szCs w:val="24"/>
              </w:rPr>
              <w:t xml:space="preserve">  </w:t>
            </w:r>
            <w:proofErr w:type="spellStart"/>
            <w:r w:rsidRPr="002D0B20">
              <w:rPr>
                <w:sz w:val="22"/>
                <w:szCs w:val="22"/>
              </w:rPr>
              <w:t>п</w:t>
            </w:r>
            <w:proofErr w:type="gramStart"/>
            <w:r w:rsidRPr="002D0B20">
              <w:rPr>
                <w:sz w:val="22"/>
                <w:szCs w:val="22"/>
              </w:rPr>
              <w:t>.П</w:t>
            </w:r>
            <w:proofErr w:type="gramEnd"/>
            <w:r w:rsidRPr="002D0B20">
              <w:rPr>
                <w:sz w:val="22"/>
                <w:szCs w:val="22"/>
              </w:rPr>
              <w:t>окровск</w:t>
            </w:r>
            <w:proofErr w:type="spellEnd"/>
            <w:r w:rsidRPr="002D0B20">
              <w:rPr>
                <w:sz w:val="22"/>
                <w:szCs w:val="22"/>
              </w:rPr>
              <w:t>-Уральский</w:t>
            </w:r>
          </w:p>
        </w:tc>
        <w:tc>
          <w:tcPr>
            <w:tcW w:w="5138" w:type="dxa"/>
          </w:tcPr>
          <w:p w:rsidR="002D0B20" w:rsidRPr="002D0B20" w:rsidRDefault="002D0B20" w:rsidP="002D0B20">
            <w:pPr>
              <w:autoSpaceDE/>
              <w:autoSpaceDN/>
              <w:rPr>
                <w:sz w:val="24"/>
                <w:szCs w:val="24"/>
              </w:rPr>
            </w:pPr>
            <w:r w:rsidRPr="002D0B20">
              <w:rPr>
                <w:sz w:val="24"/>
                <w:szCs w:val="24"/>
              </w:rPr>
              <w:t xml:space="preserve"> От </w:t>
            </w:r>
            <w:proofErr w:type="spellStart"/>
            <w:r w:rsidRPr="002D0B20">
              <w:rPr>
                <w:sz w:val="24"/>
                <w:szCs w:val="24"/>
              </w:rPr>
              <w:t>ул</w:t>
            </w:r>
            <w:proofErr w:type="gramStart"/>
            <w:r w:rsidRPr="002D0B20">
              <w:rPr>
                <w:sz w:val="24"/>
                <w:szCs w:val="24"/>
              </w:rPr>
              <w:t>.Ч</w:t>
            </w:r>
            <w:proofErr w:type="gramEnd"/>
            <w:r w:rsidRPr="002D0B20">
              <w:rPr>
                <w:sz w:val="24"/>
                <w:szCs w:val="24"/>
              </w:rPr>
              <w:t>апаева</w:t>
            </w:r>
            <w:proofErr w:type="spellEnd"/>
            <w:r w:rsidRPr="002D0B20">
              <w:rPr>
                <w:sz w:val="24"/>
                <w:szCs w:val="24"/>
              </w:rPr>
              <w:t xml:space="preserve"> дом № 6 до  ул. </w:t>
            </w:r>
            <w:proofErr w:type="spellStart"/>
            <w:r w:rsidRPr="002D0B20">
              <w:rPr>
                <w:sz w:val="24"/>
                <w:szCs w:val="24"/>
              </w:rPr>
              <w:t>Хананова</w:t>
            </w:r>
            <w:proofErr w:type="spellEnd"/>
            <w:r w:rsidRPr="002D0B20">
              <w:rPr>
                <w:sz w:val="24"/>
                <w:szCs w:val="24"/>
              </w:rPr>
              <w:t xml:space="preserve"> 29,</w:t>
            </w:r>
          </w:p>
          <w:p w:rsidR="002D0B20" w:rsidRPr="002D0B20" w:rsidRDefault="002D0B20" w:rsidP="002D0B20">
            <w:pPr>
              <w:autoSpaceDE/>
              <w:autoSpaceDN/>
              <w:rPr>
                <w:sz w:val="24"/>
                <w:szCs w:val="24"/>
              </w:rPr>
            </w:pPr>
            <w:r w:rsidRPr="002D0B20">
              <w:rPr>
                <w:sz w:val="24"/>
                <w:szCs w:val="24"/>
              </w:rPr>
              <w:t>вдоль дороги</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66</w:t>
            </w:r>
          </w:p>
        </w:tc>
        <w:tc>
          <w:tcPr>
            <w:tcW w:w="4008" w:type="dxa"/>
          </w:tcPr>
          <w:p w:rsidR="002D0B20" w:rsidRPr="002D0B20" w:rsidRDefault="002D0B20" w:rsidP="002D0B20">
            <w:pPr>
              <w:autoSpaceDE/>
              <w:autoSpaceDN/>
              <w:rPr>
                <w:sz w:val="24"/>
                <w:szCs w:val="24"/>
              </w:rPr>
            </w:pPr>
            <w:r w:rsidRPr="002D0B20">
              <w:rPr>
                <w:sz w:val="24"/>
                <w:szCs w:val="24"/>
              </w:rPr>
              <w:t xml:space="preserve"> Индивидуальный предприниматель Мальцев В.Ю. </w:t>
            </w:r>
          </w:p>
        </w:tc>
        <w:tc>
          <w:tcPr>
            <w:tcW w:w="5138" w:type="dxa"/>
          </w:tcPr>
          <w:p w:rsidR="002D0B20" w:rsidRPr="002D0B20" w:rsidRDefault="002D0B20" w:rsidP="002D0B20">
            <w:pPr>
              <w:autoSpaceDE/>
              <w:autoSpaceDN/>
              <w:rPr>
                <w:sz w:val="24"/>
                <w:szCs w:val="24"/>
              </w:rPr>
            </w:pPr>
            <w:r w:rsidRPr="002D0B20">
              <w:rPr>
                <w:sz w:val="24"/>
                <w:szCs w:val="24"/>
              </w:rPr>
              <w:t xml:space="preserve">От </w:t>
            </w:r>
            <w:proofErr w:type="spellStart"/>
            <w:r w:rsidRPr="002D0B20">
              <w:rPr>
                <w:sz w:val="24"/>
                <w:szCs w:val="24"/>
              </w:rPr>
              <w:t>ул</w:t>
            </w:r>
            <w:proofErr w:type="gramStart"/>
            <w:r w:rsidRPr="002D0B20">
              <w:rPr>
                <w:sz w:val="24"/>
                <w:szCs w:val="24"/>
              </w:rPr>
              <w:t>.С</w:t>
            </w:r>
            <w:proofErr w:type="gramEnd"/>
            <w:r w:rsidRPr="002D0B20">
              <w:rPr>
                <w:sz w:val="24"/>
                <w:szCs w:val="24"/>
              </w:rPr>
              <w:t>вердлова</w:t>
            </w:r>
            <w:proofErr w:type="spellEnd"/>
            <w:r w:rsidRPr="002D0B20">
              <w:rPr>
                <w:sz w:val="24"/>
                <w:szCs w:val="24"/>
              </w:rPr>
              <w:t xml:space="preserve"> , д.9 по нечетной стороне(включая теплотрассу) до ул. Свердлова, д.2</w:t>
            </w:r>
          </w:p>
        </w:tc>
      </w:tr>
      <w:tr w:rsidR="002D0B20" w:rsidRPr="002D0B20" w:rsidTr="002D0B20">
        <w:trPr>
          <w:trHeight w:val="459"/>
        </w:trPr>
        <w:tc>
          <w:tcPr>
            <w:tcW w:w="1203" w:type="dxa"/>
          </w:tcPr>
          <w:p w:rsidR="002D0B20" w:rsidRPr="002D0B20" w:rsidRDefault="002D0B20" w:rsidP="002D0B20">
            <w:pPr>
              <w:autoSpaceDE/>
              <w:autoSpaceDN/>
              <w:rPr>
                <w:sz w:val="24"/>
                <w:szCs w:val="24"/>
              </w:rPr>
            </w:pPr>
            <w:r w:rsidRPr="002D0B20">
              <w:rPr>
                <w:sz w:val="24"/>
                <w:szCs w:val="24"/>
              </w:rPr>
              <w:t>67</w:t>
            </w:r>
          </w:p>
        </w:tc>
        <w:tc>
          <w:tcPr>
            <w:tcW w:w="4008" w:type="dxa"/>
          </w:tcPr>
          <w:p w:rsidR="002D0B20" w:rsidRPr="002D0B20" w:rsidRDefault="002D0B20" w:rsidP="002D0B20">
            <w:pPr>
              <w:autoSpaceDE/>
              <w:autoSpaceDN/>
              <w:rPr>
                <w:sz w:val="24"/>
                <w:szCs w:val="24"/>
              </w:rPr>
            </w:pPr>
            <w:r w:rsidRPr="002D0B20">
              <w:rPr>
                <w:sz w:val="24"/>
                <w:szCs w:val="24"/>
              </w:rPr>
              <w:t>Муниципальное бюджетное  образовательное учреждение «Средняя общеобразовательная школа №2»</w:t>
            </w:r>
          </w:p>
        </w:tc>
        <w:tc>
          <w:tcPr>
            <w:tcW w:w="5138" w:type="dxa"/>
          </w:tcPr>
          <w:p w:rsidR="002D0B20" w:rsidRPr="002D0B20" w:rsidRDefault="002D0B20" w:rsidP="002D0B20">
            <w:pPr>
              <w:autoSpaceDE/>
              <w:autoSpaceDN/>
              <w:rPr>
                <w:sz w:val="24"/>
                <w:szCs w:val="24"/>
              </w:rPr>
            </w:pPr>
            <w:r w:rsidRPr="002D0B20">
              <w:rPr>
                <w:sz w:val="24"/>
                <w:szCs w:val="24"/>
              </w:rPr>
              <w:t>От ул. Свердлова д. 10 до ул. Свердлова</w:t>
            </w:r>
            <w:proofErr w:type="gramStart"/>
            <w:r w:rsidRPr="002D0B20">
              <w:rPr>
                <w:sz w:val="24"/>
                <w:szCs w:val="24"/>
              </w:rPr>
              <w:t xml:space="preserve"> ,</w:t>
            </w:r>
            <w:proofErr w:type="gramEnd"/>
            <w:r w:rsidRPr="002D0B20">
              <w:rPr>
                <w:sz w:val="24"/>
                <w:szCs w:val="24"/>
              </w:rPr>
              <w:t xml:space="preserve"> д.24 с прилегающим пустырем </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68</w:t>
            </w:r>
          </w:p>
        </w:tc>
        <w:tc>
          <w:tcPr>
            <w:tcW w:w="4008" w:type="dxa"/>
          </w:tcPr>
          <w:p w:rsidR="002D0B20" w:rsidRDefault="002D0B20" w:rsidP="002D0B20">
            <w:pPr>
              <w:autoSpaceDE/>
              <w:autoSpaceDN/>
              <w:rPr>
                <w:sz w:val="24"/>
                <w:szCs w:val="24"/>
              </w:rPr>
            </w:pPr>
            <w:r w:rsidRPr="002D0B20">
              <w:rPr>
                <w:sz w:val="24"/>
                <w:szCs w:val="24"/>
              </w:rPr>
              <w:t>Общество с ограниченной ответственностью  «Управляющая компания «ОЛИМП»</w:t>
            </w:r>
          </w:p>
          <w:p w:rsidR="00E330A4" w:rsidRDefault="00E330A4" w:rsidP="002D0B20">
            <w:pPr>
              <w:autoSpaceDE/>
              <w:autoSpaceDN/>
              <w:rPr>
                <w:sz w:val="24"/>
                <w:szCs w:val="24"/>
              </w:rPr>
            </w:pPr>
          </w:p>
          <w:p w:rsidR="00E330A4" w:rsidRPr="002D0B20" w:rsidRDefault="00E330A4" w:rsidP="002D0B20">
            <w:pPr>
              <w:autoSpaceDE/>
              <w:autoSpaceDN/>
              <w:rPr>
                <w:sz w:val="24"/>
                <w:szCs w:val="24"/>
              </w:rPr>
            </w:pPr>
          </w:p>
        </w:tc>
        <w:tc>
          <w:tcPr>
            <w:tcW w:w="5138" w:type="dxa"/>
          </w:tcPr>
          <w:p w:rsidR="002D0B20" w:rsidRPr="002D0B20" w:rsidRDefault="002D0B20" w:rsidP="002D0B20">
            <w:pPr>
              <w:autoSpaceDE/>
              <w:autoSpaceDN/>
              <w:rPr>
                <w:sz w:val="24"/>
                <w:szCs w:val="24"/>
              </w:rPr>
            </w:pPr>
            <w:r w:rsidRPr="002D0B20">
              <w:rPr>
                <w:sz w:val="24"/>
                <w:szCs w:val="24"/>
              </w:rPr>
              <w:t>От ул</w:t>
            </w:r>
            <w:proofErr w:type="gramStart"/>
            <w:r w:rsidRPr="002D0B20">
              <w:rPr>
                <w:sz w:val="24"/>
                <w:szCs w:val="24"/>
              </w:rPr>
              <w:t>.Г</w:t>
            </w:r>
            <w:proofErr w:type="gramEnd"/>
            <w:r w:rsidRPr="002D0B20">
              <w:rPr>
                <w:sz w:val="24"/>
                <w:szCs w:val="24"/>
              </w:rPr>
              <w:t>орняков,д.8 до  ул.Свердлова,д.7</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lastRenderedPageBreak/>
              <w:t>69</w:t>
            </w:r>
          </w:p>
        </w:tc>
        <w:tc>
          <w:tcPr>
            <w:tcW w:w="4008" w:type="dxa"/>
          </w:tcPr>
          <w:p w:rsidR="002D0B20" w:rsidRPr="002D0B20" w:rsidRDefault="002D0B20" w:rsidP="002D0B20">
            <w:pPr>
              <w:autoSpaceDE/>
              <w:autoSpaceDN/>
              <w:rPr>
                <w:sz w:val="24"/>
                <w:szCs w:val="24"/>
              </w:rPr>
            </w:pPr>
            <w:r w:rsidRPr="002D0B20">
              <w:rPr>
                <w:sz w:val="24"/>
                <w:szCs w:val="24"/>
              </w:rPr>
              <w:t xml:space="preserve">Муниципальное бюджетное  образовательное учреждение «Средняя общеобразовательная школа №2» (детский сад)  </w:t>
            </w:r>
          </w:p>
        </w:tc>
        <w:tc>
          <w:tcPr>
            <w:tcW w:w="5138" w:type="dxa"/>
          </w:tcPr>
          <w:p w:rsidR="002D0B20" w:rsidRPr="002D0B20" w:rsidRDefault="002D0B20" w:rsidP="002D0B20">
            <w:pPr>
              <w:autoSpaceDE/>
              <w:autoSpaceDN/>
              <w:rPr>
                <w:sz w:val="24"/>
                <w:szCs w:val="24"/>
              </w:rPr>
            </w:pPr>
            <w:r w:rsidRPr="002D0B20">
              <w:rPr>
                <w:sz w:val="24"/>
                <w:szCs w:val="24"/>
              </w:rPr>
              <w:t>От ул. Свердлова, д. 20. до ул</w:t>
            </w:r>
            <w:proofErr w:type="gramStart"/>
            <w:r w:rsidRPr="002D0B20">
              <w:rPr>
                <w:sz w:val="24"/>
                <w:szCs w:val="24"/>
              </w:rPr>
              <w:t>.С</w:t>
            </w:r>
            <w:proofErr w:type="gramEnd"/>
            <w:r w:rsidRPr="002D0B20">
              <w:rPr>
                <w:sz w:val="24"/>
                <w:szCs w:val="24"/>
              </w:rPr>
              <w:t>вердлова,24  и прилегающий пустырь</w:t>
            </w:r>
          </w:p>
        </w:tc>
      </w:tr>
      <w:tr w:rsidR="002D0B20" w:rsidRPr="002D0B20" w:rsidTr="002D0B20">
        <w:trPr>
          <w:trHeight w:val="459"/>
        </w:trPr>
        <w:tc>
          <w:tcPr>
            <w:tcW w:w="1203" w:type="dxa"/>
          </w:tcPr>
          <w:p w:rsidR="002D0B20" w:rsidRPr="002D0B20" w:rsidRDefault="002D0B20" w:rsidP="002D0B20">
            <w:pPr>
              <w:autoSpaceDE/>
              <w:autoSpaceDN/>
              <w:jc w:val="center"/>
              <w:rPr>
                <w:sz w:val="24"/>
                <w:szCs w:val="24"/>
              </w:rPr>
            </w:pPr>
            <w:r w:rsidRPr="002D0B20">
              <w:rPr>
                <w:sz w:val="24"/>
                <w:szCs w:val="24"/>
              </w:rPr>
              <w:t>70</w:t>
            </w:r>
          </w:p>
        </w:tc>
        <w:tc>
          <w:tcPr>
            <w:tcW w:w="4008" w:type="dxa"/>
          </w:tcPr>
          <w:p w:rsidR="002D0B20" w:rsidRPr="002D0B20" w:rsidRDefault="002D0B20" w:rsidP="002D0B20">
            <w:pPr>
              <w:autoSpaceDE/>
              <w:autoSpaceDN/>
              <w:rPr>
                <w:sz w:val="24"/>
                <w:szCs w:val="24"/>
              </w:rPr>
            </w:pPr>
            <w:r w:rsidRPr="002D0B20">
              <w:rPr>
                <w:sz w:val="24"/>
                <w:szCs w:val="24"/>
              </w:rPr>
              <w:t xml:space="preserve">Железнодорожная  станция </w:t>
            </w:r>
            <w:proofErr w:type="spellStart"/>
            <w:r w:rsidRPr="002D0B20">
              <w:rPr>
                <w:sz w:val="24"/>
                <w:szCs w:val="24"/>
              </w:rPr>
              <w:t>п</w:t>
            </w:r>
            <w:proofErr w:type="gramStart"/>
            <w:r w:rsidRPr="002D0B20">
              <w:rPr>
                <w:sz w:val="24"/>
                <w:szCs w:val="24"/>
              </w:rPr>
              <w:t>.П</w:t>
            </w:r>
            <w:proofErr w:type="gramEnd"/>
            <w:r w:rsidRPr="002D0B20">
              <w:rPr>
                <w:sz w:val="24"/>
                <w:szCs w:val="24"/>
              </w:rPr>
              <w:t>окровск</w:t>
            </w:r>
            <w:proofErr w:type="spellEnd"/>
            <w:r w:rsidRPr="002D0B20">
              <w:rPr>
                <w:sz w:val="24"/>
                <w:szCs w:val="24"/>
              </w:rPr>
              <w:t>-Уральский</w:t>
            </w:r>
          </w:p>
        </w:tc>
        <w:tc>
          <w:tcPr>
            <w:tcW w:w="5138" w:type="dxa"/>
          </w:tcPr>
          <w:p w:rsidR="002D0B20" w:rsidRPr="002D0B20" w:rsidRDefault="002D0B20" w:rsidP="002D0B20">
            <w:pPr>
              <w:autoSpaceDE/>
              <w:autoSpaceDN/>
              <w:rPr>
                <w:sz w:val="24"/>
                <w:szCs w:val="24"/>
              </w:rPr>
            </w:pPr>
            <w:r w:rsidRPr="002D0B20">
              <w:rPr>
                <w:sz w:val="24"/>
                <w:szCs w:val="24"/>
              </w:rPr>
              <w:t xml:space="preserve">Территория от железнодорожной  станции до железнодорожного переезда,    по обе стороны вдоль железной дороги </w:t>
            </w:r>
          </w:p>
        </w:tc>
      </w:tr>
    </w:tbl>
    <w:p w:rsidR="002D0B20" w:rsidRPr="002D0B20" w:rsidRDefault="002D0B20" w:rsidP="002D0B20">
      <w:pPr>
        <w:autoSpaceDE/>
        <w:autoSpaceDN/>
        <w:rPr>
          <w:sz w:val="24"/>
          <w:szCs w:val="24"/>
        </w:rPr>
      </w:pPr>
      <w:r w:rsidRPr="002D0B20">
        <w:rPr>
          <w:sz w:val="24"/>
          <w:szCs w:val="24"/>
        </w:rPr>
        <w:br w:type="textWrapping" w:clear="all"/>
      </w:r>
    </w:p>
    <w:p w:rsidR="002D0B20" w:rsidRDefault="002D0B20"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2D0B20">
      <w:pPr>
        <w:autoSpaceDE/>
        <w:autoSpaceDN/>
        <w:rPr>
          <w:sz w:val="28"/>
          <w:szCs w:val="28"/>
        </w:rPr>
      </w:pPr>
    </w:p>
    <w:p w:rsidR="00E330A4" w:rsidRDefault="00E330A4" w:rsidP="005B09B6">
      <w:pPr>
        <w:autoSpaceDE/>
        <w:autoSpaceDN/>
        <w:jc w:val="both"/>
        <w:rPr>
          <w:sz w:val="28"/>
          <w:szCs w:val="28"/>
        </w:rPr>
      </w:pPr>
    </w:p>
    <w:p w:rsidR="005B09B6" w:rsidRDefault="005B09B6" w:rsidP="005B09B6">
      <w:pPr>
        <w:autoSpaceDE/>
        <w:autoSpaceDN/>
        <w:jc w:val="both"/>
        <w:rPr>
          <w:sz w:val="28"/>
          <w:szCs w:val="28"/>
        </w:rPr>
      </w:pPr>
    </w:p>
    <w:p w:rsidR="00E330A4" w:rsidRPr="00E330A4" w:rsidRDefault="00E330A4" w:rsidP="00E330A4">
      <w:pPr>
        <w:autoSpaceDE/>
        <w:autoSpaceDN/>
        <w:ind w:left="2835" w:hanging="2835"/>
        <w:jc w:val="both"/>
        <w:rPr>
          <w:sz w:val="28"/>
          <w:szCs w:val="28"/>
        </w:rPr>
      </w:pPr>
    </w:p>
    <w:p w:rsidR="00E330A4" w:rsidRPr="00E330A4" w:rsidRDefault="00E330A4" w:rsidP="00E330A4">
      <w:pPr>
        <w:autoSpaceDE/>
        <w:autoSpaceDN/>
        <w:jc w:val="both"/>
      </w:pPr>
    </w:p>
    <w:p w:rsidR="00E330A4" w:rsidRPr="00E330A4" w:rsidRDefault="00E330A4" w:rsidP="00E330A4">
      <w:pPr>
        <w:autoSpaceDE/>
        <w:autoSpaceDN/>
        <w:ind w:left="5245"/>
        <w:rPr>
          <w:sz w:val="24"/>
          <w:szCs w:val="24"/>
        </w:rPr>
      </w:pPr>
      <w:r w:rsidRPr="00E330A4">
        <w:rPr>
          <w:sz w:val="24"/>
          <w:szCs w:val="24"/>
        </w:rPr>
        <w:lastRenderedPageBreak/>
        <w:t>Приложение</w:t>
      </w:r>
    </w:p>
    <w:p w:rsidR="00E330A4" w:rsidRPr="00E330A4" w:rsidRDefault="00E330A4" w:rsidP="00E330A4">
      <w:pPr>
        <w:autoSpaceDE/>
        <w:autoSpaceDN/>
        <w:ind w:left="5245"/>
        <w:rPr>
          <w:sz w:val="24"/>
          <w:szCs w:val="24"/>
        </w:rPr>
      </w:pPr>
      <w:r w:rsidRPr="00E330A4">
        <w:rPr>
          <w:sz w:val="24"/>
          <w:szCs w:val="24"/>
        </w:rPr>
        <w:t>к постановлению Администрации</w:t>
      </w:r>
    </w:p>
    <w:p w:rsidR="00E330A4" w:rsidRPr="00E330A4" w:rsidRDefault="00E330A4" w:rsidP="00E330A4">
      <w:pPr>
        <w:autoSpaceDE/>
        <w:autoSpaceDN/>
        <w:ind w:left="5245"/>
        <w:rPr>
          <w:sz w:val="24"/>
          <w:szCs w:val="24"/>
        </w:rPr>
      </w:pPr>
      <w:r w:rsidRPr="00E330A4">
        <w:rPr>
          <w:sz w:val="24"/>
          <w:szCs w:val="24"/>
        </w:rPr>
        <w:t>Североуральского городского округа</w:t>
      </w:r>
    </w:p>
    <w:p w:rsidR="00E330A4" w:rsidRPr="00E330A4" w:rsidRDefault="00E330A4" w:rsidP="00E330A4">
      <w:pPr>
        <w:autoSpaceDE/>
        <w:autoSpaceDN/>
        <w:ind w:left="5245"/>
        <w:rPr>
          <w:sz w:val="24"/>
          <w:szCs w:val="24"/>
        </w:rPr>
      </w:pPr>
      <w:r w:rsidRPr="00E330A4">
        <w:rPr>
          <w:sz w:val="24"/>
          <w:szCs w:val="24"/>
        </w:rPr>
        <w:t xml:space="preserve">от </w:t>
      </w:r>
      <w:r>
        <w:rPr>
          <w:sz w:val="24"/>
          <w:szCs w:val="24"/>
        </w:rPr>
        <w:t>21.03.</w:t>
      </w:r>
      <w:r w:rsidRPr="00E330A4">
        <w:rPr>
          <w:sz w:val="24"/>
          <w:szCs w:val="24"/>
        </w:rPr>
        <w:t xml:space="preserve">2017 № </w:t>
      </w:r>
      <w:r>
        <w:rPr>
          <w:sz w:val="24"/>
          <w:szCs w:val="24"/>
        </w:rPr>
        <w:t>368</w:t>
      </w:r>
    </w:p>
    <w:p w:rsidR="00E330A4" w:rsidRPr="00E330A4" w:rsidRDefault="00E330A4" w:rsidP="00E330A4">
      <w:pPr>
        <w:autoSpaceDE/>
        <w:autoSpaceDN/>
        <w:jc w:val="right"/>
        <w:rPr>
          <w:sz w:val="24"/>
          <w:szCs w:val="24"/>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center"/>
        <w:rPr>
          <w:sz w:val="28"/>
          <w:szCs w:val="28"/>
        </w:rPr>
      </w:pPr>
      <w:r w:rsidRPr="00E330A4">
        <w:rPr>
          <w:sz w:val="28"/>
          <w:szCs w:val="28"/>
        </w:rPr>
        <w:t xml:space="preserve">Отчет о проведении работ </w:t>
      </w:r>
    </w:p>
    <w:p w:rsidR="00E330A4" w:rsidRPr="00E330A4" w:rsidRDefault="00E330A4" w:rsidP="00E330A4">
      <w:pPr>
        <w:autoSpaceDE/>
        <w:autoSpaceDN/>
        <w:jc w:val="center"/>
        <w:rPr>
          <w:rFonts w:cs="Calibri"/>
          <w:sz w:val="28"/>
          <w:szCs w:val="28"/>
        </w:rPr>
      </w:pPr>
      <w:r w:rsidRPr="00E330A4">
        <w:rPr>
          <w:sz w:val="28"/>
          <w:szCs w:val="28"/>
        </w:rPr>
        <w:t xml:space="preserve">по санитарной </w:t>
      </w:r>
      <w:r w:rsidRPr="00E330A4">
        <w:rPr>
          <w:rFonts w:cs="Calibri"/>
          <w:sz w:val="28"/>
          <w:szCs w:val="28"/>
        </w:rPr>
        <w:t>уборке территории</w:t>
      </w:r>
    </w:p>
    <w:p w:rsidR="00E330A4" w:rsidRPr="00E330A4" w:rsidRDefault="00E330A4" w:rsidP="00E330A4">
      <w:pPr>
        <w:autoSpaceDE/>
        <w:autoSpaceDN/>
        <w:jc w:val="center"/>
        <w:rPr>
          <w:sz w:val="28"/>
          <w:szCs w:val="28"/>
        </w:rPr>
      </w:pPr>
      <w:r w:rsidRPr="00E330A4">
        <w:rPr>
          <w:rFonts w:cs="Calibri"/>
          <w:sz w:val="28"/>
          <w:szCs w:val="28"/>
        </w:rPr>
        <w:t>________________________________________________________________</w:t>
      </w:r>
    </w:p>
    <w:p w:rsidR="00E330A4" w:rsidRPr="00E330A4" w:rsidRDefault="00E330A4" w:rsidP="00E330A4">
      <w:pPr>
        <w:autoSpaceDE/>
        <w:autoSpaceDN/>
        <w:jc w:val="both"/>
        <w:rPr>
          <w:sz w:val="18"/>
          <w:szCs w:val="18"/>
        </w:rPr>
      </w:pPr>
      <w:r w:rsidRPr="00E330A4">
        <w:rPr>
          <w:sz w:val="16"/>
          <w:szCs w:val="16"/>
        </w:rPr>
        <w:t>(</w:t>
      </w:r>
      <w:r w:rsidRPr="00E330A4">
        <w:rPr>
          <w:sz w:val="18"/>
          <w:szCs w:val="18"/>
        </w:rPr>
        <w:t>Наименование предприятия, учреждения, ИП)</w:t>
      </w:r>
    </w:p>
    <w:p w:rsidR="00E330A4" w:rsidRPr="00E330A4" w:rsidRDefault="00E330A4" w:rsidP="00E330A4">
      <w:pPr>
        <w:autoSpaceDE/>
        <w:autoSpaceDN/>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7"/>
        <w:gridCol w:w="2463"/>
        <w:gridCol w:w="2464"/>
      </w:tblGrid>
      <w:tr w:rsidR="00E330A4" w:rsidRPr="00E330A4" w:rsidTr="00E330A4">
        <w:tc>
          <w:tcPr>
            <w:tcW w:w="1809" w:type="dxa"/>
            <w:vAlign w:val="center"/>
          </w:tcPr>
          <w:p w:rsidR="00E330A4" w:rsidRPr="00E330A4" w:rsidRDefault="00E330A4" w:rsidP="00E330A4">
            <w:pPr>
              <w:autoSpaceDE/>
              <w:autoSpaceDN/>
              <w:jc w:val="center"/>
              <w:rPr>
                <w:sz w:val="24"/>
                <w:szCs w:val="24"/>
              </w:rPr>
            </w:pPr>
            <w:r w:rsidRPr="00E330A4">
              <w:rPr>
                <w:sz w:val="24"/>
                <w:szCs w:val="24"/>
              </w:rPr>
              <w:t xml:space="preserve">Дата </w:t>
            </w:r>
          </w:p>
          <w:p w:rsidR="00E330A4" w:rsidRPr="00E330A4" w:rsidRDefault="00E330A4" w:rsidP="00E330A4">
            <w:pPr>
              <w:autoSpaceDE/>
              <w:autoSpaceDN/>
              <w:jc w:val="center"/>
              <w:rPr>
                <w:sz w:val="24"/>
                <w:szCs w:val="24"/>
              </w:rPr>
            </w:pPr>
            <w:r w:rsidRPr="00E330A4">
              <w:rPr>
                <w:sz w:val="24"/>
                <w:szCs w:val="24"/>
              </w:rPr>
              <w:t>проведения субботника</w:t>
            </w:r>
          </w:p>
        </w:tc>
        <w:tc>
          <w:tcPr>
            <w:tcW w:w="3117" w:type="dxa"/>
            <w:vAlign w:val="center"/>
          </w:tcPr>
          <w:p w:rsidR="00E330A4" w:rsidRPr="00E330A4" w:rsidRDefault="00E330A4" w:rsidP="00E330A4">
            <w:pPr>
              <w:autoSpaceDE/>
              <w:autoSpaceDN/>
              <w:jc w:val="center"/>
              <w:rPr>
                <w:sz w:val="24"/>
                <w:szCs w:val="24"/>
              </w:rPr>
            </w:pPr>
            <w:r w:rsidRPr="00E330A4">
              <w:rPr>
                <w:sz w:val="24"/>
                <w:szCs w:val="24"/>
              </w:rPr>
              <w:t>Количество людей, задействованных для уборки территории</w:t>
            </w:r>
          </w:p>
        </w:tc>
        <w:tc>
          <w:tcPr>
            <w:tcW w:w="2463" w:type="dxa"/>
            <w:vAlign w:val="center"/>
          </w:tcPr>
          <w:p w:rsidR="00E330A4" w:rsidRPr="00E330A4" w:rsidRDefault="00E330A4" w:rsidP="00E330A4">
            <w:pPr>
              <w:autoSpaceDE/>
              <w:autoSpaceDN/>
              <w:jc w:val="center"/>
              <w:rPr>
                <w:sz w:val="24"/>
                <w:szCs w:val="24"/>
              </w:rPr>
            </w:pPr>
            <w:r w:rsidRPr="00E330A4">
              <w:rPr>
                <w:sz w:val="24"/>
                <w:szCs w:val="24"/>
              </w:rPr>
              <w:t>Количество собранного мусора (тонн)</w:t>
            </w:r>
          </w:p>
        </w:tc>
        <w:tc>
          <w:tcPr>
            <w:tcW w:w="2464" w:type="dxa"/>
            <w:vAlign w:val="center"/>
          </w:tcPr>
          <w:p w:rsidR="00E330A4" w:rsidRPr="00E330A4" w:rsidRDefault="00E330A4" w:rsidP="00E330A4">
            <w:pPr>
              <w:autoSpaceDE/>
              <w:autoSpaceDN/>
              <w:jc w:val="center"/>
              <w:rPr>
                <w:sz w:val="24"/>
                <w:szCs w:val="24"/>
              </w:rPr>
            </w:pPr>
            <w:r w:rsidRPr="00E330A4">
              <w:rPr>
                <w:sz w:val="24"/>
                <w:szCs w:val="24"/>
              </w:rPr>
              <w:t>Ф.И.О. ответственного за организацию и проведение субботника, № тел.</w:t>
            </w:r>
          </w:p>
        </w:tc>
      </w:tr>
      <w:tr w:rsidR="00E330A4" w:rsidRPr="00E330A4" w:rsidTr="00E330A4">
        <w:tc>
          <w:tcPr>
            <w:tcW w:w="1809" w:type="dxa"/>
          </w:tcPr>
          <w:p w:rsidR="00E330A4" w:rsidRPr="00E330A4" w:rsidRDefault="00E330A4" w:rsidP="00E330A4">
            <w:pPr>
              <w:autoSpaceDE/>
              <w:autoSpaceDN/>
              <w:spacing w:after="120"/>
              <w:jc w:val="both"/>
            </w:pPr>
          </w:p>
        </w:tc>
        <w:tc>
          <w:tcPr>
            <w:tcW w:w="3117" w:type="dxa"/>
          </w:tcPr>
          <w:p w:rsidR="00E330A4" w:rsidRPr="00E330A4" w:rsidRDefault="00E330A4" w:rsidP="00E330A4">
            <w:pPr>
              <w:autoSpaceDE/>
              <w:autoSpaceDN/>
              <w:spacing w:after="120"/>
              <w:jc w:val="both"/>
            </w:pPr>
          </w:p>
        </w:tc>
        <w:tc>
          <w:tcPr>
            <w:tcW w:w="2463" w:type="dxa"/>
          </w:tcPr>
          <w:p w:rsidR="00E330A4" w:rsidRPr="00E330A4" w:rsidRDefault="00E330A4" w:rsidP="00E330A4">
            <w:pPr>
              <w:autoSpaceDE/>
              <w:autoSpaceDN/>
              <w:spacing w:after="120"/>
              <w:jc w:val="both"/>
            </w:pPr>
          </w:p>
        </w:tc>
        <w:tc>
          <w:tcPr>
            <w:tcW w:w="2464" w:type="dxa"/>
          </w:tcPr>
          <w:p w:rsidR="00E330A4" w:rsidRPr="00E330A4" w:rsidRDefault="00E330A4" w:rsidP="00E330A4">
            <w:pPr>
              <w:autoSpaceDE/>
              <w:autoSpaceDN/>
              <w:spacing w:after="120"/>
              <w:jc w:val="both"/>
            </w:pPr>
          </w:p>
        </w:tc>
      </w:tr>
      <w:tr w:rsidR="00E330A4" w:rsidRPr="00E330A4" w:rsidTr="00E330A4">
        <w:tc>
          <w:tcPr>
            <w:tcW w:w="1809" w:type="dxa"/>
          </w:tcPr>
          <w:p w:rsidR="00E330A4" w:rsidRPr="00E330A4" w:rsidRDefault="00E330A4" w:rsidP="00E330A4">
            <w:pPr>
              <w:autoSpaceDE/>
              <w:autoSpaceDN/>
              <w:spacing w:after="120"/>
              <w:jc w:val="both"/>
            </w:pPr>
          </w:p>
        </w:tc>
        <w:tc>
          <w:tcPr>
            <w:tcW w:w="3117" w:type="dxa"/>
          </w:tcPr>
          <w:p w:rsidR="00E330A4" w:rsidRPr="00E330A4" w:rsidRDefault="00E330A4" w:rsidP="00E330A4">
            <w:pPr>
              <w:autoSpaceDE/>
              <w:autoSpaceDN/>
              <w:spacing w:after="120"/>
              <w:jc w:val="both"/>
            </w:pPr>
          </w:p>
        </w:tc>
        <w:tc>
          <w:tcPr>
            <w:tcW w:w="2463" w:type="dxa"/>
          </w:tcPr>
          <w:p w:rsidR="00E330A4" w:rsidRPr="00E330A4" w:rsidRDefault="00E330A4" w:rsidP="00E330A4">
            <w:pPr>
              <w:autoSpaceDE/>
              <w:autoSpaceDN/>
              <w:spacing w:after="120"/>
              <w:jc w:val="both"/>
            </w:pPr>
          </w:p>
        </w:tc>
        <w:tc>
          <w:tcPr>
            <w:tcW w:w="2464" w:type="dxa"/>
          </w:tcPr>
          <w:p w:rsidR="00E330A4" w:rsidRPr="00E330A4" w:rsidRDefault="00E330A4" w:rsidP="00E330A4">
            <w:pPr>
              <w:autoSpaceDE/>
              <w:autoSpaceDN/>
              <w:spacing w:after="120"/>
              <w:jc w:val="both"/>
            </w:pPr>
          </w:p>
        </w:tc>
      </w:tr>
      <w:tr w:rsidR="00E330A4" w:rsidRPr="00E330A4" w:rsidTr="00E330A4">
        <w:tc>
          <w:tcPr>
            <w:tcW w:w="1809" w:type="dxa"/>
          </w:tcPr>
          <w:p w:rsidR="00E330A4" w:rsidRPr="00E330A4" w:rsidRDefault="00E330A4" w:rsidP="00E330A4">
            <w:pPr>
              <w:autoSpaceDE/>
              <w:autoSpaceDN/>
              <w:spacing w:after="120"/>
              <w:jc w:val="both"/>
            </w:pPr>
          </w:p>
        </w:tc>
        <w:tc>
          <w:tcPr>
            <w:tcW w:w="3117" w:type="dxa"/>
          </w:tcPr>
          <w:p w:rsidR="00E330A4" w:rsidRPr="00E330A4" w:rsidRDefault="00E330A4" w:rsidP="00E330A4">
            <w:pPr>
              <w:autoSpaceDE/>
              <w:autoSpaceDN/>
              <w:spacing w:after="120"/>
              <w:jc w:val="both"/>
            </w:pPr>
          </w:p>
        </w:tc>
        <w:tc>
          <w:tcPr>
            <w:tcW w:w="2463" w:type="dxa"/>
          </w:tcPr>
          <w:p w:rsidR="00E330A4" w:rsidRPr="00E330A4" w:rsidRDefault="00E330A4" w:rsidP="00E330A4">
            <w:pPr>
              <w:autoSpaceDE/>
              <w:autoSpaceDN/>
              <w:spacing w:after="120"/>
              <w:jc w:val="both"/>
            </w:pPr>
          </w:p>
        </w:tc>
        <w:tc>
          <w:tcPr>
            <w:tcW w:w="2464" w:type="dxa"/>
          </w:tcPr>
          <w:p w:rsidR="00E330A4" w:rsidRPr="00E330A4" w:rsidRDefault="00E330A4" w:rsidP="00E330A4">
            <w:pPr>
              <w:autoSpaceDE/>
              <w:autoSpaceDN/>
              <w:spacing w:after="120"/>
              <w:jc w:val="both"/>
            </w:pPr>
          </w:p>
        </w:tc>
      </w:tr>
    </w:tbl>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8"/>
          <w:szCs w:val="28"/>
        </w:rPr>
      </w:pPr>
    </w:p>
    <w:p w:rsidR="00E330A4" w:rsidRPr="00E330A4" w:rsidRDefault="00E330A4" w:rsidP="00E330A4">
      <w:pPr>
        <w:autoSpaceDE/>
        <w:autoSpaceDN/>
        <w:jc w:val="both"/>
        <w:rPr>
          <w:sz w:val="24"/>
          <w:szCs w:val="24"/>
        </w:rPr>
      </w:pPr>
      <w:r w:rsidRPr="00E330A4">
        <w:rPr>
          <w:sz w:val="24"/>
          <w:szCs w:val="24"/>
        </w:rPr>
        <w:t>Подпись руководителя предприятия</w:t>
      </w:r>
    </w:p>
    <w:p w:rsidR="00E330A4" w:rsidRPr="00E330A4" w:rsidRDefault="00E330A4" w:rsidP="00E330A4">
      <w:pPr>
        <w:autoSpaceDE/>
        <w:autoSpaceDN/>
      </w:pPr>
    </w:p>
    <w:p w:rsidR="002D0B20" w:rsidRPr="003B46EB" w:rsidRDefault="002D0B20" w:rsidP="00610542">
      <w:pPr>
        <w:autoSpaceDE/>
        <w:autoSpaceDN/>
        <w:rPr>
          <w:b/>
          <w:sz w:val="28"/>
          <w:szCs w:val="28"/>
        </w:rPr>
      </w:pPr>
    </w:p>
    <w:sectPr w:rsidR="002D0B20"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70" w:rsidRDefault="00324570" w:rsidP="00610542">
      <w:r>
        <w:separator/>
      </w:r>
    </w:p>
  </w:endnote>
  <w:endnote w:type="continuationSeparator" w:id="0">
    <w:p w:rsidR="00324570" w:rsidRDefault="0032457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70" w:rsidRDefault="00324570" w:rsidP="00610542">
      <w:r>
        <w:separator/>
      </w:r>
    </w:p>
  </w:footnote>
  <w:footnote w:type="continuationSeparator" w:id="0">
    <w:p w:rsidR="00324570" w:rsidRDefault="0032457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E330A4" w:rsidRDefault="00E330A4">
        <w:pPr>
          <w:pStyle w:val="a5"/>
          <w:jc w:val="center"/>
        </w:pPr>
        <w:r>
          <w:fldChar w:fldCharType="begin"/>
        </w:r>
        <w:r>
          <w:instrText>PAGE   \* MERGEFORMAT</w:instrText>
        </w:r>
        <w:r>
          <w:fldChar w:fldCharType="separate"/>
        </w:r>
        <w:r w:rsidR="00555830">
          <w:rPr>
            <w:noProof/>
          </w:rPr>
          <w:t>5</w:t>
        </w:r>
        <w:r>
          <w:fldChar w:fldCharType="end"/>
        </w:r>
      </w:p>
    </w:sdtContent>
  </w:sdt>
  <w:p w:rsidR="00E330A4" w:rsidRDefault="00E330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B370C"/>
    <w:rsid w:val="00203312"/>
    <w:rsid w:val="002D0B20"/>
    <w:rsid w:val="00324570"/>
    <w:rsid w:val="003B46EB"/>
    <w:rsid w:val="00522906"/>
    <w:rsid w:val="00555830"/>
    <w:rsid w:val="005B09B6"/>
    <w:rsid w:val="00610542"/>
    <w:rsid w:val="006325FD"/>
    <w:rsid w:val="00830DB7"/>
    <w:rsid w:val="00845964"/>
    <w:rsid w:val="00A15972"/>
    <w:rsid w:val="00B648BE"/>
    <w:rsid w:val="00BB6912"/>
    <w:rsid w:val="00BE4629"/>
    <w:rsid w:val="00C470B6"/>
    <w:rsid w:val="00DA22E3"/>
    <w:rsid w:val="00DC4A4B"/>
    <w:rsid w:val="00E21894"/>
    <w:rsid w:val="00E330A4"/>
    <w:rsid w:val="00EC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ec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796D-825E-4BE2-8BF5-7F49A1A6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2017-03-22T06:54:00Z</cp:lastPrinted>
  <dcterms:created xsi:type="dcterms:W3CDTF">2016-01-13T10:54:00Z</dcterms:created>
  <dcterms:modified xsi:type="dcterms:W3CDTF">2017-03-22T08:32:00Z</dcterms:modified>
</cp:coreProperties>
</file>