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6F81D" wp14:editId="23A924D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97FD4" w:rsidRPr="00197FD4" w:rsidRDefault="00197FD4" w:rsidP="00197FD4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7FD4" w:rsidRPr="00197FD4" w:rsidRDefault="00197FD4" w:rsidP="00197FD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 w:rsidR="006211F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 w:rsidR="006211F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№ </w:t>
      </w:r>
      <w:r w:rsidR="004210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77</w:t>
      </w:r>
    </w:p>
    <w:p w:rsidR="00197FD4" w:rsidRPr="00197FD4" w:rsidRDefault="00197FD4" w:rsidP="00197FD4">
      <w:pPr>
        <w:spacing w:after="0" w:line="240" w:lineRule="auto"/>
        <w:ind w:right="1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Североуральск</w:t>
      </w:r>
    </w:p>
    <w:p w:rsidR="00197FD4" w:rsidRPr="00197FD4" w:rsidRDefault="00197FD4" w:rsidP="00197F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97FD4" w:rsidRPr="00197FD4" w:rsidTr="00321C5A">
        <w:tc>
          <w:tcPr>
            <w:tcW w:w="5148" w:type="dxa"/>
            <w:shd w:val="clear" w:color="auto" w:fill="auto"/>
          </w:tcPr>
          <w:p w:rsidR="00197FD4" w:rsidRPr="00197FD4" w:rsidRDefault="00197FD4" w:rsidP="006211F2">
            <w:pPr>
              <w:spacing w:after="0" w:line="240" w:lineRule="auto"/>
              <w:ind w:right="-108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бюджете Североуральского городского округа на 201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и плановый период 20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211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197F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годов»</w:t>
            </w:r>
          </w:p>
        </w:tc>
      </w:tr>
    </w:tbl>
    <w:p w:rsidR="00197FD4" w:rsidRPr="00197FD4" w:rsidRDefault="00197FD4" w:rsidP="00197F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E45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бюджете  Североуральского городского округа на 201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Дума Североуральского городского округа</w:t>
      </w:r>
    </w:p>
    <w:p w:rsidR="00197FD4" w:rsidRPr="00197FD4" w:rsidRDefault="00197FD4" w:rsidP="00197F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197FD4" w:rsidRPr="00197FD4" w:rsidRDefault="00197FD4" w:rsidP="0019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РЕШИЛА: </w:t>
      </w:r>
    </w:p>
    <w:p w:rsidR="00197FD4" w:rsidRPr="00197FD4" w:rsidRDefault="00197FD4" w:rsidP="0019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на 2</w:t>
      </w:r>
      <w:r w:rsidR="000D520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0D520F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 </w:t>
      </w:r>
      <w:proofErr w:type="gramStart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бюджете  Североуральского</w:t>
      </w:r>
      <w:proofErr w:type="gramEnd"/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на 201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0D5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97F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по тексту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публичные слушания).</w:t>
      </w:r>
    </w:p>
    <w:p w:rsidR="00197FD4" w:rsidRPr="00197FD4" w:rsidRDefault="00197FD4" w:rsidP="004529B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Определить время проведения публичных слушаний с 13.15 часов по местному времени и место проведения публичных слушаний зал заседаний 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участники публичных слушаний могут не позднее чем за 3 дня до даты проведения публичных слушаний предоставить организатору публичных слушаний</w:t>
      </w:r>
      <w:r w:rsidRPr="0019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рекомендации и предложения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письменном виде по вопросу публичных слушаний</w:t>
      </w:r>
      <w:r w:rsidR="00D71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Определить организатором проведения публичных слушаний Администрацию Североуральского городского округа (В.П. Матюшенко).</w:t>
      </w:r>
    </w:p>
    <w:p w:rsidR="00197FD4" w:rsidRPr="00197FD4" w:rsidRDefault="00197FD4" w:rsidP="00197FD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Рекомендовать Глав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(В.П. Матюшенко)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и настоящего Решения.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Определить докладчиком по вопросу публичных слушаний – </w:t>
      </w:r>
      <w:r w:rsidR="0019431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Толстову Т.В.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начальника Финансового управления Администрации Североуральского городского округа.</w:t>
      </w:r>
    </w:p>
    <w:p w:rsidR="00197FD4" w:rsidRPr="00197FD4" w:rsidRDefault="00197FD4" w:rsidP="00197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Назначить председательствующим на публичных слушаниях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Председателя Думы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Североуральского городского округа </w:t>
      </w:r>
      <w:r w:rsidR="00A2132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Балбекову Е.С.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 газете «Наше слово» в срок до 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>08 декабря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197E6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197FD4" w:rsidRDefault="00197FD4" w:rsidP="0019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E453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Матюшенко Е.С.</w:t>
      </w:r>
      <w:r w:rsidRPr="00197FD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97FD4" w:rsidRPr="00197FD4" w:rsidRDefault="00197FD4" w:rsidP="00197FD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5"/>
      </w:tblGrid>
      <w:tr w:rsidR="00E45385" w:rsidRPr="00E45385" w:rsidTr="00321C5A">
        <w:tc>
          <w:tcPr>
            <w:tcW w:w="4785" w:type="dxa"/>
          </w:tcPr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right="249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Глава Североуральского городского округа             </w:t>
            </w:r>
            <w:r w:rsidRPr="00E45385">
              <w:rPr>
                <w:sz w:val="26"/>
                <w:szCs w:val="26"/>
              </w:rPr>
              <w:tab/>
              <w:t xml:space="preserve">          </w:t>
            </w: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right="249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 xml:space="preserve">______________В.П. Матюшенко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45385" w:rsidRPr="00E45385" w:rsidRDefault="009950EC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П</w:t>
            </w:r>
            <w:r w:rsidR="00E45385" w:rsidRPr="00E45385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45385" w:rsidRPr="00E45385">
              <w:rPr>
                <w:sz w:val="26"/>
                <w:szCs w:val="26"/>
              </w:rPr>
              <w:t xml:space="preserve"> Думы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Североуральского городского округа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Default="00E45385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852BD1" w:rsidRPr="00E45385" w:rsidRDefault="00852BD1" w:rsidP="00321C5A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6"/>
                <w:szCs w:val="26"/>
              </w:rPr>
            </w:pPr>
          </w:p>
          <w:p w:rsidR="00E45385" w:rsidRPr="00E45385" w:rsidRDefault="00E45385" w:rsidP="00321C5A">
            <w:pPr>
              <w:pStyle w:val="ConsPlusNormal"/>
              <w:ind w:left="255"/>
              <w:jc w:val="both"/>
              <w:rPr>
                <w:sz w:val="26"/>
                <w:szCs w:val="26"/>
              </w:rPr>
            </w:pPr>
            <w:r w:rsidRPr="00E45385">
              <w:rPr>
                <w:sz w:val="26"/>
                <w:szCs w:val="26"/>
              </w:rPr>
              <w:t>_________________</w:t>
            </w:r>
            <w:r w:rsidR="009950EC">
              <w:rPr>
                <w:sz w:val="26"/>
                <w:szCs w:val="26"/>
              </w:rPr>
              <w:t xml:space="preserve">    А.А. Злобин</w:t>
            </w:r>
            <w:r w:rsidRPr="00E45385">
              <w:rPr>
                <w:sz w:val="26"/>
                <w:szCs w:val="26"/>
              </w:rPr>
              <w:t xml:space="preserve"> </w:t>
            </w:r>
          </w:p>
          <w:p w:rsidR="00E45385" w:rsidRPr="00E45385" w:rsidRDefault="00E45385" w:rsidP="00321C5A">
            <w:pPr>
              <w:pStyle w:val="ConsPlusNormal"/>
              <w:tabs>
                <w:tab w:val="left" w:pos="64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5170B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>.11.201</w:t>
      </w:r>
      <w:r w:rsidR="005170B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DB4603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  <w:bookmarkStart w:id="0" w:name="_GoBack"/>
      <w:bookmarkEnd w:id="0"/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0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170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1843"/>
      </w:tblGrid>
      <w:tr w:rsidR="00197FD4" w:rsidRPr="00197FD4" w:rsidTr="00321C5A">
        <w:trPr>
          <w:trHeight w:val="339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7" w:type="dxa"/>
          </w:tcPr>
          <w:p w:rsidR="00197FD4" w:rsidRPr="00197FD4" w:rsidRDefault="00197FD4" w:rsidP="00197F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1134" w:type="dxa"/>
          </w:tcPr>
          <w:p w:rsidR="00197FD4" w:rsidRPr="00197FD4" w:rsidRDefault="00197FD4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843" w:type="dxa"/>
          </w:tcPr>
          <w:p w:rsidR="00197FD4" w:rsidRPr="00197FD4" w:rsidRDefault="00197FD4" w:rsidP="00197FD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197FD4" w:rsidRPr="00197FD4" w:rsidTr="00321C5A">
        <w:trPr>
          <w:cantSplit/>
          <w:trHeight w:val="514"/>
        </w:trPr>
        <w:tc>
          <w:tcPr>
            <w:tcW w:w="426" w:type="dxa"/>
          </w:tcPr>
          <w:p w:rsidR="00197FD4" w:rsidRPr="00197FD4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97FD4" w:rsidRPr="005170BF" w:rsidRDefault="00A64F98" w:rsidP="005170B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1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197FD4" w:rsidRPr="0051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бюджете Североуральского городского округа на 201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и плановый период 20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F071E2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97FD4" w:rsidRPr="005170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134" w:type="dxa"/>
          </w:tcPr>
          <w:p w:rsidR="00197FD4" w:rsidRPr="0059517E" w:rsidRDefault="00197FD4" w:rsidP="001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13-15</w:t>
            </w:r>
          </w:p>
        </w:tc>
        <w:tc>
          <w:tcPr>
            <w:tcW w:w="1843" w:type="dxa"/>
          </w:tcPr>
          <w:p w:rsidR="00197FD4" w:rsidRPr="0059517E" w:rsidRDefault="00F071E2" w:rsidP="00197F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Толстова Т.В.</w:t>
            </w:r>
          </w:p>
        </w:tc>
      </w:tr>
    </w:tbl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2517E" w:rsidRDefault="0072517E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Выписка из Положения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от 26.10.2005 г. № 88</w:t>
      </w:r>
    </w:p>
    <w:p w:rsidR="00197FD4" w:rsidRPr="00197FD4" w:rsidRDefault="00197FD4" w:rsidP="00197FD4">
      <w:pPr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 xml:space="preserve"> (газета «Наше Слово» от 04.11.2005 г. № 130)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11.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Участники публичных слушаний, имеющие право на выступление на публичных слушаниях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b/>
          <w:lang w:eastAsia="ru-RU"/>
        </w:rPr>
        <w:t>Статья 12.</w:t>
      </w:r>
      <w:r w:rsidRPr="00197FD4">
        <w:rPr>
          <w:rFonts w:ascii="Times New Roman" w:eastAsia="Times New Roman" w:hAnsi="Times New Roman" w:cs="Times New Roman"/>
          <w:lang w:eastAsia="ru-RU"/>
        </w:rPr>
        <w:t xml:space="preserve"> Порядок проведения публичных слушаний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3. В начале публичных слушаний участники определяют: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1) продолжительность проведения публичных слушаний;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2) порядок выступлений, формы подачи предложений и пожеланий и другие вопросы.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197FD4" w:rsidRPr="00197FD4" w:rsidRDefault="00197FD4" w:rsidP="0019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97FD4">
        <w:rPr>
          <w:rFonts w:ascii="Times New Roman" w:eastAsia="Times New Roman" w:hAnsi="Times New Roman" w:cs="Times New Roman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96725" w:rsidRDefault="00197FD4" w:rsidP="0012706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97FD4">
        <w:rPr>
          <w:rFonts w:ascii="Times New Roman" w:eastAsia="Times New Roman" w:hAnsi="Times New Roman" w:cs="Times New Roman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197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ий.</w:t>
      </w:r>
    </w:p>
    <w:sectPr w:rsidR="00896725" w:rsidSect="00E45385">
      <w:headerReference w:type="default" r:id="rId8"/>
      <w:footerReference w:type="even" r:id="rId9"/>
      <w:footerReference w:type="default" r:id="rId10"/>
      <w:pgSz w:w="11906" w:h="16838"/>
      <w:pgMar w:top="709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0" w:rsidRDefault="004137C0">
      <w:pPr>
        <w:spacing w:after="0" w:line="240" w:lineRule="auto"/>
      </w:pPr>
      <w:r>
        <w:separator/>
      </w:r>
    </w:p>
  </w:endnote>
  <w:endnote w:type="continuationSeparator" w:id="0">
    <w:p w:rsidR="004137C0" w:rsidRDefault="004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073A71" w:rsidP="001B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467" w:rsidRDefault="004137C0" w:rsidP="005C48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67" w:rsidRDefault="004137C0" w:rsidP="005C48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0" w:rsidRDefault="004137C0">
      <w:pPr>
        <w:spacing w:after="0" w:line="240" w:lineRule="auto"/>
      </w:pPr>
      <w:r>
        <w:separator/>
      </w:r>
    </w:p>
  </w:footnote>
  <w:footnote w:type="continuationSeparator" w:id="0">
    <w:p w:rsidR="004137C0" w:rsidRDefault="0041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153758"/>
      <w:docPartObj>
        <w:docPartGallery w:val="Page Numbers (Top of Page)"/>
        <w:docPartUnique/>
      </w:docPartObj>
    </w:sdtPr>
    <w:sdtEndPr/>
    <w:sdtContent>
      <w:p w:rsidR="0002129F" w:rsidRDefault="000212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03">
          <w:rPr>
            <w:noProof/>
          </w:rPr>
          <w:t>4</w:t>
        </w:r>
        <w:r>
          <w:fldChar w:fldCharType="end"/>
        </w:r>
      </w:p>
    </w:sdtContent>
  </w:sdt>
  <w:p w:rsidR="0002129F" w:rsidRDefault="000212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D4"/>
    <w:rsid w:val="0002129F"/>
    <w:rsid w:val="00073A71"/>
    <w:rsid w:val="000A79E2"/>
    <w:rsid w:val="000D520F"/>
    <w:rsid w:val="0012706D"/>
    <w:rsid w:val="00194312"/>
    <w:rsid w:val="00197E6A"/>
    <w:rsid w:val="00197FD4"/>
    <w:rsid w:val="002412A8"/>
    <w:rsid w:val="004137C0"/>
    <w:rsid w:val="00421093"/>
    <w:rsid w:val="005170BF"/>
    <w:rsid w:val="0059517E"/>
    <w:rsid w:val="006211F2"/>
    <w:rsid w:val="006B4F62"/>
    <w:rsid w:val="0072517E"/>
    <w:rsid w:val="008444BC"/>
    <w:rsid w:val="00852BD1"/>
    <w:rsid w:val="00864F45"/>
    <w:rsid w:val="00896725"/>
    <w:rsid w:val="009028C7"/>
    <w:rsid w:val="009950EC"/>
    <w:rsid w:val="009E4713"/>
    <w:rsid w:val="00A21327"/>
    <w:rsid w:val="00A64F98"/>
    <w:rsid w:val="00A75670"/>
    <w:rsid w:val="00C433DB"/>
    <w:rsid w:val="00CA0A88"/>
    <w:rsid w:val="00D158F0"/>
    <w:rsid w:val="00D717EB"/>
    <w:rsid w:val="00DB4603"/>
    <w:rsid w:val="00E45385"/>
    <w:rsid w:val="00E830AE"/>
    <w:rsid w:val="00E83EF9"/>
    <w:rsid w:val="00F071E2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2B93-7CD3-47C6-839A-2ECB81ED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7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FD4"/>
  </w:style>
  <w:style w:type="table" w:styleId="a6">
    <w:name w:val="Table Grid"/>
    <w:basedOn w:val="a1"/>
    <w:rsid w:val="00E4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5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2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29</cp:revision>
  <dcterms:created xsi:type="dcterms:W3CDTF">2017-11-17T06:45:00Z</dcterms:created>
  <dcterms:modified xsi:type="dcterms:W3CDTF">2018-11-28T11:15:00Z</dcterms:modified>
</cp:coreProperties>
</file>