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5A" w:rsidRPr="003171AE" w:rsidRDefault="00F9155A" w:rsidP="00F9155A">
      <w:pPr>
        <w:ind w:right="-5"/>
        <w:jc w:val="center"/>
        <w:rPr>
          <w:rFonts w:ascii="PT Astra Serif" w:eastAsia="Arial Unicode MS" w:hAnsi="PT Astra Serif" w:cs="Arial Unicode MS"/>
          <w:color w:val="000000"/>
          <w:szCs w:val="28"/>
        </w:rPr>
      </w:pPr>
      <w:r w:rsidRPr="003171AE">
        <w:rPr>
          <w:rFonts w:ascii="PT Astra Serif" w:eastAsia="Arial Unicode MS" w:hAnsi="PT Astra Serif" w:cs="Arial Unicode MS"/>
          <w:noProof/>
          <w:color w:val="000000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5A" w:rsidRPr="00D61781" w:rsidRDefault="00F9155A" w:rsidP="00F9155A">
      <w:pPr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16"/>
          <w:szCs w:val="16"/>
        </w:rPr>
      </w:pPr>
      <w:r w:rsidRPr="003171AE">
        <w:rPr>
          <w:rFonts w:ascii="PT Astra Serif" w:eastAsia="Arial Unicode MS" w:hAnsi="PT Astra Serif" w:cs="Arial Unicode MS"/>
          <w:color w:val="000000"/>
          <w:sz w:val="28"/>
          <w:szCs w:val="28"/>
        </w:rPr>
        <w:tab/>
      </w:r>
    </w:p>
    <w:p w:rsidR="00F9155A" w:rsidRPr="003171AE" w:rsidRDefault="00F9155A" w:rsidP="00F9155A">
      <w:pPr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</w:pPr>
      <w:r w:rsidRPr="003171AE"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  <w:t>РОССИЙСКАЯ ФЕДЕРАЦИЯ</w:t>
      </w:r>
    </w:p>
    <w:p w:rsidR="00F9155A" w:rsidRPr="003171AE" w:rsidRDefault="00F9155A" w:rsidP="00F9155A">
      <w:pPr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</w:pPr>
      <w:r w:rsidRPr="003171AE"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  <w:t>Свердловская область</w:t>
      </w:r>
    </w:p>
    <w:p w:rsidR="00F9155A" w:rsidRPr="003171AE" w:rsidRDefault="00F9155A" w:rsidP="00F9155A">
      <w:pPr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</w:rPr>
      </w:pPr>
    </w:p>
    <w:p w:rsidR="00F9155A" w:rsidRPr="003171AE" w:rsidRDefault="00F9155A" w:rsidP="00F9155A">
      <w:pPr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</w:pPr>
      <w:r w:rsidRPr="003171AE"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  <w:t>ДУМА СЕВЕРОУРАЛЬСКОГО ГОРОДСКОГО ОКРУГА</w:t>
      </w:r>
    </w:p>
    <w:p w:rsidR="00F9155A" w:rsidRPr="00D61781" w:rsidRDefault="00F9155A" w:rsidP="00F9155A">
      <w:pP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</w:rPr>
      </w:pPr>
    </w:p>
    <w:p w:rsidR="00F9155A" w:rsidRPr="003171AE" w:rsidRDefault="00F9155A" w:rsidP="00F9155A">
      <w:pP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</w:pPr>
      <w:r w:rsidRPr="003171AE"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  <w:t>РЕШЕНИЕ</w:t>
      </w:r>
    </w:p>
    <w:p w:rsidR="00F9155A" w:rsidRPr="00D61781" w:rsidRDefault="00F9155A" w:rsidP="00F9155A">
      <w:pPr>
        <w:ind w:right="-5"/>
        <w:jc w:val="center"/>
        <w:rPr>
          <w:rFonts w:ascii="PT Astra Serif" w:eastAsia="Arial Unicode MS" w:hAnsi="PT Astra Serif" w:cs="Arial Unicode MS"/>
          <w:color w:val="000000"/>
          <w:sz w:val="16"/>
          <w:szCs w:val="16"/>
        </w:rPr>
      </w:pPr>
    </w:p>
    <w:p w:rsidR="00F9155A" w:rsidRPr="003171AE" w:rsidRDefault="00F9155A" w:rsidP="00F9155A">
      <w:pPr>
        <w:ind w:right="-5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3171AE">
        <w:rPr>
          <w:rFonts w:ascii="PT Astra Serif" w:eastAsia="Arial Unicode MS" w:hAnsi="PT Astra Serif" w:cs="Arial Unicode MS"/>
          <w:color w:val="000000"/>
          <w:sz w:val="28"/>
          <w:szCs w:val="28"/>
        </w:rPr>
        <w:t>от 23 октября 2019 года</w:t>
      </w:r>
      <w:r w:rsidRPr="003171AE">
        <w:rPr>
          <w:rFonts w:ascii="PT Astra Serif" w:eastAsia="Arial Unicode MS" w:hAnsi="PT Astra Serif" w:cs="Arial Unicode MS"/>
          <w:color w:val="000000"/>
          <w:sz w:val="28"/>
          <w:szCs w:val="28"/>
        </w:rPr>
        <w:tab/>
        <w:t xml:space="preserve">  </w:t>
      </w:r>
      <w:r w:rsidRPr="003171AE"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  <w:t xml:space="preserve">       № </w:t>
      </w:r>
      <w:r w:rsidR="00001BEB">
        <w:rPr>
          <w:rFonts w:ascii="PT Astra Serif" w:eastAsia="Arial Unicode MS" w:hAnsi="PT Astra Serif" w:cs="Arial Unicode MS"/>
          <w:b/>
          <w:color w:val="000000"/>
          <w:sz w:val="28"/>
          <w:szCs w:val="28"/>
        </w:rPr>
        <w:t>55</w:t>
      </w:r>
    </w:p>
    <w:p w:rsidR="00F9155A" w:rsidRPr="003171AE" w:rsidRDefault="00F9155A" w:rsidP="00F9155A">
      <w:pPr>
        <w:ind w:right="-5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3171AE">
        <w:rPr>
          <w:rFonts w:ascii="PT Astra Serif" w:eastAsia="Arial Unicode MS" w:hAnsi="PT Astra Serif" w:cs="Arial Unicode MS"/>
          <w:color w:val="000000"/>
          <w:sz w:val="28"/>
          <w:szCs w:val="28"/>
        </w:rPr>
        <w:t>г. Североуральск</w:t>
      </w:r>
    </w:p>
    <w:p w:rsidR="00F9155A" w:rsidRDefault="00F9155A" w:rsidP="00766C70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3C01D9" w:rsidRPr="00F9155A" w:rsidRDefault="00146EAB" w:rsidP="00F9155A">
      <w:pPr>
        <w:pStyle w:val="ConsPlusTitle"/>
        <w:ind w:right="3401" w:firstLine="709"/>
        <w:jc w:val="both"/>
        <w:rPr>
          <w:rFonts w:ascii="PT Astra Serif" w:hAnsi="PT Astra Serif"/>
          <w:b w:val="0"/>
          <w:caps/>
          <w:sz w:val="28"/>
          <w:szCs w:val="28"/>
        </w:rPr>
      </w:pPr>
      <w:r w:rsidRPr="00F9155A">
        <w:rPr>
          <w:rFonts w:ascii="PT Astra Serif" w:hAnsi="PT Astra Serif"/>
          <w:b w:val="0"/>
          <w:sz w:val="28"/>
          <w:szCs w:val="28"/>
        </w:rPr>
        <w:t>Об утверждении порядка формирования, ведения, обязательного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опубликования перечня муниципального имущества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Североуральского городского округа, свободного от прав третьих лиц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(за исключением права хозяйственного ведения, права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оперативного управления, а также имущественных прав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субъектов малого и среднего предпринимательства), и порядка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и условий предоставления в аренду муниципального имущества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Североуральского городского округа, включенного в перечень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="00F70DB2" w:rsidRPr="00F9155A">
        <w:rPr>
          <w:rFonts w:ascii="PT Astra Serif" w:hAnsi="PT Astra Serif"/>
          <w:b w:val="0"/>
          <w:sz w:val="28"/>
          <w:szCs w:val="28"/>
        </w:rPr>
        <w:t>муниципального</w:t>
      </w:r>
      <w:r w:rsidRPr="00F9155A">
        <w:rPr>
          <w:rFonts w:ascii="PT Astra Serif" w:hAnsi="PT Astra Serif"/>
          <w:b w:val="0"/>
          <w:sz w:val="28"/>
          <w:szCs w:val="28"/>
        </w:rPr>
        <w:t xml:space="preserve"> имущества </w:t>
      </w:r>
      <w:r w:rsidR="00F70DB2" w:rsidRPr="00F9155A">
        <w:rPr>
          <w:rFonts w:ascii="PT Astra Serif" w:hAnsi="PT Astra Serif"/>
          <w:b w:val="0"/>
          <w:sz w:val="28"/>
          <w:szCs w:val="28"/>
        </w:rPr>
        <w:t>Североуральского городского округа</w:t>
      </w:r>
      <w:r w:rsidRPr="00F9155A">
        <w:rPr>
          <w:rFonts w:ascii="PT Astra Serif" w:hAnsi="PT Astra Serif"/>
          <w:b w:val="0"/>
          <w:sz w:val="28"/>
          <w:szCs w:val="28"/>
        </w:rPr>
        <w:t>,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свободного от прав третьих лиц (за исключением права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хозяйственного ведения, права оперативного управления,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а также имущественных прав субъектов</w:t>
      </w:r>
      <w:r w:rsidR="00F9155A">
        <w:rPr>
          <w:rFonts w:ascii="PT Astra Serif" w:hAnsi="PT Astra Serif"/>
          <w:b w:val="0"/>
          <w:sz w:val="28"/>
          <w:szCs w:val="28"/>
        </w:rPr>
        <w:t xml:space="preserve"> </w:t>
      </w:r>
      <w:r w:rsidRPr="00F9155A">
        <w:rPr>
          <w:rFonts w:ascii="PT Astra Serif" w:hAnsi="PT Astra Serif"/>
          <w:b w:val="0"/>
          <w:sz w:val="28"/>
          <w:szCs w:val="28"/>
        </w:rPr>
        <w:t>малого и среднего предпринимательства)</w:t>
      </w:r>
    </w:p>
    <w:p w:rsidR="003C01D9" w:rsidRPr="00F9155A" w:rsidRDefault="003C01D9" w:rsidP="00766C70">
      <w:pPr>
        <w:pStyle w:val="ConsPlusNormal"/>
        <w:rPr>
          <w:rFonts w:ascii="PT Astra Serif" w:hAnsi="PT Astra Serif"/>
          <w:sz w:val="16"/>
          <w:szCs w:val="16"/>
        </w:rPr>
      </w:pPr>
    </w:p>
    <w:p w:rsidR="00F9155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155A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Pr="00F9155A">
          <w:rPr>
            <w:rFonts w:ascii="PT Astra Serif" w:hAnsi="PT Astra Serif"/>
            <w:sz w:val="28"/>
            <w:szCs w:val="28"/>
          </w:rPr>
          <w:t>законом</w:t>
        </w:r>
      </w:hyperlink>
      <w:r w:rsidRPr="00F9155A">
        <w:rPr>
          <w:rFonts w:ascii="PT Astra Serif" w:hAnsi="PT Astra Serif"/>
          <w:sz w:val="28"/>
          <w:szCs w:val="28"/>
        </w:rPr>
        <w:t xml:space="preserve"> от 26 июля 2006 года N 135-ФЗ "О защите конкуренции", </w:t>
      </w:r>
      <w:hyperlink r:id="rId8" w:history="1">
        <w:r w:rsidR="004C1D6D" w:rsidRPr="00F9155A">
          <w:rPr>
            <w:rFonts w:ascii="PT Astra Serif" w:hAnsi="PT Astra Serif"/>
            <w:sz w:val="28"/>
            <w:szCs w:val="28"/>
          </w:rPr>
          <w:t xml:space="preserve">частями </w:t>
        </w:r>
        <w:r w:rsidRPr="00F9155A">
          <w:rPr>
            <w:rFonts w:ascii="PT Astra Serif" w:hAnsi="PT Astra Serif"/>
            <w:sz w:val="28"/>
            <w:szCs w:val="28"/>
          </w:rPr>
          <w:t>4</w:t>
        </w:r>
        <w:r w:rsidR="004C1D6D" w:rsidRPr="00F9155A">
          <w:rPr>
            <w:rFonts w:ascii="PT Astra Serif" w:hAnsi="PT Astra Serif"/>
            <w:sz w:val="28"/>
            <w:szCs w:val="28"/>
          </w:rPr>
          <w:t>, 4.1</w:t>
        </w:r>
        <w:r w:rsidRPr="00F9155A">
          <w:rPr>
            <w:rFonts w:ascii="PT Astra Serif" w:hAnsi="PT Astra Serif"/>
            <w:sz w:val="28"/>
            <w:szCs w:val="28"/>
          </w:rPr>
          <w:t xml:space="preserve"> статьи 18</w:t>
        </w:r>
      </w:hyperlink>
      <w:r w:rsidRPr="00F9155A">
        <w:rPr>
          <w:rFonts w:ascii="PT Astra Serif" w:hAnsi="PT Astra Serif"/>
          <w:sz w:val="28"/>
          <w:szCs w:val="28"/>
        </w:rPr>
        <w:t xml:space="preserve"> Федерального </w:t>
      </w:r>
      <w:hyperlink r:id="rId9" w:history="1">
        <w:r w:rsidRPr="00F9155A">
          <w:rPr>
            <w:rFonts w:ascii="PT Astra Serif" w:hAnsi="PT Astra Serif"/>
            <w:sz w:val="28"/>
            <w:szCs w:val="28"/>
          </w:rPr>
          <w:t>закона</w:t>
        </w:r>
      </w:hyperlink>
      <w:r w:rsidRPr="00F9155A">
        <w:rPr>
          <w:rFonts w:ascii="PT Astra Serif" w:hAnsi="PT Astra Serif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0" w:history="1">
        <w:r w:rsidRPr="00F9155A">
          <w:rPr>
            <w:rFonts w:ascii="PT Astra Serif" w:hAnsi="PT Astra Serif"/>
            <w:sz w:val="28"/>
            <w:szCs w:val="28"/>
          </w:rPr>
          <w:t>пунктом 4.1</w:t>
        </w:r>
      </w:hyperlink>
      <w:r w:rsidRPr="00F9155A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hyperlink r:id="rId11" w:history="1">
        <w:r w:rsidRPr="00F9155A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Pr="00F9155A">
        <w:rPr>
          <w:rFonts w:ascii="PT Astra Serif" w:hAnsi="PT Astra Serif"/>
          <w:sz w:val="28"/>
          <w:szCs w:val="28"/>
        </w:rPr>
        <w:t xml:space="preserve"> Правительства Российской Федерации от 31.01.2017 N 147-р, </w:t>
      </w:r>
      <w:hyperlink r:id="rId12" w:history="1">
        <w:r w:rsidRPr="00F9155A">
          <w:rPr>
            <w:rFonts w:ascii="PT Astra Serif" w:hAnsi="PT Astra Serif"/>
            <w:sz w:val="28"/>
            <w:szCs w:val="28"/>
          </w:rPr>
          <w:t>Законом</w:t>
        </w:r>
      </w:hyperlink>
      <w:r w:rsidRPr="00F9155A">
        <w:rPr>
          <w:rFonts w:ascii="PT Astra Serif" w:hAnsi="PT Astra Serif"/>
          <w:sz w:val="28"/>
          <w:szCs w:val="28"/>
        </w:rPr>
        <w:t xml:space="preserve"> Свердловской области от 4 февраля 2008 года N 10-ОЗ "О развитии малого и среднего предпринимательства в Свердловской области", в целях развития малого и среднего предпринимательства в </w:t>
      </w:r>
      <w:r w:rsidR="00146EAB" w:rsidRPr="00F9155A">
        <w:rPr>
          <w:rFonts w:ascii="PT Astra Serif" w:hAnsi="PT Astra Serif"/>
          <w:sz w:val="28"/>
          <w:szCs w:val="28"/>
        </w:rPr>
        <w:t>Североуральском городском округе Дума Североуральского городского округа</w:t>
      </w:r>
    </w:p>
    <w:p w:rsidR="003C01D9" w:rsidRPr="00F9155A" w:rsidRDefault="00F9155A" w:rsidP="00766C7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F9155A">
        <w:rPr>
          <w:rFonts w:ascii="PT Astra Serif" w:hAnsi="PT Astra Serif"/>
          <w:b/>
          <w:sz w:val="28"/>
          <w:szCs w:val="28"/>
        </w:rPr>
        <w:t>РЕШИЛА:</w:t>
      </w:r>
    </w:p>
    <w:p w:rsidR="003C01D9" w:rsidRPr="00F9155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155A">
        <w:rPr>
          <w:rFonts w:ascii="PT Astra Serif" w:hAnsi="PT Astra Serif"/>
          <w:sz w:val="28"/>
          <w:szCs w:val="28"/>
        </w:rPr>
        <w:t>1. Утвердить:</w:t>
      </w:r>
    </w:p>
    <w:p w:rsidR="003C01D9" w:rsidRPr="00F9155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155A">
        <w:rPr>
          <w:rFonts w:ascii="PT Astra Serif" w:hAnsi="PT Astra Serif"/>
          <w:sz w:val="28"/>
          <w:szCs w:val="28"/>
        </w:rPr>
        <w:lastRenderedPageBreak/>
        <w:t xml:space="preserve">1) </w:t>
      </w:r>
      <w:hyperlink w:anchor="P42" w:history="1">
        <w:r w:rsidRPr="00F9155A">
          <w:rPr>
            <w:rFonts w:ascii="PT Astra Serif" w:hAnsi="PT Astra Serif"/>
            <w:sz w:val="28"/>
            <w:szCs w:val="28"/>
          </w:rPr>
          <w:t>Порядок</w:t>
        </w:r>
      </w:hyperlink>
      <w:r w:rsidRPr="00F9155A">
        <w:rPr>
          <w:rFonts w:ascii="PT Astra Serif" w:hAnsi="PT Astra Serif"/>
          <w:sz w:val="28"/>
          <w:szCs w:val="28"/>
        </w:rPr>
        <w:t xml:space="preserve"> формирования, ведения, обязательного опубликования перечня </w:t>
      </w:r>
      <w:r w:rsidR="00146EAB" w:rsidRPr="00F9155A">
        <w:rPr>
          <w:rFonts w:ascii="PT Astra Serif" w:hAnsi="PT Astra Serif"/>
          <w:sz w:val="28"/>
          <w:szCs w:val="28"/>
        </w:rPr>
        <w:t>муниципального</w:t>
      </w:r>
      <w:r w:rsidRPr="00F9155A">
        <w:rPr>
          <w:rFonts w:ascii="PT Astra Serif" w:hAnsi="PT Astra Serif"/>
          <w:sz w:val="28"/>
          <w:szCs w:val="28"/>
        </w:rPr>
        <w:t xml:space="preserve"> имущества </w:t>
      </w:r>
      <w:r w:rsidR="00146EAB" w:rsidRPr="00F9155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F9155A">
        <w:rPr>
          <w:rFonts w:ascii="PT Astra Serif" w:hAnsi="PT Astra Serif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(прилагается);</w:t>
      </w:r>
    </w:p>
    <w:p w:rsidR="003C01D9" w:rsidRPr="00F9155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155A">
        <w:rPr>
          <w:rFonts w:ascii="PT Astra Serif" w:hAnsi="PT Astra Serif"/>
          <w:sz w:val="28"/>
          <w:szCs w:val="28"/>
        </w:rPr>
        <w:t xml:space="preserve">2) </w:t>
      </w:r>
      <w:hyperlink w:anchor="P231" w:history="1">
        <w:r w:rsidRPr="00B1221B">
          <w:rPr>
            <w:rFonts w:ascii="PT Astra Serif" w:hAnsi="PT Astra Serif"/>
            <w:sz w:val="28"/>
            <w:szCs w:val="28"/>
          </w:rPr>
          <w:t>Порядок и условия</w:t>
        </w:r>
      </w:hyperlink>
      <w:r w:rsidRPr="00F9155A">
        <w:rPr>
          <w:rFonts w:ascii="PT Astra Serif" w:hAnsi="PT Astra Serif"/>
          <w:sz w:val="28"/>
          <w:szCs w:val="28"/>
        </w:rPr>
        <w:t xml:space="preserve"> предоставления в аренду </w:t>
      </w:r>
      <w:r w:rsidR="00146EAB" w:rsidRPr="00F9155A">
        <w:rPr>
          <w:rFonts w:ascii="PT Astra Serif" w:hAnsi="PT Astra Serif"/>
          <w:sz w:val="28"/>
          <w:szCs w:val="28"/>
        </w:rPr>
        <w:t>муниципального имущества Североуральского городского округа</w:t>
      </w:r>
      <w:r w:rsidRPr="00F9155A">
        <w:rPr>
          <w:rFonts w:ascii="PT Astra Serif" w:hAnsi="PT Astra Serif"/>
          <w:sz w:val="28"/>
          <w:szCs w:val="28"/>
        </w:rPr>
        <w:t xml:space="preserve">, включенного в перечень </w:t>
      </w:r>
      <w:r w:rsidR="00A63F2E" w:rsidRPr="00F9155A">
        <w:rPr>
          <w:rFonts w:ascii="PT Astra Serif" w:hAnsi="PT Astra Serif"/>
          <w:sz w:val="28"/>
          <w:szCs w:val="28"/>
        </w:rPr>
        <w:t>муниципального им</w:t>
      </w:r>
      <w:r w:rsidRPr="00F9155A">
        <w:rPr>
          <w:rFonts w:ascii="PT Astra Serif" w:hAnsi="PT Astra Serif"/>
          <w:sz w:val="28"/>
          <w:szCs w:val="28"/>
        </w:rPr>
        <w:t xml:space="preserve">ущества </w:t>
      </w:r>
      <w:r w:rsidR="00A63F2E" w:rsidRPr="00F9155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F9155A">
        <w:rPr>
          <w:rFonts w:ascii="PT Astra Serif" w:hAnsi="PT Astra Serif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(прилагаются).</w:t>
      </w:r>
    </w:p>
    <w:p w:rsidR="00F9155A" w:rsidRPr="00F9155A" w:rsidRDefault="00F9155A" w:rsidP="00766C70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3C01D9" w:rsidRPr="00F9155A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155A"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r w:rsidR="00A63F2E" w:rsidRPr="00F9155A">
        <w:rPr>
          <w:rFonts w:ascii="PT Astra Serif" w:hAnsi="PT Astra Serif"/>
          <w:sz w:val="28"/>
          <w:szCs w:val="28"/>
        </w:rPr>
        <w:t xml:space="preserve">Решение Думы Североуральского городского округа </w:t>
      </w:r>
      <w:r w:rsidRPr="00F9155A">
        <w:rPr>
          <w:rFonts w:ascii="PT Astra Serif" w:hAnsi="PT Astra Serif"/>
          <w:sz w:val="28"/>
          <w:szCs w:val="28"/>
        </w:rPr>
        <w:t xml:space="preserve">от </w:t>
      </w:r>
      <w:r w:rsidR="00A63F2E" w:rsidRPr="00F9155A">
        <w:rPr>
          <w:rFonts w:ascii="PT Astra Serif" w:hAnsi="PT Astra Serif"/>
          <w:sz w:val="28"/>
          <w:szCs w:val="28"/>
        </w:rPr>
        <w:t>27.01.2010</w:t>
      </w:r>
      <w:r w:rsidRPr="00F9155A">
        <w:rPr>
          <w:rFonts w:ascii="PT Astra Serif" w:hAnsi="PT Astra Serif"/>
          <w:sz w:val="28"/>
          <w:szCs w:val="28"/>
        </w:rPr>
        <w:t xml:space="preserve"> N </w:t>
      </w:r>
      <w:r w:rsidR="00A63F2E" w:rsidRPr="00F9155A">
        <w:rPr>
          <w:rFonts w:ascii="PT Astra Serif" w:hAnsi="PT Astra Serif"/>
          <w:sz w:val="28"/>
          <w:szCs w:val="28"/>
        </w:rPr>
        <w:t>4</w:t>
      </w:r>
      <w:r w:rsidRPr="00F9155A">
        <w:rPr>
          <w:rFonts w:ascii="PT Astra Serif" w:hAnsi="PT Astra Serif"/>
          <w:sz w:val="28"/>
          <w:szCs w:val="28"/>
        </w:rPr>
        <w:t xml:space="preserve"> "Об утверждении Положения о порядке формирования, ведения, обязательного опубликования перечня </w:t>
      </w:r>
      <w:r w:rsidR="00A63F2E" w:rsidRPr="00F9155A">
        <w:rPr>
          <w:rFonts w:ascii="PT Astra Serif" w:hAnsi="PT Astra Serif"/>
          <w:sz w:val="28"/>
          <w:szCs w:val="28"/>
        </w:rPr>
        <w:t>муниципального имущества Североуральского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имущества Североуральского городского округа»</w:t>
      </w:r>
      <w:r w:rsidRPr="00F9155A">
        <w:rPr>
          <w:rFonts w:ascii="PT Astra Serif" w:hAnsi="PT Astra Serif"/>
          <w:sz w:val="28"/>
          <w:szCs w:val="28"/>
        </w:rPr>
        <w:t>"</w:t>
      </w:r>
      <w:r w:rsidR="004C1D6D" w:rsidRPr="00F9155A">
        <w:rPr>
          <w:rFonts w:ascii="PT Astra Serif" w:hAnsi="PT Astra Serif"/>
          <w:sz w:val="28"/>
          <w:szCs w:val="28"/>
        </w:rPr>
        <w:t>, с изменениями, в</w:t>
      </w:r>
      <w:r w:rsidR="00C927D2" w:rsidRPr="00F9155A">
        <w:rPr>
          <w:rFonts w:ascii="PT Astra Serif" w:hAnsi="PT Astra Serif"/>
          <w:sz w:val="28"/>
          <w:szCs w:val="28"/>
        </w:rPr>
        <w:t>несенными</w:t>
      </w:r>
      <w:r w:rsidR="004C1D6D" w:rsidRPr="00F9155A">
        <w:rPr>
          <w:rFonts w:ascii="PT Astra Serif" w:hAnsi="PT Astra Serif"/>
          <w:sz w:val="28"/>
          <w:szCs w:val="28"/>
        </w:rPr>
        <w:t xml:space="preserve"> Решением Думы Североуральского городского округа от 21.12.2012 № 132.</w:t>
      </w:r>
    </w:p>
    <w:p w:rsidR="00F9155A" w:rsidRPr="00F9155A" w:rsidRDefault="00F9155A" w:rsidP="00766C70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3C01D9" w:rsidRPr="00F9155A" w:rsidRDefault="00F9155A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C01D9" w:rsidRPr="00F9155A">
        <w:rPr>
          <w:rFonts w:ascii="PT Astra Serif" w:hAnsi="PT Astra Serif"/>
          <w:sz w:val="28"/>
          <w:szCs w:val="28"/>
        </w:rPr>
        <w:t xml:space="preserve">. Настоящее </w:t>
      </w:r>
      <w:r w:rsidR="00CF2C2F" w:rsidRPr="00F9155A">
        <w:rPr>
          <w:rFonts w:ascii="PT Astra Serif" w:hAnsi="PT Astra Serif"/>
          <w:sz w:val="28"/>
          <w:szCs w:val="28"/>
        </w:rPr>
        <w:t>Решение</w:t>
      </w:r>
      <w:r w:rsidR="003C01D9" w:rsidRPr="00F9155A">
        <w:rPr>
          <w:rFonts w:ascii="PT Astra Serif" w:hAnsi="PT Astra Serif"/>
          <w:sz w:val="28"/>
          <w:szCs w:val="28"/>
        </w:rPr>
        <w:t xml:space="preserve"> опубликовать </w:t>
      </w:r>
      <w:r w:rsidR="00CF2C2F" w:rsidRPr="00F9155A">
        <w:rPr>
          <w:rFonts w:ascii="PT Astra Serif" w:hAnsi="PT Astra Serif"/>
          <w:sz w:val="28"/>
          <w:szCs w:val="28"/>
        </w:rPr>
        <w:t>в газете «Наше слово» и разместить на официальном сайте Администрации Североуральского городского округа</w:t>
      </w:r>
      <w:r w:rsidR="003C01D9" w:rsidRPr="00F9155A">
        <w:rPr>
          <w:rFonts w:ascii="PT Astra Serif" w:hAnsi="PT Astra Serif"/>
          <w:sz w:val="28"/>
          <w:szCs w:val="28"/>
        </w:rPr>
        <w:t>.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F9155A" w:rsidRDefault="00F9155A" w:rsidP="00F915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F55FA3">
        <w:rPr>
          <w:rFonts w:ascii="PT Astra Serif" w:hAnsi="PT Astra Serif"/>
          <w:sz w:val="28"/>
          <w:szCs w:val="28"/>
        </w:rPr>
        <w:t xml:space="preserve">. Контроль </w:t>
      </w:r>
      <w:r>
        <w:rPr>
          <w:rFonts w:ascii="PT Astra Serif" w:hAnsi="PT Astra Serif"/>
          <w:sz w:val="28"/>
          <w:szCs w:val="28"/>
        </w:rPr>
        <w:t xml:space="preserve">за </w:t>
      </w:r>
      <w:r w:rsidRPr="00F55FA3">
        <w:rPr>
          <w:rFonts w:ascii="PT Astra Serif" w:hAnsi="PT Astra Serif"/>
          <w:sz w:val="28"/>
          <w:szCs w:val="28"/>
        </w:rPr>
        <w:t>исполнени</w:t>
      </w:r>
      <w:r>
        <w:rPr>
          <w:rFonts w:ascii="PT Astra Serif" w:hAnsi="PT Astra Serif"/>
          <w:sz w:val="28"/>
          <w:szCs w:val="28"/>
        </w:rPr>
        <w:t>ем</w:t>
      </w:r>
      <w:r w:rsidRPr="00F55FA3">
        <w:rPr>
          <w:rFonts w:ascii="PT Astra Serif" w:hAnsi="PT Astra Serif"/>
          <w:sz w:val="28"/>
          <w:szCs w:val="28"/>
        </w:rPr>
        <w:t xml:space="preserve"> настоящего Решения возложить на постоянную депутатскую комиссию Думы Североуральского городского округа по </w:t>
      </w:r>
      <w:r>
        <w:rPr>
          <w:rFonts w:ascii="PT Astra Serif" w:hAnsi="PT Astra Serif"/>
          <w:sz w:val="28"/>
          <w:szCs w:val="28"/>
        </w:rPr>
        <w:t>городскому хозяйству и землепользованию</w:t>
      </w:r>
      <w:r w:rsidRPr="00F55FA3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А.А. Злобин</w:t>
      </w:r>
      <w:r w:rsidRPr="00F55FA3">
        <w:rPr>
          <w:rFonts w:ascii="PT Astra Serif" w:hAnsi="PT Astra Serif"/>
          <w:sz w:val="28"/>
          <w:szCs w:val="28"/>
        </w:rPr>
        <w:t>).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512"/>
      </w:tblGrid>
      <w:tr w:rsidR="00F9155A" w:rsidRPr="008931E5" w:rsidTr="003B1056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5A" w:rsidRPr="00F0375D" w:rsidRDefault="00F9155A" w:rsidP="00E82FDB">
            <w:pPr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Глав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а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 Североуральского </w:t>
            </w:r>
          </w:p>
          <w:p w:rsidR="00F9155A" w:rsidRPr="0038656D" w:rsidRDefault="00F9155A" w:rsidP="00E82FDB">
            <w:pPr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F9155A" w:rsidRPr="0038656D" w:rsidRDefault="00F9155A" w:rsidP="00E82FDB">
            <w:pPr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______________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В.П. Матюшенко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. 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я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 Думы</w:t>
            </w:r>
          </w:p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Североуральского городского </w:t>
            </w:r>
          </w:p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округа</w:t>
            </w:r>
          </w:p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</w:pPr>
          </w:p>
          <w:p w:rsidR="00F9155A" w:rsidRPr="0038656D" w:rsidRDefault="00F9155A" w:rsidP="00E82FDB">
            <w:pPr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</w:rPr>
            </w:pP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___________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___</w:t>
            </w:r>
            <w:r w:rsidRPr="0038656D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</w:rPr>
              <w:t>А.А. Злобин</w:t>
            </w:r>
          </w:p>
        </w:tc>
      </w:tr>
    </w:tbl>
    <w:p w:rsidR="00766C70" w:rsidRPr="00766C70" w:rsidRDefault="00766C70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766C70" w:rsidRPr="00766C70" w:rsidRDefault="00766C70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766C70" w:rsidRPr="00766C70" w:rsidRDefault="00766C70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B1056" w:rsidRDefault="003B1056" w:rsidP="00766C70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0B5D6B" w:rsidRDefault="000B5D6B" w:rsidP="00766C70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CF2C2F" w:rsidRPr="00766C70" w:rsidRDefault="00CF2C2F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Решением Думы</w:t>
      </w:r>
    </w:p>
    <w:p w:rsidR="003C01D9" w:rsidRPr="00766C70" w:rsidRDefault="00CF2C2F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 xml:space="preserve"> Североуральского городского округа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 xml:space="preserve">от </w:t>
      </w:r>
      <w:r w:rsidR="00814D84">
        <w:rPr>
          <w:rFonts w:ascii="PT Astra Serif" w:hAnsi="PT Astra Serif"/>
          <w:sz w:val="24"/>
          <w:szCs w:val="24"/>
        </w:rPr>
        <w:t>23 октября</w:t>
      </w:r>
      <w:r w:rsidRPr="00766C70">
        <w:rPr>
          <w:rFonts w:ascii="PT Astra Serif" w:hAnsi="PT Astra Serif"/>
          <w:sz w:val="24"/>
          <w:szCs w:val="24"/>
        </w:rPr>
        <w:t xml:space="preserve"> 2019 г. N</w:t>
      </w:r>
      <w:r w:rsidR="00AD2CAD">
        <w:rPr>
          <w:rFonts w:ascii="PT Astra Serif" w:hAnsi="PT Astra Serif"/>
          <w:sz w:val="24"/>
          <w:szCs w:val="24"/>
        </w:rPr>
        <w:t xml:space="preserve"> 55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2"/>
      <w:bookmarkEnd w:id="0"/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Порядок</w:t>
      </w:r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формирования, ведения, обязательного опубликования перечня</w:t>
      </w:r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муниципального имущества Североуральского городского округа,</w:t>
      </w:r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свободного от прав третьих лиц (за исключением права</w:t>
      </w:r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хозяйственного ведения, права оперативного управления,</w:t>
      </w:r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а также имущественных прав субъектов</w:t>
      </w:r>
    </w:p>
    <w:p w:rsidR="003C01D9" w:rsidRPr="00814D84" w:rsidRDefault="00CF2C2F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малого и среднего предпринимательства)</w:t>
      </w:r>
    </w:p>
    <w:p w:rsidR="003C01D9" w:rsidRPr="00814D84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814D84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Глава 1. </w:t>
      </w:r>
      <w:r w:rsidR="00766C70" w:rsidRPr="00814D84">
        <w:rPr>
          <w:rFonts w:ascii="PT Astra Serif" w:hAnsi="PT Astra Serif"/>
          <w:sz w:val="28"/>
          <w:szCs w:val="28"/>
        </w:rPr>
        <w:t>Общие положения</w:t>
      </w:r>
    </w:p>
    <w:p w:rsidR="003C01D9" w:rsidRPr="00814D84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1. Настоящий порядок определяет механизм формирования, ведения (в том числе ежегодного дополнения), обязательного опубликования перечня </w:t>
      </w:r>
      <w:r w:rsidR="00CF2C2F" w:rsidRPr="00814D84">
        <w:rPr>
          <w:rFonts w:ascii="PT Astra Serif" w:hAnsi="PT Astra Serif"/>
          <w:sz w:val="28"/>
          <w:szCs w:val="28"/>
        </w:rPr>
        <w:t xml:space="preserve">муниципального </w:t>
      </w:r>
      <w:r w:rsidRPr="00814D84">
        <w:rPr>
          <w:rFonts w:ascii="PT Astra Serif" w:hAnsi="PT Astra Serif"/>
          <w:sz w:val="28"/>
          <w:szCs w:val="28"/>
        </w:rPr>
        <w:t xml:space="preserve">имущества </w:t>
      </w:r>
      <w:r w:rsidR="00CF2C2F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отчуждено на возмездной основе в собственность субъектов малого и среднего предпринимательства в соответствии с </w:t>
      </w:r>
      <w:hyperlink r:id="rId13" w:history="1">
        <w:r w:rsidRPr="00814D84">
          <w:rPr>
            <w:rFonts w:ascii="PT Astra Serif" w:hAnsi="PT Astra Serif"/>
            <w:sz w:val="28"/>
            <w:szCs w:val="28"/>
          </w:rPr>
          <w:t>частью 2.1 статьи 9</w:t>
        </w:r>
      </w:hyperlink>
      <w:r w:rsidRPr="00814D84">
        <w:rPr>
          <w:rFonts w:ascii="PT Astra Serif" w:hAnsi="PT Astra Serif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 июля 2008 года N 159-ФЗ).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2. Настоящий порядок не распространяется на отношения, связанные с установлением порядка формирования, ведения (в том числе ежегодного дополнения), обязательного опубликования перечня земельных участков,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земельных участков).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3. Настоящий порядок разработан в соответствии с Федеральным </w:t>
      </w:r>
      <w:hyperlink r:id="rId14" w:history="1">
        <w:r w:rsidRPr="00814D84">
          <w:rPr>
            <w:rFonts w:ascii="PT Astra Serif" w:hAnsi="PT Astra Serif"/>
            <w:sz w:val="28"/>
            <w:szCs w:val="28"/>
          </w:rPr>
          <w:t>законом</w:t>
        </w:r>
      </w:hyperlink>
      <w:r w:rsidRPr="00814D84">
        <w:rPr>
          <w:rFonts w:ascii="PT Astra Serif" w:hAnsi="PT Astra Serif"/>
          <w:sz w:val="28"/>
          <w:szCs w:val="28"/>
        </w:rPr>
        <w:t xml:space="preserve"> от 26 июля 2006 года N 135-ФЗ "О защите конкуренции", </w:t>
      </w:r>
      <w:hyperlink r:id="rId15" w:history="1">
        <w:r w:rsidR="004C1D6D" w:rsidRPr="00814D84">
          <w:rPr>
            <w:rFonts w:ascii="PT Astra Serif" w:hAnsi="PT Astra Serif"/>
            <w:sz w:val="28"/>
            <w:szCs w:val="28"/>
          </w:rPr>
          <w:t>частями</w:t>
        </w:r>
        <w:r w:rsidRPr="00814D84">
          <w:rPr>
            <w:rFonts w:ascii="PT Astra Serif" w:hAnsi="PT Astra Serif"/>
            <w:sz w:val="28"/>
            <w:szCs w:val="28"/>
          </w:rPr>
          <w:t xml:space="preserve"> 4</w:t>
        </w:r>
        <w:r w:rsidR="004C1D6D" w:rsidRPr="00814D84">
          <w:rPr>
            <w:rFonts w:ascii="PT Astra Serif" w:hAnsi="PT Astra Serif"/>
            <w:sz w:val="28"/>
            <w:szCs w:val="28"/>
          </w:rPr>
          <w:t>, 4.1</w:t>
        </w:r>
        <w:r w:rsidRPr="00814D84">
          <w:rPr>
            <w:rFonts w:ascii="PT Astra Serif" w:hAnsi="PT Astra Serif"/>
            <w:sz w:val="28"/>
            <w:szCs w:val="28"/>
          </w:rPr>
          <w:t xml:space="preserve"> статьи 18</w:t>
        </w:r>
      </w:hyperlink>
      <w:r w:rsidRPr="00814D84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</w:t>
      </w:r>
      <w:r w:rsidRPr="00814D84">
        <w:rPr>
          <w:rFonts w:ascii="PT Astra Serif" w:hAnsi="PT Astra Serif"/>
          <w:sz w:val="28"/>
          <w:szCs w:val="28"/>
        </w:rPr>
        <w:lastRenderedPageBreak/>
        <w:t xml:space="preserve">Федеральный закон от 24 июля 2007 года N 209-ФЗ), </w:t>
      </w:r>
      <w:hyperlink r:id="rId16" w:history="1">
        <w:r w:rsidRPr="00814D84">
          <w:rPr>
            <w:rFonts w:ascii="PT Astra Serif" w:hAnsi="PT Astra Serif"/>
            <w:sz w:val="28"/>
            <w:szCs w:val="28"/>
          </w:rPr>
          <w:t>пунктом 4.1</w:t>
        </w:r>
      </w:hyperlink>
      <w:r w:rsidRPr="00814D84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hyperlink r:id="rId17" w:history="1">
        <w:r w:rsidRPr="00814D84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Pr="00814D84">
        <w:rPr>
          <w:rFonts w:ascii="PT Astra Serif" w:hAnsi="PT Astra Serif"/>
          <w:sz w:val="28"/>
          <w:szCs w:val="28"/>
        </w:rPr>
        <w:t xml:space="preserve"> Правительства Российской Федерации от 31.01.2017 N 147-р, </w:t>
      </w:r>
      <w:hyperlink r:id="rId18" w:history="1">
        <w:r w:rsidRPr="00814D84">
          <w:rPr>
            <w:rFonts w:ascii="PT Astra Serif" w:hAnsi="PT Astra Serif"/>
            <w:sz w:val="28"/>
            <w:szCs w:val="28"/>
          </w:rPr>
          <w:t>подпунктом 4 пункта 3 статьи 3</w:t>
        </w:r>
      </w:hyperlink>
      <w:r w:rsidRPr="00814D84">
        <w:rPr>
          <w:rFonts w:ascii="PT Astra Serif" w:hAnsi="PT Astra Serif"/>
          <w:sz w:val="28"/>
          <w:szCs w:val="28"/>
        </w:rPr>
        <w:t xml:space="preserve"> Закона Свердловской области от 4 февраля 2008 года N 10-ОЗ "О развитии малого и среднего предпринимательства в Свердловской области" (далее - Закон Свердловской области от 4 февраля 2008 года N 10-ОЗ), в целях совершенствования нормативно-правовой базы, регулирующей механизмы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4. Перечень является информационной базой,</w:t>
      </w:r>
      <w:r w:rsidR="00A54AF3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 xml:space="preserve">содержащей сведения о </w:t>
      </w:r>
      <w:r w:rsidR="009C75C8" w:rsidRPr="00814D84">
        <w:rPr>
          <w:rFonts w:ascii="PT Astra Serif" w:hAnsi="PT Astra Serif"/>
          <w:sz w:val="28"/>
          <w:szCs w:val="28"/>
        </w:rPr>
        <w:t>муниципальном имуществе Североуральского городского округа</w:t>
      </w:r>
      <w:r w:rsidR="004C1D6D" w:rsidRPr="00814D84">
        <w:rPr>
          <w:rFonts w:ascii="PT Astra Serif" w:hAnsi="PT Astra Serif"/>
          <w:sz w:val="28"/>
          <w:szCs w:val="28"/>
        </w:rPr>
        <w:t xml:space="preserve"> (далее</w:t>
      </w:r>
      <w:r w:rsidR="001D2FCD" w:rsidRPr="00814D84">
        <w:rPr>
          <w:rFonts w:ascii="PT Astra Serif" w:hAnsi="PT Astra Serif"/>
          <w:sz w:val="28"/>
          <w:szCs w:val="28"/>
        </w:rPr>
        <w:t xml:space="preserve"> –</w:t>
      </w:r>
      <w:r w:rsidR="004C1D6D" w:rsidRPr="00814D84">
        <w:rPr>
          <w:rFonts w:ascii="PT Astra Serif" w:hAnsi="PT Astra Serif"/>
          <w:sz w:val="28"/>
          <w:szCs w:val="28"/>
        </w:rPr>
        <w:t xml:space="preserve"> муниципальное имущество)</w:t>
      </w:r>
      <w:r w:rsidRPr="00814D84">
        <w:rPr>
          <w:rFonts w:ascii="PT Astra Serif" w:hAnsi="PT Astra Serif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9" w:history="1">
        <w:r w:rsidRPr="00814D84">
          <w:rPr>
            <w:rFonts w:ascii="PT Astra Serif" w:hAnsi="PT Astra Serif"/>
            <w:sz w:val="28"/>
            <w:szCs w:val="28"/>
          </w:rPr>
          <w:t>частью 2.1 статьи 9</w:t>
        </w:r>
      </w:hyperlink>
      <w:r w:rsidRPr="00814D84">
        <w:rPr>
          <w:rFonts w:ascii="PT Astra Serif" w:hAnsi="PT Astra Serif"/>
          <w:sz w:val="28"/>
          <w:szCs w:val="28"/>
        </w:rPr>
        <w:t xml:space="preserve"> Федерального закона от 22 июля 2008 года N 159-ФЗ.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5. Формирование Перечня осуществляется в целях:</w:t>
      </w:r>
    </w:p>
    <w:p w:rsidR="001F10BD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1) </w:t>
      </w:r>
      <w:r w:rsidR="001F10BD" w:rsidRPr="00814D84">
        <w:rPr>
          <w:rFonts w:ascii="PT Astra Serif" w:hAnsi="PT Astra Serif"/>
          <w:sz w:val="28"/>
          <w:szCs w:val="28"/>
        </w:rPr>
        <w:t>реализации полномочий органов местного самоуправления Североуральского городского округа в сфере оказания имущественной поддержки субъектам малого и среднего предпринимательства;</w:t>
      </w:r>
    </w:p>
    <w:p w:rsidR="001F10BD" w:rsidRPr="00814D84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2) стимулирования развития малого и среднего предпринимательства на территории Североуральского городского округа; </w:t>
      </w:r>
    </w:p>
    <w:p w:rsidR="003C01D9" w:rsidRPr="00814D84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3) </w:t>
      </w:r>
      <w:r w:rsidR="003C01D9" w:rsidRPr="00814D84">
        <w:rPr>
          <w:rFonts w:ascii="PT Astra Serif" w:hAnsi="PT Astra Serif"/>
          <w:sz w:val="28"/>
          <w:szCs w:val="28"/>
        </w:rPr>
        <w:t xml:space="preserve">предоставления </w:t>
      </w:r>
      <w:r w:rsidR="004C1D6D" w:rsidRPr="00814D84">
        <w:rPr>
          <w:rFonts w:ascii="PT Astra Serif" w:hAnsi="PT Astra Serif"/>
          <w:sz w:val="28"/>
          <w:szCs w:val="28"/>
        </w:rPr>
        <w:t xml:space="preserve">муниципального </w:t>
      </w:r>
      <w:r w:rsidR="003C01D9" w:rsidRPr="00814D84">
        <w:rPr>
          <w:rFonts w:ascii="PT Astra Serif" w:hAnsi="PT Astra Serif"/>
          <w:sz w:val="28"/>
          <w:szCs w:val="28"/>
        </w:rPr>
        <w:t>имущества</w:t>
      </w:r>
      <w:r w:rsidR="004C1D6D" w:rsidRPr="00814D84">
        <w:rPr>
          <w:rFonts w:ascii="PT Astra Serif" w:hAnsi="PT Astra Serif"/>
          <w:sz w:val="28"/>
          <w:szCs w:val="28"/>
        </w:rPr>
        <w:t xml:space="preserve"> </w:t>
      </w:r>
      <w:r w:rsidR="003C01D9" w:rsidRPr="00814D84">
        <w:rPr>
          <w:rFonts w:ascii="PT Astra Serif" w:hAnsi="PT Astra Serif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в порядке оказания имущественной поддержки;</w:t>
      </w:r>
    </w:p>
    <w:p w:rsidR="003C01D9" w:rsidRPr="00814D84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4</w:t>
      </w:r>
      <w:r w:rsidR="003C01D9" w:rsidRPr="00814D84">
        <w:rPr>
          <w:rFonts w:ascii="PT Astra Serif" w:hAnsi="PT Astra Serif"/>
          <w:sz w:val="28"/>
          <w:szCs w:val="28"/>
        </w:rPr>
        <w:t xml:space="preserve">) расширения доступности субъектов малого и среднего предпринимательства к информации о </w:t>
      </w:r>
      <w:r w:rsidR="009C75C8" w:rsidRPr="00814D84">
        <w:rPr>
          <w:rFonts w:ascii="PT Astra Serif" w:hAnsi="PT Astra Serif"/>
          <w:sz w:val="28"/>
          <w:szCs w:val="28"/>
        </w:rPr>
        <w:t>муниципальном имуществе</w:t>
      </w:r>
      <w:r w:rsidR="003C01D9" w:rsidRPr="00814D84">
        <w:rPr>
          <w:rFonts w:ascii="PT Astra Serif" w:hAnsi="PT Astra Serif"/>
          <w:sz w:val="28"/>
          <w:szCs w:val="28"/>
        </w:rPr>
        <w:t>, подлежащем предоставлению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в рамках оказания имущественной поддержки;</w:t>
      </w:r>
    </w:p>
    <w:p w:rsidR="003C01D9" w:rsidRPr="00814D84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5</w:t>
      </w:r>
      <w:r w:rsidR="003C01D9" w:rsidRPr="00814D84">
        <w:rPr>
          <w:rFonts w:ascii="PT Astra Serif" w:hAnsi="PT Astra Serif"/>
          <w:sz w:val="28"/>
          <w:szCs w:val="28"/>
        </w:rPr>
        <w:t xml:space="preserve">) повышения эффективности управления </w:t>
      </w:r>
      <w:r w:rsidR="009C75C8" w:rsidRPr="00814D84">
        <w:rPr>
          <w:rFonts w:ascii="PT Astra Serif" w:hAnsi="PT Astra Serif"/>
          <w:sz w:val="28"/>
          <w:szCs w:val="28"/>
        </w:rPr>
        <w:t>муниципальным имуществом Североуральского городского округа</w:t>
      </w:r>
      <w:r w:rsidR="003C01D9" w:rsidRPr="00814D84">
        <w:rPr>
          <w:rFonts w:ascii="PT Astra Serif" w:hAnsi="PT Astra Serif"/>
          <w:sz w:val="28"/>
          <w:szCs w:val="28"/>
        </w:rPr>
        <w:t>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6. Формирование и ведение Перечня основывается на следующих </w:t>
      </w:r>
      <w:r w:rsidRPr="00814D84">
        <w:rPr>
          <w:rFonts w:ascii="PT Astra Serif" w:hAnsi="PT Astra Serif"/>
          <w:sz w:val="28"/>
          <w:szCs w:val="28"/>
        </w:rPr>
        <w:lastRenderedPageBreak/>
        <w:t>основных принципах: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1) достоверность данных о </w:t>
      </w:r>
      <w:r w:rsidR="009C75C8" w:rsidRPr="00814D84">
        <w:rPr>
          <w:rFonts w:ascii="PT Astra Serif" w:hAnsi="PT Astra Serif"/>
          <w:sz w:val="28"/>
          <w:szCs w:val="28"/>
        </w:rPr>
        <w:t>муниципальном имуществе</w:t>
      </w:r>
      <w:r w:rsidRPr="00814D84">
        <w:rPr>
          <w:rFonts w:ascii="PT Astra Serif" w:hAnsi="PT Astra Serif"/>
          <w:sz w:val="28"/>
          <w:szCs w:val="28"/>
        </w:rPr>
        <w:t>, включаемом в Перечень, и поддержание актуальности информации о данном имуществе;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2) открытость и доступность сведений о </w:t>
      </w:r>
      <w:r w:rsidR="009C75C8" w:rsidRPr="00814D84">
        <w:rPr>
          <w:rFonts w:ascii="PT Astra Serif" w:hAnsi="PT Astra Serif"/>
          <w:sz w:val="28"/>
          <w:szCs w:val="28"/>
        </w:rPr>
        <w:t>муниципальном имуществе</w:t>
      </w:r>
      <w:r w:rsidRPr="00814D84">
        <w:rPr>
          <w:rFonts w:ascii="PT Astra Serif" w:hAnsi="PT Astra Serif"/>
          <w:sz w:val="28"/>
          <w:szCs w:val="28"/>
        </w:rPr>
        <w:t>, включенном в Перечень;</w:t>
      </w:r>
    </w:p>
    <w:p w:rsidR="003C01D9" w:rsidRPr="00814D84" w:rsidRDefault="001F10BD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3) ежегодная</w:t>
      </w:r>
      <w:r w:rsidR="003C01D9" w:rsidRPr="00814D84">
        <w:rPr>
          <w:rFonts w:ascii="PT Astra Serif" w:hAnsi="PT Astra Serif"/>
          <w:sz w:val="28"/>
          <w:szCs w:val="28"/>
        </w:rPr>
        <w:t xml:space="preserve"> до 1 ноября текущего года </w:t>
      </w:r>
      <w:r w:rsidRPr="00814D84">
        <w:rPr>
          <w:rFonts w:ascii="PT Astra Serif" w:hAnsi="PT Astra Serif"/>
          <w:sz w:val="28"/>
          <w:szCs w:val="28"/>
        </w:rPr>
        <w:t>актуализация</w:t>
      </w:r>
      <w:r w:rsidR="003C01D9" w:rsidRPr="00814D84">
        <w:rPr>
          <w:rFonts w:ascii="PT Astra Serif" w:hAnsi="PT Astra Serif"/>
          <w:sz w:val="28"/>
          <w:szCs w:val="28"/>
        </w:rPr>
        <w:t xml:space="preserve"> Перечня;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4)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C01D9" w:rsidRPr="00814D84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814D84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Глава 2. </w:t>
      </w:r>
      <w:r w:rsidR="009C75C8" w:rsidRPr="00814D84">
        <w:rPr>
          <w:rFonts w:ascii="PT Astra Serif" w:hAnsi="PT Astra Serif"/>
          <w:sz w:val="28"/>
          <w:szCs w:val="28"/>
        </w:rPr>
        <w:t>Порядок формирования, ведения, обязательного</w:t>
      </w:r>
    </w:p>
    <w:p w:rsidR="003C01D9" w:rsidRPr="00814D84" w:rsidRDefault="009C75C8" w:rsidP="004C1D6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опубликования </w:t>
      </w:r>
      <w:r w:rsidR="004C1D6D" w:rsidRPr="00814D84">
        <w:rPr>
          <w:rFonts w:ascii="PT Astra Serif" w:hAnsi="PT Astra Serif"/>
          <w:sz w:val="28"/>
          <w:szCs w:val="28"/>
        </w:rPr>
        <w:t>П</w:t>
      </w:r>
      <w:r w:rsidRPr="00814D84">
        <w:rPr>
          <w:rFonts w:ascii="PT Astra Serif" w:hAnsi="PT Astra Serif"/>
          <w:sz w:val="28"/>
          <w:szCs w:val="28"/>
        </w:rPr>
        <w:t>еречня</w:t>
      </w:r>
    </w:p>
    <w:p w:rsidR="003C01D9" w:rsidRPr="00814D84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73"/>
      <w:bookmarkEnd w:id="1"/>
      <w:r w:rsidRPr="00814D84">
        <w:rPr>
          <w:rFonts w:ascii="PT Astra Serif" w:hAnsi="PT Astra Serif"/>
          <w:sz w:val="28"/>
          <w:szCs w:val="28"/>
        </w:rPr>
        <w:t xml:space="preserve">7. В Перечень включаются сведения об объектах </w:t>
      </w:r>
      <w:r w:rsidR="009C75C8" w:rsidRPr="00814D84">
        <w:rPr>
          <w:rFonts w:ascii="PT Astra Serif" w:hAnsi="PT Astra Serif"/>
          <w:sz w:val="28"/>
          <w:szCs w:val="28"/>
        </w:rPr>
        <w:t>муниципальной собственности</w:t>
      </w:r>
      <w:r w:rsidRPr="00814D84">
        <w:rPr>
          <w:rFonts w:ascii="PT Astra Serif" w:hAnsi="PT Astra Serif"/>
          <w:sz w:val="28"/>
          <w:szCs w:val="28"/>
        </w:rPr>
        <w:t>: движимом имуществе и объект</w:t>
      </w:r>
      <w:r w:rsidR="009C75C8" w:rsidRPr="00814D84">
        <w:rPr>
          <w:rFonts w:ascii="PT Astra Serif" w:hAnsi="PT Astra Serif"/>
          <w:sz w:val="28"/>
          <w:szCs w:val="28"/>
        </w:rPr>
        <w:t>ах недвижимости, относящихся к муниципальному</w:t>
      </w:r>
      <w:r w:rsidRPr="00814D84">
        <w:rPr>
          <w:rFonts w:ascii="PT Astra Serif" w:hAnsi="PT Astra Serif"/>
          <w:sz w:val="28"/>
          <w:szCs w:val="28"/>
        </w:rPr>
        <w:t xml:space="preserve"> казенному имуществу </w:t>
      </w:r>
      <w:r w:rsidR="009C75C8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или закрепленных на праве хозяйственного ведения за </w:t>
      </w:r>
      <w:r w:rsidR="009C75C8" w:rsidRPr="00814D84">
        <w:rPr>
          <w:rFonts w:ascii="PT Astra Serif" w:hAnsi="PT Astra Serif"/>
          <w:sz w:val="28"/>
          <w:szCs w:val="28"/>
        </w:rPr>
        <w:t>муниципальными</w:t>
      </w:r>
      <w:r w:rsidRPr="00814D84">
        <w:rPr>
          <w:rFonts w:ascii="PT Astra Serif" w:hAnsi="PT Astra Serif"/>
          <w:sz w:val="28"/>
          <w:szCs w:val="28"/>
        </w:rPr>
        <w:t xml:space="preserve"> унитарными предприятиями </w:t>
      </w:r>
      <w:r w:rsidR="009C75C8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или на пр</w:t>
      </w:r>
      <w:r w:rsidR="009C75C8" w:rsidRPr="00814D84">
        <w:rPr>
          <w:rFonts w:ascii="PT Astra Serif" w:hAnsi="PT Astra Serif"/>
          <w:sz w:val="28"/>
          <w:szCs w:val="28"/>
        </w:rPr>
        <w:t>аве оперативного управления за муниципальными</w:t>
      </w:r>
      <w:r w:rsidRPr="00814D84">
        <w:rPr>
          <w:rFonts w:ascii="PT Astra Serif" w:hAnsi="PT Astra Serif"/>
          <w:sz w:val="28"/>
          <w:szCs w:val="28"/>
        </w:rPr>
        <w:t xml:space="preserve"> казенными предприятиями </w:t>
      </w:r>
      <w:r w:rsidR="009C75C8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и </w:t>
      </w:r>
      <w:r w:rsidR="009C75C8" w:rsidRPr="00814D84">
        <w:rPr>
          <w:rFonts w:ascii="PT Astra Serif" w:hAnsi="PT Astra Serif"/>
          <w:sz w:val="28"/>
          <w:szCs w:val="28"/>
        </w:rPr>
        <w:t xml:space="preserve">муниципальными </w:t>
      </w:r>
      <w:r w:rsidRPr="00814D84">
        <w:rPr>
          <w:rFonts w:ascii="PT Astra Serif" w:hAnsi="PT Astra Serif"/>
          <w:sz w:val="28"/>
          <w:szCs w:val="28"/>
        </w:rPr>
        <w:t xml:space="preserve">учреждениями </w:t>
      </w:r>
      <w:r w:rsidR="009C75C8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>, соответствующих следующим критериям:</w:t>
      </w:r>
    </w:p>
    <w:p w:rsidR="003C01D9" w:rsidRPr="00814D84" w:rsidRDefault="009C75C8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1) муниципально</w:t>
      </w:r>
      <w:r w:rsidR="004C1D6D" w:rsidRPr="00814D84">
        <w:rPr>
          <w:rFonts w:ascii="PT Astra Serif" w:hAnsi="PT Astra Serif"/>
          <w:sz w:val="28"/>
          <w:szCs w:val="28"/>
        </w:rPr>
        <w:t>е</w:t>
      </w:r>
      <w:r w:rsidR="003C01D9" w:rsidRPr="00814D84">
        <w:rPr>
          <w:rFonts w:ascii="PT Astra Serif" w:hAnsi="PT Astra Serif"/>
          <w:sz w:val="28"/>
          <w:szCs w:val="28"/>
        </w:rPr>
        <w:t xml:space="preserve"> </w:t>
      </w:r>
      <w:r w:rsidR="004C1D6D" w:rsidRPr="00814D84">
        <w:rPr>
          <w:rFonts w:ascii="PT Astra Serif" w:hAnsi="PT Astra Serif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C01D9" w:rsidRPr="00814D84">
        <w:rPr>
          <w:rFonts w:ascii="PT Astra Serif" w:hAnsi="PT Astra Serif"/>
          <w:sz w:val="28"/>
          <w:szCs w:val="28"/>
        </w:rPr>
        <w:t>;</w:t>
      </w:r>
    </w:p>
    <w:p w:rsidR="00051013" w:rsidRPr="00814D84" w:rsidRDefault="003C01D9" w:rsidP="00051013">
      <w:pPr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4D84">
        <w:rPr>
          <w:rFonts w:ascii="PT Astra Serif" w:hAnsi="PT Astra Serif"/>
          <w:sz w:val="28"/>
          <w:szCs w:val="28"/>
        </w:rPr>
        <w:t>2)</w:t>
      </w:r>
      <w:r w:rsidR="00051013" w:rsidRPr="00814D84">
        <w:rPr>
          <w:rFonts w:ascii="PT Astra Serif" w:hAnsi="PT Astra Serif"/>
          <w:sz w:val="28"/>
          <w:szCs w:val="28"/>
        </w:rPr>
        <w:t xml:space="preserve"> в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051013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51013" w:rsidRPr="00814D84" w:rsidRDefault="003C01D9" w:rsidP="00051013">
      <w:pPr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4D84">
        <w:rPr>
          <w:rFonts w:ascii="PT Astra Serif" w:hAnsi="PT Astra Serif"/>
          <w:sz w:val="28"/>
          <w:szCs w:val="28"/>
        </w:rPr>
        <w:t>3)</w:t>
      </w:r>
      <w:r w:rsidR="00051013" w:rsidRPr="00814D84">
        <w:rPr>
          <w:rFonts w:ascii="PT Astra Serif" w:hAnsi="PT Astra Serif"/>
          <w:sz w:val="28"/>
          <w:szCs w:val="28"/>
        </w:rPr>
        <w:t xml:space="preserve"> муниципальное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051013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имущество не является объектом религиозного назначения;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4) </w:t>
      </w:r>
      <w:r w:rsidR="00051013" w:rsidRPr="00814D84">
        <w:rPr>
          <w:rFonts w:ascii="PT Astra Serif" w:hAnsi="PT Astra Serif"/>
          <w:sz w:val="28"/>
          <w:szCs w:val="28"/>
        </w:rPr>
        <w:t xml:space="preserve">муниципальное имущество </w:t>
      </w:r>
      <w:r w:rsidRPr="00814D84">
        <w:rPr>
          <w:rFonts w:ascii="PT Astra Serif" w:hAnsi="PT Astra Serif"/>
          <w:sz w:val="28"/>
          <w:szCs w:val="28"/>
        </w:rPr>
        <w:t>не явля</w:t>
      </w:r>
      <w:r w:rsidR="00051013" w:rsidRPr="00814D84">
        <w:rPr>
          <w:rFonts w:ascii="PT Astra Serif" w:hAnsi="PT Astra Serif"/>
          <w:sz w:val="28"/>
          <w:szCs w:val="28"/>
        </w:rPr>
        <w:t>е</w:t>
      </w:r>
      <w:r w:rsidRPr="00814D84">
        <w:rPr>
          <w:rFonts w:ascii="PT Astra Serif" w:hAnsi="PT Astra Serif"/>
          <w:sz w:val="28"/>
          <w:szCs w:val="28"/>
        </w:rPr>
        <w:t>тся объект</w:t>
      </w:r>
      <w:r w:rsidR="00051013" w:rsidRPr="00814D84">
        <w:rPr>
          <w:rFonts w:ascii="PT Astra Serif" w:hAnsi="PT Astra Serif"/>
          <w:sz w:val="28"/>
          <w:szCs w:val="28"/>
        </w:rPr>
        <w:t>ом</w:t>
      </w:r>
      <w:r w:rsidRPr="00814D84">
        <w:rPr>
          <w:rFonts w:ascii="PT Astra Serif" w:hAnsi="PT Astra Serif"/>
          <w:sz w:val="28"/>
          <w:szCs w:val="28"/>
        </w:rPr>
        <w:t xml:space="preserve"> незавершенного строительства</w:t>
      </w:r>
      <w:r w:rsidR="00051013" w:rsidRPr="00814D84">
        <w:rPr>
          <w:rFonts w:ascii="PT Astra Serif" w:hAnsi="PT Astra Serif"/>
          <w:sz w:val="28"/>
          <w:szCs w:val="28"/>
        </w:rPr>
        <w:t xml:space="preserve">, объектом жилищного фонда или объектом </w:t>
      </w:r>
      <w:r w:rsidR="00A54AF3" w:rsidRPr="00814D84">
        <w:rPr>
          <w:rFonts w:ascii="PT Astra Serif" w:hAnsi="PT Astra Serif"/>
          <w:sz w:val="28"/>
          <w:szCs w:val="28"/>
        </w:rPr>
        <w:t xml:space="preserve">сети </w:t>
      </w:r>
      <w:r w:rsidR="00051013" w:rsidRPr="00814D84">
        <w:rPr>
          <w:rFonts w:ascii="PT Astra Serif" w:hAnsi="PT Astra Serif"/>
          <w:sz w:val="28"/>
          <w:szCs w:val="28"/>
        </w:rPr>
        <w:t>инженерно-технического обеспечения, к которому подключен объект жилищного фонда</w:t>
      </w:r>
      <w:r w:rsidRPr="00814D84">
        <w:rPr>
          <w:rFonts w:ascii="PT Astra Serif" w:hAnsi="PT Astra Serif"/>
          <w:sz w:val="28"/>
          <w:szCs w:val="28"/>
        </w:rPr>
        <w:t>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5) в отношении </w:t>
      </w:r>
      <w:r w:rsidR="00051013" w:rsidRPr="00814D84">
        <w:rPr>
          <w:rFonts w:ascii="PT Astra Serif" w:hAnsi="PT Astra Serif"/>
          <w:sz w:val="28"/>
          <w:szCs w:val="28"/>
        </w:rPr>
        <w:t>муниципального имущества</w:t>
      </w:r>
      <w:r w:rsidRPr="00814D84">
        <w:rPr>
          <w:rFonts w:ascii="PT Astra Serif" w:hAnsi="PT Astra Serif"/>
          <w:sz w:val="28"/>
          <w:szCs w:val="28"/>
        </w:rPr>
        <w:t xml:space="preserve"> не принято в соответствии с законодательством Российской Федерации и </w:t>
      </w:r>
      <w:r w:rsidR="00892018" w:rsidRPr="00814D84">
        <w:rPr>
          <w:rFonts w:ascii="PT Astra Serif" w:hAnsi="PT Astra Serif"/>
          <w:sz w:val="28"/>
          <w:szCs w:val="28"/>
        </w:rPr>
        <w:t>правовым</w:t>
      </w:r>
      <w:r w:rsidR="00051013" w:rsidRPr="00814D84">
        <w:rPr>
          <w:rFonts w:ascii="PT Astra Serif" w:hAnsi="PT Astra Serif"/>
          <w:sz w:val="28"/>
          <w:szCs w:val="28"/>
        </w:rPr>
        <w:t>и</w:t>
      </w:r>
      <w:r w:rsidR="00892018" w:rsidRPr="00814D84">
        <w:rPr>
          <w:rFonts w:ascii="PT Astra Serif" w:hAnsi="PT Astra Serif"/>
          <w:sz w:val="28"/>
          <w:szCs w:val="28"/>
        </w:rPr>
        <w:t xml:space="preserve"> актам</w:t>
      </w:r>
      <w:r w:rsidR="00051013" w:rsidRPr="00814D84">
        <w:rPr>
          <w:rFonts w:ascii="PT Astra Serif" w:hAnsi="PT Astra Serif"/>
          <w:sz w:val="28"/>
          <w:szCs w:val="28"/>
        </w:rPr>
        <w:t>и</w:t>
      </w:r>
      <w:r w:rsidR="00892018" w:rsidRPr="00814D84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решение о предоставлении </w:t>
      </w:r>
      <w:r w:rsidR="00A200BA" w:rsidRPr="00814D84">
        <w:rPr>
          <w:rFonts w:ascii="PT Astra Serif" w:hAnsi="PT Astra Serif"/>
          <w:sz w:val="28"/>
          <w:szCs w:val="28"/>
        </w:rPr>
        <w:t xml:space="preserve">его </w:t>
      </w:r>
      <w:r w:rsidRPr="00814D84">
        <w:rPr>
          <w:rFonts w:ascii="PT Astra Serif" w:hAnsi="PT Astra Serif"/>
          <w:sz w:val="28"/>
          <w:szCs w:val="28"/>
        </w:rPr>
        <w:t>иным лицам;</w:t>
      </w:r>
    </w:p>
    <w:p w:rsidR="00A200BA" w:rsidRPr="00814D84" w:rsidRDefault="00892018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6) </w:t>
      </w:r>
      <w:r w:rsidR="00A200BA" w:rsidRPr="00814D84">
        <w:rPr>
          <w:rFonts w:ascii="PT Astra Serif" w:hAnsi="PT Astra Serif"/>
          <w:sz w:val="28"/>
          <w:szCs w:val="28"/>
        </w:rPr>
        <w:t>муниципальное имущество не подлежит приватизации в соответствии с</w:t>
      </w:r>
      <w:r w:rsidR="003C01D9" w:rsidRPr="00814D84">
        <w:rPr>
          <w:rFonts w:ascii="PT Astra Serif" w:hAnsi="PT Astra Serif"/>
          <w:sz w:val="28"/>
          <w:szCs w:val="28"/>
        </w:rPr>
        <w:t xml:space="preserve"> Программ</w:t>
      </w:r>
      <w:r w:rsidR="00A200BA" w:rsidRPr="00814D84">
        <w:rPr>
          <w:rFonts w:ascii="PT Astra Serif" w:hAnsi="PT Astra Serif"/>
          <w:sz w:val="28"/>
          <w:szCs w:val="28"/>
        </w:rPr>
        <w:t>ой</w:t>
      </w:r>
      <w:r w:rsidR="003C01D9" w:rsidRPr="00814D84">
        <w:rPr>
          <w:rFonts w:ascii="PT Astra Serif" w:hAnsi="PT Astra Serif"/>
          <w:sz w:val="28"/>
          <w:szCs w:val="28"/>
        </w:rPr>
        <w:t xml:space="preserve"> приватизации </w:t>
      </w:r>
      <w:r w:rsidRPr="00814D84">
        <w:rPr>
          <w:rFonts w:ascii="PT Astra Serif" w:hAnsi="PT Astra Serif"/>
          <w:sz w:val="28"/>
          <w:szCs w:val="28"/>
        </w:rPr>
        <w:t xml:space="preserve">муниципального </w:t>
      </w:r>
      <w:r w:rsidR="003C01D9" w:rsidRPr="00814D84">
        <w:rPr>
          <w:rFonts w:ascii="PT Astra Serif" w:hAnsi="PT Astra Serif"/>
          <w:sz w:val="28"/>
          <w:szCs w:val="28"/>
        </w:rPr>
        <w:t>имущества</w:t>
      </w:r>
      <w:r w:rsidR="00A200BA" w:rsidRPr="00814D84">
        <w:rPr>
          <w:rFonts w:ascii="PT Astra Serif" w:hAnsi="PT Astra Serif"/>
          <w:sz w:val="28"/>
          <w:szCs w:val="28"/>
        </w:rPr>
        <w:t>;</w:t>
      </w:r>
      <w:r w:rsidR="003C01D9" w:rsidRPr="00814D84">
        <w:rPr>
          <w:rFonts w:ascii="PT Astra Serif" w:hAnsi="PT Astra Serif"/>
          <w:sz w:val="28"/>
          <w:szCs w:val="28"/>
        </w:rPr>
        <w:t xml:space="preserve"> 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7) </w:t>
      </w:r>
      <w:r w:rsidR="00A200BA" w:rsidRPr="00814D84">
        <w:rPr>
          <w:rFonts w:ascii="PT Astra Serif" w:hAnsi="PT Astra Serif"/>
          <w:sz w:val="28"/>
          <w:szCs w:val="28"/>
        </w:rPr>
        <w:t>муниципальное имущество</w:t>
      </w:r>
      <w:r w:rsidRPr="00814D84">
        <w:rPr>
          <w:rFonts w:ascii="PT Astra Serif" w:hAnsi="PT Astra Serif"/>
          <w:sz w:val="28"/>
          <w:szCs w:val="28"/>
        </w:rPr>
        <w:t xml:space="preserve"> не признан</w:t>
      </w:r>
      <w:r w:rsidR="00A200BA" w:rsidRPr="00814D84">
        <w:rPr>
          <w:rFonts w:ascii="PT Astra Serif" w:hAnsi="PT Astra Serif"/>
          <w:sz w:val="28"/>
          <w:szCs w:val="28"/>
        </w:rPr>
        <w:t>о</w:t>
      </w:r>
      <w:r w:rsidRPr="00814D84">
        <w:rPr>
          <w:rFonts w:ascii="PT Astra Serif" w:hAnsi="PT Astra Serif"/>
          <w:sz w:val="28"/>
          <w:szCs w:val="28"/>
        </w:rPr>
        <w:t xml:space="preserve"> аварийным и подлежащим сносу и</w:t>
      </w:r>
      <w:r w:rsidR="00A54AF3" w:rsidRPr="00814D84">
        <w:rPr>
          <w:rFonts w:ascii="PT Astra Serif" w:hAnsi="PT Astra Serif"/>
          <w:sz w:val="28"/>
          <w:szCs w:val="28"/>
        </w:rPr>
        <w:t>ли</w:t>
      </w:r>
      <w:r w:rsidRPr="00814D84">
        <w:rPr>
          <w:rFonts w:ascii="PT Astra Serif" w:hAnsi="PT Astra Serif"/>
          <w:sz w:val="28"/>
          <w:szCs w:val="28"/>
        </w:rPr>
        <w:t xml:space="preserve"> реконструкции;</w:t>
      </w:r>
    </w:p>
    <w:p w:rsidR="00A200BA" w:rsidRPr="00814D84" w:rsidRDefault="003C01D9" w:rsidP="00A54AF3">
      <w:pPr>
        <w:pStyle w:val="ConsPlusNormal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4D84">
        <w:rPr>
          <w:rFonts w:ascii="PT Astra Serif" w:hAnsi="PT Astra Serif"/>
          <w:sz w:val="28"/>
          <w:szCs w:val="28"/>
        </w:rPr>
        <w:t xml:space="preserve">8) </w:t>
      </w:r>
      <w:r w:rsidR="00A54AF3" w:rsidRPr="00814D84">
        <w:rPr>
          <w:rFonts w:ascii="PT Astra Serif" w:hAnsi="PT Astra Serif"/>
          <w:sz w:val="28"/>
          <w:szCs w:val="28"/>
        </w:rPr>
        <w:t>в отношении</w:t>
      </w:r>
      <w:r w:rsidR="00A200BA" w:rsidRPr="00814D84">
        <w:rPr>
          <w:rFonts w:ascii="PT Astra Serif" w:hAnsi="PT Astra Serif"/>
          <w:sz w:val="28"/>
          <w:szCs w:val="28"/>
        </w:rPr>
        <w:t xml:space="preserve"> 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муниципального имущества, закрепленного на праве хозяйственного ведения или оперативного управления за муниципальными 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 w:rsidR="00A54AF3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еречень, а также согласие </w:t>
      </w:r>
      <w:r w:rsidR="007722A6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органа местного самоуправления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722A6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 w:rsidR="00A54AF3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, уполномоченного</w:t>
      </w:r>
      <w:r w:rsidR="007722A6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согласование сделки с соответствующим имуществом, на включение муниципального имущества в </w:t>
      </w:r>
      <w:r w:rsidR="00A54AF3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еречень;</w:t>
      </w:r>
    </w:p>
    <w:p w:rsidR="00A200BA" w:rsidRPr="00814D84" w:rsidRDefault="00A54AF3" w:rsidP="00AE6095">
      <w:pPr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AE6095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) муниципальное</w:t>
      </w:r>
      <w:r w:rsidR="00A200BA"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Pr="00814D8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8. В Перечень не включаются сведения о земельных участках, предоставление которых в аренду осуществляется в соответствии с гражданским и земельным законодательством Российской Федерации.</w:t>
      </w:r>
    </w:p>
    <w:p w:rsidR="00A54AF3" w:rsidRPr="00814D84" w:rsidRDefault="00A54AF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84"/>
      <w:bookmarkEnd w:id="2"/>
      <w:r w:rsidRPr="00814D84">
        <w:rPr>
          <w:rFonts w:ascii="PT Astra Serif" w:hAnsi="PT Astra Serif"/>
          <w:sz w:val="28"/>
          <w:szCs w:val="28"/>
        </w:rPr>
        <w:t xml:space="preserve">Порядок формирования, ведения (в том числе ежегодного дополнения), обязательного опубликования Перечня земельных участков устанавливается Решением Думы Североуральского городского округа. 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9. Проект Перечня формирует </w:t>
      </w:r>
      <w:r w:rsidR="00D90BFB" w:rsidRPr="00814D84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(далее –Администрация) в лице </w:t>
      </w:r>
      <w:r w:rsidR="00AE6095" w:rsidRPr="00814D84">
        <w:rPr>
          <w:rFonts w:ascii="PT Astra Serif" w:hAnsi="PT Astra Serif"/>
          <w:sz w:val="28"/>
          <w:szCs w:val="28"/>
        </w:rPr>
        <w:t xml:space="preserve">структурного подразделения Администрации, ответственного за управление муниципальным имуществом </w:t>
      </w:r>
      <w:r w:rsidRPr="00814D84">
        <w:rPr>
          <w:rFonts w:ascii="PT Astra Serif" w:hAnsi="PT Astra Serif"/>
          <w:sz w:val="28"/>
          <w:szCs w:val="28"/>
        </w:rPr>
        <w:t xml:space="preserve">(далее </w:t>
      </w:r>
      <w:r w:rsidR="005C4812" w:rsidRPr="00814D84">
        <w:rPr>
          <w:rFonts w:ascii="PT Astra Serif" w:hAnsi="PT Astra Serif"/>
          <w:sz w:val="28"/>
          <w:szCs w:val="28"/>
        </w:rPr>
        <w:t>–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AE6095" w:rsidRPr="00814D84">
        <w:rPr>
          <w:rFonts w:ascii="PT Astra Serif" w:hAnsi="PT Astra Serif"/>
          <w:sz w:val="28"/>
          <w:szCs w:val="28"/>
        </w:rPr>
        <w:t>уполномоченный орган</w:t>
      </w:r>
      <w:r w:rsidRPr="00814D84">
        <w:rPr>
          <w:rFonts w:ascii="PT Astra Serif" w:hAnsi="PT Astra Serif"/>
          <w:sz w:val="28"/>
          <w:szCs w:val="28"/>
        </w:rPr>
        <w:t>)</w:t>
      </w:r>
      <w:r w:rsidR="00A54AF3" w:rsidRPr="00814D84">
        <w:rPr>
          <w:rFonts w:ascii="PT Astra Serif" w:hAnsi="PT Astra Serif"/>
          <w:sz w:val="28"/>
          <w:szCs w:val="28"/>
        </w:rPr>
        <w:t>,</w:t>
      </w:r>
      <w:r w:rsidRPr="00814D84">
        <w:rPr>
          <w:rFonts w:ascii="PT Astra Serif" w:hAnsi="PT Astra Serif"/>
          <w:sz w:val="28"/>
          <w:szCs w:val="28"/>
        </w:rPr>
        <w:t xml:space="preserve"> на основании предложений:</w:t>
      </w:r>
    </w:p>
    <w:p w:rsidR="00AE6095" w:rsidRPr="00814D84" w:rsidRDefault="00AE6095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1)</w:t>
      </w:r>
      <w:r w:rsidR="00FE279B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>Думы Североуральского городского округа;</w:t>
      </w:r>
    </w:p>
    <w:p w:rsidR="00FE279B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2) Главы Североуральского городского округа;</w:t>
      </w:r>
    </w:p>
    <w:p w:rsidR="00D90BFB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3</w:t>
      </w:r>
      <w:r w:rsidR="003C01D9" w:rsidRPr="00814D84">
        <w:rPr>
          <w:rFonts w:ascii="PT Astra Serif" w:hAnsi="PT Astra Serif"/>
          <w:sz w:val="28"/>
          <w:szCs w:val="28"/>
        </w:rPr>
        <w:t xml:space="preserve">) </w:t>
      </w:r>
      <w:r w:rsidR="00FD503C" w:rsidRPr="00814D84">
        <w:rPr>
          <w:rFonts w:ascii="PT Astra Serif" w:hAnsi="PT Astra Serif"/>
          <w:sz w:val="28"/>
          <w:szCs w:val="28"/>
        </w:rPr>
        <w:t>Координационного с</w:t>
      </w:r>
      <w:r w:rsidR="00D90BFB" w:rsidRPr="00814D84">
        <w:rPr>
          <w:rFonts w:ascii="PT Astra Serif" w:hAnsi="PT Astra Serif"/>
          <w:sz w:val="28"/>
          <w:szCs w:val="28"/>
        </w:rPr>
        <w:t>овета по инвестициям и развитию малого и среднего предпринимательства в Североуральском городском округе (далее – Совет);</w:t>
      </w:r>
    </w:p>
    <w:p w:rsidR="003C01D9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4</w:t>
      </w:r>
      <w:r w:rsidR="003C01D9" w:rsidRPr="00814D84">
        <w:rPr>
          <w:rFonts w:ascii="PT Astra Serif" w:hAnsi="PT Astra Serif"/>
          <w:sz w:val="28"/>
          <w:szCs w:val="28"/>
        </w:rPr>
        <w:t xml:space="preserve">) </w:t>
      </w:r>
      <w:r w:rsidR="00D90BFB" w:rsidRPr="00814D84">
        <w:rPr>
          <w:rFonts w:ascii="PT Astra Serif" w:hAnsi="PT Astra Serif"/>
          <w:sz w:val="28"/>
          <w:szCs w:val="28"/>
        </w:rPr>
        <w:t>муниципальных</w:t>
      </w:r>
      <w:r w:rsidR="003C01D9" w:rsidRPr="00814D84">
        <w:rPr>
          <w:rFonts w:ascii="PT Astra Serif" w:hAnsi="PT Astra Serif"/>
          <w:sz w:val="28"/>
          <w:szCs w:val="28"/>
        </w:rPr>
        <w:t xml:space="preserve"> унитарных предприятий </w:t>
      </w:r>
      <w:r w:rsidR="00D90BFB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814D84">
        <w:rPr>
          <w:rFonts w:ascii="PT Astra Serif" w:hAnsi="PT Astra Serif"/>
          <w:sz w:val="28"/>
          <w:szCs w:val="28"/>
        </w:rPr>
        <w:t>;</w:t>
      </w:r>
    </w:p>
    <w:p w:rsidR="003C01D9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5</w:t>
      </w:r>
      <w:r w:rsidR="003C01D9" w:rsidRPr="00814D84">
        <w:rPr>
          <w:rFonts w:ascii="PT Astra Serif" w:hAnsi="PT Astra Serif"/>
          <w:sz w:val="28"/>
          <w:szCs w:val="28"/>
        </w:rPr>
        <w:t xml:space="preserve">) </w:t>
      </w:r>
      <w:r w:rsidR="00D90BFB" w:rsidRPr="00814D84">
        <w:rPr>
          <w:rFonts w:ascii="PT Astra Serif" w:hAnsi="PT Astra Serif"/>
          <w:sz w:val="28"/>
          <w:szCs w:val="28"/>
        </w:rPr>
        <w:t xml:space="preserve">муниципальных </w:t>
      </w:r>
      <w:r w:rsidR="003C01D9" w:rsidRPr="00814D84">
        <w:rPr>
          <w:rFonts w:ascii="PT Astra Serif" w:hAnsi="PT Astra Serif"/>
          <w:sz w:val="28"/>
          <w:szCs w:val="28"/>
        </w:rPr>
        <w:t xml:space="preserve">казенных предприятий </w:t>
      </w:r>
      <w:r w:rsidR="00D90BFB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814D84">
        <w:rPr>
          <w:rFonts w:ascii="PT Astra Serif" w:hAnsi="PT Astra Serif"/>
          <w:sz w:val="28"/>
          <w:szCs w:val="28"/>
        </w:rPr>
        <w:t>;</w:t>
      </w:r>
    </w:p>
    <w:p w:rsidR="003C01D9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6</w:t>
      </w:r>
      <w:r w:rsidR="00D90BFB" w:rsidRPr="00814D84">
        <w:rPr>
          <w:rFonts w:ascii="PT Astra Serif" w:hAnsi="PT Astra Serif"/>
          <w:sz w:val="28"/>
          <w:szCs w:val="28"/>
        </w:rPr>
        <w:t>) муниципальных</w:t>
      </w:r>
      <w:r w:rsidR="003C01D9" w:rsidRPr="00814D84">
        <w:rPr>
          <w:rFonts w:ascii="PT Astra Serif" w:hAnsi="PT Astra Serif"/>
          <w:sz w:val="28"/>
          <w:szCs w:val="28"/>
        </w:rPr>
        <w:t xml:space="preserve"> учреждений </w:t>
      </w:r>
      <w:r w:rsidR="00F27AE1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814D84">
        <w:rPr>
          <w:rFonts w:ascii="PT Astra Serif" w:hAnsi="PT Astra Serif"/>
          <w:sz w:val="28"/>
          <w:szCs w:val="28"/>
        </w:rPr>
        <w:t>;</w:t>
      </w:r>
    </w:p>
    <w:p w:rsidR="00FE279B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7) общероссийских </w:t>
      </w:r>
      <w:r w:rsidR="00A54AF3" w:rsidRPr="00814D84">
        <w:rPr>
          <w:rFonts w:ascii="PT Astra Serif" w:hAnsi="PT Astra Serif"/>
          <w:sz w:val="28"/>
          <w:szCs w:val="28"/>
        </w:rPr>
        <w:t>некоммерческих</w:t>
      </w:r>
      <w:r w:rsidRPr="00814D84">
        <w:rPr>
          <w:rFonts w:ascii="PT Astra Serif" w:hAnsi="PT Astra Serif"/>
          <w:sz w:val="28"/>
          <w:szCs w:val="28"/>
        </w:rPr>
        <w:t xml:space="preserve"> организаций, выражающих интересы субъектов </w:t>
      </w:r>
      <w:r w:rsidR="00D2331B" w:rsidRPr="00814D84">
        <w:rPr>
          <w:rFonts w:ascii="PT Astra Serif" w:hAnsi="PT Astra Serif"/>
          <w:sz w:val="28"/>
          <w:szCs w:val="28"/>
        </w:rPr>
        <w:t xml:space="preserve">малого и </w:t>
      </w:r>
      <w:r w:rsidRPr="00814D84">
        <w:rPr>
          <w:rFonts w:ascii="PT Astra Serif" w:hAnsi="PT Astra Serif"/>
          <w:sz w:val="28"/>
          <w:szCs w:val="28"/>
        </w:rPr>
        <w:t>среднего предпринимательства;</w:t>
      </w:r>
    </w:p>
    <w:p w:rsidR="00FE279B" w:rsidRPr="00814D84" w:rsidRDefault="00FE279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8) акционерного </w:t>
      </w:r>
      <w:r w:rsidR="00D2331B" w:rsidRPr="00814D84">
        <w:rPr>
          <w:rFonts w:ascii="PT Astra Serif" w:hAnsi="PT Astra Serif"/>
          <w:sz w:val="28"/>
          <w:szCs w:val="28"/>
        </w:rPr>
        <w:t>общества «Федеральная корпорация по развитию малого и среднего предпринимательства»</w:t>
      </w:r>
      <w:r w:rsidR="00A54AF3" w:rsidRPr="00814D84">
        <w:rPr>
          <w:rFonts w:ascii="PT Astra Serif" w:hAnsi="PT Astra Serif"/>
          <w:sz w:val="28"/>
          <w:szCs w:val="28"/>
        </w:rPr>
        <w:t>;</w:t>
      </w:r>
    </w:p>
    <w:p w:rsidR="003C01D9" w:rsidRPr="00814D84" w:rsidRDefault="00D2331B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9</w:t>
      </w:r>
      <w:r w:rsidR="003C01D9" w:rsidRPr="00814D84">
        <w:rPr>
          <w:rFonts w:ascii="PT Astra Serif" w:hAnsi="PT Astra Serif"/>
          <w:sz w:val="28"/>
          <w:szCs w:val="28"/>
        </w:rPr>
        <w:t>) организаций, образующих инфраструктуру поддержки субъектов малого и среднего предпринимательства, и субъектов малого и среднего предпринимательства.</w:t>
      </w:r>
    </w:p>
    <w:p w:rsidR="003C01D9" w:rsidRPr="00814D84" w:rsidRDefault="00F27AE1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Отдельно для объектов муниципального</w:t>
      </w:r>
      <w:r w:rsidR="003C01D9" w:rsidRPr="00814D84">
        <w:rPr>
          <w:rFonts w:ascii="PT Astra Serif" w:hAnsi="PT Astra Serif"/>
          <w:sz w:val="28"/>
          <w:szCs w:val="28"/>
        </w:rPr>
        <w:t xml:space="preserve"> имущества формируются: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1) </w:t>
      </w:r>
      <w:hyperlink w:anchor="P141" w:history="1">
        <w:r w:rsidRPr="00814D84">
          <w:rPr>
            <w:rFonts w:ascii="PT Astra Serif" w:hAnsi="PT Astra Serif"/>
            <w:sz w:val="28"/>
            <w:szCs w:val="28"/>
          </w:rPr>
          <w:t>Перечень</w:t>
        </w:r>
      </w:hyperlink>
      <w:r w:rsidR="00F27AE1" w:rsidRPr="00814D84">
        <w:rPr>
          <w:rFonts w:ascii="PT Astra Serif" w:hAnsi="PT Astra Serif"/>
          <w:sz w:val="28"/>
          <w:szCs w:val="28"/>
        </w:rPr>
        <w:t xml:space="preserve"> муниципального</w:t>
      </w:r>
      <w:r w:rsidRPr="00814D84">
        <w:rPr>
          <w:rFonts w:ascii="PT Astra Serif" w:hAnsi="PT Astra Serif"/>
          <w:sz w:val="28"/>
          <w:szCs w:val="28"/>
        </w:rPr>
        <w:t xml:space="preserve">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 форме согласно приложению N 1 к </w:t>
      </w:r>
      <w:r w:rsidRPr="00814D84">
        <w:rPr>
          <w:rFonts w:ascii="PT Astra Serif" w:hAnsi="PT Astra Serif"/>
          <w:sz w:val="28"/>
          <w:szCs w:val="28"/>
        </w:rPr>
        <w:lastRenderedPageBreak/>
        <w:t>настоящему порядку;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2) </w:t>
      </w:r>
      <w:hyperlink w:anchor="P189" w:history="1">
        <w:r w:rsidRPr="00814D84">
          <w:rPr>
            <w:rFonts w:ascii="PT Astra Serif" w:hAnsi="PT Astra Serif"/>
            <w:sz w:val="28"/>
            <w:szCs w:val="28"/>
          </w:rPr>
          <w:t>Перечень</w:t>
        </w:r>
      </w:hyperlink>
      <w:r w:rsidRPr="00814D84">
        <w:rPr>
          <w:rFonts w:ascii="PT Astra Serif" w:hAnsi="PT Astra Serif"/>
          <w:sz w:val="28"/>
          <w:szCs w:val="28"/>
        </w:rPr>
        <w:t xml:space="preserve"> </w:t>
      </w:r>
      <w:r w:rsidR="00F27AE1" w:rsidRPr="00814D84">
        <w:rPr>
          <w:rFonts w:ascii="PT Astra Serif" w:hAnsi="PT Astra Serif"/>
          <w:sz w:val="28"/>
          <w:szCs w:val="28"/>
        </w:rPr>
        <w:t>муниципального</w:t>
      </w:r>
      <w:r w:rsidRPr="00814D84">
        <w:rPr>
          <w:rFonts w:ascii="PT Astra Serif" w:hAnsi="PT Astra Serif"/>
          <w:sz w:val="28"/>
          <w:szCs w:val="28"/>
        </w:rPr>
        <w:t xml:space="preserve"> 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 форме согласно приложению N 2 к настоящему порядку.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99"/>
      <w:bookmarkEnd w:id="3"/>
      <w:r w:rsidRPr="00814D84">
        <w:rPr>
          <w:rFonts w:ascii="PT Astra Serif" w:hAnsi="PT Astra Serif"/>
          <w:sz w:val="28"/>
          <w:szCs w:val="28"/>
        </w:rPr>
        <w:t xml:space="preserve">10. В целях формирования </w:t>
      </w:r>
      <w:r w:rsidR="00697DC9" w:rsidRPr="00814D84">
        <w:rPr>
          <w:rFonts w:ascii="PT Astra Serif" w:hAnsi="PT Astra Serif"/>
          <w:sz w:val="28"/>
          <w:szCs w:val="28"/>
        </w:rPr>
        <w:t>уполномоченным органом</w:t>
      </w:r>
      <w:r w:rsidR="00127284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 xml:space="preserve">проекта Перечня субъекты, указанные в </w:t>
      </w:r>
      <w:hyperlink w:anchor="P84" w:history="1">
        <w:r w:rsidRPr="00814D84">
          <w:rPr>
            <w:rFonts w:ascii="PT Astra Serif" w:hAnsi="PT Astra Serif"/>
            <w:sz w:val="28"/>
            <w:szCs w:val="28"/>
          </w:rPr>
          <w:t>части первой пункта 9</w:t>
        </w:r>
      </w:hyperlink>
      <w:r w:rsidRPr="00814D84">
        <w:rPr>
          <w:rFonts w:ascii="PT Astra Serif" w:hAnsi="PT Astra Serif"/>
          <w:sz w:val="28"/>
          <w:szCs w:val="28"/>
        </w:rPr>
        <w:t xml:space="preserve"> настоящего порядка, ежегодно, в срок до 15 августа текущего года, направляют в </w:t>
      </w:r>
      <w:r w:rsidR="00697DC9" w:rsidRPr="00814D84">
        <w:rPr>
          <w:rFonts w:ascii="PT Astra Serif" w:hAnsi="PT Astra Serif"/>
          <w:sz w:val="28"/>
          <w:szCs w:val="28"/>
        </w:rPr>
        <w:t>уполномоченный орган</w:t>
      </w:r>
      <w:r w:rsidR="00127284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 xml:space="preserve">предложения на очередной год по включению в Перечень сведений о </w:t>
      </w:r>
      <w:r w:rsidR="00F27AE1" w:rsidRPr="00814D84">
        <w:rPr>
          <w:rFonts w:ascii="PT Astra Serif" w:hAnsi="PT Astra Serif"/>
          <w:sz w:val="28"/>
          <w:szCs w:val="28"/>
        </w:rPr>
        <w:t xml:space="preserve">муниципальном </w:t>
      </w:r>
      <w:r w:rsidRPr="00814D84">
        <w:rPr>
          <w:rFonts w:ascii="PT Astra Serif" w:hAnsi="PT Astra Serif"/>
          <w:sz w:val="28"/>
          <w:szCs w:val="28"/>
        </w:rPr>
        <w:t>имуществе, предназначенном для передачи в аренду субъектам малого и среднего предпринимательства.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11. Решение об отказе в учете предложения о включении объектов </w:t>
      </w:r>
      <w:r w:rsidR="00F27AE1" w:rsidRPr="00814D84">
        <w:rPr>
          <w:rFonts w:ascii="PT Astra Serif" w:hAnsi="PT Astra Serif"/>
          <w:sz w:val="28"/>
          <w:szCs w:val="28"/>
        </w:rPr>
        <w:t>муниципальной</w:t>
      </w:r>
      <w:r w:rsidRPr="00814D84">
        <w:rPr>
          <w:rFonts w:ascii="PT Astra Serif" w:hAnsi="PT Astra Serif"/>
          <w:sz w:val="28"/>
          <w:szCs w:val="28"/>
        </w:rPr>
        <w:t xml:space="preserve"> собственности в проект Перечня принимается в следующих случаях: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1) </w:t>
      </w:r>
      <w:r w:rsidR="00F27AE1" w:rsidRPr="00814D84">
        <w:rPr>
          <w:rFonts w:ascii="PT Astra Serif" w:hAnsi="PT Astra Serif"/>
          <w:sz w:val="28"/>
          <w:szCs w:val="28"/>
        </w:rPr>
        <w:t>муниципально</w:t>
      </w:r>
      <w:r w:rsidR="00697DC9" w:rsidRPr="00814D84">
        <w:rPr>
          <w:rFonts w:ascii="PT Astra Serif" w:hAnsi="PT Astra Serif"/>
          <w:sz w:val="28"/>
          <w:szCs w:val="28"/>
        </w:rPr>
        <w:t>е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697DC9" w:rsidRPr="00814D84">
        <w:rPr>
          <w:rFonts w:ascii="PT Astra Serif" w:hAnsi="PT Astra Serif"/>
          <w:sz w:val="28"/>
          <w:szCs w:val="28"/>
        </w:rPr>
        <w:t>имущество</w:t>
      </w:r>
      <w:r w:rsidRPr="00814D84">
        <w:rPr>
          <w:rFonts w:ascii="PT Astra Serif" w:hAnsi="PT Astra Serif"/>
          <w:sz w:val="28"/>
          <w:szCs w:val="28"/>
        </w:rPr>
        <w:t xml:space="preserve"> не соответствуют критериям, установленным </w:t>
      </w:r>
      <w:hyperlink w:anchor="P73" w:history="1">
        <w:r w:rsidRPr="00814D84">
          <w:rPr>
            <w:rFonts w:ascii="PT Astra Serif" w:hAnsi="PT Astra Serif"/>
            <w:sz w:val="28"/>
            <w:szCs w:val="28"/>
          </w:rPr>
          <w:t>пунктом 7</w:t>
        </w:r>
      </w:hyperlink>
      <w:r w:rsidRPr="00814D84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2) в отношении </w:t>
      </w:r>
      <w:r w:rsidR="00F27AE1" w:rsidRPr="00814D84">
        <w:rPr>
          <w:rFonts w:ascii="PT Astra Serif" w:hAnsi="PT Astra Serif"/>
          <w:sz w:val="28"/>
          <w:szCs w:val="28"/>
        </w:rPr>
        <w:t>муниципально</w:t>
      </w:r>
      <w:r w:rsidR="00FC6681" w:rsidRPr="00814D84">
        <w:rPr>
          <w:rFonts w:ascii="PT Astra Serif" w:hAnsi="PT Astra Serif"/>
          <w:sz w:val="28"/>
          <w:szCs w:val="28"/>
        </w:rPr>
        <w:t>го имущества</w:t>
      </w:r>
      <w:r w:rsidRPr="00814D84">
        <w:rPr>
          <w:rFonts w:ascii="PT Astra Serif" w:hAnsi="PT Astra Serif"/>
          <w:sz w:val="28"/>
          <w:szCs w:val="28"/>
        </w:rPr>
        <w:t>, закрепленн</w:t>
      </w:r>
      <w:r w:rsidR="00FC6681" w:rsidRPr="00814D84">
        <w:rPr>
          <w:rFonts w:ascii="PT Astra Serif" w:hAnsi="PT Astra Serif"/>
          <w:sz w:val="28"/>
          <w:szCs w:val="28"/>
        </w:rPr>
        <w:t xml:space="preserve">ого </w:t>
      </w:r>
      <w:r w:rsidRPr="00814D84">
        <w:rPr>
          <w:rFonts w:ascii="PT Astra Serif" w:hAnsi="PT Astra Serif"/>
          <w:sz w:val="28"/>
          <w:szCs w:val="28"/>
        </w:rPr>
        <w:t xml:space="preserve">на праве хозяйственного ведения за </w:t>
      </w:r>
      <w:r w:rsidR="00F27AE1" w:rsidRPr="00814D84">
        <w:rPr>
          <w:rFonts w:ascii="PT Astra Serif" w:hAnsi="PT Astra Serif"/>
          <w:sz w:val="28"/>
          <w:szCs w:val="28"/>
        </w:rPr>
        <w:t>муниципальными</w:t>
      </w:r>
      <w:r w:rsidRPr="00814D84">
        <w:rPr>
          <w:rFonts w:ascii="PT Astra Serif" w:hAnsi="PT Astra Serif"/>
          <w:sz w:val="28"/>
          <w:szCs w:val="28"/>
        </w:rPr>
        <w:t xml:space="preserve"> унитарными предприятиями </w:t>
      </w:r>
      <w:r w:rsidR="00F27AE1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или на пр</w:t>
      </w:r>
      <w:r w:rsidR="00F27AE1" w:rsidRPr="00814D84">
        <w:rPr>
          <w:rFonts w:ascii="PT Astra Serif" w:hAnsi="PT Astra Serif"/>
          <w:sz w:val="28"/>
          <w:szCs w:val="28"/>
        </w:rPr>
        <w:t>аве оперативного управления за муниципальными</w:t>
      </w:r>
      <w:r w:rsidRPr="00814D84">
        <w:rPr>
          <w:rFonts w:ascii="PT Astra Serif" w:hAnsi="PT Astra Serif"/>
          <w:sz w:val="28"/>
          <w:szCs w:val="28"/>
        </w:rPr>
        <w:t xml:space="preserve"> казенными предприятиями </w:t>
      </w:r>
      <w:r w:rsidR="00F27AE1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и </w:t>
      </w:r>
      <w:r w:rsidR="00F27AE1" w:rsidRPr="00814D84">
        <w:rPr>
          <w:rFonts w:ascii="PT Astra Serif" w:hAnsi="PT Astra Serif"/>
          <w:sz w:val="28"/>
          <w:szCs w:val="28"/>
        </w:rPr>
        <w:t xml:space="preserve">муниципальными </w:t>
      </w:r>
      <w:r w:rsidRPr="00814D84">
        <w:rPr>
          <w:rFonts w:ascii="PT Astra Serif" w:hAnsi="PT Astra Serif"/>
          <w:sz w:val="28"/>
          <w:szCs w:val="28"/>
        </w:rPr>
        <w:t xml:space="preserve">учреждениями </w:t>
      </w:r>
      <w:r w:rsidR="00F27AE1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, отсутствует согласие на включение их в Перечень со стороны </w:t>
      </w:r>
      <w:r w:rsidR="007722A6" w:rsidRPr="00814D84"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F27AE1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, в ведении которого находится </w:t>
      </w:r>
      <w:r w:rsidR="007722A6" w:rsidRPr="00814D84">
        <w:rPr>
          <w:rFonts w:ascii="PT Astra Serif" w:hAnsi="PT Astra Serif"/>
          <w:sz w:val="28"/>
          <w:szCs w:val="28"/>
        </w:rPr>
        <w:t>соответствующее предприятие или учреждение.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В случае отклонения предложения о включении в проект Перечня сведений об объектах </w:t>
      </w:r>
      <w:r w:rsidR="00F27AE1" w:rsidRPr="00814D84">
        <w:rPr>
          <w:rFonts w:ascii="PT Astra Serif" w:hAnsi="PT Astra Serif"/>
          <w:sz w:val="28"/>
          <w:szCs w:val="28"/>
        </w:rPr>
        <w:t>муниципальной</w:t>
      </w:r>
      <w:r w:rsidRPr="00814D84">
        <w:rPr>
          <w:rFonts w:ascii="PT Astra Serif" w:hAnsi="PT Astra Serif"/>
          <w:sz w:val="28"/>
          <w:szCs w:val="28"/>
        </w:rPr>
        <w:t xml:space="preserve"> собственности </w:t>
      </w:r>
      <w:r w:rsidR="007722A6" w:rsidRPr="00814D84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814D84">
        <w:rPr>
          <w:rFonts w:ascii="PT Astra Serif" w:hAnsi="PT Astra Serif"/>
          <w:sz w:val="28"/>
          <w:szCs w:val="28"/>
        </w:rPr>
        <w:t>в срок не позднее месяца с даты получения предложения направляет в адрес инициатора предложения сообщение об отклонении предложения с обоснованием такого отклонения.</w:t>
      </w:r>
    </w:p>
    <w:p w:rsidR="007722A6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В случае принятия предложения о необходимости включения в Перечень сведений об объектах </w:t>
      </w:r>
      <w:r w:rsidR="00C33748" w:rsidRPr="00814D84">
        <w:rPr>
          <w:rFonts w:ascii="PT Astra Serif" w:hAnsi="PT Astra Serif"/>
          <w:sz w:val="28"/>
          <w:szCs w:val="28"/>
        </w:rPr>
        <w:t>муниципальной</w:t>
      </w:r>
      <w:r w:rsidRPr="00814D84">
        <w:rPr>
          <w:rFonts w:ascii="PT Astra Serif" w:hAnsi="PT Astra Serif"/>
          <w:sz w:val="28"/>
          <w:szCs w:val="28"/>
        </w:rPr>
        <w:t xml:space="preserve"> собственности </w:t>
      </w:r>
      <w:r w:rsidR="007722A6" w:rsidRPr="00814D84">
        <w:rPr>
          <w:rFonts w:ascii="PT Astra Serif" w:hAnsi="PT Astra Serif"/>
          <w:sz w:val="28"/>
          <w:szCs w:val="28"/>
        </w:rPr>
        <w:t>уполномоченный орган</w:t>
      </w:r>
      <w:r w:rsidR="00127284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 xml:space="preserve">в срок не позднее месяца с даты получения предложения направляет в адрес инициатора предложения сообщение о подготовке соответствующего проекта </w:t>
      </w:r>
      <w:r w:rsidR="0011312B" w:rsidRPr="00814D84">
        <w:rPr>
          <w:rFonts w:ascii="PT Astra Serif" w:hAnsi="PT Astra Serif"/>
          <w:sz w:val="28"/>
          <w:szCs w:val="28"/>
        </w:rPr>
        <w:t>постановления Администрации</w:t>
      </w:r>
      <w:r w:rsidR="007722A6" w:rsidRPr="00814D84">
        <w:rPr>
          <w:rFonts w:ascii="PT Astra Serif" w:hAnsi="PT Astra Serif"/>
          <w:sz w:val="28"/>
          <w:szCs w:val="28"/>
        </w:rPr>
        <w:t>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Отклонение поступившего предложения о включении в проект Перечня сведений об объектах </w:t>
      </w:r>
      <w:r w:rsidR="00C33748" w:rsidRPr="00814D84">
        <w:rPr>
          <w:rFonts w:ascii="PT Astra Serif" w:hAnsi="PT Astra Serif"/>
          <w:sz w:val="28"/>
          <w:szCs w:val="28"/>
        </w:rPr>
        <w:t>муниципальной</w:t>
      </w:r>
      <w:r w:rsidRPr="00814D84">
        <w:rPr>
          <w:rFonts w:ascii="PT Astra Serif" w:hAnsi="PT Astra Serif"/>
          <w:sz w:val="28"/>
          <w:szCs w:val="28"/>
        </w:rPr>
        <w:t xml:space="preserve"> собственности не лишает инициатора предложения возможности направить аналогичное предложение по истечении одного календарного года с даты его отклонения либо ранее в соответствии с </w:t>
      </w:r>
      <w:hyperlink w:anchor="P99" w:history="1">
        <w:r w:rsidRPr="00814D84">
          <w:rPr>
            <w:rFonts w:ascii="PT Astra Serif" w:hAnsi="PT Astra Serif"/>
            <w:sz w:val="28"/>
            <w:szCs w:val="28"/>
          </w:rPr>
          <w:t>пунктом 10</w:t>
        </w:r>
      </w:hyperlink>
      <w:r w:rsidRPr="00814D84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Исключение объектов из Перечня осуществляется по основаниям, установленным </w:t>
      </w:r>
      <w:hyperlink w:anchor="P117" w:history="1">
        <w:r w:rsidRPr="00814D84">
          <w:rPr>
            <w:rFonts w:ascii="PT Astra Serif" w:hAnsi="PT Astra Serif"/>
            <w:sz w:val="28"/>
            <w:szCs w:val="28"/>
          </w:rPr>
          <w:t>пунктами 19</w:t>
        </w:r>
      </w:hyperlink>
      <w:r w:rsidRPr="00814D84">
        <w:rPr>
          <w:rFonts w:ascii="PT Astra Serif" w:hAnsi="PT Astra Serif"/>
          <w:sz w:val="28"/>
          <w:szCs w:val="28"/>
        </w:rPr>
        <w:t xml:space="preserve"> и </w:t>
      </w:r>
      <w:hyperlink w:anchor="P120" w:history="1">
        <w:r w:rsidRPr="00814D84">
          <w:rPr>
            <w:rFonts w:ascii="PT Astra Serif" w:hAnsi="PT Astra Serif"/>
            <w:sz w:val="28"/>
            <w:szCs w:val="28"/>
          </w:rPr>
          <w:t>20</w:t>
        </w:r>
      </w:hyperlink>
      <w:r w:rsidRPr="00814D84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12. Проект Перечня, содержащий сведения </w:t>
      </w:r>
      <w:r w:rsidR="007722A6" w:rsidRPr="00814D84">
        <w:rPr>
          <w:rFonts w:ascii="PT Astra Serif" w:hAnsi="PT Astra Serif"/>
          <w:sz w:val="28"/>
          <w:szCs w:val="28"/>
        </w:rPr>
        <w:t>о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C33748" w:rsidRPr="00814D84">
        <w:rPr>
          <w:rFonts w:ascii="PT Astra Serif" w:hAnsi="PT Astra Serif"/>
          <w:sz w:val="28"/>
          <w:szCs w:val="28"/>
        </w:rPr>
        <w:t>муниципально</w:t>
      </w:r>
      <w:r w:rsidR="007722A6" w:rsidRPr="00814D84">
        <w:rPr>
          <w:rFonts w:ascii="PT Astra Serif" w:hAnsi="PT Astra Serif"/>
          <w:sz w:val="28"/>
          <w:szCs w:val="28"/>
        </w:rPr>
        <w:t>м имуществе</w:t>
      </w:r>
      <w:r w:rsidRPr="00814D84">
        <w:rPr>
          <w:rFonts w:ascii="PT Astra Serif" w:hAnsi="PT Astra Serif"/>
          <w:sz w:val="28"/>
          <w:szCs w:val="28"/>
        </w:rPr>
        <w:t>, котор</w:t>
      </w:r>
      <w:r w:rsidR="007722A6" w:rsidRPr="00814D84">
        <w:rPr>
          <w:rFonts w:ascii="PT Astra Serif" w:hAnsi="PT Astra Serif"/>
          <w:sz w:val="28"/>
          <w:szCs w:val="28"/>
        </w:rPr>
        <w:t>о</w:t>
      </w:r>
      <w:r w:rsidRPr="00814D84">
        <w:rPr>
          <w:rFonts w:ascii="PT Astra Serif" w:hAnsi="PT Astra Serif"/>
          <w:sz w:val="28"/>
          <w:szCs w:val="28"/>
        </w:rPr>
        <w:t xml:space="preserve">е предполагается включить и (или) исключить из него, либо об изменении сведений </w:t>
      </w:r>
      <w:r w:rsidR="00A54AF3" w:rsidRPr="00814D84">
        <w:rPr>
          <w:rFonts w:ascii="PT Astra Serif" w:hAnsi="PT Astra Serif"/>
          <w:sz w:val="28"/>
          <w:szCs w:val="28"/>
        </w:rPr>
        <w:t xml:space="preserve">о </w:t>
      </w:r>
      <w:r w:rsidR="007722A6" w:rsidRPr="00814D84">
        <w:rPr>
          <w:rFonts w:ascii="PT Astra Serif" w:hAnsi="PT Astra Serif"/>
          <w:sz w:val="28"/>
          <w:szCs w:val="28"/>
        </w:rPr>
        <w:t>муниципальном имуществе</w:t>
      </w:r>
      <w:r w:rsidRPr="00814D84">
        <w:rPr>
          <w:rFonts w:ascii="PT Astra Serif" w:hAnsi="PT Astra Serif"/>
          <w:sz w:val="28"/>
          <w:szCs w:val="28"/>
        </w:rPr>
        <w:t>, включенн</w:t>
      </w:r>
      <w:r w:rsidR="007722A6" w:rsidRPr="00814D84">
        <w:rPr>
          <w:rFonts w:ascii="PT Astra Serif" w:hAnsi="PT Astra Serif"/>
          <w:sz w:val="28"/>
          <w:szCs w:val="28"/>
        </w:rPr>
        <w:t>ом</w:t>
      </w:r>
      <w:r w:rsidRPr="00814D84">
        <w:rPr>
          <w:rFonts w:ascii="PT Astra Serif" w:hAnsi="PT Astra Serif"/>
          <w:sz w:val="28"/>
          <w:szCs w:val="28"/>
        </w:rPr>
        <w:t xml:space="preserve"> в Перечень, с </w:t>
      </w:r>
      <w:r w:rsidRPr="00814D84">
        <w:rPr>
          <w:rFonts w:ascii="PT Astra Serif" w:hAnsi="PT Astra Serif"/>
          <w:sz w:val="28"/>
          <w:szCs w:val="28"/>
        </w:rPr>
        <w:lastRenderedPageBreak/>
        <w:t xml:space="preserve">обоснованием необходимости изменения Перечня, направляется </w:t>
      </w:r>
      <w:r w:rsidR="007722A6" w:rsidRPr="00814D84">
        <w:rPr>
          <w:rFonts w:ascii="PT Astra Serif" w:hAnsi="PT Astra Serif"/>
          <w:sz w:val="28"/>
          <w:szCs w:val="28"/>
        </w:rPr>
        <w:t>уполномоченным органом в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FD503C" w:rsidRPr="00814D84">
        <w:rPr>
          <w:rFonts w:ascii="PT Astra Serif" w:hAnsi="PT Astra Serif"/>
          <w:sz w:val="28"/>
          <w:szCs w:val="28"/>
        </w:rPr>
        <w:t>Совет</w:t>
      </w:r>
      <w:r w:rsidRPr="00814D84">
        <w:rPr>
          <w:rFonts w:ascii="PT Astra Serif" w:hAnsi="PT Astra Serif"/>
          <w:sz w:val="28"/>
          <w:szCs w:val="28"/>
        </w:rPr>
        <w:t xml:space="preserve"> на рассмотрение.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13. По результатам предварительного рассмотрения проекта Перечня </w:t>
      </w:r>
      <w:r w:rsidR="00E11C68" w:rsidRPr="00814D84">
        <w:rPr>
          <w:rFonts w:ascii="PT Astra Serif" w:hAnsi="PT Astra Serif"/>
          <w:sz w:val="28"/>
          <w:szCs w:val="28"/>
        </w:rPr>
        <w:t>С</w:t>
      </w:r>
      <w:r w:rsidR="00FD503C" w:rsidRPr="00814D84">
        <w:rPr>
          <w:rFonts w:ascii="PT Astra Serif" w:hAnsi="PT Astra Serif"/>
          <w:sz w:val="28"/>
          <w:szCs w:val="28"/>
        </w:rPr>
        <w:t>овет</w:t>
      </w:r>
      <w:r w:rsidRPr="00814D84">
        <w:rPr>
          <w:rFonts w:ascii="PT Astra Serif" w:hAnsi="PT Astra Serif"/>
          <w:sz w:val="28"/>
          <w:szCs w:val="28"/>
        </w:rPr>
        <w:t xml:space="preserve"> в течение 10 рабочих дней с даты его поступления на согласование составляет мотивированное заключение о целесообразности включения в Перечень сведений </w:t>
      </w:r>
      <w:r w:rsidR="00B123BA" w:rsidRPr="00814D84">
        <w:rPr>
          <w:rFonts w:ascii="PT Astra Serif" w:hAnsi="PT Astra Serif"/>
          <w:sz w:val="28"/>
          <w:szCs w:val="28"/>
        </w:rPr>
        <w:t>о муниципальном имуществе</w:t>
      </w:r>
      <w:r w:rsidRPr="00814D84">
        <w:rPr>
          <w:rFonts w:ascii="PT Astra Serif" w:hAnsi="PT Astra Serif"/>
          <w:sz w:val="28"/>
          <w:szCs w:val="28"/>
        </w:rPr>
        <w:t xml:space="preserve"> и (или) исключения из Перечня сведений </w:t>
      </w:r>
      <w:r w:rsidR="00F90D8C" w:rsidRPr="00814D84">
        <w:rPr>
          <w:rFonts w:ascii="PT Astra Serif" w:hAnsi="PT Astra Serif"/>
          <w:sz w:val="28"/>
          <w:szCs w:val="28"/>
        </w:rPr>
        <w:t xml:space="preserve">о </w:t>
      </w:r>
      <w:r w:rsidR="00EA51F2" w:rsidRPr="00814D84">
        <w:rPr>
          <w:rFonts w:ascii="PT Astra Serif" w:hAnsi="PT Astra Serif"/>
          <w:sz w:val="28"/>
          <w:szCs w:val="28"/>
        </w:rPr>
        <w:t>муниципально</w:t>
      </w:r>
      <w:r w:rsidR="00F90D8C" w:rsidRPr="00814D84">
        <w:rPr>
          <w:rFonts w:ascii="PT Astra Serif" w:hAnsi="PT Astra Serif"/>
          <w:sz w:val="28"/>
          <w:szCs w:val="28"/>
        </w:rPr>
        <w:t>м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F90D8C" w:rsidRPr="00814D84">
        <w:rPr>
          <w:rFonts w:ascii="PT Astra Serif" w:hAnsi="PT Astra Serif"/>
          <w:sz w:val="28"/>
          <w:szCs w:val="28"/>
        </w:rPr>
        <w:t>имуществе</w:t>
      </w:r>
      <w:r w:rsidRPr="00814D84">
        <w:rPr>
          <w:rFonts w:ascii="PT Astra Serif" w:hAnsi="PT Astra Serif"/>
          <w:sz w:val="28"/>
          <w:szCs w:val="28"/>
        </w:rPr>
        <w:t xml:space="preserve"> либо изменения сведений </w:t>
      </w:r>
      <w:r w:rsidR="00F90D8C" w:rsidRPr="00814D84">
        <w:rPr>
          <w:rFonts w:ascii="PT Astra Serif" w:hAnsi="PT Astra Serif"/>
          <w:sz w:val="28"/>
          <w:szCs w:val="28"/>
        </w:rPr>
        <w:t>о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EA51F2" w:rsidRPr="00814D84">
        <w:rPr>
          <w:rFonts w:ascii="PT Astra Serif" w:hAnsi="PT Astra Serif"/>
          <w:sz w:val="28"/>
          <w:szCs w:val="28"/>
        </w:rPr>
        <w:t>муниципальн</w:t>
      </w:r>
      <w:r w:rsidR="00F90D8C" w:rsidRPr="00814D84">
        <w:rPr>
          <w:rFonts w:ascii="PT Astra Serif" w:hAnsi="PT Astra Serif"/>
          <w:sz w:val="28"/>
          <w:szCs w:val="28"/>
        </w:rPr>
        <w:t>ом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F90D8C" w:rsidRPr="00814D84">
        <w:rPr>
          <w:rFonts w:ascii="PT Astra Serif" w:hAnsi="PT Astra Serif"/>
          <w:sz w:val="28"/>
          <w:szCs w:val="28"/>
        </w:rPr>
        <w:t>имуществе</w:t>
      </w:r>
      <w:r w:rsidRPr="00814D84">
        <w:rPr>
          <w:rFonts w:ascii="PT Astra Serif" w:hAnsi="PT Astra Serif"/>
          <w:sz w:val="28"/>
          <w:szCs w:val="28"/>
        </w:rPr>
        <w:t>, включенн</w:t>
      </w:r>
      <w:r w:rsidR="00F90D8C" w:rsidRPr="00814D84">
        <w:rPr>
          <w:rFonts w:ascii="PT Astra Serif" w:hAnsi="PT Astra Serif"/>
          <w:sz w:val="28"/>
          <w:szCs w:val="28"/>
        </w:rPr>
        <w:t>ом</w:t>
      </w:r>
      <w:r w:rsidRPr="00814D84">
        <w:rPr>
          <w:rFonts w:ascii="PT Astra Serif" w:hAnsi="PT Astra Serif"/>
          <w:sz w:val="28"/>
          <w:szCs w:val="28"/>
        </w:rPr>
        <w:t xml:space="preserve"> в Перечень, носящее рекомендательный характер, и направляет его в </w:t>
      </w:r>
      <w:r w:rsidR="00F90D8C" w:rsidRPr="00814D84">
        <w:rPr>
          <w:rFonts w:ascii="PT Astra Serif" w:hAnsi="PT Astra Serif"/>
          <w:sz w:val="28"/>
          <w:szCs w:val="28"/>
        </w:rPr>
        <w:t>уполномоченный орган</w:t>
      </w:r>
      <w:r w:rsidRPr="00814D84">
        <w:rPr>
          <w:rFonts w:ascii="PT Astra Serif" w:hAnsi="PT Astra Serif"/>
          <w:sz w:val="28"/>
          <w:szCs w:val="28"/>
        </w:rPr>
        <w:t>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В случае если право собственности </w:t>
      </w:r>
      <w:r w:rsidR="00EA51F2" w:rsidRPr="00814D84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  <w:r w:rsidRPr="00814D84">
        <w:rPr>
          <w:rFonts w:ascii="PT Astra Serif" w:hAnsi="PT Astra Serif"/>
          <w:sz w:val="28"/>
          <w:szCs w:val="28"/>
        </w:rPr>
        <w:t xml:space="preserve">на объекты, включенные в Перечень, прекращено по решению суда или в ином установленном законодательством Российской Федерации порядке, заключение </w:t>
      </w:r>
      <w:r w:rsidR="00F90D8C" w:rsidRPr="00814D84">
        <w:rPr>
          <w:rFonts w:ascii="PT Astra Serif" w:hAnsi="PT Astra Serif"/>
          <w:sz w:val="28"/>
          <w:szCs w:val="28"/>
        </w:rPr>
        <w:t>С</w:t>
      </w:r>
      <w:r w:rsidR="00FD503C" w:rsidRPr="00814D84">
        <w:rPr>
          <w:rFonts w:ascii="PT Astra Serif" w:hAnsi="PT Astra Serif"/>
          <w:sz w:val="28"/>
          <w:szCs w:val="28"/>
        </w:rPr>
        <w:t>овет</w:t>
      </w:r>
      <w:r w:rsidR="00F90D8C" w:rsidRPr="00814D84">
        <w:rPr>
          <w:rFonts w:ascii="PT Astra Serif" w:hAnsi="PT Astra Serif"/>
          <w:sz w:val="28"/>
          <w:szCs w:val="28"/>
        </w:rPr>
        <w:t>а</w:t>
      </w:r>
      <w:r w:rsidR="00FD503C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>не требуется.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14. На основании заключения </w:t>
      </w:r>
      <w:r w:rsidR="00F90D8C" w:rsidRPr="00814D84">
        <w:rPr>
          <w:rFonts w:ascii="PT Astra Serif" w:hAnsi="PT Astra Serif"/>
          <w:sz w:val="28"/>
          <w:szCs w:val="28"/>
        </w:rPr>
        <w:t>С</w:t>
      </w:r>
      <w:r w:rsidR="00FD503C" w:rsidRPr="00814D84">
        <w:rPr>
          <w:rFonts w:ascii="PT Astra Serif" w:hAnsi="PT Astra Serif"/>
          <w:sz w:val="28"/>
          <w:szCs w:val="28"/>
        </w:rPr>
        <w:t>овета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F90D8C" w:rsidRPr="00814D84">
        <w:rPr>
          <w:rFonts w:ascii="PT Astra Serif" w:hAnsi="PT Astra Serif"/>
          <w:sz w:val="28"/>
          <w:szCs w:val="28"/>
        </w:rPr>
        <w:t>уполномоченный орган</w:t>
      </w:r>
      <w:r w:rsidRPr="00814D84">
        <w:rPr>
          <w:rFonts w:ascii="PT Astra Serif" w:hAnsi="PT Astra Serif"/>
          <w:sz w:val="28"/>
          <w:szCs w:val="28"/>
        </w:rPr>
        <w:t xml:space="preserve"> в течение 10 рабочих дней с даты получения указанного заключения разрабатывает проект </w:t>
      </w:r>
      <w:r w:rsidR="0011312B" w:rsidRPr="00814D84">
        <w:rPr>
          <w:rFonts w:ascii="PT Astra Serif" w:hAnsi="PT Astra Serif"/>
          <w:sz w:val="28"/>
          <w:szCs w:val="28"/>
        </w:rPr>
        <w:t>постановления Администрации</w:t>
      </w:r>
      <w:r w:rsidR="00EA51F2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>об утверждении Перечня или о внесении в него изменений.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15. Проект </w:t>
      </w:r>
      <w:r w:rsidR="0011312B" w:rsidRPr="00814D84">
        <w:rPr>
          <w:rFonts w:ascii="PT Astra Serif" w:hAnsi="PT Astra Serif"/>
          <w:sz w:val="28"/>
          <w:szCs w:val="28"/>
        </w:rPr>
        <w:t xml:space="preserve">постановления </w:t>
      </w:r>
      <w:r w:rsidRPr="00814D84">
        <w:rPr>
          <w:rFonts w:ascii="PT Astra Serif" w:hAnsi="PT Astra Serif"/>
          <w:sz w:val="28"/>
          <w:szCs w:val="28"/>
        </w:rPr>
        <w:t xml:space="preserve">об утверждении Перечня или о внесении в него изменений направляется </w:t>
      </w:r>
      <w:r w:rsidR="00F90D8C" w:rsidRPr="00814D84">
        <w:rPr>
          <w:rFonts w:ascii="PT Astra Serif" w:hAnsi="PT Astra Serif"/>
          <w:sz w:val="28"/>
          <w:szCs w:val="28"/>
        </w:rPr>
        <w:t>уполномоченным органом</w:t>
      </w:r>
      <w:r w:rsidRPr="00814D84">
        <w:rPr>
          <w:rFonts w:ascii="PT Astra Serif" w:hAnsi="PT Astra Serif"/>
          <w:sz w:val="28"/>
          <w:szCs w:val="28"/>
        </w:rPr>
        <w:t xml:space="preserve"> в постоянно действующий совещательный орган, созданный с целью развития малого и среднего предпринимательства в </w:t>
      </w:r>
      <w:r w:rsidR="00EA51F2" w:rsidRPr="00814D84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814D84">
        <w:rPr>
          <w:rFonts w:ascii="PT Astra Serif" w:hAnsi="PT Astra Serif"/>
          <w:sz w:val="28"/>
          <w:szCs w:val="28"/>
        </w:rPr>
        <w:t xml:space="preserve">, - совет по развитию малого и среднего предпринимательства в </w:t>
      </w:r>
      <w:r w:rsidR="00EA51F2" w:rsidRPr="00814D84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814D84">
        <w:rPr>
          <w:rFonts w:ascii="PT Astra Serif" w:hAnsi="PT Astra Serif"/>
          <w:sz w:val="28"/>
          <w:szCs w:val="28"/>
        </w:rPr>
        <w:t xml:space="preserve"> и размещается на официальном сайте </w:t>
      </w:r>
      <w:r w:rsidR="00B9666D" w:rsidRPr="00814D84">
        <w:rPr>
          <w:rFonts w:ascii="PT Astra Serif" w:hAnsi="PT Astra Serif"/>
          <w:sz w:val="28"/>
          <w:szCs w:val="28"/>
        </w:rPr>
        <w:t>Администрации</w:t>
      </w:r>
      <w:r w:rsidRPr="00814D84">
        <w:rPr>
          <w:rFonts w:ascii="PT Astra Serif" w:hAnsi="PT Astra Serif"/>
          <w:sz w:val="28"/>
          <w:szCs w:val="28"/>
        </w:rPr>
        <w:t xml:space="preserve"> (</w:t>
      </w:r>
      <w:hyperlink r:id="rId20" w:history="1">
        <w:r w:rsidR="00B9666D" w:rsidRPr="00814D84">
          <w:rPr>
            <w:rStyle w:val="a3"/>
            <w:rFonts w:ascii="PT Astra Serif" w:hAnsi="PT Astra Serif"/>
            <w:color w:val="auto"/>
            <w:sz w:val="28"/>
            <w:szCs w:val="28"/>
          </w:rPr>
          <w:t>http://adm-severouralsk.ru/</w:t>
        </w:r>
      </w:hyperlink>
      <w:r w:rsidRPr="00814D84">
        <w:rPr>
          <w:rFonts w:ascii="PT Astra Serif" w:hAnsi="PT Astra Serif"/>
          <w:sz w:val="28"/>
          <w:szCs w:val="28"/>
        </w:rPr>
        <w:t>).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16. </w:t>
      </w:r>
      <w:r w:rsidR="00F52ACD" w:rsidRPr="00814D84">
        <w:rPr>
          <w:rFonts w:ascii="PT Astra Serif" w:hAnsi="PT Astra Serif"/>
          <w:sz w:val="28"/>
          <w:szCs w:val="28"/>
        </w:rPr>
        <w:t>Постановление Администрации</w:t>
      </w:r>
      <w:r w:rsidR="00B9666D" w:rsidRPr="00814D84">
        <w:rPr>
          <w:rFonts w:ascii="PT Astra Serif" w:hAnsi="PT Astra Serif"/>
          <w:sz w:val="28"/>
          <w:szCs w:val="28"/>
        </w:rPr>
        <w:t xml:space="preserve"> </w:t>
      </w:r>
      <w:r w:rsidRPr="00814D84">
        <w:rPr>
          <w:rFonts w:ascii="PT Astra Serif" w:hAnsi="PT Astra Serif"/>
          <w:sz w:val="28"/>
          <w:szCs w:val="28"/>
        </w:rPr>
        <w:t xml:space="preserve">об утверждении Перечня или о внесении в него изменений подлежит обязательному </w:t>
      </w:r>
      <w:r w:rsidR="00EE72A8" w:rsidRPr="00814D84">
        <w:rPr>
          <w:rFonts w:ascii="PT Astra Serif" w:hAnsi="PT Astra Serif"/>
          <w:sz w:val="28"/>
          <w:szCs w:val="28"/>
        </w:rPr>
        <w:t>размещению</w:t>
      </w:r>
      <w:r w:rsidRPr="00814D84">
        <w:rPr>
          <w:rFonts w:ascii="PT Astra Serif" w:hAnsi="PT Astra Serif"/>
          <w:sz w:val="28"/>
          <w:szCs w:val="28"/>
        </w:rPr>
        <w:t xml:space="preserve"> на </w:t>
      </w:r>
      <w:r w:rsidR="00B9666D" w:rsidRPr="00814D84">
        <w:rPr>
          <w:rFonts w:ascii="PT Astra Serif" w:hAnsi="PT Astra Serif"/>
          <w:sz w:val="28"/>
          <w:szCs w:val="28"/>
        </w:rPr>
        <w:t>официальном сайте Администрации (</w:t>
      </w:r>
      <w:hyperlink r:id="rId21" w:history="1">
        <w:r w:rsidR="00B9666D" w:rsidRPr="00814D84">
          <w:rPr>
            <w:rStyle w:val="a3"/>
            <w:rFonts w:ascii="PT Astra Serif" w:hAnsi="PT Astra Serif"/>
            <w:color w:val="auto"/>
            <w:sz w:val="28"/>
            <w:szCs w:val="28"/>
          </w:rPr>
          <w:t>http://adm-severouralsk.ru/</w:t>
        </w:r>
      </w:hyperlink>
      <w:r w:rsidR="00B9666D" w:rsidRPr="00814D84">
        <w:rPr>
          <w:rFonts w:ascii="PT Astra Serif" w:hAnsi="PT Astra Serif"/>
          <w:sz w:val="28"/>
          <w:szCs w:val="28"/>
        </w:rPr>
        <w:t>)</w:t>
      </w:r>
      <w:r w:rsidRPr="00814D84">
        <w:rPr>
          <w:rFonts w:ascii="PT Astra Serif" w:hAnsi="PT Astra Serif"/>
          <w:sz w:val="28"/>
          <w:szCs w:val="28"/>
        </w:rPr>
        <w:t xml:space="preserve"> в течение 3 рабочих дней со дня вступления в законную силу, а также направлению в акционерное общество "Федеральная корпорация по развитию малого и среднего предпринимательства" в порядке, по форме и в сроки, установленные федеральным органом исполнительной власти, осуществляющим функции по выработке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17. Ведение Перечня осуществляется на электронном и бумажном носителях </w:t>
      </w:r>
      <w:r w:rsidR="00EE72A8" w:rsidRPr="00814D84">
        <w:rPr>
          <w:rFonts w:ascii="PT Astra Serif" w:hAnsi="PT Astra Serif"/>
          <w:sz w:val="28"/>
          <w:szCs w:val="28"/>
        </w:rPr>
        <w:t>уполномоченным органом</w:t>
      </w:r>
      <w:r w:rsidRPr="00814D84">
        <w:rPr>
          <w:rFonts w:ascii="PT Astra Serif" w:hAnsi="PT Astra Serif"/>
          <w:sz w:val="28"/>
          <w:szCs w:val="28"/>
        </w:rPr>
        <w:t>, который несет ответственность за достоверность содержащихся в Перечне сведений.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18. Включенные в Перечень объекты </w:t>
      </w:r>
      <w:r w:rsidR="00B9666D" w:rsidRPr="00814D84">
        <w:rPr>
          <w:rFonts w:ascii="PT Astra Serif" w:hAnsi="PT Astra Serif"/>
          <w:sz w:val="28"/>
          <w:szCs w:val="28"/>
        </w:rPr>
        <w:t>муниципальной</w:t>
      </w:r>
      <w:r w:rsidRPr="00814D84">
        <w:rPr>
          <w:rFonts w:ascii="PT Astra Serif" w:hAnsi="PT Astra Serif"/>
          <w:sz w:val="28"/>
          <w:szCs w:val="28"/>
        </w:rPr>
        <w:t xml:space="preserve"> собственности могут быть отчуждены на возмездной основе в собственность субъектов малого и среднего предпринимательства в порядке, предусмотренном </w:t>
      </w:r>
      <w:hyperlink r:id="rId22" w:history="1">
        <w:r w:rsidRPr="00814D84">
          <w:rPr>
            <w:rFonts w:ascii="PT Astra Serif" w:hAnsi="PT Astra Serif"/>
            <w:sz w:val="28"/>
            <w:szCs w:val="28"/>
          </w:rPr>
          <w:t>частью 2</w:t>
        </w:r>
        <w:r w:rsidR="00B9666D" w:rsidRPr="00814D84">
          <w:rPr>
            <w:rFonts w:ascii="PT Astra Serif" w:hAnsi="PT Astra Serif"/>
            <w:sz w:val="28"/>
            <w:szCs w:val="28"/>
          </w:rPr>
          <w:t>.1</w:t>
        </w:r>
        <w:r w:rsidRPr="00814D84">
          <w:rPr>
            <w:rFonts w:ascii="PT Astra Serif" w:hAnsi="PT Astra Serif"/>
            <w:sz w:val="28"/>
            <w:szCs w:val="28"/>
          </w:rPr>
          <w:t xml:space="preserve"> статьи 9</w:t>
        </w:r>
      </w:hyperlink>
      <w:r w:rsidRPr="00814D84">
        <w:rPr>
          <w:rFonts w:ascii="PT Astra Serif" w:hAnsi="PT Astra Serif"/>
          <w:sz w:val="28"/>
          <w:szCs w:val="28"/>
        </w:rPr>
        <w:t xml:space="preserve"> Федерального закона от 22 июля 2008 года N 159-ФЗ.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17"/>
      <w:bookmarkEnd w:id="4"/>
      <w:r w:rsidRPr="00814D84">
        <w:rPr>
          <w:rFonts w:ascii="PT Astra Serif" w:hAnsi="PT Astra Serif"/>
          <w:sz w:val="28"/>
          <w:szCs w:val="28"/>
        </w:rPr>
        <w:t xml:space="preserve">19. </w:t>
      </w:r>
      <w:r w:rsidR="00EE72A8" w:rsidRPr="00814D84">
        <w:rPr>
          <w:rFonts w:ascii="PT Astra Serif" w:hAnsi="PT Astra Serif"/>
          <w:sz w:val="28"/>
          <w:szCs w:val="28"/>
        </w:rPr>
        <w:t>Уполномоченный орган</w:t>
      </w:r>
      <w:r w:rsidRPr="00814D84">
        <w:rPr>
          <w:rFonts w:ascii="PT Astra Serif" w:hAnsi="PT Astra Serif"/>
          <w:sz w:val="28"/>
          <w:szCs w:val="28"/>
        </w:rPr>
        <w:t xml:space="preserve"> вправе исключить и</w:t>
      </w:r>
      <w:r w:rsidR="00B9666D" w:rsidRPr="00814D84">
        <w:rPr>
          <w:rFonts w:ascii="PT Astra Serif" w:hAnsi="PT Astra Serif"/>
          <w:sz w:val="28"/>
          <w:szCs w:val="28"/>
        </w:rPr>
        <w:t>з Перечня сведения о муниципально</w:t>
      </w:r>
      <w:r w:rsidR="00EE72A8" w:rsidRPr="00814D84">
        <w:rPr>
          <w:rFonts w:ascii="PT Astra Serif" w:hAnsi="PT Astra Serif"/>
          <w:sz w:val="28"/>
          <w:szCs w:val="28"/>
        </w:rPr>
        <w:t>м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EE72A8" w:rsidRPr="00814D84">
        <w:rPr>
          <w:rFonts w:ascii="PT Astra Serif" w:hAnsi="PT Astra Serif"/>
          <w:sz w:val="28"/>
          <w:szCs w:val="28"/>
        </w:rPr>
        <w:t>имуществе</w:t>
      </w:r>
      <w:r w:rsidRPr="00814D84">
        <w:rPr>
          <w:rFonts w:ascii="PT Astra Serif" w:hAnsi="PT Astra Serif"/>
          <w:sz w:val="28"/>
          <w:szCs w:val="28"/>
        </w:rPr>
        <w:t xml:space="preserve"> в случае, если в течение двух лет со дня включения сведений в Перечень в отношении </w:t>
      </w:r>
      <w:r w:rsidR="003C6213" w:rsidRPr="00814D84">
        <w:rPr>
          <w:rFonts w:ascii="PT Astra Serif" w:hAnsi="PT Astra Serif"/>
          <w:sz w:val="28"/>
          <w:szCs w:val="28"/>
        </w:rPr>
        <w:t>такого имущества</w:t>
      </w:r>
      <w:r w:rsidRPr="00814D84">
        <w:rPr>
          <w:rFonts w:ascii="PT Astra Serif" w:hAnsi="PT Astra Serif"/>
          <w:sz w:val="28"/>
          <w:szCs w:val="28"/>
        </w:rPr>
        <w:t xml:space="preserve"> от субъектов малого и среднего предпринимательства или организаций, образующих </w:t>
      </w:r>
      <w:r w:rsidRPr="00814D84">
        <w:rPr>
          <w:rFonts w:ascii="PT Astra Serif" w:hAnsi="PT Astra Serif"/>
          <w:sz w:val="28"/>
          <w:szCs w:val="28"/>
        </w:rPr>
        <w:lastRenderedPageBreak/>
        <w:t>инфраструктуру поддержки субъектов малого и среднего предпринимательства, не поступило: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18"/>
      <w:bookmarkEnd w:id="5"/>
      <w:r w:rsidRPr="00814D84">
        <w:rPr>
          <w:rFonts w:ascii="PT Astra Serif" w:hAnsi="PT Astra Serif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2) ни одного заявл</w:t>
      </w:r>
      <w:r w:rsidR="003A11DB" w:rsidRPr="00814D84">
        <w:rPr>
          <w:rFonts w:ascii="PT Astra Serif" w:hAnsi="PT Astra Serif"/>
          <w:sz w:val="28"/>
          <w:szCs w:val="28"/>
        </w:rPr>
        <w:t>ения о предоставлении муниципально</w:t>
      </w:r>
      <w:r w:rsidR="003C6213" w:rsidRPr="00814D84">
        <w:rPr>
          <w:rFonts w:ascii="PT Astra Serif" w:hAnsi="PT Astra Serif"/>
          <w:sz w:val="28"/>
          <w:szCs w:val="28"/>
        </w:rPr>
        <w:t>го</w:t>
      </w:r>
      <w:r w:rsidR="003A11DB" w:rsidRPr="00814D84">
        <w:rPr>
          <w:rFonts w:ascii="PT Astra Serif" w:hAnsi="PT Astra Serif"/>
          <w:sz w:val="28"/>
          <w:szCs w:val="28"/>
        </w:rPr>
        <w:t xml:space="preserve"> </w:t>
      </w:r>
      <w:r w:rsidR="003C6213" w:rsidRPr="00814D84">
        <w:rPr>
          <w:rFonts w:ascii="PT Astra Serif" w:hAnsi="PT Astra Serif"/>
          <w:sz w:val="28"/>
          <w:szCs w:val="28"/>
        </w:rPr>
        <w:t>имущества</w:t>
      </w:r>
      <w:r w:rsidRPr="00814D84">
        <w:rPr>
          <w:rFonts w:ascii="PT Astra Serif" w:hAnsi="PT Astra Serif"/>
          <w:sz w:val="28"/>
          <w:szCs w:val="28"/>
        </w:rPr>
        <w:t xml:space="preserve">, в отношении которых заключение договора, указанного в </w:t>
      </w:r>
      <w:hyperlink w:anchor="P118" w:history="1">
        <w:r w:rsidRPr="00814D84">
          <w:rPr>
            <w:rFonts w:ascii="PT Astra Serif" w:hAnsi="PT Astra Serif"/>
            <w:sz w:val="28"/>
            <w:szCs w:val="28"/>
          </w:rPr>
          <w:t>подпункте 1</w:t>
        </w:r>
      </w:hyperlink>
      <w:r w:rsidRPr="00814D84">
        <w:rPr>
          <w:rFonts w:ascii="PT Astra Serif" w:hAnsi="PT Astra Serif"/>
          <w:sz w:val="28"/>
          <w:szCs w:val="28"/>
        </w:rPr>
        <w:t xml:space="preserve"> настоящего пункта, может быть осуществлено без проведения аукциона (конкурса) в случаях, предусмотренных Федеральным </w:t>
      </w:r>
      <w:hyperlink r:id="rId23" w:history="1">
        <w:r w:rsidRPr="00814D84">
          <w:rPr>
            <w:rFonts w:ascii="PT Astra Serif" w:hAnsi="PT Astra Serif"/>
            <w:sz w:val="28"/>
            <w:szCs w:val="28"/>
          </w:rPr>
          <w:t>законом</w:t>
        </w:r>
      </w:hyperlink>
      <w:r w:rsidRPr="00814D84">
        <w:rPr>
          <w:rFonts w:ascii="PT Astra Serif" w:hAnsi="PT Astra Serif"/>
          <w:sz w:val="28"/>
          <w:szCs w:val="28"/>
        </w:rPr>
        <w:t xml:space="preserve"> от 26 июля 2006 года N 135-ФЗ "О защите конкуренции".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120"/>
      <w:bookmarkEnd w:id="6"/>
      <w:r w:rsidRPr="00814D84">
        <w:rPr>
          <w:rFonts w:ascii="PT Astra Serif" w:hAnsi="PT Astra Serif"/>
          <w:sz w:val="28"/>
          <w:szCs w:val="28"/>
        </w:rPr>
        <w:t xml:space="preserve">20. </w:t>
      </w:r>
      <w:r w:rsidR="003C6213" w:rsidRPr="00814D84">
        <w:rPr>
          <w:rFonts w:ascii="PT Astra Serif" w:hAnsi="PT Astra Serif"/>
          <w:sz w:val="28"/>
          <w:szCs w:val="28"/>
        </w:rPr>
        <w:t>Уполномоченный орган</w:t>
      </w:r>
      <w:r w:rsidRPr="00814D84">
        <w:rPr>
          <w:rFonts w:ascii="PT Astra Serif" w:hAnsi="PT Astra Serif"/>
          <w:sz w:val="28"/>
          <w:szCs w:val="28"/>
        </w:rPr>
        <w:t xml:space="preserve"> исключает из Перечня сведения о </w:t>
      </w:r>
      <w:r w:rsidR="003A11DB" w:rsidRPr="00814D84">
        <w:rPr>
          <w:rFonts w:ascii="PT Astra Serif" w:hAnsi="PT Astra Serif"/>
          <w:sz w:val="28"/>
          <w:szCs w:val="28"/>
        </w:rPr>
        <w:t>муниципально</w:t>
      </w:r>
      <w:r w:rsidR="003C6213" w:rsidRPr="00814D84">
        <w:rPr>
          <w:rFonts w:ascii="PT Astra Serif" w:hAnsi="PT Astra Serif"/>
          <w:sz w:val="28"/>
          <w:szCs w:val="28"/>
        </w:rPr>
        <w:t>м</w:t>
      </w:r>
      <w:r w:rsidRPr="00814D84">
        <w:rPr>
          <w:rFonts w:ascii="PT Astra Serif" w:hAnsi="PT Astra Serif"/>
          <w:sz w:val="28"/>
          <w:szCs w:val="28"/>
        </w:rPr>
        <w:t xml:space="preserve"> </w:t>
      </w:r>
      <w:r w:rsidR="003C6213" w:rsidRPr="00814D84">
        <w:rPr>
          <w:rFonts w:ascii="PT Astra Serif" w:hAnsi="PT Astra Serif"/>
          <w:sz w:val="28"/>
          <w:szCs w:val="28"/>
        </w:rPr>
        <w:t>имуществе</w:t>
      </w:r>
      <w:r w:rsidRPr="00814D84">
        <w:rPr>
          <w:rFonts w:ascii="PT Astra Serif" w:hAnsi="PT Astra Serif"/>
          <w:sz w:val="28"/>
          <w:szCs w:val="28"/>
        </w:rPr>
        <w:t xml:space="preserve"> при наличии следующих обстоятельств: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>1) если в установленном законодательством Российской Федерации порядке принято решение об исп</w:t>
      </w:r>
      <w:r w:rsidR="003A11DB" w:rsidRPr="00814D84">
        <w:rPr>
          <w:rFonts w:ascii="PT Astra Serif" w:hAnsi="PT Astra Serif"/>
          <w:sz w:val="28"/>
          <w:szCs w:val="28"/>
        </w:rPr>
        <w:t>ользовании данных объектов для муниципальных</w:t>
      </w:r>
      <w:r w:rsidRPr="00814D84">
        <w:rPr>
          <w:rFonts w:ascii="PT Astra Serif" w:hAnsi="PT Astra Serif"/>
          <w:sz w:val="28"/>
          <w:szCs w:val="28"/>
        </w:rPr>
        <w:t xml:space="preserve"> нужд либо для иных целей;</w:t>
      </w:r>
    </w:p>
    <w:p w:rsidR="003C01D9" w:rsidRPr="00814D84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2) если право собственности </w:t>
      </w:r>
      <w:r w:rsidR="003A11DB" w:rsidRPr="00814D8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814D84">
        <w:rPr>
          <w:rFonts w:ascii="PT Astra Serif" w:hAnsi="PT Astra Serif"/>
          <w:sz w:val="28"/>
          <w:szCs w:val="28"/>
        </w:rPr>
        <w:t xml:space="preserve"> на указанн</w:t>
      </w:r>
      <w:r w:rsidR="003C6213" w:rsidRPr="00814D84">
        <w:rPr>
          <w:rFonts w:ascii="PT Astra Serif" w:hAnsi="PT Astra Serif"/>
          <w:sz w:val="28"/>
          <w:szCs w:val="28"/>
        </w:rPr>
        <w:t>о</w:t>
      </w:r>
      <w:r w:rsidRPr="00814D84">
        <w:rPr>
          <w:rFonts w:ascii="PT Astra Serif" w:hAnsi="PT Astra Serif"/>
          <w:sz w:val="28"/>
          <w:szCs w:val="28"/>
        </w:rPr>
        <w:t xml:space="preserve">е </w:t>
      </w:r>
      <w:r w:rsidR="003C6213" w:rsidRPr="00814D84">
        <w:rPr>
          <w:rFonts w:ascii="PT Astra Serif" w:hAnsi="PT Astra Serif"/>
          <w:sz w:val="28"/>
          <w:szCs w:val="28"/>
        </w:rPr>
        <w:t>имущество</w:t>
      </w:r>
      <w:r w:rsidRPr="00814D84">
        <w:rPr>
          <w:rFonts w:ascii="PT Astra Serif" w:hAnsi="PT Astra Serif"/>
          <w:sz w:val="28"/>
          <w:szCs w:val="28"/>
        </w:rPr>
        <w:t xml:space="preserve"> прекращено по решению суда или в ином установленном законодат</w:t>
      </w:r>
      <w:r w:rsidR="003A11DB" w:rsidRPr="00814D84">
        <w:rPr>
          <w:rFonts w:ascii="PT Astra Serif" w:hAnsi="PT Astra Serif"/>
          <w:sz w:val="28"/>
          <w:szCs w:val="28"/>
        </w:rPr>
        <w:t xml:space="preserve">ельством Российской Федерации </w:t>
      </w:r>
      <w:r w:rsidR="003C6213" w:rsidRPr="00814D84">
        <w:rPr>
          <w:rFonts w:ascii="PT Astra Serif" w:hAnsi="PT Astra Serif"/>
          <w:sz w:val="28"/>
          <w:szCs w:val="28"/>
        </w:rPr>
        <w:t>порядке;</w:t>
      </w:r>
    </w:p>
    <w:p w:rsidR="003C6213" w:rsidRPr="00814D84" w:rsidRDefault="003C621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14D84">
        <w:rPr>
          <w:rFonts w:ascii="PT Astra Serif" w:hAnsi="PT Astra Serif"/>
          <w:sz w:val="28"/>
          <w:szCs w:val="28"/>
        </w:rPr>
        <w:t xml:space="preserve">3) муниципальное имущество не соответствует критериям, установленным пунктом 7 настоящего </w:t>
      </w:r>
      <w:r w:rsidR="00DE17AA" w:rsidRPr="00814D84">
        <w:rPr>
          <w:rFonts w:ascii="PT Astra Serif" w:hAnsi="PT Astra Serif"/>
          <w:sz w:val="28"/>
          <w:szCs w:val="28"/>
        </w:rPr>
        <w:t>П</w:t>
      </w:r>
      <w:r w:rsidRPr="00814D84">
        <w:rPr>
          <w:rFonts w:ascii="PT Astra Serif" w:hAnsi="PT Astra Serif"/>
          <w:sz w:val="28"/>
          <w:szCs w:val="28"/>
        </w:rPr>
        <w:t xml:space="preserve">орядка. </w:t>
      </w:r>
    </w:p>
    <w:p w:rsidR="003C01D9" w:rsidRPr="00814D84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814D84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766C70" w:rsidRDefault="00766C70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766C70" w:rsidRDefault="00766C70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14D84" w:rsidRDefault="00814D84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lastRenderedPageBreak/>
        <w:t>Приложение N 1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к Порядку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формирования, ведения, обязательного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 xml:space="preserve">опубликования перечня </w:t>
      </w:r>
      <w:r w:rsidR="00F70DB2" w:rsidRPr="00766C70">
        <w:rPr>
          <w:rFonts w:ascii="PT Astra Serif" w:hAnsi="PT Astra Serif"/>
          <w:sz w:val="24"/>
          <w:szCs w:val="24"/>
        </w:rPr>
        <w:t>муниципального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 xml:space="preserve">имущества </w:t>
      </w:r>
      <w:r w:rsidR="003A11DB" w:rsidRPr="00766C70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Pr="00766C70">
        <w:rPr>
          <w:rFonts w:ascii="PT Astra Serif" w:hAnsi="PT Astra Serif"/>
          <w:sz w:val="24"/>
          <w:szCs w:val="24"/>
        </w:rPr>
        <w:t>,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свободного от прав третьих лиц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(за исключением права хозяйственного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ведения, права оперативного управления,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а также имущественных прав субъектов</w:t>
      </w:r>
    </w:p>
    <w:p w:rsidR="003C01D9" w:rsidRPr="00766C70" w:rsidRDefault="003C01D9" w:rsidP="00766C7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малого и среднего предпринимательства)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Форма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766C70" w:rsidRDefault="003C01D9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7" w:name="P141"/>
      <w:bookmarkEnd w:id="7"/>
      <w:r w:rsidRPr="00766C70">
        <w:rPr>
          <w:rFonts w:ascii="PT Astra Serif" w:hAnsi="PT Astra Serif"/>
          <w:sz w:val="24"/>
          <w:szCs w:val="24"/>
        </w:rPr>
        <w:t>ПЕРЕЧЕНЬ</w:t>
      </w:r>
    </w:p>
    <w:p w:rsidR="003C01D9" w:rsidRPr="00766C70" w:rsidRDefault="003A11DB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муниципального</w:t>
      </w:r>
      <w:r w:rsidR="003C01D9" w:rsidRPr="00766C70">
        <w:rPr>
          <w:rFonts w:ascii="PT Astra Serif" w:hAnsi="PT Astra Serif"/>
          <w:sz w:val="24"/>
          <w:szCs w:val="24"/>
        </w:rPr>
        <w:t xml:space="preserve"> недвижимого имущества </w:t>
      </w:r>
      <w:r w:rsidRPr="00766C70">
        <w:rPr>
          <w:rFonts w:ascii="PT Astra Serif" w:hAnsi="PT Astra Serif"/>
          <w:sz w:val="24"/>
          <w:szCs w:val="24"/>
        </w:rPr>
        <w:t>Североуральского городского округа</w:t>
      </w:r>
      <w:r w:rsidR="003C01D9" w:rsidRPr="00766C70">
        <w:rPr>
          <w:rFonts w:ascii="PT Astra Serif" w:hAnsi="PT Astra Serif"/>
          <w:sz w:val="24"/>
          <w:szCs w:val="24"/>
        </w:rPr>
        <w:t>,</w:t>
      </w:r>
    </w:p>
    <w:p w:rsidR="003C01D9" w:rsidRPr="00766C70" w:rsidRDefault="003C01D9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свободного от прав третьих лиц (за исключением права</w:t>
      </w:r>
    </w:p>
    <w:p w:rsidR="003C01D9" w:rsidRPr="00766C70" w:rsidRDefault="003C01D9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хозяйственного ведения, права оперативного управления,</w:t>
      </w:r>
    </w:p>
    <w:p w:rsidR="003C01D9" w:rsidRPr="00766C70" w:rsidRDefault="003C01D9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а также имущественных прав субъектов</w:t>
      </w:r>
    </w:p>
    <w:p w:rsidR="003C01D9" w:rsidRPr="00766C70" w:rsidRDefault="003C01D9" w:rsidP="00766C70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малого и среднего предпринимательства)</w:t>
      </w: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Default="003C01D9" w:rsidP="00766C70">
      <w:pPr>
        <w:rPr>
          <w:rFonts w:ascii="PT Astra Serif" w:hAnsi="PT Astra Serif"/>
          <w:sz w:val="24"/>
          <w:szCs w:val="24"/>
        </w:rPr>
      </w:pPr>
    </w:p>
    <w:tbl>
      <w:tblPr>
        <w:tblW w:w="95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1417"/>
        <w:gridCol w:w="2098"/>
        <w:gridCol w:w="1928"/>
        <w:gridCol w:w="1984"/>
      </w:tblGrid>
      <w:tr w:rsidR="00814D84" w:rsidRPr="00766C70" w:rsidTr="00814D84">
        <w:tc>
          <w:tcPr>
            <w:tcW w:w="426" w:type="dxa"/>
            <w:vMerge w:val="restart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Номер строки</w:t>
            </w:r>
          </w:p>
        </w:tc>
        <w:tc>
          <w:tcPr>
            <w:tcW w:w="709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92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7427" w:type="dxa"/>
            <w:gridSpan w:val="4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814D84" w:rsidRPr="00766C70" w:rsidTr="00814D84">
        <w:tc>
          <w:tcPr>
            <w:tcW w:w="426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 xml:space="preserve">кадастровый номер, идентификационный номер (согласно </w:t>
            </w:r>
            <w:proofErr w:type="gramStart"/>
            <w:r w:rsidRPr="00766C70">
              <w:rPr>
                <w:rFonts w:ascii="PT Astra Serif" w:hAnsi="PT Astra Serif"/>
                <w:sz w:val="24"/>
                <w:szCs w:val="24"/>
              </w:rPr>
              <w:t>сведениям из Единого государственного реестра недвижимости</w:t>
            </w:r>
            <w:proofErr w:type="gramEnd"/>
            <w:r w:rsidRPr="00766C70">
              <w:rPr>
                <w:rFonts w:ascii="PT Astra Serif" w:hAnsi="PT Astra Serif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недвижимости)</w:t>
            </w:r>
          </w:p>
        </w:tc>
        <w:tc>
          <w:tcPr>
            <w:tcW w:w="4026" w:type="dxa"/>
            <w:gridSpan w:val="2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правообладатель объекта</w:t>
            </w:r>
          </w:p>
        </w:tc>
      </w:tr>
      <w:tr w:rsidR="00814D84" w:rsidRPr="00766C70" w:rsidTr="00814D84">
        <w:tc>
          <w:tcPr>
            <w:tcW w:w="426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тип (площадь - для зданий, помещений; протяженность, объем, площадь - для сооружений)</w:t>
            </w:r>
          </w:p>
        </w:tc>
        <w:tc>
          <w:tcPr>
            <w:tcW w:w="1928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единица измерения (для площади - кв. метр; для протяженности - метр; для объема - куб. метр)</w:t>
            </w:r>
          </w:p>
        </w:tc>
        <w:tc>
          <w:tcPr>
            <w:tcW w:w="1984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4D84" w:rsidRPr="00766C70" w:rsidTr="00814D84">
        <w:tc>
          <w:tcPr>
            <w:tcW w:w="426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814D84" w:rsidRPr="00766C70" w:rsidTr="00814D84">
        <w:tc>
          <w:tcPr>
            <w:tcW w:w="426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814D84" w:rsidRPr="00766C70" w:rsidRDefault="00814D84" w:rsidP="00814D8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lastRenderedPageBreak/>
        <w:t>Приложение N 2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к Порядку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формирования, ведения, обязательного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опубликования перечня муниципального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имущества Североуральского городского округа,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свободного от прав третьих лиц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(за исключением права хозяйственного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ведения, права оперативного управления,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а также имущественных прав субъектов</w:t>
      </w:r>
    </w:p>
    <w:p w:rsidR="00814D84" w:rsidRPr="00766C70" w:rsidRDefault="00814D84" w:rsidP="00814D8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малого и среднего предпринимательства)</w:t>
      </w:r>
    </w:p>
    <w:p w:rsidR="00814D84" w:rsidRPr="00766C70" w:rsidRDefault="00814D84" w:rsidP="00814D84">
      <w:pPr>
        <w:pStyle w:val="ConsPlusNormal"/>
        <w:rPr>
          <w:rFonts w:ascii="PT Astra Serif" w:hAnsi="PT Astra Serif"/>
          <w:sz w:val="24"/>
          <w:szCs w:val="24"/>
        </w:rPr>
      </w:pPr>
    </w:p>
    <w:p w:rsidR="00814D84" w:rsidRPr="00766C70" w:rsidRDefault="00814D84" w:rsidP="00814D8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Форма</w:t>
      </w:r>
    </w:p>
    <w:p w:rsidR="00814D84" w:rsidRPr="00766C70" w:rsidRDefault="00814D84" w:rsidP="00814D84">
      <w:pPr>
        <w:pStyle w:val="ConsPlusNormal"/>
        <w:rPr>
          <w:rFonts w:ascii="PT Astra Serif" w:hAnsi="PT Astra Serif"/>
          <w:sz w:val="24"/>
          <w:szCs w:val="24"/>
        </w:rPr>
      </w:pPr>
    </w:p>
    <w:p w:rsidR="00814D84" w:rsidRPr="00766C70" w:rsidRDefault="00814D84" w:rsidP="00814D8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ПЕРЕЧЕНЬ</w:t>
      </w:r>
    </w:p>
    <w:p w:rsidR="00814D84" w:rsidRPr="00766C70" w:rsidRDefault="00814D84" w:rsidP="00814D8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муниципального движимого имущества Североуральского городского округа,</w:t>
      </w:r>
    </w:p>
    <w:p w:rsidR="00814D84" w:rsidRPr="00766C70" w:rsidRDefault="00814D84" w:rsidP="00814D8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свободного от прав третьих лиц (за исключением права</w:t>
      </w:r>
    </w:p>
    <w:p w:rsidR="00814D84" w:rsidRPr="00766C70" w:rsidRDefault="00814D84" w:rsidP="00814D8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хозяйственного ведения, права оперативного управления,</w:t>
      </w:r>
    </w:p>
    <w:p w:rsidR="00814D84" w:rsidRPr="00766C70" w:rsidRDefault="00814D84" w:rsidP="00814D8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а также имущественных прав субъектов</w:t>
      </w:r>
    </w:p>
    <w:p w:rsidR="00814D84" w:rsidRPr="00766C70" w:rsidRDefault="00814D84" w:rsidP="00814D8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766C70">
        <w:rPr>
          <w:rFonts w:ascii="PT Astra Serif" w:hAnsi="PT Astra Serif"/>
          <w:sz w:val="24"/>
          <w:szCs w:val="24"/>
        </w:rPr>
        <w:t>малого и среднего предпринимательства)</w:t>
      </w: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2"/>
        <w:gridCol w:w="1560"/>
        <w:gridCol w:w="1559"/>
        <w:gridCol w:w="1134"/>
        <w:gridCol w:w="992"/>
        <w:gridCol w:w="1134"/>
        <w:gridCol w:w="1474"/>
      </w:tblGrid>
      <w:tr w:rsidR="00814D84" w:rsidRPr="00766C70" w:rsidTr="00814D84">
        <w:tc>
          <w:tcPr>
            <w:tcW w:w="562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Номер строки</w:t>
            </w:r>
          </w:p>
        </w:tc>
        <w:tc>
          <w:tcPr>
            <w:tcW w:w="992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6379" w:type="dxa"/>
            <w:gridSpan w:val="5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1474" w:type="dxa"/>
            <w:vMerge w:val="restart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814D84" w:rsidRPr="00766C70" w:rsidTr="00814D84">
        <w:tc>
          <w:tcPr>
            <w:tcW w:w="562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59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1134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правообладатель</w:t>
            </w:r>
          </w:p>
        </w:tc>
        <w:tc>
          <w:tcPr>
            <w:tcW w:w="1474" w:type="dxa"/>
            <w:vMerge/>
          </w:tcPr>
          <w:p w:rsidR="00814D84" w:rsidRPr="00766C70" w:rsidRDefault="00814D84" w:rsidP="00E82FD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14D84" w:rsidRPr="00766C70" w:rsidTr="00814D84">
        <w:tc>
          <w:tcPr>
            <w:tcW w:w="562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814D84" w:rsidRPr="00766C70" w:rsidRDefault="00814D84" w:rsidP="00E82F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C7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814D84" w:rsidRPr="00766C70" w:rsidTr="00814D84">
        <w:tc>
          <w:tcPr>
            <w:tcW w:w="562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814D84" w:rsidRPr="00766C70" w:rsidRDefault="00814D84" w:rsidP="00E82FD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Default="0060369E" w:rsidP="00766C70">
      <w:pPr>
        <w:rPr>
          <w:rFonts w:ascii="PT Astra Serif" w:hAnsi="PT Astra Serif"/>
          <w:sz w:val="24"/>
          <w:szCs w:val="24"/>
        </w:rPr>
      </w:pPr>
    </w:p>
    <w:p w:rsidR="0060369E" w:rsidRPr="00766C70" w:rsidRDefault="0060369E" w:rsidP="00766C70">
      <w:pPr>
        <w:rPr>
          <w:rFonts w:ascii="PT Astra Serif" w:hAnsi="PT Astra Serif"/>
          <w:sz w:val="24"/>
          <w:szCs w:val="24"/>
        </w:rPr>
        <w:sectPr w:rsidR="0060369E" w:rsidRPr="00766C70" w:rsidSect="001A5C00">
          <w:head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8979F5" w:rsidRDefault="003C01D9" w:rsidP="00766C70">
      <w:pPr>
        <w:pStyle w:val="ConsPlusNormal"/>
        <w:jc w:val="right"/>
        <w:outlineLvl w:val="0"/>
        <w:rPr>
          <w:rFonts w:ascii="PT Astra Serif" w:hAnsi="PT Astra Serif"/>
          <w:szCs w:val="22"/>
        </w:rPr>
      </w:pPr>
      <w:r w:rsidRPr="008979F5">
        <w:rPr>
          <w:rFonts w:ascii="PT Astra Serif" w:hAnsi="PT Astra Serif"/>
          <w:szCs w:val="22"/>
        </w:rPr>
        <w:t>Утверждены</w:t>
      </w:r>
    </w:p>
    <w:p w:rsidR="003A11DB" w:rsidRPr="008979F5" w:rsidRDefault="003A11DB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8979F5">
        <w:rPr>
          <w:rFonts w:ascii="PT Astra Serif" w:hAnsi="PT Astra Serif"/>
          <w:szCs w:val="22"/>
        </w:rPr>
        <w:t xml:space="preserve">Решением Думы </w:t>
      </w:r>
    </w:p>
    <w:p w:rsidR="003C01D9" w:rsidRPr="008979F5" w:rsidRDefault="003A11DB" w:rsidP="00766C70">
      <w:pPr>
        <w:pStyle w:val="ConsPlusNormal"/>
        <w:jc w:val="right"/>
        <w:rPr>
          <w:rFonts w:ascii="PT Astra Serif" w:hAnsi="PT Astra Serif"/>
          <w:szCs w:val="22"/>
        </w:rPr>
      </w:pPr>
      <w:r w:rsidRPr="008979F5">
        <w:rPr>
          <w:rFonts w:ascii="PT Astra Serif" w:hAnsi="PT Astra Serif"/>
          <w:szCs w:val="22"/>
        </w:rPr>
        <w:t>Североуральского городского округа</w:t>
      </w:r>
    </w:p>
    <w:p w:rsidR="003C01D9" w:rsidRPr="008979F5" w:rsidRDefault="008979F5" w:rsidP="00766C70">
      <w:pPr>
        <w:pStyle w:val="ConsPlusNormal"/>
        <w:jc w:val="right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>о</w:t>
      </w:r>
      <w:r w:rsidR="003C01D9" w:rsidRPr="008979F5">
        <w:rPr>
          <w:rFonts w:ascii="PT Astra Serif" w:hAnsi="PT Astra Serif"/>
          <w:szCs w:val="22"/>
        </w:rPr>
        <w:t>т</w:t>
      </w:r>
      <w:r>
        <w:rPr>
          <w:rFonts w:ascii="PT Astra Serif" w:hAnsi="PT Astra Serif"/>
          <w:szCs w:val="22"/>
        </w:rPr>
        <w:t xml:space="preserve"> 23 октября</w:t>
      </w:r>
      <w:r w:rsidR="003C01D9" w:rsidRPr="008979F5">
        <w:rPr>
          <w:rFonts w:ascii="PT Astra Serif" w:hAnsi="PT Astra Serif"/>
          <w:szCs w:val="22"/>
        </w:rPr>
        <w:t xml:space="preserve"> 2019 г. N</w:t>
      </w:r>
      <w:r w:rsidR="001A5C00">
        <w:rPr>
          <w:rFonts w:ascii="PT Astra Serif" w:hAnsi="PT Astra Serif"/>
          <w:szCs w:val="22"/>
        </w:rPr>
        <w:t xml:space="preserve"> 55</w:t>
      </w:r>
      <w:bookmarkStart w:id="8" w:name="_GoBack"/>
      <w:bookmarkEnd w:id="8"/>
    </w:p>
    <w:p w:rsidR="003C01D9" w:rsidRPr="00766C70" w:rsidRDefault="003C01D9" w:rsidP="00766C70">
      <w:pPr>
        <w:pStyle w:val="ConsPlusNormal"/>
        <w:rPr>
          <w:rFonts w:ascii="PT Astra Serif" w:hAnsi="PT Astra Serif"/>
          <w:sz w:val="24"/>
          <w:szCs w:val="24"/>
        </w:rPr>
      </w:pP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9" w:name="P231"/>
      <w:bookmarkEnd w:id="9"/>
      <w:r w:rsidRPr="008979F5">
        <w:rPr>
          <w:rFonts w:ascii="PT Astra Serif" w:hAnsi="PT Astra Serif"/>
          <w:sz w:val="28"/>
          <w:szCs w:val="28"/>
        </w:rPr>
        <w:t>Порядок и условия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предоставления в аренду муниципального имущества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Североуральского городского округа, включенного в перечень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муниципального имущества Североуральского городского округа,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свободного от прав третьих лиц (за исключением права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хозяйственного ведения, права оперативного управления,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а также имущественных прав субъектов</w:t>
      </w:r>
    </w:p>
    <w:p w:rsidR="003C01D9" w:rsidRPr="008979F5" w:rsidRDefault="003A11DB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>малого и среднего предпринимательства)</w:t>
      </w:r>
    </w:p>
    <w:p w:rsidR="003C01D9" w:rsidRPr="008979F5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8979F5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979F5">
        <w:rPr>
          <w:rFonts w:ascii="PT Astra Serif" w:hAnsi="PT Astra Serif"/>
          <w:sz w:val="28"/>
          <w:szCs w:val="28"/>
        </w:rPr>
        <w:t xml:space="preserve">Глава 1. </w:t>
      </w:r>
      <w:r w:rsidR="00766C70" w:rsidRPr="008979F5">
        <w:rPr>
          <w:rFonts w:ascii="PT Astra Serif" w:hAnsi="PT Astra Serif"/>
          <w:sz w:val="28"/>
          <w:szCs w:val="28"/>
        </w:rPr>
        <w:t>Общие положения</w:t>
      </w:r>
    </w:p>
    <w:p w:rsidR="003C01D9" w:rsidRPr="008979F5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1. Настоящие порядок и условия определяют механизм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A11DB" w:rsidRPr="00D85C77">
        <w:rPr>
          <w:rFonts w:ascii="PT Astra Serif" w:hAnsi="PT Astra Serif"/>
          <w:sz w:val="28"/>
          <w:szCs w:val="28"/>
        </w:rPr>
        <w:t>муниципального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казенного имущества </w:t>
      </w:r>
      <w:r w:rsidR="003A11DB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 и </w:t>
      </w:r>
      <w:r w:rsidR="003A11DB" w:rsidRPr="00D85C77">
        <w:rPr>
          <w:rFonts w:ascii="PT Astra Serif" w:hAnsi="PT Astra Serif"/>
          <w:sz w:val="28"/>
          <w:szCs w:val="28"/>
        </w:rPr>
        <w:t>муниципального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 </w:t>
      </w:r>
      <w:r w:rsidR="003A11DB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, закрепленного на праве хозяйственного ведения за </w:t>
      </w:r>
      <w:r w:rsidR="003A11DB" w:rsidRPr="00D85C77">
        <w:rPr>
          <w:rFonts w:ascii="PT Astra Serif" w:hAnsi="PT Astra Serif"/>
          <w:sz w:val="28"/>
          <w:szCs w:val="28"/>
        </w:rPr>
        <w:t xml:space="preserve">муниципальными </w:t>
      </w:r>
      <w:r w:rsidRPr="00D85C77">
        <w:rPr>
          <w:rFonts w:ascii="PT Astra Serif" w:hAnsi="PT Astra Serif"/>
          <w:sz w:val="28"/>
          <w:szCs w:val="28"/>
        </w:rPr>
        <w:t xml:space="preserve">унитарными предприятиями </w:t>
      </w:r>
      <w:r w:rsidR="003A11DB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 или на праве оперативного управления за </w:t>
      </w:r>
      <w:r w:rsidR="003A11DB" w:rsidRPr="00D85C77">
        <w:rPr>
          <w:rFonts w:ascii="PT Astra Serif" w:hAnsi="PT Astra Serif"/>
          <w:sz w:val="28"/>
          <w:szCs w:val="28"/>
        </w:rPr>
        <w:t>муниципальными</w:t>
      </w:r>
      <w:r w:rsidRPr="00D85C77">
        <w:rPr>
          <w:rFonts w:ascii="PT Astra Serif" w:hAnsi="PT Astra Serif"/>
          <w:sz w:val="28"/>
          <w:szCs w:val="28"/>
        </w:rPr>
        <w:t xml:space="preserve"> казенными предприятиями </w:t>
      </w:r>
      <w:r w:rsidR="003A11DB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 и </w:t>
      </w:r>
      <w:r w:rsidR="00EE16E4" w:rsidRPr="00D85C77">
        <w:rPr>
          <w:rFonts w:ascii="PT Astra Serif" w:hAnsi="PT Astra Serif"/>
          <w:sz w:val="28"/>
          <w:szCs w:val="28"/>
        </w:rPr>
        <w:t>муниципальными</w:t>
      </w:r>
      <w:r w:rsidRPr="00D85C77">
        <w:rPr>
          <w:rFonts w:ascii="PT Astra Serif" w:hAnsi="PT Astra Serif"/>
          <w:sz w:val="28"/>
          <w:szCs w:val="28"/>
        </w:rPr>
        <w:t xml:space="preserve"> учреждениями </w:t>
      </w:r>
      <w:r w:rsidR="00EE16E4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 (далее - </w:t>
      </w:r>
      <w:r w:rsidR="0012686C" w:rsidRPr="00D85C77">
        <w:rPr>
          <w:rFonts w:ascii="PT Astra Serif" w:hAnsi="PT Astra Serif"/>
          <w:sz w:val="28"/>
          <w:szCs w:val="28"/>
        </w:rPr>
        <w:t>м</w:t>
      </w:r>
      <w:r w:rsidR="00EE16E4" w:rsidRPr="00D85C77">
        <w:rPr>
          <w:rFonts w:ascii="PT Astra Serif" w:hAnsi="PT Astra Serif"/>
          <w:sz w:val="28"/>
          <w:szCs w:val="28"/>
        </w:rPr>
        <w:t>униципальное</w:t>
      </w:r>
      <w:r w:rsidRPr="00D85C77">
        <w:rPr>
          <w:rFonts w:ascii="PT Astra Serif" w:hAnsi="PT Astra Serif"/>
          <w:sz w:val="28"/>
          <w:szCs w:val="28"/>
        </w:rPr>
        <w:t xml:space="preserve"> имущество), включенного в перечень </w:t>
      </w:r>
      <w:r w:rsidR="00EE16E4" w:rsidRPr="00D85C77">
        <w:rPr>
          <w:rFonts w:ascii="PT Astra Serif" w:hAnsi="PT Astra Serif"/>
          <w:sz w:val="28"/>
          <w:szCs w:val="28"/>
        </w:rPr>
        <w:t xml:space="preserve">муниципального </w:t>
      </w:r>
      <w:r w:rsidRPr="00D85C77">
        <w:rPr>
          <w:rFonts w:ascii="PT Astra Serif" w:hAnsi="PT Astra Serif"/>
          <w:sz w:val="28"/>
          <w:szCs w:val="28"/>
        </w:rPr>
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2. Настоящие порядок и условия не распространяются на отношения, связанные с установлением порядка и условий предоставления в аренду земельных участков, относящихся к собственности </w:t>
      </w:r>
      <w:r w:rsidR="00EE16E4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>, включенных в перечень земельных участков,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земельных участков).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3. Порядок и условия предоставления в аренду земельных участков, включенных в Перечень земельных участков, устанавливаются </w:t>
      </w:r>
      <w:r w:rsidR="00EE16E4" w:rsidRPr="00D85C77">
        <w:rPr>
          <w:rFonts w:ascii="PT Astra Serif" w:hAnsi="PT Astra Serif"/>
          <w:sz w:val="28"/>
          <w:szCs w:val="28"/>
        </w:rPr>
        <w:t>Решением Думы 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 в соответствии с гражданским и земельным законодательством Российской Федерации.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4. Включенное в Перечень </w:t>
      </w:r>
      <w:r w:rsidR="00DE17AA" w:rsidRPr="00D85C77">
        <w:rPr>
          <w:rFonts w:ascii="PT Astra Serif" w:hAnsi="PT Astra Serif"/>
          <w:sz w:val="28"/>
          <w:szCs w:val="28"/>
        </w:rPr>
        <w:t>м</w:t>
      </w:r>
      <w:r w:rsidR="00EE16E4" w:rsidRPr="00D85C77">
        <w:rPr>
          <w:rFonts w:ascii="PT Astra Serif" w:hAnsi="PT Astra Serif"/>
          <w:sz w:val="28"/>
          <w:szCs w:val="28"/>
        </w:rPr>
        <w:t>униципальное</w:t>
      </w:r>
      <w:r w:rsidRPr="00D85C77">
        <w:rPr>
          <w:rFonts w:ascii="PT Astra Serif" w:hAnsi="PT Astra Serif"/>
          <w:sz w:val="28"/>
          <w:szCs w:val="28"/>
        </w:rPr>
        <w:t xml:space="preserve"> имущество предоставляется в </w:t>
      </w:r>
      <w:r w:rsidRPr="00D85C77">
        <w:rPr>
          <w:rFonts w:ascii="PT Astra Serif" w:hAnsi="PT Astra Serif"/>
          <w:sz w:val="28"/>
          <w:szCs w:val="28"/>
        </w:rPr>
        <w:lastRenderedPageBreak/>
        <w:t xml:space="preserve">аренду исключительно субъектам малого и среднего предпринимательства (далее - Субъекты) и организациям, образующим инфраструктуру поддержки Субъектов, в соответствии с законодательством Российской Федерации и </w:t>
      </w:r>
      <w:r w:rsidR="00A46D0E" w:rsidRPr="00D85C77">
        <w:rPr>
          <w:rFonts w:ascii="PT Astra Serif" w:hAnsi="PT Astra Serif"/>
          <w:sz w:val="28"/>
          <w:szCs w:val="28"/>
        </w:rPr>
        <w:t>нормативн</w:t>
      </w:r>
      <w:r w:rsidR="00DE17AA" w:rsidRPr="00D85C77">
        <w:rPr>
          <w:rFonts w:ascii="PT Astra Serif" w:hAnsi="PT Astra Serif"/>
          <w:sz w:val="28"/>
          <w:szCs w:val="28"/>
        </w:rPr>
        <w:t>ыми</w:t>
      </w:r>
      <w:r w:rsidR="00A46D0E" w:rsidRPr="00D85C77">
        <w:rPr>
          <w:rFonts w:ascii="PT Astra Serif" w:hAnsi="PT Astra Serif"/>
          <w:sz w:val="28"/>
          <w:szCs w:val="28"/>
        </w:rPr>
        <w:t xml:space="preserve"> правовыми актами 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>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1) по результатам проведения среди Субъектов или организаций, образующих инфраструктуру поддержки Субъектов, аукционов или конкурсов на право заключения договоров аренды;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2</w:t>
      </w:r>
      <w:r w:rsidR="0004724C" w:rsidRPr="00D85C77">
        <w:rPr>
          <w:rFonts w:ascii="PT Astra Serif" w:hAnsi="PT Astra Serif"/>
          <w:sz w:val="28"/>
          <w:szCs w:val="28"/>
        </w:rPr>
        <w:t>) в порядке оказания Субъектам муниципальной</w:t>
      </w:r>
      <w:r w:rsidRPr="00D85C77">
        <w:rPr>
          <w:rFonts w:ascii="PT Astra Serif" w:hAnsi="PT Astra Serif"/>
          <w:sz w:val="28"/>
          <w:szCs w:val="28"/>
        </w:rPr>
        <w:t xml:space="preserve"> поддержки для целей и в порядке, предусмотренных Федеральным </w:t>
      </w:r>
      <w:hyperlink r:id="rId25" w:history="1">
        <w:r w:rsidRPr="00D85C77">
          <w:rPr>
            <w:rFonts w:ascii="PT Astra Serif" w:hAnsi="PT Astra Serif"/>
            <w:sz w:val="28"/>
            <w:szCs w:val="28"/>
          </w:rPr>
          <w:t>законом</w:t>
        </w:r>
      </w:hyperlink>
      <w:r w:rsidRPr="00D85C77">
        <w:rPr>
          <w:rFonts w:ascii="PT Astra Serif" w:hAnsi="PT Astra Serif"/>
          <w:sz w:val="28"/>
          <w:szCs w:val="28"/>
        </w:rPr>
        <w:t xml:space="preserve"> от 26 июля 2006 года N 135-ФЗ "О защите конкуренции" (далее - Федеральный закон от 26 июля 2006 года N 135-ФЗ).</w:t>
      </w:r>
    </w:p>
    <w:p w:rsidR="003C01D9" w:rsidRPr="00D85C77" w:rsidRDefault="0004724C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5. Арендодателем муниципального</w:t>
      </w:r>
      <w:r w:rsidR="003C01D9" w:rsidRPr="00D85C77">
        <w:rPr>
          <w:rFonts w:ascii="PT Astra Serif" w:hAnsi="PT Astra Serif"/>
          <w:sz w:val="28"/>
          <w:szCs w:val="28"/>
        </w:rPr>
        <w:t xml:space="preserve"> казенного имущества, включенного в Перечень, выступает </w:t>
      </w:r>
      <w:r w:rsidR="00F139D5" w:rsidRPr="00D85C77">
        <w:rPr>
          <w:rFonts w:ascii="PT Astra Serif" w:hAnsi="PT Astra Serif"/>
          <w:sz w:val="28"/>
          <w:szCs w:val="28"/>
        </w:rPr>
        <w:t>Администраци</w:t>
      </w:r>
      <w:r w:rsidR="00DE17AA" w:rsidRPr="00D85C77">
        <w:rPr>
          <w:rFonts w:ascii="PT Astra Serif" w:hAnsi="PT Astra Serif"/>
          <w:sz w:val="28"/>
          <w:szCs w:val="28"/>
        </w:rPr>
        <w:t>я</w:t>
      </w:r>
      <w:r w:rsidR="00F139D5" w:rsidRPr="00D85C77">
        <w:rPr>
          <w:rFonts w:ascii="PT Astra Serif" w:hAnsi="PT Astra Serif"/>
          <w:sz w:val="28"/>
          <w:szCs w:val="28"/>
        </w:rPr>
        <w:t xml:space="preserve"> </w:t>
      </w:r>
      <w:r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D85C77">
        <w:rPr>
          <w:rFonts w:ascii="PT Astra Serif" w:hAnsi="PT Astra Serif"/>
          <w:sz w:val="28"/>
          <w:szCs w:val="28"/>
        </w:rPr>
        <w:t xml:space="preserve"> (далее </w:t>
      </w:r>
      <w:r w:rsidR="00FE23AF" w:rsidRPr="00D85C77">
        <w:rPr>
          <w:rFonts w:ascii="PT Astra Serif" w:hAnsi="PT Astra Serif"/>
          <w:sz w:val="28"/>
          <w:szCs w:val="28"/>
        </w:rPr>
        <w:t>–</w:t>
      </w:r>
      <w:r w:rsidR="003C01D9" w:rsidRPr="00D85C77">
        <w:rPr>
          <w:rFonts w:ascii="PT Astra Serif" w:hAnsi="PT Astra Serif"/>
          <w:sz w:val="28"/>
          <w:szCs w:val="28"/>
        </w:rPr>
        <w:t xml:space="preserve"> </w:t>
      </w:r>
      <w:r w:rsidR="00FE23AF" w:rsidRPr="00D85C77">
        <w:rPr>
          <w:rFonts w:ascii="PT Astra Serif" w:hAnsi="PT Astra Serif"/>
          <w:sz w:val="28"/>
          <w:szCs w:val="28"/>
        </w:rPr>
        <w:t>уполномоченный орган</w:t>
      </w:r>
      <w:r w:rsidR="003C01D9" w:rsidRPr="00D85C77">
        <w:rPr>
          <w:rFonts w:ascii="PT Astra Serif" w:hAnsi="PT Astra Serif"/>
          <w:sz w:val="28"/>
          <w:szCs w:val="28"/>
        </w:rPr>
        <w:t>).</w:t>
      </w:r>
    </w:p>
    <w:p w:rsidR="003C01D9" w:rsidRPr="00D85C77" w:rsidRDefault="0004724C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6. Арендодателем муниципального </w:t>
      </w:r>
      <w:r w:rsidR="003C01D9" w:rsidRPr="00D85C77">
        <w:rPr>
          <w:rFonts w:ascii="PT Astra Serif" w:hAnsi="PT Astra Serif"/>
          <w:sz w:val="28"/>
          <w:szCs w:val="28"/>
        </w:rPr>
        <w:t xml:space="preserve">имущества, закрепленного на праве хозяйственного ведения за </w:t>
      </w:r>
      <w:r w:rsidRPr="00D85C77">
        <w:rPr>
          <w:rFonts w:ascii="PT Astra Serif" w:hAnsi="PT Astra Serif"/>
          <w:sz w:val="28"/>
          <w:szCs w:val="28"/>
        </w:rPr>
        <w:t>муниципальным</w:t>
      </w:r>
      <w:r w:rsidR="003C01D9" w:rsidRPr="00D85C77">
        <w:rPr>
          <w:rFonts w:ascii="PT Astra Serif" w:hAnsi="PT Astra Serif"/>
          <w:sz w:val="28"/>
          <w:szCs w:val="28"/>
        </w:rPr>
        <w:t xml:space="preserve"> унитарным предприятием </w:t>
      </w:r>
      <w:r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D85C77">
        <w:rPr>
          <w:rFonts w:ascii="PT Astra Serif" w:hAnsi="PT Astra Serif"/>
          <w:sz w:val="28"/>
          <w:szCs w:val="28"/>
        </w:rPr>
        <w:t>, на пр</w:t>
      </w:r>
      <w:r w:rsidRPr="00D85C77">
        <w:rPr>
          <w:rFonts w:ascii="PT Astra Serif" w:hAnsi="PT Astra Serif"/>
          <w:sz w:val="28"/>
          <w:szCs w:val="28"/>
        </w:rPr>
        <w:t>аве оперативного управления за муниципальным</w:t>
      </w:r>
      <w:r w:rsidR="003C01D9" w:rsidRPr="00D85C77">
        <w:rPr>
          <w:rFonts w:ascii="PT Astra Serif" w:hAnsi="PT Astra Serif"/>
          <w:sz w:val="28"/>
          <w:szCs w:val="28"/>
        </w:rPr>
        <w:t xml:space="preserve"> казенным предприятием </w:t>
      </w:r>
      <w:r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D85C77">
        <w:rPr>
          <w:rFonts w:ascii="PT Astra Serif" w:hAnsi="PT Astra Serif"/>
          <w:sz w:val="28"/>
          <w:szCs w:val="28"/>
        </w:rPr>
        <w:t xml:space="preserve"> или </w:t>
      </w:r>
      <w:r w:rsidRPr="00D85C77">
        <w:rPr>
          <w:rFonts w:ascii="PT Astra Serif" w:hAnsi="PT Astra Serif"/>
          <w:sz w:val="28"/>
          <w:szCs w:val="28"/>
        </w:rPr>
        <w:t>муниципальным</w:t>
      </w:r>
      <w:r w:rsidR="003C01D9" w:rsidRPr="00D85C77">
        <w:rPr>
          <w:rFonts w:ascii="PT Astra Serif" w:hAnsi="PT Astra Serif"/>
          <w:sz w:val="28"/>
          <w:szCs w:val="28"/>
        </w:rPr>
        <w:t xml:space="preserve"> учреждением </w:t>
      </w:r>
      <w:r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3C01D9" w:rsidRPr="00D85C77">
        <w:rPr>
          <w:rFonts w:ascii="PT Astra Serif" w:hAnsi="PT Astra Serif"/>
          <w:sz w:val="28"/>
          <w:szCs w:val="28"/>
        </w:rPr>
        <w:t xml:space="preserve">, включенного в Перечень (далее - закрепленное имущество, включенное в Перечень), выступает правообладатель имущества - соответствующее предприятие или учреждение (далее -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="003C01D9" w:rsidRPr="00D85C77">
        <w:rPr>
          <w:rFonts w:ascii="PT Astra Serif" w:hAnsi="PT Astra Serif"/>
          <w:sz w:val="28"/>
          <w:szCs w:val="28"/>
        </w:rPr>
        <w:t>равообладатель имущества).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7. Право заключить договор аренды </w:t>
      </w:r>
      <w:r w:rsidR="00DE17AA" w:rsidRPr="00D85C77">
        <w:rPr>
          <w:rFonts w:ascii="PT Astra Serif" w:hAnsi="PT Astra Serif"/>
          <w:sz w:val="28"/>
          <w:szCs w:val="28"/>
        </w:rPr>
        <w:t>м</w:t>
      </w:r>
      <w:r w:rsidR="0004724C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 </w:t>
      </w:r>
      <w:r w:rsidR="0004724C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, включенного в Перечень, имеют Субъекты, внесенные в Единый реестр субъектов малого и среднего предпринимательства, соответствующие условиям отнесения к категории Субъектов, установленным </w:t>
      </w:r>
      <w:hyperlink r:id="rId26" w:history="1">
        <w:r w:rsidRPr="00D85C77">
          <w:rPr>
            <w:rFonts w:ascii="PT Astra Serif" w:hAnsi="PT Astra Serif"/>
            <w:sz w:val="28"/>
            <w:szCs w:val="28"/>
          </w:rPr>
          <w:t>статьей 4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от 24 июля 2007 года N 209-ФЗ), и организации, образующие инфраструктуру поддержки Субъектов, за исключением лиц, которым не может оказываться </w:t>
      </w:r>
      <w:r w:rsidR="0004724C" w:rsidRPr="00D85C77">
        <w:rPr>
          <w:rFonts w:ascii="PT Astra Serif" w:hAnsi="PT Astra Serif"/>
          <w:sz w:val="28"/>
          <w:szCs w:val="28"/>
        </w:rPr>
        <w:t xml:space="preserve">муниципальная </w:t>
      </w:r>
      <w:r w:rsidRPr="00D85C77">
        <w:rPr>
          <w:rFonts w:ascii="PT Astra Serif" w:hAnsi="PT Astra Serif"/>
          <w:sz w:val="28"/>
          <w:szCs w:val="28"/>
        </w:rPr>
        <w:t xml:space="preserve">поддержка в соответствии с </w:t>
      </w:r>
      <w:hyperlink r:id="rId27" w:history="1">
        <w:r w:rsidRPr="00D85C77">
          <w:rPr>
            <w:rFonts w:ascii="PT Astra Serif" w:hAnsi="PT Astra Serif"/>
            <w:sz w:val="28"/>
            <w:szCs w:val="28"/>
          </w:rPr>
          <w:t>частью 3 статьи 14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209-ФЗ.</w:t>
      </w:r>
    </w:p>
    <w:p w:rsidR="003C01D9" w:rsidRPr="00D85C77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D85C77" w:rsidRDefault="003C01D9" w:rsidP="00766C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Глава 2. </w:t>
      </w:r>
      <w:r w:rsidR="0004724C" w:rsidRPr="00D85C77">
        <w:rPr>
          <w:rFonts w:ascii="PT Astra Serif" w:hAnsi="PT Astra Serif"/>
          <w:sz w:val="28"/>
          <w:szCs w:val="28"/>
        </w:rPr>
        <w:t>Порядок и условия предоставления</w:t>
      </w:r>
    </w:p>
    <w:p w:rsidR="00FE23AF" w:rsidRPr="00D85C77" w:rsidRDefault="0004724C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муниципального имущества,</w:t>
      </w:r>
      <w:r w:rsidR="00FE23AF" w:rsidRPr="00D85C77">
        <w:rPr>
          <w:rFonts w:ascii="PT Astra Serif" w:hAnsi="PT Astra Serif"/>
          <w:sz w:val="28"/>
          <w:szCs w:val="28"/>
        </w:rPr>
        <w:t xml:space="preserve"> </w:t>
      </w:r>
      <w:r w:rsidRPr="00D85C77">
        <w:rPr>
          <w:rFonts w:ascii="PT Astra Serif" w:hAnsi="PT Astra Serif"/>
          <w:sz w:val="28"/>
          <w:szCs w:val="28"/>
        </w:rPr>
        <w:t xml:space="preserve">включенного в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 xml:space="preserve">еречень, </w:t>
      </w:r>
    </w:p>
    <w:p w:rsidR="003C01D9" w:rsidRPr="00D85C77" w:rsidRDefault="0004724C" w:rsidP="00766C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в аренду субъектам</w:t>
      </w:r>
    </w:p>
    <w:p w:rsidR="003C01D9" w:rsidRPr="00D85C77" w:rsidRDefault="003C01D9" w:rsidP="00766C70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8. </w:t>
      </w:r>
      <w:r w:rsidR="0004724C" w:rsidRPr="00D85C77">
        <w:rPr>
          <w:rFonts w:ascii="PT Astra Serif" w:hAnsi="PT Astra Serif"/>
          <w:sz w:val="28"/>
          <w:szCs w:val="28"/>
        </w:rPr>
        <w:t>Муниципальное</w:t>
      </w:r>
      <w:r w:rsidRPr="00D85C77">
        <w:rPr>
          <w:rFonts w:ascii="PT Astra Serif" w:hAnsi="PT Astra Serif"/>
          <w:sz w:val="28"/>
          <w:szCs w:val="28"/>
        </w:rPr>
        <w:t xml:space="preserve"> имущество, включенное в Перечень, предоставляется в аренду Субъектам: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1) путем проведения аукциона по процедурам, предусмотренным </w:t>
      </w:r>
      <w:hyperlink r:id="rId28" w:history="1">
        <w:r w:rsidRPr="00D85C77">
          <w:rPr>
            <w:rFonts w:ascii="PT Astra Serif" w:hAnsi="PT Astra Serif"/>
            <w:sz w:val="28"/>
            <w:szCs w:val="28"/>
          </w:rPr>
          <w:t>Приказом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</w:t>
      </w:r>
      <w:r w:rsidRPr="00D85C77">
        <w:rPr>
          <w:rFonts w:ascii="PT Astra Serif" w:hAnsi="PT Astra Serif"/>
          <w:sz w:val="28"/>
          <w:szCs w:val="28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 РФ от 10.02.2010 N 67);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2) путем проведения конкурса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Перечень, с особенностями, предусмотренными </w:t>
      </w:r>
      <w:hyperlink r:id="rId29" w:history="1">
        <w:r w:rsidRPr="00D85C77">
          <w:rPr>
            <w:rFonts w:ascii="PT Astra Serif" w:hAnsi="PT Astra Serif"/>
            <w:sz w:val="28"/>
            <w:szCs w:val="28"/>
          </w:rPr>
          <w:t>Приказом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Федеральной антимонопольной службы РФ от 10.02.2010 N 67.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9. </w:t>
      </w:r>
      <w:r w:rsidR="0004724C" w:rsidRPr="00D85C77">
        <w:rPr>
          <w:rFonts w:ascii="PT Astra Serif" w:hAnsi="PT Astra Serif"/>
          <w:sz w:val="28"/>
          <w:szCs w:val="28"/>
        </w:rPr>
        <w:t>Муниципальное</w:t>
      </w:r>
      <w:r w:rsidRPr="00D85C77">
        <w:rPr>
          <w:rFonts w:ascii="PT Astra Serif" w:hAnsi="PT Astra Serif"/>
          <w:sz w:val="28"/>
          <w:szCs w:val="28"/>
        </w:rPr>
        <w:t xml:space="preserve"> имущество, включенное в Перечень, может быть предоставлено в аренду Субъектам без проведения аукциона (конкурса) по основаниям, установленным </w:t>
      </w:r>
      <w:hyperlink r:id="rId30" w:history="1">
        <w:r w:rsidRPr="00D85C77">
          <w:rPr>
            <w:rFonts w:ascii="PT Astra Serif" w:hAnsi="PT Astra Serif"/>
            <w:sz w:val="28"/>
            <w:szCs w:val="28"/>
          </w:rPr>
          <w:t>частями 1</w:t>
        </w:r>
      </w:hyperlink>
      <w:r w:rsidRPr="00D85C77">
        <w:rPr>
          <w:rFonts w:ascii="PT Astra Serif" w:hAnsi="PT Astra Serif"/>
          <w:sz w:val="28"/>
          <w:szCs w:val="28"/>
        </w:rPr>
        <w:t xml:space="preserve"> и </w:t>
      </w:r>
      <w:hyperlink r:id="rId31" w:history="1">
        <w:r w:rsidRPr="00D85C77">
          <w:rPr>
            <w:rFonts w:ascii="PT Astra Serif" w:hAnsi="PT Astra Serif"/>
            <w:sz w:val="28"/>
            <w:szCs w:val="28"/>
          </w:rPr>
          <w:t>9 статьи 17.1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135-ФЗ, на основании поступивших от Субъектов заявлений о заключении договора аренды имущества, в том числе: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в порядке предоставления </w:t>
      </w:r>
      <w:r w:rsidR="0004724C" w:rsidRPr="00D85C77">
        <w:rPr>
          <w:rFonts w:ascii="PT Astra Serif" w:hAnsi="PT Astra Serif"/>
          <w:sz w:val="28"/>
          <w:szCs w:val="28"/>
        </w:rPr>
        <w:t>муниципальной</w:t>
      </w:r>
      <w:r w:rsidRPr="00D85C77">
        <w:rPr>
          <w:rFonts w:ascii="PT Astra Serif" w:hAnsi="PT Astra Serif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</w:t>
      </w:r>
      <w:hyperlink r:id="rId32" w:history="1">
        <w:r w:rsidRPr="00D85C77">
          <w:rPr>
            <w:rFonts w:ascii="PT Astra Serif" w:hAnsi="PT Astra Serif"/>
            <w:sz w:val="28"/>
            <w:szCs w:val="28"/>
          </w:rPr>
          <w:t>пунктом 4 части 3 статьи 19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Субъектам, осуществляющим социально значимые и приоритетные виды деятельности, предусмотренные </w:t>
      </w:r>
      <w:r w:rsidR="0004724C" w:rsidRPr="00D85C77">
        <w:rPr>
          <w:rFonts w:ascii="PT Astra Serif" w:hAnsi="PT Astra Serif"/>
          <w:sz w:val="28"/>
          <w:szCs w:val="28"/>
        </w:rPr>
        <w:t>муниципальной</w:t>
      </w:r>
      <w:r w:rsidRPr="00D85C77">
        <w:rPr>
          <w:rFonts w:ascii="PT Astra Serif" w:hAnsi="PT Astra Serif"/>
          <w:sz w:val="28"/>
          <w:szCs w:val="28"/>
        </w:rPr>
        <w:t xml:space="preserve"> программой </w:t>
      </w:r>
      <w:r w:rsidR="0004724C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>, содержащей мероприятия, направленные на развитие малого и среднего предпринимательства;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33" w:history="1">
        <w:r w:rsidRPr="00D85C77">
          <w:rPr>
            <w:rFonts w:ascii="PT Astra Serif" w:hAnsi="PT Astra Serif"/>
            <w:sz w:val="28"/>
            <w:szCs w:val="28"/>
          </w:rPr>
          <w:t>частью 1 статьи 19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10. Поступившее в адрес </w:t>
      </w:r>
      <w:r w:rsidR="00DE17AA" w:rsidRPr="00D85C77">
        <w:rPr>
          <w:rFonts w:ascii="PT Astra Serif" w:hAnsi="PT Astra Serif"/>
          <w:sz w:val="28"/>
          <w:szCs w:val="28"/>
        </w:rPr>
        <w:t>уполномоченного органа</w:t>
      </w:r>
      <w:r w:rsidRPr="00D85C77">
        <w:rPr>
          <w:rFonts w:ascii="PT Astra Serif" w:hAnsi="PT Astra Serif"/>
          <w:sz w:val="28"/>
          <w:szCs w:val="28"/>
        </w:rPr>
        <w:t xml:space="preserve"> или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 xml:space="preserve">равообладателя имущества заявление от Субъекта о предоставлении </w:t>
      </w:r>
      <w:r w:rsidR="00DE17AA" w:rsidRPr="00D85C77">
        <w:rPr>
          <w:rFonts w:ascii="PT Astra Serif" w:hAnsi="PT Astra Serif"/>
          <w:sz w:val="28"/>
          <w:szCs w:val="28"/>
        </w:rPr>
        <w:t>м</w:t>
      </w:r>
      <w:r w:rsidR="0004724C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включенного в Перечень, в аренду (далее - заявление) подлежит регистрации в течение 3 рабочих дней с даты его поступления и рассмотрению в течение 30 дней со дня его регистрации.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В случае необходимости получения </w:t>
      </w:r>
      <w:r w:rsidR="00DE17AA" w:rsidRPr="00D85C77">
        <w:rPr>
          <w:rFonts w:ascii="PT Astra Serif" w:hAnsi="PT Astra Serif"/>
          <w:sz w:val="28"/>
          <w:szCs w:val="28"/>
        </w:rPr>
        <w:t>уполномоченным органом</w:t>
      </w:r>
      <w:r w:rsidRPr="00D85C77">
        <w:rPr>
          <w:rFonts w:ascii="PT Astra Serif" w:hAnsi="PT Astra Serif"/>
          <w:sz w:val="28"/>
          <w:szCs w:val="28"/>
        </w:rPr>
        <w:t xml:space="preserve"> согласия антимонопольного органа на заключение с Субъектом договора аренды </w:t>
      </w:r>
      <w:r w:rsidR="00DE17AA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 xml:space="preserve">униципального </w:t>
      </w:r>
      <w:r w:rsidRPr="00D85C77">
        <w:rPr>
          <w:rFonts w:ascii="PT Astra Serif" w:hAnsi="PT Astra Serif"/>
          <w:sz w:val="28"/>
          <w:szCs w:val="28"/>
        </w:rPr>
        <w:t xml:space="preserve">имущества, включенного в Перечень, в соответствии с </w:t>
      </w:r>
      <w:hyperlink r:id="rId34" w:history="1">
        <w:r w:rsidRPr="00D85C77">
          <w:rPr>
            <w:rFonts w:ascii="PT Astra Serif" w:hAnsi="PT Astra Serif"/>
            <w:sz w:val="28"/>
            <w:szCs w:val="28"/>
          </w:rPr>
          <w:t>частью 1 статьи 19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срок рассмотрения заявления продляется, но не более чем на 30 дней с направлением в адрес Субъекта промежуточного ответа.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11. По итогам рассмотрения заявления </w:t>
      </w:r>
      <w:r w:rsidR="00DE17AA" w:rsidRPr="00D85C77">
        <w:rPr>
          <w:rFonts w:ascii="PT Astra Serif" w:hAnsi="PT Astra Serif"/>
          <w:sz w:val="28"/>
          <w:szCs w:val="28"/>
        </w:rPr>
        <w:t>уполномоченный орган</w:t>
      </w:r>
      <w:r w:rsidRPr="00D85C77">
        <w:rPr>
          <w:rFonts w:ascii="PT Astra Serif" w:hAnsi="PT Astra Serif"/>
          <w:sz w:val="28"/>
          <w:szCs w:val="28"/>
        </w:rPr>
        <w:t xml:space="preserve"> принимает одно из следующих решений: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1) провести торги на право заключения договора аренды </w:t>
      </w:r>
      <w:r w:rsidR="007410C3" w:rsidRPr="00D85C77">
        <w:rPr>
          <w:rFonts w:ascii="PT Astra Serif" w:hAnsi="PT Astra Serif"/>
          <w:sz w:val="28"/>
          <w:szCs w:val="28"/>
        </w:rPr>
        <w:t>муниципального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казенного имущества, включенного в Перечень, в соответствии со </w:t>
      </w:r>
      <w:hyperlink r:id="rId35" w:history="1">
        <w:r w:rsidRPr="00D85C77">
          <w:rPr>
            <w:rFonts w:ascii="PT Astra Serif" w:hAnsi="PT Astra Serif"/>
            <w:sz w:val="28"/>
            <w:szCs w:val="28"/>
          </w:rPr>
          <w:t>статьей 17.1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в порядке, установленном Приказом Федеральной антимонопольной службы РФ от 10.02.2010 N 67;</w:t>
      </w:r>
    </w:p>
    <w:p w:rsidR="003C01D9" w:rsidRPr="00D85C77" w:rsidRDefault="007410C3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2) передать в аренду муниципальное</w:t>
      </w:r>
      <w:r w:rsidR="003C01D9" w:rsidRPr="00D85C77">
        <w:rPr>
          <w:rFonts w:ascii="PT Astra Serif" w:hAnsi="PT Astra Serif"/>
          <w:sz w:val="28"/>
          <w:szCs w:val="28"/>
        </w:rPr>
        <w:t xml:space="preserve"> казенное имущество, включенное в Перечень, без проведения торгов в случаях, предусмотренных </w:t>
      </w:r>
      <w:hyperlink r:id="rId36" w:history="1">
        <w:r w:rsidR="003C01D9" w:rsidRPr="00D85C77">
          <w:rPr>
            <w:rFonts w:ascii="PT Astra Serif" w:hAnsi="PT Astra Serif"/>
            <w:sz w:val="28"/>
            <w:szCs w:val="28"/>
          </w:rPr>
          <w:t>статьей 17.1</w:t>
        </w:r>
      </w:hyperlink>
      <w:r w:rsidR="003C01D9" w:rsidRPr="00D85C77">
        <w:rPr>
          <w:rFonts w:ascii="PT Astra Serif" w:hAnsi="PT Astra Serif"/>
          <w:sz w:val="28"/>
          <w:szCs w:val="28"/>
        </w:rPr>
        <w:t xml:space="preserve"> </w:t>
      </w:r>
      <w:r w:rsidR="003C01D9" w:rsidRPr="00D85C77">
        <w:rPr>
          <w:rFonts w:ascii="PT Astra Serif" w:hAnsi="PT Astra Serif"/>
          <w:sz w:val="28"/>
          <w:szCs w:val="28"/>
        </w:rPr>
        <w:lastRenderedPageBreak/>
        <w:t>Федерального закона от 26 июля 2006 года N 135-ФЗ;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3) отказать в предоставлении в аренду </w:t>
      </w:r>
      <w:r w:rsidR="007410C3" w:rsidRPr="00D85C77">
        <w:rPr>
          <w:rFonts w:ascii="PT Astra Serif" w:hAnsi="PT Astra Serif"/>
          <w:sz w:val="28"/>
          <w:szCs w:val="28"/>
        </w:rPr>
        <w:t>муниципального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казенного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12. По итогам рассмотрения заявления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>равообладатель имущества принимает одно из следующих решений: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1) провести торги на право заключения договора аренды в отношении закрепленного имущества, включенного в Перечень, в соответствии со </w:t>
      </w:r>
      <w:hyperlink r:id="rId37" w:history="1">
        <w:r w:rsidRPr="00D85C77">
          <w:rPr>
            <w:rFonts w:ascii="PT Astra Serif" w:hAnsi="PT Astra Serif"/>
            <w:sz w:val="28"/>
            <w:szCs w:val="28"/>
          </w:rPr>
          <w:t>статьей 17.1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 в порядке, установленном </w:t>
      </w:r>
      <w:hyperlink r:id="rId38" w:history="1">
        <w:r w:rsidRPr="00D85C77">
          <w:rPr>
            <w:rFonts w:ascii="PT Astra Serif" w:hAnsi="PT Astra Serif"/>
            <w:sz w:val="28"/>
            <w:szCs w:val="28"/>
          </w:rPr>
          <w:t>Приказом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Федеральной антимонопольной службы РФ от 10.02.2010 N 67;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2) передать закрепленное имущество, включенное в Перечень, без проведения торгов в случаях, предусмотренных </w:t>
      </w:r>
      <w:hyperlink r:id="rId39" w:history="1">
        <w:r w:rsidRPr="00D85C77">
          <w:rPr>
            <w:rFonts w:ascii="PT Astra Serif" w:hAnsi="PT Astra Serif"/>
            <w:sz w:val="28"/>
            <w:szCs w:val="28"/>
          </w:rPr>
          <w:t>статьей 17.1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26 июля 2006 года N 135-ФЗ;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3) отказать в предоставлении в аренду закрепленного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13. В случае поступления нескольких заявлений от Субъектов о предоставлении </w:t>
      </w:r>
      <w:r w:rsidR="00DE17AA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включенного в Перечень, без проведения аукциона (конкурса) последующие заявления рассматриваются </w:t>
      </w:r>
      <w:r w:rsidR="00AF34FD" w:rsidRPr="00D85C77">
        <w:rPr>
          <w:rFonts w:ascii="PT Astra Serif" w:hAnsi="PT Astra Serif"/>
          <w:sz w:val="28"/>
          <w:szCs w:val="28"/>
        </w:rPr>
        <w:t>уполномоченным органом</w:t>
      </w:r>
      <w:r w:rsidRPr="00D85C77">
        <w:rPr>
          <w:rFonts w:ascii="PT Astra Serif" w:hAnsi="PT Astra Serif"/>
          <w:sz w:val="28"/>
          <w:szCs w:val="28"/>
        </w:rPr>
        <w:t xml:space="preserve"> и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>равообладателем имущества в соответствии с порядком их регистрации.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В данном случае предоставление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включенного в Перечень, в аренду Субъектам осуществляется с соблюдением процедуры торгов.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14. Заключение с Субъектом договора аренды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 xml:space="preserve">униципального </w:t>
      </w:r>
      <w:r w:rsidRPr="00D85C77">
        <w:rPr>
          <w:rFonts w:ascii="PT Astra Serif" w:hAnsi="PT Astra Serif"/>
          <w:sz w:val="28"/>
          <w:szCs w:val="28"/>
        </w:rPr>
        <w:t xml:space="preserve">имущества, включенного в Перечень, без проведения торгов осуществляется </w:t>
      </w:r>
      <w:r w:rsidR="00AF34FD" w:rsidRPr="00D85C77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D85C77">
        <w:rPr>
          <w:rFonts w:ascii="PT Astra Serif" w:hAnsi="PT Astra Serif"/>
          <w:sz w:val="28"/>
          <w:szCs w:val="28"/>
        </w:rPr>
        <w:t xml:space="preserve">или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>равообладателем имущества соответственно в следующем порядке: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1) получение согласия в письменной форме антимонопольного органа на заключение с Субъектом договора аренды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включенного в Перечень, в месячный срок с даты поступления заявления от Субъекта в адрес </w:t>
      </w:r>
      <w:r w:rsidR="00AF34FD" w:rsidRPr="00D85C77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Pr="00D85C77">
        <w:rPr>
          <w:rFonts w:ascii="PT Astra Serif" w:hAnsi="PT Astra Serif"/>
          <w:sz w:val="28"/>
          <w:szCs w:val="28"/>
        </w:rPr>
        <w:t xml:space="preserve">или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>равообладателя имущества (только в случаях, когда требуется такое согласие);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2) подготовка проекта договора аренды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включенного в Перечень, в десятидневный срок после получения согласия антимонопольного органа (только в случаях, когда требуется такое согласие);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3) направление проекта договора аренды в адрес Субъекта в течение 3 рабочих дней с даты его подготовки;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4) подписание проекта договора аренды Субъектом в течение 7 рабочих дней с даты получения проекта договора;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5) подписание проекта договора аренды со стороны </w:t>
      </w:r>
      <w:r w:rsidR="00AF34FD" w:rsidRPr="00D85C77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Pr="00D85C77">
        <w:rPr>
          <w:rFonts w:ascii="PT Astra Serif" w:hAnsi="PT Astra Serif"/>
          <w:sz w:val="28"/>
          <w:szCs w:val="28"/>
        </w:rPr>
        <w:t xml:space="preserve">или Правообладателя имущества в течение 3 рабочих дней с даты </w:t>
      </w:r>
      <w:r w:rsidRPr="00D85C77">
        <w:rPr>
          <w:rFonts w:ascii="PT Astra Serif" w:hAnsi="PT Astra Serif"/>
          <w:sz w:val="28"/>
          <w:szCs w:val="28"/>
        </w:rPr>
        <w:lastRenderedPageBreak/>
        <w:t>получения подписанного Субъектом договора;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6) осуществление Субъектом регистрации договора аренды в течение 10 рабочих дней с даты его подписания всеми сторонами.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15. Организатором аукционов (конкурсов) на право заключения договора аренды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7410C3" w:rsidRPr="00D85C77">
        <w:rPr>
          <w:rFonts w:ascii="PT Astra Serif" w:hAnsi="PT Astra Serif"/>
          <w:sz w:val="28"/>
          <w:szCs w:val="28"/>
        </w:rPr>
        <w:t>униципального имущества</w:t>
      </w:r>
      <w:r w:rsidRPr="00D85C77">
        <w:rPr>
          <w:rFonts w:ascii="PT Astra Serif" w:hAnsi="PT Astra Serif"/>
          <w:sz w:val="28"/>
          <w:szCs w:val="28"/>
        </w:rPr>
        <w:t xml:space="preserve">, включенного в Перечень, может быть </w:t>
      </w:r>
      <w:r w:rsidR="00AF34FD" w:rsidRPr="00D85C77">
        <w:rPr>
          <w:rFonts w:ascii="PT Astra Serif" w:hAnsi="PT Astra Serif"/>
          <w:sz w:val="28"/>
          <w:szCs w:val="28"/>
        </w:rPr>
        <w:t>уполномоченный орган</w:t>
      </w:r>
      <w:r w:rsidRPr="00D85C77">
        <w:rPr>
          <w:rFonts w:ascii="PT Astra Serif" w:hAnsi="PT Astra Serif"/>
          <w:sz w:val="28"/>
          <w:szCs w:val="28"/>
        </w:rPr>
        <w:t xml:space="preserve"> (в отношении </w:t>
      </w:r>
      <w:r w:rsidR="00A01D4E" w:rsidRPr="00D85C77">
        <w:rPr>
          <w:rFonts w:ascii="PT Astra Serif" w:hAnsi="PT Astra Serif"/>
          <w:sz w:val="28"/>
          <w:szCs w:val="28"/>
        </w:rPr>
        <w:t>муниципального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казенного имущества </w:t>
      </w:r>
      <w:r w:rsidR="00A01D4E" w:rsidRPr="00D85C77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85C77">
        <w:rPr>
          <w:rFonts w:ascii="PT Astra Serif" w:hAnsi="PT Astra Serif"/>
          <w:sz w:val="28"/>
          <w:szCs w:val="28"/>
        </w:rPr>
        <w:t xml:space="preserve">, включенного в Перечень),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>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16. Арендная плата за предоставляемое в аренду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A01D4E" w:rsidRPr="00D85C77">
        <w:rPr>
          <w:rFonts w:ascii="PT Astra Serif" w:hAnsi="PT Astra Serif"/>
          <w:sz w:val="28"/>
          <w:szCs w:val="28"/>
        </w:rPr>
        <w:t>униципальное</w:t>
      </w:r>
      <w:r w:rsidRPr="00D85C77">
        <w:rPr>
          <w:rFonts w:ascii="PT Astra Serif" w:hAnsi="PT Astra Serif"/>
          <w:sz w:val="28"/>
          <w:szCs w:val="28"/>
        </w:rPr>
        <w:t xml:space="preserve"> имущество, включенное в Перечень, определяется как расчетная величина: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1) по результатам аукциона,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платы, проводимой в соответствии с законодательством, регулирующим оценочную деятельность в Российской Федерации;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2) на основании отчета независимого оценщика об оценке величины арендной платы, определенной независимым оценщиком, с применением понижающего коэффициента, установленного </w:t>
      </w:r>
      <w:r w:rsidR="001B2DB7" w:rsidRPr="00D85C77">
        <w:rPr>
          <w:rFonts w:ascii="PT Astra Serif" w:hAnsi="PT Astra Serif"/>
          <w:sz w:val="28"/>
          <w:szCs w:val="28"/>
        </w:rPr>
        <w:t>нормативн</w:t>
      </w:r>
      <w:r w:rsidR="00AF34FD" w:rsidRPr="00D85C77">
        <w:rPr>
          <w:rFonts w:ascii="PT Astra Serif" w:hAnsi="PT Astra Serif"/>
          <w:sz w:val="28"/>
          <w:szCs w:val="28"/>
        </w:rPr>
        <w:t>ым</w:t>
      </w:r>
      <w:r w:rsidR="001B2DB7" w:rsidRPr="00D85C77">
        <w:rPr>
          <w:rFonts w:ascii="PT Astra Serif" w:hAnsi="PT Astra Serif"/>
          <w:sz w:val="28"/>
          <w:szCs w:val="28"/>
        </w:rPr>
        <w:t xml:space="preserve"> правовым актом Североуральского городского округа</w:t>
      </w:r>
      <w:r w:rsidR="00A01D4E" w:rsidRPr="00D85C77">
        <w:rPr>
          <w:rFonts w:ascii="PT Astra Serif" w:hAnsi="PT Astra Serif"/>
          <w:sz w:val="28"/>
          <w:szCs w:val="28"/>
        </w:rPr>
        <w:t xml:space="preserve"> для случаев предоставления муниципального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не закрепленного на праве хозяйственного ведения или оперативного управления.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17. </w:t>
      </w:r>
      <w:r w:rsidR="00AF34FD" w:rsidRPr="00D85C77">
        <w:rPr>
          <w:rFonts w:ascii="PT Astra Serif" w:hAnsi="PT Astra Serif"/>
          <w:sz w:val="28"/>
          <w:szCs w:val="28"/>
        </w:rPr>
        <w:t>Уполномоченный орган</w:t>
      </w:r>
      <w:r w:rsidRPr="00D85C77">
        <w:rPr>
          <w:rFonts w:ascii="PT Astra Serif" w:hAnsi="PT Astra Serif"/>
          <w:sz w:val="28"/>
          <w:szCs w:val="28"/>
        </w:rPr>
        <w:t xml:space="preserve"> или Правообладатель имущества отказывает Субъ</w:t>
      </w:r>
      <w:r w:rsidR="00A01D4E" w:rsidRPr="00D85C77">
        <w:rPr>
          <w:rFonts w:ascii="PT Astra Serif" w:hAnsi="PT Astra Serif"/>
          <w:sz w:val="28"/>
          <w:szCs w:val="28"/>
        </w:rPr>
        <w:t xml:space="preserve">екту в предоставлении в аренду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A01D4E" w:rsidRPr="00D85C77">
        <w:rPr>
          <w:rFonts w:ascii="PT Astra Serif" w:hAnsi="PT Astra Serif"/>
          <w:sz w:val="28"/>
          <w:szCs w:val="28"/>
        </w:rPr>
        <w:t xml:space="preserve">униципального </w:t>
      </w:r>
      <w:r w:rsidRPr="00D85C77">
        <w:rPr>
          <w:rFonts w:ascii="PT Astra Serif" w:hAnsi="PT Astra Serif"/>
          <w:sz w:val="28"/>
          <w:szCs w:val="28"/>
        </w:rPr>
        <w:t>имущества, включенного в Перечень, если: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1) Субъект, заинтересованный в предоставлении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A01D4E" w:rsidRPr="00D85C77">
        <w:rPr>
          <w:rFonts w:ascii="PT Astra Serif" w:hAnsi="PT Astra Serif"/>
          <w:sz w:val="28"/>
          <w:szCs w:val="28"/>
        </w:rPr>
        <w:t xml:space="preserve">униципального </w:t>
      </w:r>
      <w:r w:rsidRPr="00D85C77">
        <w:rPr>
          <w:rFonts w:ascii="PT Astra Serif" w:hAnsi="PT Astra Serif"/>
          <w:sz w:val="28"/>
          <w:szCs w:val="28"/>
        </w:rPr>
        <w:t>имущества, включенного в Перечень, в аренду, не включен в Единый реестр субъектов малого и среднего предпринимательства;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2) имущество ранее предоставлено другому Субъекту.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18. В случае выявления факта использования Субъектом арендуемого </w:t>
      </w:r>
      <w:r w:rsidR="00AF34FD" w:rsidRPr="00D85C77">
        <w:rPr>
          <w:rFonts w:ascii="PT Astra Serif" w:hAnsi="PT Astra Serif"/>
          <w:sz w:val="28"/>
          <w:szCs w:val="28"/>
        </w:rPr>
        <w:t>м</w:t>
      </w:r>
      <w:r w:rsidR="00A01D4E" w:rsidRPr="00D85C77">
        <w:rPr>
          <w:rFonts w:ascii="PT Astra Serif" w:hAnsi="PT Astra Serif"/>
          <w:sz w:val="28"/>
          <w:szCs w:val="28"/>
        </w:rPr>
        <w:t>униципального</w:t>
      </w:r>
      <w:r w:rsidRPr="00D85C77">
        <w:rPr>
          <w:rFonts w:ascii="PT Astra Serif" w:hAnsi="PT Astra Serif"/>
          <w:sz w:val="28"/>
          <w:szCs w:val="28"/>
        </w:rPr>
        <w:t xml:space="preserve"> имущества, включенного в Перечень, не по целевому назначению и (или) с нарушением запретов, установленных </w:t>
      </w:r>
      <w:hyperlink r:id="rId40" w:history="1">
        <w:r w:rsidRPr="00D85C77">
          <w:rPr>
            <w:rFonts w:ascii="PT Astra Serif" w:hAnsi="PT Astra Serif"/>
            <w:sz w:val="28"/>
            <w:szCs w:val="28"/>
          </w:rPr>
          <w:t>частью 4.2 статьи 18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209-ФЗ, а также в случаях, предусмотренных </w:t>
      </w:r>
      <w:hyperlink r:id="rId41" w:history="1">
        <w:r w:rsidRPr="00D85C77">
          <w:rPr>
            <w:rFonts w:ascii="PT Astra Serif" w:hAnsi="PT Astra Serif"/>
            <w:sz w:val="28"/>
            <w:szCs w:val="28"/>
          </w:rPr>
          <w:t>статьей 619</w:t>
        </w:r>
      </w:hyperlink>
      <w:r w:rsidRPr="00D85C77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Федерации, </w:t>
      </w:r>
      <w:r w:rsidR="00AF34FD" w:rsidRPr="00D85C77">
        <w:rPr>
          <w:rFonts w:ascii="PT Astra Serif" w:hAnsi="PT Astra Serif"/>
          <w:sz w:val="28"/>
          <w:szCs w:val="28"/>
        </w:rPr>
        <w:t>уполномоченный орган</w:t>
      </w:r>
      <w:r w:rsidRPr="00D85C77">
        <w:rPr>
          <w:rFonts w:ascii="PT Astra Serif" w:hAnsi="PT Astra Serif"/>
          <w:sz w:val="28"/>
          <w:szCs w:val="28"/>
        </w:rPr>
        <w:t xml:space="preserve"> или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>равообладатель имущества направляет в недельный срок Субъекту письменное предупреждение (требование) о необходимости устранения конкретного нарушения, указанного в предупреждении, в течение 30 календарных дней.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>19. В случае не</w:t>
      </w:r>
      <w:r w:rsidR="00127284" w:rsidRPr="00D85C77">
        <w:rPr>
          <w:rFonts w:ascii="PT Astra Serif" w:hAnsi="PT Astra Serif"/>
          <w:sz w:val="28"/>
          <w:szCs w:val="28"/>
        </w:rPr>
        <w:t xml:space="preserve"> </w:t>
      </w:r>
      <w:r w:rsidRPr="00D85C77">
        <w:rPr>
          <w:rFonts w:ascii="PT Astra Serif" w:hAnsi="PT Astra Serif"/>
          <w:sz w:val="28"/>
          <w:szCs w:val="28"/>
        </w:rPr>
        <w:t xml:space="preserve">устранения Субъектом нарушений </w:t>
      </w:r>
      <w:r w:rsidR="00AF34FD" w:rsidRPr="00D85C77">
        <w:rPr>
          <w:rFonts w:ascii="PT Astra Serif" w:hAnsi="PT Astra Serif"/>
          <w:sz w:val="28"/>
          <w:szCs w:val="28"/>
        </w:rPr>
        <w:t>уполномоченный орган</w:t>
      </w:r>
      <w:r w:rsidRPr="00D85C77">
        <w:rPr>
          <w:rFonts w:ascii="PT Astra Serif" w:hAnsi="PT Astra Serif"/>
          <w:sz w:val="28"/>
          <w:szCs w:val="28"/>
        </w:rPr>
        <w:t xml:space="preserve"> или </w:t>
      </w:r>
      <w:r w:rsidR="00FE23AF" w:rsidRPr="00D85C77">
        <w:rPr>
          <w:rFonts w:ascii="PT Astra Serif" w:hAnsi="PT Astra Serif"/>
          <w:sz w:val="28"/>
          <w:szCs w:val="28"/>
        </w:rPr>
        <w:t>п</w:t>
      </w:r>
      <w:r w:rsidRPr="00D85C77">
        <w:rPr>
          <w:rFonts w:ascii="PT Astra Serif" w:hAnsi="PT Astra Serif"/>
          <w:sz w:val="28"/>
          <w:szCs w:val="28"/>
        </w:rPr>
        <w:t xml:space="preserve">равообладатель имущества вправе обратиться в суд с требованием о прекращении прав владения и (или) пользования Субъектом предоставленным </w:t>
      </w:r>
      <w:r w:rsidR="00AF34FD" w:rsidRPr="00D85C77">
        <w:rPr>
          <w:rFonts w:ascii="PT Astra Serif" w:hAnsi="PT Astra Serif"/>
          <w:sz w:val="28"/>
          <w:szCs w:val="28"/>
        </w:rPr>
        <w:lastRenderedPageBreak/>
        <w:t>м</w:t>
      </w:r>
      <w:r w:rsidR="00A01D4E" w:rsidRPr="00D85C77">
        <w:rPr>
          <w:rFonts w:ascii="PT Astra Serif" w:hAnsi="PT Astra Serif"/>
          <w:sz w:val="28"/>
          <w:szCs w:val="28"/>
        </w:rPr>
        <w:t>униципальным</w:t>
      </w:r>
      <w:r w:rsidRPr="00D85C77">
        <w:rPr>
          <w:rFonts w:ascii="PT Astra Serif" w:hAnsi="PT Astra Serif"/>
          <w:sz w:val="28"/>
          <w:szCs w:val="28"/>
        </w:rPr>
        <w:t xml:space="preserve"> имуществом, включенным в Перечень, при его использовании не по целевому назначению и (или) с нарушением запретов, установленных </w:t>
      </w:r>
      <w:hyperlink r:id="rId42" w:history="1">
        <w:r w:rsidRPr="00D85C77">
          <w:rPr>
            <w:rFonts w:ascii="PT Astra Serif" w:hAnsi="PT Astra Serif"/>
            <w:sz w:val="28"/>
            <w:szCs w:val="28"/>
          </w:rPr>
          <w:t>частью 4.2 статьи 18</w:t>
        </w:r>
      </w:hyperlink>
      <w:r w:rsidRPr="00D85C77">
        <w:rPr>
          <w:rFonts w:ascii="PT Astra Serif" w:hAnsi="PT Astra Serif"/>
          <w:sz w:val="28"/>
          <w:szCs w:val="28"/>
        </w:rPr>
        <w:t xml:space="preserve"> Федерального закона от 24 июля 2007 года N 209-ФЗ.</w:t>
      </w:r>
    </w:p>
    <w:p w:rsidR="003C01D9" w:rsidRPr="00D85C77" w:rsidRDefault="003C01D9" w:rsidP="00766C7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85C77">
        <w:rPr>
          <w:rFonts w:ascii="PT Astra Serif" w:hAnsi="PT Astra Serif"/>
          <w:sz w:val="28"/>
          <w:szCs w:val="28"/>
        </w:rPr>
        <w:t xml:space="preserve">20. Передача в аренду </w:t>
      </w:r>
      <w:r w:rsidR="00BB63F4" w:rsidRPr="00D85C77">
        <w:rPr>
          <w:rFonts w:ascii="PT Astra Serif" w:hAnsi="PT Astra Serif"/>
          <w:sz w:val="28"/>
          <w:szCs w:val="28"/>
        </w:rPr>
        <w:t>м</w:t>
      </w:r>
      <w:r w:rsidR="00A01D4E" w:rsidRPr="00D85C77">
        <w:rPr>
          <w:rFonts w:ascii="PT Astra Serif" w:hAnsi="PT Astra Serif"/>
          <w:sz w:val="28"/>
          <w:szCs w:val="28"/>
        </w:rPr>
        <w:t xml:space="preserve">униципального </w:t>
      </w:r>
      <w:r w:rsidRPr="00D85C77">
        <w:rPr>
          <w:rFonts w:ascii="PT Astra Serif" w:hAnsi="PT Astra Serif"/>
          <w:sz w:val="28"/>
          <w:szCs w:val="28"/>
        </w:rPr>
        <w:t>имущества, включенного в Перечень, осуществляется с участием</w:t>
      </w:r>
      <w:r w:rsidR="00BB63F4" w:rsidRPr="00D85C77">
        <w:rPr>
          <w:rFonts w:ascii="PT Astra Serif" w:hAnsi="PT Astra Serif"/>
          <w:sz w:val="28"/>
          <w:szCs w:val="28"/>
        </w:rPr>
        <w:t xml:space="preserve"> координационного</w:t>
      </w:r>
      <w:r w:rsidRPr="00D85C77">
        <w:rPr>
          <w:rFonts w:ascii="PT Astra Serif" w:hAnsi="PT Astra Serif"/>
          <w:sz w:val="28"/>
          <w:szCs w:val="28"/>
        </w:rPr>
        <w:t xml:space="preserve"> совета по </w:t>
      </w:r>
      <w:r w:rsidR="00A01D4E" w:rsidRPr="00D85C77">
        <w:rPr>
          <w:rFonts w:ascii="PT Astra Serif" w:hAnsi="PT Astra Serif"/>
          <w:sz w:val="28"/>
          <w:szCs w:val="28"/>
        </w:rPr>
        <w:t xml:space="preserve">инвестициям и </w:t>
      </w:r>
      <w:r w:rsidRPr="00D85C77">
        <w:rPr>
          <w:rFonts w:ascii="PT Astra Serif" w:hAnsi="PT Astra Serif"/>
          <w:sz w:val="28"/>
          <w:szCs w:val="28"/>
        </w:rPr>
        <w:t xml:space="preserve">развитию малого и среднего предпринимательства в </w:t>
      </w:r>
      <w:r w:rsidR="00A01D4E" w:rsidRPr="00D85C77"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D85C77">
        <w:rPr>
          <w:rFonts w:ascii="PT Astra Serif" w:hAnsi="PT Astra Serif"/>
          <w:sz w:val="28"/>
          <w:szCs w:val="28"/>
        </w:rPr>
        <w:t>.</w:t>
      </w:r>
    </w:p>
    <w:p w:rsidR="0039632F" w:rsidRPr="00D85C77" w:rsidRDefault="0039632F" w:rsidP="00766C70">
      <w:pPr>
        <w:rPr>
          <w:rFonts w:ascii="PT Astra Serif" w:hAnsi="PT Astra Serif"/>
          <w:sz w:val="28"/>
          <w:szCs w:val="28"/>
        </w:rPr>
      </w:pPr>
    </w:p>
    <w:sectPr w:rsidR="0039632F" w:rsidRPr="00D85C77" w:rsidSect="00A46D0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7C" w:rsidRDefault="00B6097C" w:rsidP="00F9155A">
      <w:r>
        <w:separator/>
      </w:r>
    </w:p>
  </w:endnote>
  <w:endnote w:type="continuationSeparator" w:id="0">
    <w:p w:rsidR="00B6097C" w:rsidRDefault="00B6097C" w:rsidP="00F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7C" w:rsidRDefault="00B6097C" w:rsidP="00F9155A">
      <w:r>
        <w:separator/>
      </w:r>
    </w:p>
  </w:footnote>
  <w:footnote w:type="continuationSeparator" w:id="0">
    <w:p w:rsidR="00B6097C" w:rsidRDefault="00B6097C" w:rsidP="00F9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5A" w:rsidRDefault="00F9155A" w:rsidP="00F9155A">
    <w:pPr>
      <w:pStyle w:val="a6"/>
      <w:tabs>
        <w:tab w:val="left" w:pos="7305"/>
      </w:tabs>
    </w:pPr>
    <w:r>
      <w:tab/>
    </w:r>
    <w:sdt>
      <w:sdtPr>
        <w:id w:val="165402675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5C00">
          <w:rPr>
            <w:noProof/>
          </w:rPr>
          <w:t>17</w:t>
        </w:r>
        <w:r>
          <w:fldChar w:fldCharType="end"/>
        </w:r>
      </w:sdtContent>
    </w:sdt>
    <w:r>
      <w:tab/>
    </w:r>
  </w:p>
  <w:p w:rsidR="00F9155A" w:rsidRDefault="00F915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9"/>
    <w:rsid w:val="00001BEB"/>
    <w:rsid w:val="0004062E"/>
    <w:rsid w:val="0004724C"/>
    <w:rsid w:val="00051013"/>
    <w:rsid w:val="00072B04"/>
    <w:rsid w:val="000B5D6B"/>
    <w:rsid w:val="0011312B"/>
    <w:rsid w:val="0011428C"/>
    <w:rsid w:val="0012686C"/>
    <w:rsid w:val="00127284"/>
    <w:rsid w:val="00146EAB"/>
    <w:rsid w:val="001A5C00"/>
    <w:rsid w:val="001B2DB7"/>
    <w:rsid w:val="001D2FCD"/>
    <w:rsid w:val="001F10BD"/>
    <w:rsid w:val="002509BB"/>
    <w:rsid w:val="0039632F"/>
    <w:rsid w:val="003A11DB"/>
    <w:rsid w:val="003B1056"/>
    <w:rsid w:val="003C01D9"/>
    <w:rsid w:val="003C6213"/>
    <w:rsid w:val="00441A24"/>
    <w:rsid w:val="0046792B"/>
    <w:rsid w:val="004C1D6D"/>
    <w:rsid w:val="005C4812"/>
    <w:rsid w:val="0060369E"/>
    <w:rsid w:val="00697DC9"/>
    <w:rsid w:val="007410C3"/>
    <w:rsid w:val="00766C70"/>
    <w:rsid w:val="007722A6"/>
    <w:rsid w:val="00814B77"/>
    <w:rsid w:val="00814D84"/>
    <w:rsid w:val="00892018"/>
    <w:rsid w:val="008979F5"/>
    <w:rsid w:val="00926A3E"/>
    <w:rsid w:val="009B3155"/>
    <w:rsid w:val="009C75C8"/>
    <w:rsid w:val="00A01D4E"/>
    <w:rsid w:val="00A200BA"/>
    <w:rsid w:val="00A46D0E"/>
    <w:rsid w:val="00A54AF3"/>
    <w:rsid w:val="00A63F2E"/>
    <w:rsid w:val="00A96D8B"/>
    <w:rsid w:val="00AD2CAD"/>
    <w:rsid w:val="00AE6095"/>
    <w:rsid w:val="00AF34FD"/>
    <w:rsid w:val="00B1221B"/>
    <w:rsid w:val="00B123BA"/>
    <w:rsid w:val="00B1458C"/>
    <w:rsid w:val="00B6097C"/>
    <w:rsid w:val="00B9666D"/>
    <w:rsid w:val="00BB63F4"/>
    <w:rsid w:val="00C33748"/>
    <w:rsid w:val="00C927D2"/>
    <w:rsid w:val="00CF2C2F"/>
    <w:rsid w:val="00D2331B"/>
    <w:rsid w:val="00D637EA"/>
    <w:rsid w:val="00D85C77"/>
    <w:rsid w:val="00D90BFB"/>
    <w:rsid w:val="00DD6595"/>
    <w:rsid w:val="00DE17AA"/>
    <w:rsid w:val="00DE4E15"/>
    <w:rsid w:val="00E11C68"/>
    <w:rsid w:val="00EA51F2"/>
    <w:rsid w:val="00EE16E4"/>
    <w:rsid w:val="00EE72A8"/>
    <w:rsid w:val="00F139D5"/>
    <w:rsid w:val="00F27AE1"/>
    <w:rsid w:val="00F36C6F"/>
    <w:rsid w:val="00F52ACD"/>
    <w:rsid w:val="00F70DB2"/>
    <w:rsid w:val="00F90D8C"/>
    <w:rsid w:val="00F9155A"/>
    <w:rsid w:val="00FC6681"/>
    <w:rsid w:val="00FD503C"/>
    <w:rsid w:val="00FE23AF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3E103-19D8-447E-9B29-B4FD947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66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15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C89D26C84200F97A36321F58C59ED3EC2F80BDE214B757143ED62DBB78F2F25CDE92FF8C6D757AFBDEC36AAC3FED89BE963DF3C0CBEC2x4BBL" TargetMode="External"/><Relationship Id="rId18" Type="http://schemas.openxmlformats.org/officeDocument/2006/relationships/hyperlink" Target="consultantplus://offline/ref=809C89D26C84200F97A37D2CE3E007E73CC9A700D92346252A11EB3584E7897A658DEF7ABB82DB56A7B6B960ED9DA788DDA26ED62010BECB5CAE350Bx9B8L" TargetMode="External"/><Relationship Id="rId26" Type="http://schemas.openxmlformats.org/officeDocument/2006/relationships/hyperlink" Target="consultantplus://offline/ref=809C89D26C84200F97A36321F58C59ED3EC1F90CDB254B757143ED62DBB78F2F25CDE92FF8C6D656AEBDEC36AAC3FED89BE963DF3C0CBEC2x4BBL" TargetMode="External"/><Relationship Id="rId39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21" Type="http://schemas.openxmlformats.org/officeDocument/2006/relationships/hyperlink" Target="http://adm-severouralsk.ru/" TargetMode="External"/><Relationship Id="rId34" Type="http://schemas.openxmlformats.org/officeDocument/2006/relationships/hyperlink" Target="consultantplus://offline/ref=809C89D26C84200F97A36321F58C59ED3EC0F00ED8254B757143ED62DBB78F2F25CDE928FCCD8206E3E3B566EC88F3D187F563D6x2BBL" TargetMode="External"/><Relationship Id="rId42" Type="http://schemas.openxmlformats.org/officeDocument/2006/relationships/hyperlink" Target="consultantplus://offline/ref=809C89D26C84200F97A36321F58C59ED3EC1F90CDB254B757143ED62DBB78F2F25CDE92FF8C6D551A4BDEC36AAC3FED89BE963DF3C0CBEC2x4BBL" TargetMode="External"/><Relationship Id="rId7" Type="http://schemas.openxmlformats.org/officeDocument/2006/relationships/hyperlink" Target="consultantplus://offline/ref=809C89D26C84200F97A36321F58C59ED3EC0F00ED8254B757143ED62DBB78F2F37CDB123F9C4C857AFA8BA67EFx9B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C89D26C84200F97A36321F58C59ED3EC0FC09DB204B757143ED62DBB78F2F25CDE92FF8C6D655AFBDEC36AAC3FED89BE963DF3C0CBEC2x4BBL" TargetMode="External"/><Relationship Id="rId20" Type="http://schemas.openxmlformats.org/officeDocument/2006/relationships/hyperlink" Target="http://adm-severouralsk.ru/" TargetMode="External"/><Relationship Id="rId29" Type="http://schemas.openxmlformats.org/officeDocument/2006/relationships/hyperlink" Target="consultantplus://offline/ref=809C89D26C84200F97A36321F58C59ED3EC2FE09DE214B757143ED62DBB78F2F37CDB123F9C4C857AFA8BA67EFx9BFL" TargetMode="External"/><Relationship Id="rId41" Type="http://schemas.openxmlformats.org/officeDocument/2006/relationships/hyperlink" Target="consultantplus://offline/ref=809C89D26C84200F97A36321F58C59ED3EC2F905DE234B757143ED62DBB78F2F25CDE92FF8C6D155A1BDEC36AAC3FED89BE963DF3C0CBEC2x4B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9C89D26C84200F97A36321F58C59ED3EC0FA0ED8264B757143ED62DBB78F2F37CDB123F9C4C857AFA8BA67EFx9BFL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809C89D26C84200F97A36321F58C59ED3EC0F00ED8254B757143ED62DBB78F2F25CDE92FF8C6D054A5BDEC36AAC3FED89BE963DF3C0CBEC2x4BBL" TargetMode="External"/><Relationship Id="rId37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40" Type="http://schemas.openxmlformats.org/officeDocument/2006/relationships/hyperlink" Target="consultantplus://offline/ref=809C89D26C84200F97A36321F58C59ED3EC1F90CDB254B757143ED62DBB78F2F25CDE92FF8C6D551A4BDEC36AAC3FED89BE963DF3C0CBEC2x4B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9C89D26C84200F97A36321F58C59ED3EC1F90CDB254B757143ED62DBB78F2F25CDE92FF8C6D551A6BDEC36AAC3FED89BE963DF3C0CBEC2x4BBL" TargetMode="External"/><Relationship Id="rId23" Type="http://schemas.openxmlformats.org/officeDocument/2006/relationships/hyperlink" Target="consultantplus://offline/ref=809C89D26C84200F97A36321F58C59ED3EC0F00ED8254B757143ED62DBB78F2F37CDB123F9C4C857AFA8BA67EFx9BFL" TargetMode="External"/><Relationship Id="rId28" Type="http://schemas.openxmlformats.org/officeDocument/2006/relationships/hyperlink" Target="consultantplus://offline/ref=809C89D26C84200F97A36321F58C59ED3EC2FE09DE214B757143ED62DBB78F2F37CDB123F9C4C857AFA8BA67EFx9BFL" TargetMode="External"/><Relationship Id="rId36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10" Type="http://schemas.openxmlformats.org/officeDocument/2006/relationships/hyperlink" Target="consultantplus://offline/ref=809C89D26C84200F97A36321F58C59ED3EC0FC09DB204B757143ED62DBB78F2F25CDE92FF8C6D655AFBDEC36AAC3FED89BE963DF3C0CBEC2x4BBL" TargetMode="External"/><Relationship Id="rId19" Type="http://schemas.openxmlformats.org/officeDocument/2006/relationships/hyperlink" Target="consultantplus://offline/ref=809C89D26C84200F97A36321F58C59ED3EC2F80BDE214B757143ED62DBB78F2F25CDE92FF8C6D757AFBDEC36AAC3FED89BE963DF3C0CBEC2x4BBL" TargetMode="External"/><Relationship Id="rId31" Type="http://schemas.openxmlformats.org/officeDocument/2006/relationships/hyperlink" Target="consultantplus://offline/ref=809C89D26C84200F97A36321F58C59ED3EC0F00ED8254B757143ED62DBB78F2F25CDE927FAC4DD03F6F2ED6AEF94EDD991E961D723x0B7L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9C89D26C84200F97A36321F58C59ED3EC1F90CDB254B757143ED62DBB78F2F25CDE92FF8C6D551A5BDEC36AAC3FED89BE963DF3C0CBEC2x4BBL" TargetMode="External"/><Relationship Id="rId14" Type="http://schemas.openxmlformats.org/officeDocument/2006/relationships/hyperlink" Target="consultantplus://offline/ref=809C89D26C84200F97A36321F58C59ED3EC0F00ED8254B757143ED62DBB78F2F37CDB123F9C4C857AFA8BA67EFx9BFL" TargetMode="External"/><Relationship Id="rId22" Type="http://schemas.openxmlformats.org/officeDocument/2006/relationships/hyperlink" Target="consultantplus://offline/ref=809C89D26C84200F97A36321F58C59ED3EC2F80BDE214B757143ED62DBB78F2F25CDE92FF8C6D757AFBDEC36AAC3FED89BE963DF3C0CBEC2x4BBL" TargetMode="External"/><Relationship Id="rId27" Type="http://schemas.openxmlformats.org/officeDocument/2006/relationships/hyperlink" Target="consultantplus://offline/ref=809C89D26C84200F97A36321F58C59ED3EC1F90CDB254B757143ED62DBB78F2F25CDE92FF8C6D754AFBDEC36AAC3FED89BE963DF3C0CBEC2x4BBL" TargetMode="External"/><Relationship Id="rId30" Type="http://schemas.openxmlformats.org/officeDocument/2006/relationships/hyperlink" Target="consultantplus://offline/ref=809C89D26C84200F97A36321F58C59ED3EC0F00ED8254B757143ED62DBB78F2F25CDE92FF8C6D057A7BDEC36AAC3FED89BE963DF3C0CBEC2x4BBL" TargetMode="External"/><Relationship Id="rId35" Type="http://schemas.openxmlformats.org/officeDocument/2006/relationships/hyperlink" Target="consultantplus://offline/ref=809C89D26C84200F97A36321F58C59ED3EC0F00ED8254B757143ED62DBB78F2F25CDE92FF8C6D35EAEBDEC36AAC3FED89BE963DF3C0CBEC2x4BB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09C89D26C84200F97A36321F58C59ED3EC1F90CDB254B757143ED62DBB78F2F25CDE92FF8C6D551A6BDEC36AAC3FED89BE963DF3C0CBEC2x4B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9C89D26C84200F97A37D2CE3E007E73CC9A700D92346252A11EB3584E7897A658DEF7ABB82DB56A7B6B960ED9DA788DDA26ED62010BECB5CAE350Bx9B8L" TargetMode="External"/><Relationship Id="rId17" Type="http://schemas.openxmlformats.org/officeDocument/2006/relationships/hyperlink" Target="consultantplus://offline/ref=809C89D26C84200F97A36321F58C59ED3EC0FA0ED8264B757143ED62DBB78F2F37CDB123F9C4C857AFA8BA67EFx9BFL" TargetMode="External"/><Relationship Id="rId25" Type="http://schemas.openxmlformats.org/officeDocument/2006/relationships/hyperlink" Target="consultantplus://offline/ref=809C89D26C84200F97A36321F58C59ED3EC0F00ED8254B757143ED62DBB78F2F37CDB123F9C4C857AFA8BA67EFx9BFL" TargetMode="External"/><Relationship Id="rId33" Type="http://schemas.openxmlformats.org/officeDocument/2006/relationships/hyperlink" Target="consultantplus://offline/ref=809C89D26C84200F97A36321F58C59ED3EC0F00ED8254B757143ED62DBB78F2F25CDE928FCCD8206E3E3B566EC88F3D187F563D6x2BBL" TargetMode="External"/><Relationship Id="rId38" Type="http://schemas.openxmlformats.org/officeDocument/2006/relationships/hyperlink" Target="consultantplus://offline/ref=809C89D26C84200F97A36321F58C59ED3EC2FE09DE214B757143ED62DBB78F2F37CDB123F9C4C857AFA8BA67EFx9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Алла Юрьевна</cp:lastModifiedBy>
  <cp:revision>12</cp:revision>
  <cp:lastPrinted>2019-10-24T03:07:00Z</cp:lastPrinted>
  <dcterms:created xsi:type="dcterms:W3CDTF">2019-10-15T04:33:00Z</dcterms:created>
  <dcterms:modified xsi:type="dcterms:W3CDTF">2019-10-24T03:08:00Z</dcterms:modified>
</cp:coreProperties>
</file>