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E5" w:rsidRPr="00BB52E5" w:rsidRDefault="00BB52E5" w:rsidP="00BB52E5">
      <w:pPr>
        <w:jc w:val="center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Заключение</w:t>
      </w:r>
    </w:p>
    <w:p w:rsidR="00BB52E5" w:rsidRPr="00BB52E5" w:rsidRDefault="00BB52E5" w:rsidP="007C7088">
      <w:pPr>
        <w:jc w:val="center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о результатах публичных слушаний</w:t>
      </w:r>
    </w:p>
    <w:p w:rsidR="00BB52E5" w:rsidRPr="00BB52E5" w:rsidRDefault="00BB52E5" w:rsidP="00BB52E5">
      <w:pPr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«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19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октября 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20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18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г.                                          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                            </w:t>
      </w:r>
      <w:r w:rsidR="007C7088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г. Североуральск </w:t>
      </w:r>
    </w:p>
    <w:p w:rsidR="00BB52E5" w:rsidRPr="00BB52E5" w:rsidRDefault="00BB52E5" w:rsidP="00BB52E5">
      <w:pPr>
        <w:ind w:left="4536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                        </w:t>
      </w:r>
      <w:r w:rsidR="007C7088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                    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 (населенный пункт)</w:t>
      </w:r>
    </w:p>
    <w:p w:rsidR="00BB52E5" w:rsidRPr="00BB52E5" w:rsidRDefault="00046472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ab/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«</w:t>
      </w:r>
      <w:r w:rsid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17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» </w:t>
      </w:r>
      <w:r w:rsid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октября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20</w:t>
      </w:r>
      <w:r w:rsid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18 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г. с </w:t>
      </w:r>
      <w:r w:rsid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15.00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часов до 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15.20 </w:t>
      </w:r>
      <w:r w:rsidR="00D03F6E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часов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в здании 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>Дворец культуры «Горняк»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, расположенном по адресу: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Свердловская область, город Североуральск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поселок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Калья, улица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Ленина, 33.</w:t>
      </w:r>
    </w:p>
    <w:p w:rsidR="00BB52E5" w:rsidRPr="00BB52E5" w:rsidRDefault="00046472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П</w:t>
      </w:r>
      <w:r w:rsidR="00BB52E5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роведены публичные слушания по проекту 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>«О подготовке проекта о внесении изменений в Правила землепользования и застройки поселка Калья</w:t>
      </w: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».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Организатор публичных слушаний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Администрация Североуральского городского округа.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В публичных слушаниях приняли участие 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>7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человек.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По результатам публичных слушаний составлен протокол публичных слушаний от 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>17.10.2018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, на основании которого подготовлено заключение о результатах публичных слушаний.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В период проведения публичных слушаний были поданы замечания и предложения от участников публичных </w:t>
      </w:r>
      <w:r w:rsidR="00D03F6E"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слушаний: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 w:rsidR="00046472">
        <w:rPr>
          <w:rFonts w:ascii="Times New Roman" w:hAnsi="Times New Roman" w:cs="Times New Roman"/>
          <w:color w:val="4C4C4C"/>
          <w:spacing w:val="2"/>
          <w:sz w:val="24"/>
          <w:szCs w:val="24"/>
        </w:rPr>
        <w:t>не поступало</w:t>
      </w:r>
      <w:r w:rsidR="00777326">
        <w:rPr>
          <w:rFonts w:ascii="Times New Roman" w:hAnsi="Times New Roman" w:cs="Times New Roman"/>
          <w:color w:val="4C4C4C"/>
          <w:spacing w:val="2"/>
          <w:sz w:val="24"/>
          <w:szCs w:val="24"/>
        </w:rPr>
        <w:t>;</w:t>
      </w:r>
      <w:bookmarkStart w:id="0" w:name="_GoBack"/>
      <w:bookmarkEnd w:id="0"/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от участников публичных слушаний, постоянно проживающих на территории, в пределах которой</w:t>
      </w:r>
      <w:r w:rsidR="00D03F6E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проводятся публичные слушания </w:t>
      </w:r>
      <w:r w:rsidR="00046472">
        <w:rPr>
          <w:rFonts w:ascii="Times New Roman" w:hAnsi="Times New Roman" w:cs="Times New Roman"/>
          <w:color w:val="4C4C4C"/>
          <w:spacing w:val="2"/>
          <w:sz w:val="24"/>
          <w:szCs w:val="24"/>
        </w:rPr>
        <w:t>не поступало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предложений и замечаний;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от иных участников публичных слушаний </w:t>
      </w:r>
      <w:r w:rsidR="00046472">
        <w:rPr>
          <w:rFonts w:ascii="Times New Roman" w:hAnsi="Times New Roman" w:cs="Times New Roman"/>
          <w:color w:val="4C4C4C"/>
          <w:spacing w:val="2"/>
          <w:sz w:val="24"/>
          <w:szCs w:val="24"/>
        </w:rPr>
        <w:t>не поступало</w:t>
      </w: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предложений и замечаний.</w:t>
      </w:r>
    </w:p>
    <w:p w:rsidR="00BB52E5" w:rsidRPr="00BB52E5" w:rsidRDefault="00BB52E5" w:rsidP="00046472">
      <w:pPr>
        <w:spacing w:after="0"/>
        <w:jc w:val="both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Style w:val="af3"/>
        <w:tblW w:w="9918" w:type="dxa"/>
        <w:tblLook w:val="04A0" w:firstRow="1" w:lastRow="0" w:firstColumn="1" w:lastColumn="0" w:noHBand="0" w:noVBand="1"/>
      </w:tblPr>
      <w:tblGrid>
        <w:gridCol w:w="562"/>
        <w:gridCol w:w="6096"/>
        <w:gridCol w:w="3260"/>
      </w:tblGrid>
      <w:tr w:rsidR="00BB52E5" w:rsidRPr="00BB52E5" w:rsidTr="00046472">
        <w:tc>
          <w:tcPr>
            <w:tcW w:w="562" w:type="dxa"/>
          </w:tcPr>
          <w:p w:rsidR="00BB52E5" w:rsidRPr="00BB52E5" w:rsidRDefault="00BB52E5" w:rsidP="0004647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BB52E5"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BB52E5" w:rsidRPr="00BB52E5" w:rsidRDefault="00BB52E5" w:rsidP="0004647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BB52E5"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3260" w:type="dxa"/>
          </w:tcPr>
          <w:p w:rsidR="00BB52E5" w:rsidRPr="00BB52E5" w:rsidRDefault="00BB52E5" w:rsidP="00046472">
            <w:pPr>
              <w:jc w:val="center"/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 w:rsidRPr="00BB52E5"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Рекомендации организатора</w:t>
            </w:r>
          </w:p>
        </w:tc>
      </w:tr>
      <w:tr w:rsidR="00BB52E5" w:rsidRPr="00BB52E5" w:rsidTr="00046472">
        <w:tc>
          <w:tcPr>
            <w:tcW w:w="562" w:type="dxa"/>
          </w:tcPr>
          <w:p w:rsidR="00BB52E5" w:rsidRPr="00BB52E5" w:rsidRDefault="00D03F6E" w:rsidP="00046472">
            <w:pP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B52E5" w:rsidRPr="00D03F6E" w:rsidRDefault="00046472" w:rsidP="00046472">
            <w:pP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Предложений и замечаний не поступало</w:t>
            </w:r>
          </w:p>
        </w:tc>
        <w:tc>
          <w:tcPr>
            <w:tcW w:w="3260" w:type="dxa"/>
          </w:tcPr>
          <w:p w:rsidR="00BB52E5" w:rsidRPr="00BB52E5" w:rsidRDefault="00046472" w:rsidP="00046472">
            <w:pP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C4C4C"/>
                <w:spacing w:val="2"/>
                <w:sz w:val="24"/>
                <w:szCs w:val="24"/>
              </w:rPr>
              <w:t>нет рекомендаций</w:t>
            </w:r>
          </w:p>
        </w:tc>
      </w:tr>
    </w:tbl>
    <w:p w:rsidR="00046472" w:rsidRDefault="00046472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BB52E5" w:rsidRPr="00BB52E5" w:rsidRDefault="00BB52E5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Рекомендации по результатам публичных слушаний:</w:t>
      </w:r>
    </w:p>
    <w:p w:rsidR="00BB52E5" w:rsidRPr="00BB52E5" w:rsidRDefault="00BB52E5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 w:rsidRPr="00BB52E5">
        <w:rPr>
          <w:rFonts w:ascii="Times New Roman" w:hAnsi="Times New Roman" w:cs="Times New Roman"/>
          <w:color w:val="4C4C4C"/>
          <w:spacing w:val="2"/>
          <w:sz w:val="24"/>
          <w:szCs w:val="24"/>
        </w:rPr>
        <w:t>Направить проект</w:t>
      </w:r>
      <w:r w:rsidR="00046472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«О внесении изменений в Решение Думы Североуральского городского округа от 25 апреля 2012 года № 33 «Об утверждении Правил землепользования и застройки поселка Калья» на утверждение.</w:t>
      </w:r>
    </w:p>
    <w:p w:rsidR="00BB52E5" w:rsidRPr="00BB52E5" w:rsidRDefault="00BB52E5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BB52E5" w:rsidRPr="00BB52E5" w:rsidRDefault="00BB52E5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</w:p>
    <w:p w:rsidR="00046472" w:rsidRDefault="00046472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Глава </w:t>
      </w:r>
    </w:p>
    <w:p w:rsidR="00BB52E5" w:rsidRPr="00BB52E5" w:rsidRDefault="00046472" w:rsidP="00046472">
      <w:pPr>
        <w:spacing w:after="0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Североуральского городского округа                                                                  В.П. Матюшенко</w:t>
      </w:r>
    </w:p>
    <w:p w:rsidR="00AD6D0D" w:rsidRPr="00BB52E5" w:rsidRDefault="00777326" w:rsidP="000464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6D0D" w:rsidRPr="00BB52E5" w:rsidSect="00B80BA7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7C"/>
    <w:rsid w:val="00046472"/>
    <w:rsid w:val="000760A9"/>
    <w:rsid w:val="00143A7C"/>
    <w:rsid w:val="002138BE"/>
    <w:rsid w:val="00674C64"/>
    <w:rsid w:val="00777326"/>
    <w:rsid w:val="00784398"/>
    <w:rsid w:val="007C7088"/>
    <w:rsid w:val="00843A64"/>
    <w:rsid w:val="00A87D9F"/>
    <w:rsid w:val="00AC60D6"/>
    <w:rsid w:val="00B80BA7"/>
    <w:rsid w:val="00BB52E5"/>
    <w:rsid w:val="00C959FC"/>
    <w:rsid w:val="00D03F6E"/>
    <w:rsid w:val="00D50091"/>
    <w:rsid w:val="00E8131D"/>
    <w:rsid w:val="00F86AA3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54D5E-BCA6-4FF4-BD82-B5EC0308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D9F"/>
  </w:style>
  <w:style w:type="paragraph" w:styleId="1">
    <w:name w:val="heading 1"/>
    <w:basedOn w:val="a"/>
    <w:next w:val="a"/>
    <w:link w:val="10"/>
    <w:uiPriority w:val="9"/>
    <w:qFormat/>
    <w:rsid w:val="00A87D9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D9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9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7D9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D9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7D9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7D9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7D9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7D9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D9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87D9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87D9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87D9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7D9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87D9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87D9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87D9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A87D9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unhideWhenUsed/>
    <w:qFormat/>
    <w:rsid w:val="00A87D9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A87D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A87D9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A87D9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A87D9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A87D9F"/>
    <w:rPr>
      <w:b/>
      <w:bCs/>
    </w:rPr>
  </w:style>
  <w:style w:type="character" w:styleId="a9">
    <w:name w:val="Emphasis"/>
    <w:basedOn w:val="a0"/>
    <w:uiPriority w:val="20"/>
    <w:qFormat/>
    <w:rsid w:val="00A87D9F"/>
    <w:rPr>
      <w:i/>
      <w:iCs/>
    </w:rPr>
  </w:style>
  <w:style w:type="paragraph" w:styleId="aa">
    <w:name w:val="No Spacing"/>
    <w:uiPriority w:val="1"/>
    <w:qFormat/>
    <w:rsid w:val="00A87D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87D9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87D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87D9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A87D9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A87D9F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A87D9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87D9F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A87D9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A87D9F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A87D9F"/>
    <w:pPr>
      <w:outlineLvl w:val="9"/>
    </w:pPr>
  </w:style>
  <w:style w:type="table" w:styleId="af3">
    <w:name w:val="Table Grid"/>
    <w:basedOn w:val="a1"/>
    <w:uiPriority w:val="39"/>
    <w:rsid w:val="00BB52E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3</cp:revision>
  <cp:lastPrinted>2018-10-19T10:01:00Z</cp:lastPrinted>
  <dcterms:created xsi:type="dcterms:W3CDTF">2018-10-19T08:48:00Z</dcterms:created>
  <dcterms:modified xsi:type="dcterms:W3CDTF">2018-10-19T10:05:00Z</dcterms:modified>
</cp:coreProperties>
</file>