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B1" w:rsidRPr="00B52C30" w:rsidRDefault="00FC26F1" w:rsidP="00FC2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C30"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</w:t>
      </w:r>
      <w:r w:rsidR="00B52C30">
        <w:rPr>
          <w:rFonts w:ascii="Times New Roman" w:hAnsi="Times New Roman" w:cs="Times New Roman"/>
          <w:b/>
          <w:sz w:val="28"/>
          <w:szCs w:val="28"/>
        </w:rPr>
        <w:t>,</w:t>
      </w:r>
      <w:r w:rsidR="00B52C30" w:rsidRPr="00B52C30">
        <w:t xml:space="preserve"> </w:t>
      </w:r>
      <w:r w:rsidR="00B52C30" w:rsidRPr="00B52C30">
        <w:rPr>
          <w:rFonts w:ascii="Times New Roman" w:hAnsi="Times New Roman" w:cs="Times New Roman"/>
          <w:b/>
          <w:sz w:val="28"/>
          <w:szCs w:val="28"/>
        </w:rPr>
        <w:t>поступивших в администрацию Камышловского городского округа</w:t>
      </w:r>
      <w:r w:rsidRPr="00B52C30">
        <w:rPr>
          <w:rFonts w:ascii="Times New Roman" w:hAnsi="Times New Roman" w:cs="Times New Roman"/>
          <w:b/>
          <w:sz w:val="28"/>
          <w:szCs w:val="28"/>
        </w:rPr>
        <w:t xml:space="preserve"> за 1 квартал 2015 года</w:t>
      </w:r>
      <w:r w:rsidR="00B52C30" w:rsidRPr="00B52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CF7" w:rsidRDefault="00776CF7" w:rsidP="00776C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08" w:rsidRPr="00DA3E08" w:rsidRDefault="00B52C30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2015 года в администрацию Камышловского городского округа поступило</w:t>
      </w:r>
      <w:r w:rsidR="00DA3E08" w:rsidRPr="00DA3E08">
        <w:rPr>
          <w:rFonts w:ascii="Times New Roman" w:hAnsi="Times New Roman" w:cs="Times New Roman"/>
          <w:sz w:val="28"/>
          <w:szCs w:val="28"/>
        </w:rPr>
        <w:t xml:space="preserve"> письменных заявлений и обращений граждан – 1301 (</w:t>
      </w:r>
      <w:r>
        <w:rPr>
          <w:rFonts w:ascii="Times New Roman" w:hAnsi="Times New Roman" w:cs="Times New Roman"/>
          <w:sz w:val="28"/>
          <w:szCs w:val="28"/>
        </w:rPr>
        <w:t>аналогичный период прошлого года – далее АППГ</w:t>
      </w:r>
      <w:r w:rsidR="00DA3E08" w:rsidRPr="00DA3E08">
        <w:rPr>
          <w:rFonts w:ascii="Times New Roman" w:hAnsi="Times New Roman" w:cs="Times New Roman"/>
          <w:sz w:val="28"/>
          <w:szCs w:val="28"/>
        </w:rPr>
        <w:t xml:space="preserve"> – 624) увеличение на 677,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A3E08" w:rsidRPr="00DA3E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– 558 </w:t>
      </w:r>
      <w:proofErr w:type="gramStart"/>
      <w:r w:rsidRPr="00DA3E08">
        <w:rPr>
          <w:rFonts w:ascii="Times New Roman" w:hAnsi="Times New Roman" w:cs="Times New Roman"/>
          <w:sz w:val="28"/>
          <w:szCs w:val="28"/>
        </w:rPr>
        <w:t>( АППП</w:t>
      </w:r>
      <w:proofErr w:type="gramEnd"/>
      <w:r w:rsidRPr="00DA3E08">
        <w:rPr>
          <w:rFonts w:ascii="Times New Roman" w:hAnsi="Times New Roman" w:cs="Times New Roman"/>
          <w:sz w:val="28"/>
          <w:szCs w:val="28"/>
        </w:rPr>
        <w:t xml:space="preserve"> - 286)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Отдел жилищно-коммунального и городского хозяйства -117 (АППП -84)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Комитет по управлению имуществом и земельным ресурсам - 517 (АППП -186)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Учет и распределения жилья - 67 (АППП -50)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Архив - 9 (АППП -5)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Отдел экономики -15 (АППП -9)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Юридический отдел - 9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Организационный отдел -16</w:t>
      </w:r>
    </w:p>
    <w:p w:rsidR="00DA3E08" w:rsidRPr="00DA3E08" w:rsidRDefault="00B52C30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образованию, культуре, спорту и делам молодежи </w:t>
      </w:r>
      <w:r w:rsidR="00DA3E08" w:rsidRPr="00DA3E08">
        <w:rPr>
          <w:rFonts w:ascii="Times New Roman" w:hAnsi="Times New Roman" w:cs="Times New Roman"/>
          <w:sz w:val="28"/>
          <w:szCs w:val="28"/>
        </w:rPr>
        <w:t>-1</w:t>
      </w:r>
    </w:p>
    <w:p w:rsidR="00DA3E08" w:rsidRPr="00DA3E08" w:rsidRDefault="00B52C30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гражданской обороне и пожарной безопасности</w:t>
      </w:r>
      <w:r w:rsidR="00DA3E08" w:rsidRPr="00DA3E08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Социальные вопросы - 7(АППП – 4)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За первое полугодие 2015 года на сайт Камышловского городского округа обратилось 24 (АППП – 32) человека: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Жилье, коммунальное хозяйство, газификация, дороги – 13 (16)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Архитектура и строительство – 1(0)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Законность и правопорядок – 0 (5)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Наука, культура, туризм – 1 (2)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– 1(1)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E08">
        <w:rPr>
          <w:rFonts w:ascii="Times New Roman" w:hAnsi="Times New Roman" w:cs="Times New Roman"/>
          <w:sz w:val="28"/>
          <w:szCs w:val="28"/>
        </w:rPr>
        <w:t>Соц.защита</w:t>
      </w:r>
      <w:proofErr w:type="spellEnd"/>
      <w:r w:rsidRPr="00DA3E08">
        <w:rPr>
          <w:rFonts w:ascii="Times New Roman" w:hAnsi="Times New Roman" w:cs="Times New Roman"/>
          <w:sz w:val="28"/>
          <w:szCs w:val="28"/>
        </w:rPr>
        <w:t>, пенсии, выплаты, льготы – 1(2)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Экология и землепользование – 1 (2)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Муниципальное имущество – 2 (0)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Противодействие коррупции – 1 (0)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Физическая культура, спорт -1 (0)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Другое – 2(4)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На личный прием к главе и заместителям главы администрации Камышловского городского округа за 1 полугодие 2015 года обратилось 35 граждан города (АППП – 20) вопросы в основном касаются жилищно-коммунального хозяйства и улучшения жилищных условий.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В 1 полугодии 2015 года в вышестоящие органы государственной власти так же, как и в прошлом году обратилось 43 человека.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Уполномоченный по правам человека СО – 5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Управление по работе с обращениями граждан СО – 6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Администрация Восточного управленческого округа – 27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Депутат Зак</w:t>
      </w:r>
      <w:r w:rsidR="00DF17B1">
        <w:rPr>
          <w:rFonts w:ascii="Times New Roman" w:hAnsi="Times New Roman" w:cs="Times New Roman"/>
          <w:sz w:val="28"/>
          <w:szCs w:val="28"/>
        </w:rPr>
        <w:t xml:space="preserve">онодательного </w:t>
      </w:r>
      <w:r w:rsidRPr="00DA3E08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spellStart"/>
      <w:r w:rsidRPr="00DA3E08">
        <w:rPr>
          <w:rFonts w:ascii="Times New Roman" w:hAnsi="Times New Roman" w:cs="Times New Roman"/>
          <w:sz w:val="28"/>
          <w:szCs w:val="28"/>
        </w:rPr>
        <w:t>А.А.Коробейников</w:t>
      </w:r>
      <w:proofErr w:type="spellEnd"/>
      <w:r w:rsidRPr="00DA3E08">
        <w:rPr>
          <w:rFonts w:ascii="Times New Roman" w:hAnsi="Times New Roman" w:cs="Times New Roman"/>
          <w:sz w:val="28"/>
          <w:szCs w:val="28"/>
        </w:rPr>
        <w:t xml:space="preserve"> -2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Законодательное Собрание СО - 1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lastRenderedPageBreak/>
        <w:t>Управление Федеральной службы по надзору в сфере защиты прав потребителей и благополучия человека по Свердловской области - 1</w:t>
      </w:r>
    </w:p>
    <w:p w:rsidR="00DA3E08" w:rsidRPr="00DA3E08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Управление государственной жилищной инспекции -1</w:t>
      </w:r>
    </w:p>
    <w:p w:rsidR="00776CF7" w:rsidRDefault="00DA3E08" w:rsidP="00DA3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08">
        <w:rPr>
          <w:rFonts w:ascii="Times New Roman" w:hAnsi="Times New Roman" w:cs="Times New Roman"/>
          <w:sz w:val="28"/>
          <w:szCs w:val="28"/>
        </w:rPr>
        <w:t>Все обращения поставлены на контроль рассмотрены, направлены ответы заявителям и в соответствующий орган государственной власти.</w:t>
      </w:r>
    </w:p>
    <w:p w:rsidR="00BC6328" w:rsidRPr="00BC6328" w:rsidRDefault="00BC6328" w:rsidP="00BC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На сайт Камышловского городского округа</w:t>
      </w:r>
      <w:r w:rsidRPr="00BC6328">
        <w:rPr>
          <w:rFonts w:ascii="Times New Roman" w:hAnsi="Times New Roman" w:cs="Times New Roman"/>
          <w:sz w:val="28"/>
          <w:szCs w:val="28"/>
        </w:rPr>
        <w:t xml:space="preserve"> </w:t>
      </w:r>
      <w:r w:rsidRPr="00BC6328">
        <w:rPr>
          <w:rFonts w:ascii="Times New Roman" w:hAnsi="Times New Roman" w:cs="Times New Roman"/>
          <w:sz w:val="28"/>
          <w:szCs w:val="28"/>
        </w:rPr>
        <w:t>за 6 месяцев 2015 года</w:t>
      </w:r>
      <w:r w:rsidRPr="00BC6328">
        <w:rPr>
          <w:rFonts w:ascii="Times New Roman" w:hAnsi="Times New Roman" w:cs="Times New Roman"/>
          <w:sz w:val="28"/>
          <w:szCs w:val="28"/>
        </w:rPr>
        <w:t xml:space="preserve"> поступило 24 обращения. Все обратившиеся получили ответы на электронные адреса, а также ответы на обращения можно посмотреть в разделе Приемная на официальном сайте Камышловского городского округа (</w:t>
      </w:r>
      <w:hyperlink r:id="rId5" w:history="1">
        <w:r w:rsidRPr="00BC6328">
          <w:rPr>
            <w:rStyle w:val="a3"/>
            <w:rFonts w:ascii="Times New Roman" w:hAnsi="Times New Roman" w:cs="Times New Roman"/>
            <w:sz w:val="28"/>
            <w:szCs w:val="28"/>
          </w:rPr>
          <w:t>http://gorod-kamyshlov.ru/in/md/lobby</w:t>
        </w:r>
      </w:hyperlink>
      <w:r w:rsidRPr="00BC632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C6328" w:rsidRPr="00BC6328" w:rsidRDefault="00BC6328" w:rsidP="00BC6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Количество обращения по категориям:</w:t>
      </w:r>
    </w:p>
    <w:p w:rsidR="00BC6328" w:rsidRPr="00BC6328" w:rsidRDefault="00BC6328" w:rsidP="00BC63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Предложения - 3</w:t>
      </w:r>
    </w:p>
    <w:p w:rsidR="00BC6328" w:rsidRPr="00BC6328" w:rsidRDefault="00BC6328" w:rsidP="00BC63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Заявление – 5</w:t>
      </w:r>
    </w:p>
    <w:p w:rsidR="00BC6328" w:rsidRPr="00BC6328" w:rsidRDefault="00BC6328" w:rsidP="00BC63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Жалоба – 8</w:t>
      </w:r>
    </w:p>
    <w:p w:rsidR="00BC6328" w:rsidRPr="00BC6328" w:rsidRDefault="00BC6328" w:rsidP="00BC63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Благодарность – 0</w:t>
      </w:r>
      <w:bookmarkStart w:id="0" w:name="_GoBack"/>
      <w:bookmarkEnd w:id="0"/>
    </w:p>
    <w:p w:rsidR="00BC6328" w:rsidRPr="00BC6328" w:rsidRDefault="00BC6328" w:rsidP="00BC632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Справочный вопрос – 8</w:t>
      </w:r>
    </w:p>
    <w:p w:rsidR="00BC6328" w:rsidRPr="00BC6328" w:rsidRDefault="00BC6328" w:rsidP="00BC63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28">
        <w:rPr>
          <w:rFonts w:ascii="Times New Roman" w:hAnsi="Times New Roman" w:cs="Times New Roman"/>
          <w:b/>
          <w:sz w:val="28"/>
          <w:szCs w:val="28"/>
        </w:rPr>
        <w:t>Количество обращений по темам: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ЖКХ, газ, дороги – 13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Наука, культура, туризм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Социальная защита, пенсии, выплаты, льготы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Работа органов МСУ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Экология, землепользование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Муниципальное имущество – 2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Противодействие коррупции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Физическая культура, спорт – 1</w:t>
      </w:r>
    </w:p>
    <w:p w:rsidR="00BC6328" w:rsidRPr="00BC6328" w:rsidRDefault="00BC6328" w:rsidP="00BC63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28">
        <w:rPr>
          <w:rFonts w:ascii="Times New Roman" w:hAnsi="Times New Roman" w:cs="Times New Roman"/>
          <w:sz w:val="28"/>
          <w:szCs w:val="28"/>
        </w:rPr>
        <w:t>Другое – 2</w:t>
      </w:r>
    </w:p>
    <w:p w:rsidR="00BC6328" w:rsidRPr="00BC6328" w:rsidRDefault="00BC6328" w:rsidP="00BC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328" w:rsidRPr="00BC6328" w:rsidRDefault="00BC6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6328" w:rsidRPr="00BC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6C87"/>
    <w:multiLevelType w:val="hybridMultilevel"/>
    <w:tmpl w:val="8154D250"/>
    <w:lvl w:ilvl="0" w:tplc="8F08D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E13"/>
    <w:multiLevelType w:val="hybridMultilevel"/>
    <w:tmpl w:val="F67A5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C5"/>
    <w:rsid w:val="003F1533"/>
    <w:rsid w:val="0067593A"/>
    <w:rsid w:val="00776CF7"/>
    <w:rsid w:val="008965B1"/>
    <w:rsid w:val="00965BC5"/>
    <w:rsid w:val="00B52C30"/>
    <w:rsid w:val="00BC6328"/>
    <w:rsid w:val="00D37459"/>
    <w:rsid w:val="00DA3E08"/>
    <w:rsid w:val="00DF17B1"/>
    <w:rsid w:val="00F452C9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9F58-A70A-49E3-8968-85E421E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32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632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rod-kamyshlov.ru/in/md/lob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12</cp:revision>
  <dcterms:created xsi:type="dcterms:W3CDTF">2015-09-01T10:14:00Z</dcterms:created>
  <dcterms:modified xsi:type="dcterms:W3CDTF">2015-09-01T11:56:00Z</dcterms:modified>
</cp:coreProperties>
</file>