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E1" w:rsidRDefault="00AB7EE1">
      <w:pPr>
        <w:pStyle w:val="ConsPlusTitlePage"/>
      </w:pPr>
    </w:p>
    <w:p w:rsidR="00AB7EE1" w:rsidRDefault="00AB7EE1">
      <w:pPr>
        <w:pStyle w:val="ConsPlusNormal"/>
        <w:outlineLvl w:val="0"/>
      </w:pPr>
    </w:p>
    <w:p w:rsidR="00AB7EE1" w:rsidRDefault="00AB7EE1">
      <w:pPr>
        <w:pStyle w:val="ConsPlusTitle"/>
        <w:jc w:val="center"/>
        <w:outlineLvl w:val="0"/>
      </w:pPr>
      <w:r>
        <w:t>ДУМА КАМЫШЛОВСКОГО ГОРОДСКОГО ОКРУГА</w:t>
      </w:r>
    </w:p>
    <w:p w:rsidR="00AB7EE1" w:rsidRDefault="00AB7EE1">
      <w:pPr>
        <w:pStyle w:val="ConsPlusTitle"/>
        <w:jc w:val="center"/>
      </w:pPr>
    </w:p>
    <w:p w:rsidR="00AB7EE1" w:rsidRDefault="00AB7EE1">
      <w:pPr>
        <w:pStyle w:val="ConsPlusTitle"/>
        <w:jc w:val="center"/>
      </w:pPr>
      <w:r>
        <w:t>РЕШЕНИЕ</w:t>
      </w:r>
    </w:p>
    <w:p w:rsidR="00AB7EE1" w:rsidRDefault="00AB7EE1">
      <w:pPr>
        <w:pStyle w:val="ConsPlusTitle"/>
        <w:jc w:val="center"/>
      </w:pPr>
      <w:r>
        <w:t>от 17 ноября 2016 г. N 36</w:t>
      </w:r>
    </w:p>
    <w:p w:rsidR="00AB7EE1" w:rsidRDefault="00AB7EE1">
      <w:pPr>
        <w:pStyle w:val="ConsPlusTitle"/>
        <w:jc w:val="center"/>
      </w:pPr>
    </w:p>
    <w:p w:rsidR="00AB7EE1" w:rsidRDefault="00AB7EE1">
      <w:pPr>
        <w:pStyle w:val="ConsPlusTitle"/>
        <w:jc w:val="center"/>
      </w:pPr>
      <w:r>
        <w:t>ОБ УТВЕРЖДЕНИИ КВАЛИФИКАЦИОННЫХ ТРЕБОВАНИЙ</w:t>
      </w:r>
    </w:p>
    <w:p w:rsidR="00AB7EE1" w:rsidRDefault="00AB7EE1">
      <w:pPr>
        <w:pStyle w:val="ConsPlusTitle"/>
        <w:jc w:val="center"/>
      </w:pPr>
      <w:r>
        <w:t>ДЛЯ ЗАМЕЩЕНИЯ ДОЛЖНОСТЕЙ МУНИЦИПАЛЬНОЙ СЛУЖБЫ</w:t>
      </w:r>
    </w:p>
    <w:p w:rsidR="00AB7EE1" w:rsidRDefault="00AB7EE1">
      <w:pPr>
        <w:pStyle w:val="ConsPlusTitle"/>
        <w:jc w:val="center"/>
      </w:pPr>
      <w:r>
        <w:t>В ОРГАНАХ МЕСТНОГО САМОУПРАВЛЕНИЯ</w:t>
      </w:r>
    </w:p>
    <w:p w:rsidR="00AB7EE1" w:rsidRDefault="00AB7EE1">
      <w:pPr>
        <w:pStyle w:val="ConsPlusTitle"/>
        <w:jc w:val="center"/>
      </w:pPr>
      <w:r>
        <w:t>КАМЫШЛОВСКОГО ГОРОДСКОГО ОКРУГА</w:t>
      </w:r>
    </w:p>
    <w:p w:rsidR="00AB7EE1" w:rsidRDefault="00AB7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EE1">
        <w:trPr>
          <w:jc w:val="center"/>
        </w:trPr>
        <w:tc>
          <w:tcPr>
            <w:tcW w:w="9294" w:type="dxa"/>
            <w:tcBorders>
              <w:top w:val="nil"/>
              <w:left w:val="single" w:sz="24" w:space="0" w:color="CED3F1"/>
              <w:bottom w:val="nil"/>
              <w:right w:val="single" w:sz="24" w:space="0" w:color="F4F3F8"/>
            </w:tcBorders>
            <w:shd w:val="clear" w:color="auto" w:fill="F4F3F8"/>
          </w:tcPr>
          <w:p w:rsidR="00AB7EE1" w:rsidRDefault="00AB7EE1">
            <w:pPr>
              <w:pStyle w:val="ConsPlusNormal"/>
              <w:jc w:val="center"/>
            </w:pPr>
            <w:r>
              <w:rPr>
                <w:color w:val="392C69"/>
              </w:rPr>
              <w:t>Список изменяющих документов</w:t>
            </w:r>
          </w:p>
          <w:p w:rsidR="00AB7EE1" w:rsidRDefault="00AB7EE1">
            <w:pPr>
              <w:pStyle w:val="ConsPlusNormal"/>
              <w:jc w:val="center"/>
            </w:pPr>
            <w:r>
              <w:rPr>
                <w:color w:val="392C69"/>
              </w:rPr>
              <w:t xml:space="preserve">(в ред. </w:t>
            </w:r>
            <w:hyperlink r:id="rId4" w:history="1">
              <w:r>
                <w:rPr>
                  <w:color w:val="0000FF"/>
                </w:rPr>
                <w:t>Решения</w:t>
              </w:r>
            </w:hyperlink>
            <w:r>
              <w:rPr>
                <w:color w:val="392C69"/>
              </w:rPr>
              <w:t xml:space="preserve"> Думы Камышловского городского округа от 20.09.2018 N 292)</w:t>
            </w:r>
          </w:p>
        </w:tc>
      </w:tr>
    </w:tbl>
    <w:p w:rsidR="00AB7EE1" w:rsidRDefault="00AB7EE1">
      <w:pPr>
        <w:pStyle w:val="ConsPlusNormal"/>
      </w:pPr>
    </w:p>
    <w:p w:rsidR="00AB7EE1" w:rsidRDefault="00AB7EE1">
      <w:pPr>
        <w:pStyle w:val="ConsPlusNormal"/>
        <w:ind w:firstLine="540"/>
        <w:jc w:val="both"/>
      </w:pPr>
      <w:r>
        <w:t xml:space="preserve">В соответствии с Федеральным </w:t>
      </w:r>
      <w:hyperlink r:id="rId5" w:history="1">
        <w:r>
          <w:rPr>
            <w:color w:val="0000FF"/>
          </w:rPr>
          <w:t>законом</w:t>
        </w:r>
      </w:hyperlink>
      <w:r>
        <w:t xml:space="preserve"> от 02.03.2007 N 25-ФЗ "О муниципальной службе в Российской Федерации" (в редакции Федерального закона от 30.06.2016 N 224-ФЗ), </w:t>
      </w:r>
      <w:hyperlink r:id="rId6" w:history="1">
        <w:r>
          <w:rPr>
            <w:color w:val="0000FF"/>
          </w:rPr>
          <w:t>Законом</w:t>
        </w:r>
      </w:hyperlink>
      <w:r>
        <w:t xml:space="preserve"> Свердловской области от 29.10.2007 N 136-ОЗ "Об особенностях муниципальной службы на территории Свердловской области", руководствуясь </w:t>
      </w:r>
      <w:hyperlink r:id="rId7" w:history="1">
        <w:r>
          <w:rPr>
            <w:color w:val="0000FF"/>
          </w:rPr>
          <w:t>Уставом</w:t>
        </w:r>
      </w:hyperlink>
      <w:r>
        <w:t xml:space="preserve"> Камышловского городского округа, Дума Камышловского городского округа решила:</w:t>
      </w:r>
    </w:p>
    <w:p w:rsidR="00AB7EE1" w:rsidRDefault="00AB7EE1">
      <w:pPr>
        <w:pStyle w:val="ConsPlusNormal"/>
        <w:spacing w:before="220"/>
        <w:ind w:firstLine="540"/>
        <w:jc w:val="both"/>
      </w:pPr>
      <w:r>
        <w:t xml:space="preserve">1. Утвердить квалификационные </w:t>
      </w:r>
      <w:hyperlink w:anchor="P31" w:history="1">
        <w:r>
          <w:rPr>
            <w:color w:val="0000FF"/>
          </w:rPr>
          <w:t>требования</w:t>
        </w:r>
      </w:hyperlink>
      <w:r>
        <w:t xml:space="preserve"> для замещения должностей муниципальной службы в органах местного самоуправления Камышловского городского округа.</w:t>
      </w:r>
    </w:p>
    <w:p w:rsidR="00AB7EE1" w:rsidRDefault="00AB7EE1">
      <w:pPr>
        <w:pStyle w:val="ConsPlusNormal"/>
        <w:spacing w:before="220"/>
        <w:ind w:firstLine="540"/>
        <w:jc w:val="both"/>
      </w:pPr>
      <w:r>
        <w:t xml:space="preserve">2. Признать утратившим силу </w:t>
      </w:r>
      <w:hyperlink r:id="rId8" w:history="1">
        <w:r>
          <w:rPr>
            <w:color w:val="0000FF"/>
          </w:rPr>
          <w:t>Решение</w:t>
        </w:r>
      </w:hyperlink>
      <w:r>
        <w:t xml:space="preserve"> Думы Камышловского городского округа от 24.03.2016 N 600 "Об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 в новой редакции".</w:t>
      </w:r>
    </w:p>
    <w:p w:rsidR="00AB7EE1" w:rsidRDefault="00AB7EE1">
      <w:pPr>
        <w:pStyle w:val="ConsPlusNormal"/>
        <w:spacing w:before="220"/>
        <w:ind w:firstLine="540"/>
        <w:jc w:val="both"/>
      </w:pPr>
      <w:r>
        <w:t>3. Настоящее Решение вступает в силу со дня принятия.</w:t>
      </w:r>
    </w:p>
    <w:p w:rsidR="00AB7EE1" w:rsidRDefault="00AB7EE1">
      <w:pPr>
        <w:pStyle w:val="ConsPlusNormal"/>
        <w:spacing w:before="220"/>
        <w:ind w:firstLine="540"/>
        <w:jc w:val="both"/>
      </w:pPr>
      <w:r>
        <w:t>4. Данное Решение опубликовать в газете "</w:t>
      </w:r>
      <w:proofErr w:type="spellStart"/>
      <w:r>
        <w:t>Камышловские</w:t>
      </w:r>
      <w:proofErr w:type="spellEnd"/>
      <w:r>
        <w:t xml:space="preserve"> известия" и разместить на официальном сайте Камышловского городского округа в информационно-телекоммуникационной сети Интернет.</w:t>
      </w:r>
    </w:p>
    <w:p w:rsidR="00AB7EE1" w:rsidRDefault="00AB7EE1">
      <w:pPr>
        <w:pStyle w:val="ConsPlusNormal"/>
        <w:spacing w:before="220"/>
        <w:ind w:firstLine="540"/>
        <w:jc w:val="both"/>
      </w:pPr>
      <w:r>
        <w:t>5. Контроль за исполнением настоящего Решения возложить на комитет по местному самоуправлению и правовому регулированию Думы Камышловского городского округа (</w:t>
      </w:r>
      <w:proofErr w:type="spellStart"/>
      <w:r>
        <w:t>Мишенькину</w:t>
      </w:r>
      <w:proofErr w:type="spellEnd"/>
      <w:r>
        <w:t xml:space="preserve"> А.А.).</w:t>
      </w:r>
    </w:p>
    <w:p w:rsidR="00AB7EE1" w:rsidRDefault="00AB7EE1">
      <w:pPr>
        <w:pStyle w:val="ConsPlusNormal"/>
      </w:pPr>
    </w:p>
    <w:p w:rsidR="00AB7EE1" w:rsidRDefault="00AB7EE1">
      <w:pPr>
        <w:pStyle w:val="ConsPlusNormal"/>
        <w:jc w:val="right"/>
      </w:pPr>
      <w:r>
        <w:t>Председатель Думы</w:t>
      </w:r>
    </w:p>
    <w:p w:rsidR="00AB7EE1" w:rsidRDefault="00AB7EE1">
      <w:pPr>
        <w:pStyle w:val="ConsPlusNormal"/>
        <w:jc w:val="right"/>
      </w:pPr>
      <w:r>
        <w:t>Т.А.ЧИКУНОВА</w:t>
      </w:r>
    </w:p>
    <w:p w:rsidR="00AB7EE1" w:rsidRDefault="00AB7EE1">
      <w:pPr>
        <w:pStyle w:val="ConsPlusNormal"/>
      </w:pPr>
    </w:p>
    <w:p w:rsidR="00AB7EE1" w:rsidRDefault="00AB7EE1">
      <w:pPr>
        <w:pStyle w:val="ConsPlusNormal"/>
        <w:jc w:val="right"/>
      </w:pPr>
      <w:proofErr w:type="spellStart"/>
      <w:r>
        <w:t>И.о</w:t>
      </w:r>
      <w:proofErr w:type="spellEnd"/>
      <w:r>
        <w:t>. главы</w:t>
      </w:r>
    </w:p>
    <w:p w:rsidR="00AB7EE1" w:rsidRDefault="00AB7EE1">
      <w:pPr>
        <w:pStyle w:val="ConsPlusNormal"/>
        <w:jc w:val="right"/>
      </w:pPr>
      <w:r>
        <w:t>Камышловского городского округа</w:t>
      </w:r>
    </w:p>
    <w:p w:rsidR="00AB7EE1" w:rsidRDefault="00AB7EE1">
      <w:pPr>
        <w:pStyle w:val="ConsPlusNormal"/>
        <w:jc w:val="right"/>
      </w:pPr>
      <w:r>
        <w:t>О.Л.ТИМОШЕНКО</w:t>
      </w:r>
    </w:p>
    <w:p w:rsidR="00AB7EE1" w:rsidRDefault="00AB7EE1">
      <w:pPr>
        <w:pStyle w:val="ConsPlusNormal"/>
      </w:pPr>
    </w:p>
    <w:p w:rsidR="00AB7EE1" w:rsidRDefault="00AB7EE1">
      <w:pPr>
        <w:pStyle w:val="ConsPlusNormal"/>
      </w:pPr>
    </w:p>
    <w:p w:rsidR="00AB7EE1" w:rsidRDefault="00AB7EE1">
      <w:pPr>
        <w:pStyle w:val="ConsPlusNormal"/>
      </w:pPr>
    </w:p>
    <w:p w:rsidR="00AB7EE1" w:rsidRDefault="00AB7EE1">
      <w:pPr>
        <w:pStyle w:val="ConsPlusNormal"/>
      </w:pPr>
    </w:p>
    <w:p w:rsidR="0014283E" w:rsidRDefault="0014283E">
      <w:pPr>
        <w:pStyle w:val="ConsPlusNormal"/>
      </w:pPr>
    </w:p>
    <w:p w:rsidR="0014283E" w:rsidRDefault="0014283E">
      <w:pPr>
        <w:pStyle w:val="ConsPlusNormal"/>
      </w:pPr>
    </w:p>
    <w:p w:rsidR="0014283E" w:rsidRDefault="0014283E">
      <w:pPr>
        <w:pStyle w:val="ConsPlusNormal"/>
      </w:pPr>
    </w:p>
    <w:p w:rsidR="0014283E" w:rsidRDefault="0014283E">
      <w:pPr>
        <w:pStyle w:val="ConsPlusNormal"/>
      </w:pPr>
    </w:p>
    <w:p w:rsidR="0014283E" w:rsidRDefault="0014283E">
      <w:pPr>
        <w:pStyle w:val="ConsPlusNormal"/>
      </w:pPr>
      <w:bookmarkStart w:id="0" w:name="_GoBack"/>
      <w:bookmarkEnd w:id="0"/>
    </w:p>
    <w:p w:rsidR="00AB7EE1" w:rsidRDefault="00AB7EE1">
      <w:pPr>
        <w:pStyle w:val="ConsPlusNormal"/>
      </w:pPr>
    </w:p>
    <w:p w:rsidR="00AB7EE1" w:rsidRDefault="00AB7EE1">
      <w:pPr>
        <w:pStyle w:val="ConsPlusTitle"/>
        <w:jc w:val="center"/>
        <w:outlineLvl w:val="0"/>
      </w:pPr>
      <w:bookmarkStart w:id="1" w:name="P31"/>
      <w:bookmarkEnd w:id="1"/>
      <w:r>
        <w:t>КВАЛИФИКАЦИОННЫЕ ТРЕБОВАНИЯ</w:t>
      </w:r>
    </w:p>
    <w:p w:rsidR="00AB7EE1" w:rsidRDefault="00AB7EE1">
      <w:pPr>
        <w:pStyle w:val="ConsPlusTitle"/>
        <w:jc w:val="center"/>
      </w:pPr>
      <w:r>
        <w:t>ДЛЯ ЗАМЕЩЕНИЯ ДОЛЖНОСТЕЙ МУНИЦИПАЛЬНОЙ СЛУЖБЫ</w:t>
      </w:r>
    </w:p>
    <w:p w:rsidR="00AB7EE1" w:rsidRDefault="00AB7EE1">
      <w:pPr>
        <w:pStyle w:val="ConsPlusTitle"/>
        <w:jc w:val="center"/>
      </w:pPr>
      <w:r>
        <w:t>В ОРГАНАХ МЕСТНОГО САМОУПРАВЛЕНИЯ</w:t>
      </w:r>
    </w:p>
    <w:p w:rsidR="00AB7EE1" w:rsidRDefault="00AB7EE1">
      <w:pPr>
        <w:pStyle w:val="ConsPlusTitle"/>
        <w:jc w:val="center"/>
      </w:pPr>
      <w:r>
        <w:t>КАМЫШЛОВСКОГО ГОРОДСКОГО ОКРУГА</w:t>
      </w:r>
    </w:p>
    <w:p w:rsidR="00AB7EE1" w:rsidRDefault="00AB7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EE1">
        <w:trPr>
          <w:jc w:val="center"/>
        </w:trPr>
        <w:tc>
          <w:tcPr>
            <w:tcW w:w="9294" w:type="dxa"/>
            <w:tcBorders>
              <w:top w:val="nil"/>
              <w:left w:val="single" w:sz="24" w:space="0" w:color="CED3F1"/>
              <w:bottom w:val="nil"/>
              <w:right w:val="single" w:sz="24" w:space="0" w:color="F4F3F8"/>
            </w:tcBorders>
            <w:shd w:val="clear" w:color="auto" w:fill="F4F3F8"/>
          </w:tcPr>
          <w:p w:rsidR="00AB7EE1" w:rsidRDefault="00AB7EE1">
            <w:pPr>
              <w:pStyle w:val="ConsPlusNormal"/>
              <w:jc w:val="center"/>
            </w:pPr>
            <w:r>
              <w:rPr>
                <w:color w:val="392C69"/>
              </w:rPr>
              <w:t>Список изменяющих документов</w:t>
            </w:r>
          </w:p>
          <w:p w:rsidR="00AB7EE1" w:rsidRDefault="00AB7EE1">
            <w:pPr>
              <w:pStyle w:val="ConsPlusNormal"/>
              <w:jc w:val="center"/>
            </w:pPr>
            <w:r>
              <w:rPr>
                <w:color w:val="392C69"/>
              </w:rPr>
              <w:t xml:space="preserve">(в ред. </w:t>
            </w:r>
            <w:hyperlink r:id="rId9" w:history="1">
              <w:r>
                <w:rPr>
                  <w:color w:val="0000FF"/>
                </w:rPr>
                <w:t>Решения</w:t>
              </w:r>
            </w:hyperlink>
            <w:r>
              <w:rPr>
                <w:color w:val="392C69"/>
              </w:rPr>
              <w:t xml:space="preserve"> Думы Камышловского городского округа от 20.09.2018 N 292)</w:t>
            </w:r>
          </w:p>
        </w:tc>
      </w:tr>
    </w:tbl>
    <w:p w:rsidR="00AB7EE1" w:rsidRDefault="00AB7EE1">
      <w:pPr>
        <w:pStyle w:val="ConsPlusNormal"/>
      </w:pPr>
    </w:p>
    <w:p w:rsidR="00AB7EE1" w:rsidRDefault="00AB7EE1">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Камышловского городского округа, установлены на основе типовых квалификационных требований для замещения должностей муниципальной службы, которые определяются </w:t>
      </w:r>
      <w:hyperlink r:id="rId10" w:history="1">
        <w:r>
          <w:rPr>
            <w:color w:val="0000FF"/>
          </w:rPr>
          <w:t>Законом</w:t>
        </w:r>
      </w:hyperlink>
      <w:r>
        <w:t xml:space="preserve"> Свердловской области от 29 октября 2007 года N 136-ОЗ "Об особенностях муниципальной службы на территории Свердловской области".</w:t>
      </w:r>
    </w:p>
    <w:p w:rsidR="00AB7EE1" w:rsidRDefault="00AB7EE1">
      <w:pPr>
        <w:pStyle w:val="ConsPlusNormal"/>
        <w:spacing w:before="220"/>
        <w:ind w:firstLine="540"/>
        <w:jc w:val="both"/>
      </w:pPr>
      <w:r>
        <w:t>2.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является необходимым условием для замещения должностей муниципальной службы в органах местного самоуправления Камышловского городского округа.</w:t>
      </w:r>
    </w:p>
    <w:p w:rsidR="00AB7EE1" w:rsidRDefault="00AB7EE1">
      <w:pPr>
        <w:pStyle w:val="ConsPlusNormal"/>
        <w:spacing w:before="220"/>
        <w:ind w:firstLine="540"/>
        <w:jc w:val="both"/>
      </w:pPr>
      <w:r>
        <w:t>3.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Камышловского городского округа устанавливаются в соответствии с классификацией должностей муниципальной службы:</w:t>
      </w:r>
    </w:p>
    <w:p w:rsidR="00AB7EE1" w:rsidRDefault="00AB7EE1">
      <w:pPr>
        <w:pStyle w:val="ConsPlusNormal"/>
        <w:spacing w:before="220"/>
        <w:ind w:firstLine="540"/>
        <w:jc w:val="both"/>
      </w:pPr>
      <w:r>
        <w:t xml:space="preserve">1) высшие должности муниципальной службы - высшее образование не ниже уровня </w:t>
      </w:r>
      <w:proofErr w:type="spellStart"/>
      <w:r>
        <w:t>специалитета</w:t>
      </w:r>
      <w:proofErr w:type="spellEnd"/>
      <w:r>
        <w:t>, магистратуры и стаж муниципальной службы или стаж работы по специальности, направлению подготовки не менее четырех лет;</w:t>
      </w:r>
    </w:p>
    <w:p w:rsidR="00AB7EE1" w:rsidRDefault="00AB7EE1">
      <w:pPr>
        <w:pStyle w:val="ConsPlusNormal"/>
        <w:spacing w:before="220"/>
        <w:ind w:firstLine="540"/>
        <w:jc w:val="both"/>
      </w:pPr>
      <w:r>
        <w:t xml:space="preserve">2) главные должности муниципальной службы - высшее образование не ниже уровня </w:t>
      </w:r>
      <w:proofErr w:type="spellStart"/>
      <w:r>
        <w:t>специалитета</w:t>
      </w:r>
      <w:proofErr w:type="spellEnd"/>
      <w: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AB7EE1" w:rsidRDefault="00AB7EE1">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AB7EE1" w:rsidRDefault="00AB7EE1">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AB7EE1" w:rsidRDefault="00AB7EE1">
      <w:pPr>
        <w:pStyle w:val="ConsPlusNormal"/>
        <w:jc w:val="both"/>
      </w:pPr>
      <w:r>
        <w:t xml:space="preserve">(п. 3 в ред. </w:t>
      </w:r>
      <w:hyperlink r:id="rId11" w:history="1">
        <w:r>
          <w:rPr>
            <w:color w:val="0000FF"/>
          </w:rPr>
          <w:t>Решения</w:t>
        </w:r>
      </w:hyperlink>
      <w:r>
        <w:t xml:space="preserve"> Думы Камышловского городского округа от 20.09.2018 N 292)</w:t>
      </w:r>
    </w:p>
    <w:p w:rsidR="00AB7EE1" w:rsidRDefault="00AB7EE1">
      <w:pPr>
        <w:pStyle w:val="ConsPlusNormal"/>
        <w:spacing w:before="220"/>
        <w:ind w:firstLine="540"/>
        <w:jc w:val="both"/>
      </w:pPr>
      <w:r>
        <w:t xml:space="preserve">4.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AB7EE1" w:rsidRDefault="00AB7EE1">
      <w:pPr>
        <w:pStyle w:val="ConsPlusNormal"/>
        <w:spacing w:before="220"/>
        <w:ind w:firstLine="540"/>
        <w:jc w:val="both"/>
      </w:pPr>
      <w:r>
        <w:t xml:space="preserve">1) 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w:t>
      </w:r>
      <w:r>
        <w:lastRenderedPageBreak/>
        <w:t>получившим высшее профессиональное образование до 29 августа 1996 года;</w:t>
      </w:r>
    </w:p>
    <w:p w:rsidR="00AB7EE1" w:rsidRDefault="00AB7EE1">
      <w:pPr>
        <w:pStyle w:val="ConsPlusNormal"/>
        <w:spacing w:before="220"/>
        <w:ind w:firstLine="540"/>
        <w:jc w:val="both"/>
      </w:pPr>
      <w:r>
        <w:t xml:space="preserve">2) к муниципальным служащим, имеющим высшее образование не выше </w:t>
      </w:r>
      <w:proofErr w:type="spellStart"/>
      <w:r>
        <w:t>бакалавриата</w:t>
      </w:r>
      <w:proofErr w:type="spellEnd"/>
      <w:r>
        <w:t>,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rsidR="00AB7EE1" w:rsidRDefault="00AB7EE1">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B7EE1" w:rsidRDefault="00AB7EE1">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B7EE1" w:rsidRDefault="00AB7EE1">
      <w:pPr>
        <w:pStyle w:val="ConsPlusNormal"/>
        <w:jc w:val="both"/>
      </w:pPr>
      <w:r>
        <w:t xml:space="preserve">(абзац введен </w:t>
      </w:r>
      <w:hyperlink r:id="rId12" w:history="1">
        <w:r>
          <w:rPr>
            <w:color w:val="0000FF"/>
          </w:rPr>
          <w:t>Решением</w:t>
        </w:r>
      </w:hyperlink>
      <w:r>
        <w:t xml:space="preserve"> Думы Камышловского городского округа от 20.09.2018 N 292)</w:t>
      </w:r>
    </w:p>
    <w:p w:rsidR="00AB7EE1" w:rsidRDefault="00AB7EE1">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B7EE1" w:rsidRDefault="00AB7EE1">
      <w:pPr>
        <w:pStyle w:val="ConsPlusNormal"/>
        <w:jc w:val="both"/>
      </w:pPr>
      <w:r>
        <w:t xml:space="preserve">(абзац введен </w:t>
      </w:r>
      <w:hyperlink r:id="rId13" w:history="1">
        <w:r>
          <w:rPr>
            <w:color w:val="0000FF"/>
          </w:rPr>
          <w:t>Решением</w:t>
        </w:r>
      </w:hyperlink>
      <w:r>
        <w:t xml:space="preserve"> Думы Камышловского городского округа от 20.09.2018 N 292)</w:t>
      </w:r>
    </w:p>
    <w:p w:rsidR="00AB7EE1" w:rsidRDefault="00AB7EE1">
      <w:pPr>
        <w:pStyle w:val="ConsPlusNormal"/>
      </w:pPr>
    </w:p>
    <w:p w:rsidR="00AB7EE1" w:rsidRDefault="00AB7EE1">
      <w:pPr>
        <w:pStyle w:val="ConsPlusNormal"/>
      </w:pPr>
    </w:p>
    <w:p w:rsidR="00AB7EE1" w:rsidRDefault="00AB7EE1">
      <w:pPr>
        <w:pStyle w:val="ConsPlusNormal"/>
        <w:pBdr>
          <w:top w:val="single" w:sz="6" w:space="0" w:color="auto"/>
        </w:pBdr>
        <w:spacing w:before="100" w:after="100"/>
        <w:jc w:val="both"/>
        <w:rPr>
          <w:sz w:val="2"/>
          <w:szCs w:val="2"/>
        </w:rPr>
      </w:pPr>
    </w:p>
    <w:p w:rsidR="006860E8" w:rsidRDefault="0014283E"/>
    <w:sectPr w:rsidR="006860E8" w:rsidSect="00C33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E1"/>
    <w:rsid w:val="0014283E"/>
    <w:rsid w:val="00AA5E91"/>
    <w:rsid w:val="00AB7EE1"/>
    <w:rsid w:val="00DD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AC99-8B45-4A76-8940-DC001981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E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AA206182CA2D78BC35A333278002D3450B6105B1521BF877E1BD725FE9B0017D1AAC4EDA5853B3ACE749AAF83A9E98BY8n5K" TargetMode="External"/><Relationship Id="rId13" Type="http://schemas.openxmlformats.org/officeDocument/2006/relationships/hyperlink" Target="consultantplus://offline/ref=A78AA206182CA2D78BC35A333278002D3450B610581125BE807A1BD725FE9B0017D1AAC4FFA5DD373BCC6A9BAA96FFB8CDD1F769EB7A841CBE6332B6Y6n8K" TargetMode="External"/><Relationship Id="rId3" Type="http://schemas.openxmlformats.org/officeDocument/2006/relationships/webSettings" Target="webSettings.xml"/><Relationship Id="rId7" Type="http://schemas.openxmlformats.org/officeDocument/2006/relationships/hyperlink" Target="consultantplus://offline/ref=A78AA206182CA2D78BC35A333278002D3450B610581B21B8807E1BD725FE9B0017D1AAC4FFA5DD373BCD6A9FA796FFB8CDD1F769EB7A841CBE6332B6Y6n8K" TargetMode="External"/><Relationship Id="rId12" Type="http://schemas.openxmlformats.org/officeDocument/2006/relationships/hyperlink" Target="consultantplus://offline/ref=A78AA206182CA2D78BC35A333278002D3450B610581125BE807A1BD725FE9B0017D1AAC4FFA5DD373BCC6A9BAC96FFB8CDD1F769EB7A841CBE6332B6Y6n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8AA206182CA2D78BC35A333278002D3450B610581A28BF867C1BD725FE9B0017D1AAC4FFA5DD373BCC6F99AA96FFB8CDD1F769EB7A841CBE6332B6Y6n8K" TargetMode="External"/><Relationship Id="rId11" Type="http://schemas.openxmlformats.org/officeDocument/2006/relationships/hyperlink" Target="consultantplus://offline/ref=A78AA206182CA2D78BC35A333278002D3450B610581125BE807A1BD725FE9B0017D1AAC4FFA5DD373BCC6A9AA896FFB8CDD1F769EB7A841CBE6332B6Y6n8K" TargetMode="External"/><Relationship Id="rId5" Type="http://schemas.openxmlformats.org/officeDocument/2006/relationships/hyperlink" Target="consultantplus://offline/ref=A78AA206182CA2D78BC3443E24145E27365DEE1C5F102BE9D82C1D807AAE9D555791AC91BCE1D33739C73ECBEAC8A6E88B9AFA69F766841FYAn1K" TargetMode="External"/><Relationship Id="rId15" Type="http://schemas.openxmlformats.org/officeDocument/2006/relationships/theme" Target="theme/theme1.xml"/><Relationship Id="rId10" Type="http://schemas.openxmlformats.org/officeDocument/2006/relationships/hyperlink" Target="consultantplus://offline/ref=A78AA206182CA2D78BC35A333278002D3450B610581A28BF867C1BD725FE9B0017D1AAC4FFA5DD373BCC6F99AA96FFB8CDD1F769EB7A841CBE6332B6Y6n8K" TargetMode="External"/><Relationship Id="rId4" Type="http://schemas.openxmlformats.org/officeDocument/2006/relationships/hyperlink" Target="consultantplus://offline/ref=A78AA206182CA2D78BC35A333278002D3450B610581125BE807A1BD725FE9B0017D1AAC4FFA5DD373BCC6A9AAB96FFB8CDD1F769EB7A841CBE6332B6Y6n8K" TargetMode="External"/><Relationship Id="rId9" Type="http://schemas.openxmlformats.org/officeDocument/2006/relationships/hyperlink" Target="consultantplus://offline/ref=A78AA206182CA2D78BC35A333278002D3450B610581125BE807A1BD725FE9B0017D1AAC4FFA5DD373BCC6A9AAB96FFB8CDD1F769EB7A841CBE6332B6Y6n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2</cp:revision>
  <dcterms:created xsi:type="dcterms:W3CDTF">2021-01-12T10:39:00Z</dcterms:created>
  <dcterms:modified xsi:type="dcterms:W3CDTF">2021-01-12T10:40:00Z</dcterms:modified>
</cp:coreProperties>
</file>