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048" w:type="dxa"/>
        <w:jc w:val="left"/>
        <w:tblInd w:w="-106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28"/>
        <w:gridCol w:w="4320"/>
      </w:tblGrid>
      <w:tr>
        <w:trPr/>
        <w:tc>
          <w:tcPr>
            <w:tcW w:w="10728" w:type="dxa"/>
            <w:tcBorders/>
            <w:shd w:fill="auto" w:val="clear"/>
          </w:tcPr>
          <w:p>
            <w:pPr>
              <w:pStyle w:val="Style28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4320" w:type="dxa"/>
            <w:tcBorders/>
            <w:shd w:fill="auto" w:val="clear"/>
          </w:tcPr>
          <w:p>
            <w:pPr>
              <w:pStyle w:val="Style28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Приложение № 1</w:t>
            </w:r>
          </w:p>
          <w:p>
            <w:pPr>
              <w:pStyle w:val="Style28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 муниципальной программе «Развитие социально-экономического комплекса Камышловского городского округа до 2020 года»</w:t>
            </w:r>
          </w:p>
        </w:tc>
      </w:tr>
    </w:tbl>
    <w:p>
      <w:pPr>
        <w:pStyle w:val="Style28"/>
        <w:jc w:val="center"/>
        <w:rPr>
          <w:rFonts w:ascii="Liberation Serif" w:hAnsi="Liberation Serif"/>
          <w:b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</w:r>
    </w:p>
    <w:p>
      <w:pPr>
        <w:pStyle w:val="Style28"/>
        <w:jc w:val="center"/>
        <w:rPr>
          <w:rFonts w:ascii="Liberation Serif" w:hAnsi="Liberation Serif"/>
          <w:b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Цели, задачи и целевые показатели реализации муниципальной программы</w:t>
      </w:r>
    </w:p>
    <w:p>
      <w:pPr>
        <w:pStyle w:val="ConsPlusCell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«Развитие социально-экономического комплекса Камышловского городского округа до 2020 года» </w:t>
      </w:r>
    </w:p>
    <w:p>
      <w:pPr>
        <w:pStyle w:val="ConsPlusCell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tbl>
      <w:tblPr>
        <w:tblW w:w="15451" w:type="dxa"/>
        <w:jc w:val="left"/>
        <w:tblInd w:w="-73" w:type="dxa"/>
        <w:tblCellMar>
          <w:top w:w="0" w:type="dxa"/>
          <w:left w:w="75" w:type="dxa"/>
          <w:bottom w:w="0" w:type="dxa"/>
          <w:right w:w="75" w:type="dxa"/>
        </w:tblCellMar>
      </w:tblPr>
      <w:tblGrid>
        <w:gridCol w:w="709"/>
        <w:gridCol w:w="2977"/>
        <w:gridCol w:w="2268"/>
        <w:gridCol w:w="1134"/>
        <w:gridCol w:w="283"/>
        <w:gridCol w:w="709"/>
        <w:gridCol w:w="284"/>
        <w:gridCol w:w="708"/>
        <w:gridCol w:w="284"/>
        <w:gridCol w:w="1134"/>
        <w:gridCol w:w="142"/>
        <w:gridCol w:w="850"/>
        <w:gridCol w:w="142"/>
        <w:gridCol w:w="992"/>
        <w:gridCol w:w="1134"/>
        <w:gridCol w:w="1701"/>
      </w:tblGrid>
      <w:tr>
        <w:trPr>
          <w:trHeight w:val="480" w:hRule="atLeast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>
              <w:rPr>
                <w:rFonts w:ascii="Liberation Serif" w:hAnsi="Liberation Serif"/>
                <w:sz w:val="24"/>
                <w:szCs w:val="24"/>
              </w:rPr>
              <w:br/>
              <w:t>строки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Наименование </w:t>
              <w:br/>
              <w:t xml:space="preserve"> цели (целей) и </w:t>
              <w:br/>
              <w:t xml:space="preserve"> задач, целевых </w:t>
              <w:br/>
              <w:t xml:space="preserve"> показателей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Единица </w:t>
              <w:br/>
              <w:t>измерения</w:t>
            </w:r>
          </w:p>
        </w:tc>
        <w:tc>
          <w:tcPr>
            <w:tcW w:w="779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Значение целевого показателя реализации </w:t>
              <w:br/>
              <w:t>муниципальной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Источник </w:t>
              <w:br/>
              <w:t xml:space="preserve"> значений </w:t>
              <w:br/>
              <w:t>показателей</w:t>
            </w:r>
          </w:p>
        </w:tc>
      </w:tr>
      <w:tr>
        <w:trPr>
          <w:trHeight w:val="320" w:hRule="atLeast"/>
        </w:trPr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2014</w:t>
            </w:r>
          </w:p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год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2015 год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2016 год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ind w:left="0" w:right="-64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2017</w:t>
            </w:r>
          </w:p>
          <w:p>
            <w:pPr>
              <w:pStyle w:val="ConsPlusCell"/>
              <w:ind w:left="0" w:right="-64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год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2018</w:t>
            </w:r>
          </w:p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год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2019</w:t>
            </w:r>
          </w:p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2020</w:t>
            </w:r>
          </w:p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год</w:t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</w:tr>
      <w:tr>
        <w:trPr/>
        <w:tc>
          <w:tcPr>
            <w:tcW w:w="15451" w:type="dxa"/>
            <w:gridSpan w:val="1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i/>
                <w:iCs/>
                <w:sz w:val="24"/>
                <w:szCs w:val="24"/>
              </w:rPr>
              <w:t>Подпрограмма 1 «Информационное обеспечение деятельности администрации</w:t>
            </w:r>
          </w:p>
          <w:p>
            <w:pPr>
              <w:pStyle w:val="ConsPlusCell"/>
              <w:jc w:val="center"/>
              <w:rPr>
                <w:rFonts w:ascii="Liberation Serif" w:hAnsi="Liberation Serif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i/>
                <w:iCs/>
                <w:sz w:val="24"/>
                <w:szCs w:val="24"/>
              </w:rPr>
              <w:t>Камышловского городского округа»</w:t>
            </w:r>
          </w:p>
        </w:tc>
      </w:tr>
      <w:tr>
        <w:trPr/>
        <w:tc>
          <w:tcPr>
            <w:tcW w:w="15451" w:type="dxa"/>
            <w:gridSpan w:val="1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rStyle w:val="Style9"/>
                <w:rFonts w:ascii="Liberation Serif" w:hAnsi="Liberation Serif"/>
                <w:b/>
                <w:bCs/>
                <w:sz w:val="24"/>
                <w:szCs w:val="24"/>
              </w:rPr>
              <w:t>Цель</w:t>
            </w:r>
            <w:r>
              <w:rPr>
                <w:rStyle w:val="Style9"/>
                <w:rFonts w:ascii="Liberation Serif" w:hAnsi="Liberation Serif"/>
                <w:sz w:val="24"/>
                <w:szCs w:val="24"/>
              </w:rPr>
              <w:t>: О</w:t>
            </w:r>
            <w:r>
              <w:rPr>
                <w:rStyle w:val="Style9"/>
                <w:rFonts w:ascii="Liberation Serif" w:hAnsi="Liberation Serif"/>
                <w:color w:val="000000"/>
                <w:sz w:val="24"/>
                <w:szCs w:val="24"/>
              </w:rPr>
              <w:t>беспечение информационной открытости администрации городского округа и реализации права граждан на получение с учетом актуальных потребностей гражданского общества полной и объективной информации экономической и социальной направленности </w:t>
            </w:r>
          </w:p>
        </w:tc>
      </w:tr>
      <w:tr>
        <w:trPr/>
        <w:tc>
          <w:tcPr>
            <w:tcW w:w="15451" w:type="dxa"/>
            <w:gridSpan w:val="1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rStyle w:val="Style9"/>
                <w:rFonts w:ascii="Liberation Serif" w:hAnsi="Liberation Serif"/>
                <w:b/>
                <w:bCs/>
                <w:sz w:val="24"/>
                <w:szCs w:val="24"/>
              </w:rPr>
              <w:t>Задача</w:t>
            </w:r>
            <w:r>
              <w:rPr>
                <w:rStyle w:val="Style9"/>
                <w:rFonts w:ascii="Liberation Serif" w:hAnsi="Liberation Serif"/>
                <w:sz w:val="24"/>
                <w:szCs w:val="24"/>
              </w:rPr>
              <w:t>: О</w:t>
            </w:r>
            <w:r>
              <w:rPr>
                <w:rStyle w:val="Style9"/>
                <w:rFonts w:ascii="Liberation Serif" w:hAnsi="Liberation Serif"/>
                <w:color w:val="000000"/>
                <w:sz w:val="24"/>
                <w:szCs w:val="24"/>
                <w:highlight w:val="white"/>
              </w:rPr>
              <w:t>рганизация информирования населения городского округа через средства массовой информации о деятельности администрации городского округа, в том числе широкого и последовательного освещения реализации приоритетных направлений социально-экономического развития городского округа, участия его в реализации федеральных, региональных программ, проектов и мероприятий</w:t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Количество информационных материалов </w:t>
            </w:r>
          </w:p>
          <w:p>
            <w:pPr>
              <w:pStyle w:val="ConsPlusCell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(ед.)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97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Доля НПА и иных материалов, подлежащих обязательному опубликованию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(%)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i/>
                <w:iCs/>
                <w:sz w:val="24"/>
                <w:szCs w:val="24"/>
              </w:rPr>
              <w:t>Подпрограмма 2 «Развитие малого и среднего предпринимательства на территории Камышловского городского округа»</w:t>
            </w:r>
          </w:p>
        </w:tc>
      </w:tr>
      <w:tr>
        <w:trPr>
          <w:trHeight w:val="320" w:hRule="atLeast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rStyle w:val="Style9"/>
                <w:rFonts w:ascii="Liberation Serif" w:hAnsi="Liberation Serif"/>
                <w:b/>
                <w:bCs/>
                <w:sz w:val="24"/>
                <w:szCs w:val="24"/>
              </w:rPr>
              <w:t>Цель</w:t>
            </w:r>
            <w:r>
              <w:rPr>
                <w:rStyle w:val="Style9"/>
                <w:rFonts w:ascii="Liberation Serif" w:hAnsi="Liberation Serif"/>
                <w:sz w:val="24"/>
                <w:szCs w:val="24"/>
              </w:rPr>
              <w:t>: Содействие развитию малого и среднего предпринимательства на территории Камышловского городского округа и повышения их конкурентоспособности, обеспечение занятости и самозанятости населения Камышловского городского округа.</w:t>
            </w:r>
          </w:p>
        </w:tc>
      </w:tr>
      <w:tr>
        <w:trPr>
          <w:trHeight w:val="320" w:hRule="atLeast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rStyle w:val="Style9"/>
                <w:rFonts w:ascii="Liberation Serif" w:hAnsi="Liberation Serif"/>
                <w:b/>
                <w:bCs/>
                <w:sz w:val="24"/>
                <w:szCs w:val="24"/>
              </w:rPr>
              <w:t>Задача 1</w:t>
            </w:r>
            <w:r>
              <w:rPr>
                <w:rStyle w:val="Style9"/>
                <w:rFonts w:ascii="Liberation Serif" w:hAnsi="Liberation Serif"/>
                <w:sz w:val="24"/>
                <w:szCs w:val="24"/>
              </w:rPr>
              <w:t>: Совершенствование внешней среды развития малого и среднего предпринимательства.</w:t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Количество субъектов малого и среднего предпринимательства в КГО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Ед.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1160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1175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rStyle w:val="Style9"/>
                <w:rFonts w:ascii="Liberation Serif" w:hAnsi="Liberation Serif"/>
                <w:b/>
                <w:bCs/>
                <w:sz w:val="24"/>
                <w:szCs w:val="24"/>
              </w:rPr>
              <w:t>Задача 2</w:t>
            </w:r>
            <w:r>
              <w:rPr>
                <w:rStyle w:val="Style9"/>
                <w:rFonts w:ascii="Liberation Serif" w:hAnsi="Liberation Serif"/>
                <w:sz w:val="24"/>
                <w:szCs w:val="24"/>
              </w:rPr>
              <w:t xml:space="preserve">: Финансовая поддержка субъектов малого и среднего предпринимательства </w:t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Число субъектов малого и среднего предпринимательства на 10 тыс.человек населения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Ед.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43,05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Доля среднесписочной численности работников малых и средних предприятий в среднесписочной численности работников всех предприятий и организаций города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25,5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Создание новых рабочих мест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Ед.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/>
            </w:pPr>
            <w:r>
              <w:rPr>
                <w:rStyle w:val="Style9"/>
                <w:rFonts w:ascii="Liberation Serif" w:hAnsi="Liberation Serif"/>
                <w:b/>
                <w:bCs/>
                <w:i/>
                <w:iCs/>
                <w:color w:val="000000"/>
                <w:sz w:val="24"/>
                <w:szCs w:val="24"/>
              </w:rPr>
              <w:t>Подпрограмма 3.«Благоустройство и озеленение Камышловского городского округа»</w:t>
            </w:r>
          </w:p>
        </w:tc>
      </w:tr>
      <w:tr>
        <w:trPr>
          <w:trHeight w:val="320" w:hRule="atLeast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rPr/>
            </w:pPr>
            <w:r>
              <w:rPr>
                <w:rStyle w:val="Style9"/>
                <w:rFonts w:ascii="Liberation Serif" w:hAnsi="Liberation Serif"/>
                <w:b/>
                <w:bCs/>
                <w:sz w:val="24"/>
                <w:szCs w:val="24"/>
              </w:rPr>
              <w:t>Цель</w:t>
            </w:r>
            <w:r>
              <w:rPr>
                <w:rStyle w:val="Style9"/>
                <w:rFonts w:ascii="Liberation Serif" w:hAnsi="Liberation Serif"/>
                <w:sz w:val="24"/>
                <w:szCs w:val="24"/>
              </w:rPr>
              <w:t>: Совершенствование системы благоустройства и озеленения Камышловского городского округа</w:t>
            </w:r>
          </w:p>
        </w:tc>
      </w:tr>
      <w:tr>
        <w:trPr>
          <w:trHeight w:val="320" w:hRule="atLeast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rPr/>
            </w:pPr>
            <w:r>
              <w:rPr>
                <w:rStyle w:val="Style9"/>
                <w:rFonts w:ascii="Liberation Serif" w:hAnsi="Liberation Serif"/>
                <w:b/>
                <w:bCs/>
                <w:sz w:val="24"/>
                <w:szCs w:val="24"/>
              </w:rPr>
              <w:t>Задача 1:</w:t>
            </w:r>
            <w:r>
              <w:rPr>
                <w:rStyle w:val="Style9"/>
                <w:rFonts w:ascii="Liberation Serif" w:hAnsi="Liberation Serif"/>
              </w:rPr>
              <w:t xml:space="preserve"> П</w:t>
            </w:r>
            <w:r>
              <w:rPr>
                <w:rStyle w:val="Style9"/>
                <w:rFonts w:ascii="Liberation Serif" w:hAnsi="Liberation Serif"/>
                <w:sz w:val="24"/>
                <w:szCs w:val="24"/>
              </w:rPr>
              <w:t>овышение уровня благоустройства города</w:t>
            </w:r>
            <w:r>
              <w:rPr>
                <w:rStyle w:val="Style9"/>
                <w:rFonts w:ascii="Liberation Serif" w:hAnsi="Liberation Serif"/>
              </w:rPr>
              <w:t>.</w:t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Благоустройство площади, скверов и парков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8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Доля благоустроенных площадей, скверов и парков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8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Количество светоточек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1463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1522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rStyle w:val="Style9"/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Задача 2</w:t>
            </w:r>
            <w:r>
              <w:rPr>
                <w:rStyle w:val="Style9"/>
                <w:rFonts w:ascii="Liberation Serif" w:hAnsi="Liberation Serif"/>
                <w:color w:val="000000"/>
                <w:sz w:val="24"/>
                <w:szCs w:val="24"/>
              </w:rPr>
              <w:t>:Улучшение санитарного и эстетического состояния города</w:t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Обрезка и валка аварийных деревьев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по обращениям граждан</w:t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Доля обрезанных и ликвидированных аварийных деревьев от общего количества деревьев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от общего количества деревьев 1270 шт. </w:t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Количество мест захоронения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Количество созданных контейнерных площадок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Количество отремонтированных мест накопления ТКО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b/>
                <w:b/>
                <w:bCs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i/>
                <w:iCs/>
                <w:color w:val="000000"/>
                <w:sz w:val="24"/>
                <w:szCs w:val="24"/>
              </w:rPr>
              <w:t>Подпрограмма 4.«Развитие транспортного комплекса Камышловского городского округа»</w:t>
            </w:r>
          </w:p>
        </w:tc>
      </w:tr>
      <w:tr>
        <w:trPr>
          <w:trHeight w:val="320" w:hRule="atLeast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both"/>
              <w:rPr/>
            </w:pPr>
            <w:r>
              <w:rPr>
                <w:rStyle w:val="Style9"/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Цель</w:t>
            </w:r>
            <w:r>
              <w:rPr>
                <w:rStyle w:val="Style9"/>
                <w:rFonts w:ascii="Liberation Serif" w:hAnsi="Liberation Serif"/>
                <w:color w:val="000000"/>
                <w:sz w:val="24"/>
                <w:szCs w:val="24"/>
              </w:rPr>
              <w:t xml:space="preserve">: Обеспечение нормального и безопасного транспортного сообщения по автомобильным дорогам общего пользования Камышловского городского округа </w:t>
            </w:r>
          </w:p>
        </w:tc>
      </w:tr>
      <w:tr>
        <w:trPr>
          <w:trHeight w:val="320" w:hRule="atLeast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rStyle w:val="Style9"/>
                <w:rFonts w:ascii="Liberation Serif" w:hAnsi="Liberation Serif"/>
                <w:b/>
                <w:bCs/>
                <w:sz w:val="24"/>
                <w:szCs w:val="24"/>
              </w:rPr>
              <w:t>Задача1</w:t>
            </w:r>
            <w:r>
              <w:rPr>
                <w:rStyle w:val="Style9"/>
                <w:rFonts w:ascii="Liberation Serif" w:hAnsi="Liberation Serif"/>
                <w:sz w:val="24"/>
                <w:szCs w:val="24"/>
              </w:rPr>
              <w:t>.</w:t>
            </w:r>
            <w:r>
              <w:rPr>
                <w:rStyle w:val="Style9"/>
                <w:rFonts w:ascii="Liberation Serif" w:hAnsi="Liberation Serif"/>
                <w:color w:val="000000"/>
              </w:rPr>
              <w:t xml:space="preserve"> </w:t>
            </w:r>
            <w:r>
              <w:rPr>
                <w:rStyle w:val="Style9"/>
                <w:rFonts w:ascii="Liberation Serif" w:hAnsi="Liberation Serif"/>
                <w:color w:val="000000"/>
                <w:sz w:val="24"/>
                <w:szCs w:val="24"/>
              </w:rPr>
              <w:t>Ремонт автомобильных дорог города, увеличивая протяженность дорог с усовершенствованным покрытием дорожного полотна</w:t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Протяженность отремонтированных дорог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8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Доля отремонтированных дорог от общего количества дорог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rStyle w:val="Style9"/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Задача 2</w:t>
            </w:r>
            <w:r>
              <w:rPr>
                <w:rStyle w:val="Style9"/>
                <w:rFonts w:ascii="Liberation Serif" w:hAnsi="Liberation Serif"/>
                <w:color w:val="000000"/>
                <w:sz w:val="24"/>
                <w:szCs w:val="24"/>
              </w:rPr>
              <w:t>. Повышение надежности работы специализированной и дорожно-строительной техники и обновление парка коммунальной техники для повышения эффективности выполнения ремонтных работ</w:t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Обновление парка дорожно- строительной и коммунальной техники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8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Доля дорожно- строительной и коммунальной техники от общего количества техники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8"/>
              <w:jc w:val="center"/>
              <w:rPr>
                <w:rFonts w:ascii="Liberation Serif" w:hAnsi="Liberation Serif"/>
                <w:b/>
                <w:b/>
                <w:bCs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i/>
                <w:iCs/>
                <w:color w:val="000000"/>
                <w:sz w:val="24"/>
                <w:szCs w:val="24"/>
              </w:rPr>
              <w:t>Подпрограмма 5."Развитие газификации в Камышловском городском округе"</w:t>
            </w:r>
          </w:p>
        </w:tc>
      </w:tr>
      <w:tr>
        <w:trPr>
          <w:trHeight w:val="320" w:hRule="atLeast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8"/>
              <w:jc w:val="both"/>
              <w:rPr/>
            </w:pPr>
            <w:r>
              <w:rPr>
                <w:rStyle w:val="Style9"/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Цель:</w:t>
            </w:r>
            <w:r>
              <w:rPr>
                <w:rStyle w:val="Style9"/>
                <w:rFonts w:ascii="Liberation Serif" w:hAnsi="Liberation Serif"/>
                <w:color w:val="000000"/>
                <w:sz w:val="24"/>
                <w:szCs w:val="24"/>
              </w:rPr>
              <w:t xml:space="preserve"> Повышение уровня жизни населения и создание условий для эффективного использования энергетических ресурсов на территории Камышловского городского округа</w:t>
            </w:r>
          </w:p>
        </w:tc>
      </w:tr>
      <w:tr>
        <w:trPr>
          <w:trHeight w:val="320" w:hRule="atLeast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rStyle w:val="Style9"/>
                <w:rFonts w:ascii="Liberation Serif" w:hAnsi="Liberation Serif"/>
                <w:b/>
                <w:bCs/>
                <w:sz w:val="24"/>
                <w:szCs w:val="24"/>
              </w:rPr>
              <w:t>Задача 1.</w:t>
            </w:r>
            <w:r>
              <w:rPr>
                <w:rStyle w:val="Style9"/>
                <w:rFonts w:ascii="Liberation Serif" w:hAnsi="Liberation Serif"/>
                <w:color w:val="000000"/>
              </w:rPr>
              <w:t xml:space="preserve"> </w:t>
            </w:r>
            <w:r>
              <w:rPr>
                <w:rStyle w:val="Style9"/>
                <w:rFonts w:ascii="Liberation Serif" w:hAnsi="Liberation Serif"/>
                <w:color w:val="000000"/>
                <w:sz w:val="24"/>
                <w:szCs w:val="24"/>
              </w:rPr>
              <w:t>Развитие газовых сетей в целях увеличения объема потребления природного газа населением, повышение уровня газификации Камышловского городского округа</w:t>
            </w:r>
            <w:r>
              <w:rPr>
                <w:rStyle w:val="Style9"/>
                <w:rFonts w:ascii="Liberation Serif" w:hAnsi="Liberation Serif"/>
                <w:color w:val="000000"/>
              </w:rPr>
              <w:t>.</w:t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8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Увеличение протяженности газопроводов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км.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8"/>
              <w:jc w:val="both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8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Годовое увеличение потребления природного газа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8"/>
              <w:jc w:val="center"/>
              <w:rPr/>
            </w:pPr>
            <w:r>
              <w:rPr>
                <w:rStyle w:val="Style9"/>
                <w:rFonts w:ascii="Liberation Serif" w:hAnsi="Liberation Serif"/>
                <w:color w:val="000000"/>
                <w:sz w:val="24"/>
                <w:szCs w:val="24"/>
              </w:rPr>
              <w:t>млн.м</w:t>
            </w:r>
            <w:r>
              <w:rPr>
                <w:rStyle w:val="Style9"/>
                <w:rFonts w:ascii="Liberation Serif" w:hAnsi="Liberation Serif"/>
                <w:color w:val="000000"/>
                <w:position w:val="8"/>
                <w:sz w:val="16"/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8"/>
              <w:jc w:val="both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8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Увеличение газифицированных домовладений (квартир) природным газом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8"/>
              <w:jc w:val="both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>
        <w:trPr>
          <w:trHeight w:val="320" w:hRule="atLeast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rStyle w:val="Style9"/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Задача 2</w:t>
            </w:r>
            <w:r>
              <w:rPr>
                <w:rStyle w:val="Style9"/>
                <w:rFonts w:ascii="Liberation Serif" w:hAnsi="Liberation Serif"/>
                <w:color w:val="000000"/>
                <w:sz w:val="24"/>
                <w:szCs w:val="24"/>
              </w:rPr>
              <w:t>.Применение передовых технологий, современных строительных материалов и оборудования при строительстве объектов газификации, в том числе строительство газопроводов высокого и низкого давления из ресурсосберегающих полиэтиленовых и металлополимерных труб.</w:t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8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Протяженность газопровода с применением передовых технологий и современных строительных материалов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км.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rStyle w:val="Style9"/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Задача 3</w:t>
            </w:r>
            <w:r>
              <w:rPr>
                <w:rStyle w:val="Style9"/>
                <w:rFonts w:ascii="Liberation Serif" w:hAnsi="Liberation Serif"/>
                <w:color w:val="000000"/>
                <w:sz w:val="24"/>
                <w:szCs w:val="24"/>
              </w:rPr>
              <w:t>.Установка приборов учета потребления природного газа потребителями.</w:t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8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Количество приборов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rStyle w:val="Style9"/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Задача 4</w:t>
            </w:r>
            <w:r>
              <w:rPr>
                <w:rStyle w:val="Style9"/>
                <w:rFonts w:ascii="Liberation Serif" w:hAnsi="Liberation Serif"/>
                <w:color w:val="000000"/>
                <w:sz w:val="24"/>
                <w:szCs w:val="24"/>
              </w:rPr>
              <w:t>.Повышение уровня газификации природным газом в Камышловском городском округе</w:t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8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Прирост газифицированных домовладений (квартир) природным газом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b/>
                <w:b/>
                <w:bCs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i/>
                <w:iCs/>
                <w:color w:val="000000"/>
                <w:sz w:val="24"/>
                <w:szCs w:val="24"/>
              </w:rPr>
              <w:t>Подпрограмма 6.«Охрана окружающей среды Камышловского городского округа»</w:t>
            </w:r>
          </w:p>
        </w:tc>
      </w:tr>
      <w:tr>
        <w:trPr>
          <w:trHeight w:val="320" w:hRule="atLeast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both"/>
              <w:rPr/>
            </w:pPr>
            <w:r>
              <w:rPr>
                <w:rStyle w:val="Style9"/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Цель</w:t>
            </w:r>
            <w:r>
              <w:rPr>
                <w:rStyle w:val="Style9"/>
                <w:rFonts w:ascii="Liberation Serif" w:hAnsi="Liberation Serif"/>
                <w:color w:val="000000"/>
                <w:sz w:val="24"/>
                <w:szCs w:val="24"/>
              </w:rPr>
              <w:t>: Улучшение экологической безопасности на территории Камышловского городского округа на основе максимально возможного в существующих социально-экономических условиях уменьшения масштабов воздействия вредных экологических факторов техногенного и антропогенного характера на воздушный бассейн, поверхностные и подземные воды, земельные ресурсы, растительный и животный мир</w:t>
            </w:r>
          </w:p>
        </w:tc>
      </w:tr>
      <w:tr>
        <w:trPr>
          <w:trHeight w:val="320" w:hRule="atLeast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rStyle w:val="Style9"/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Задача</w:t>
            </w:r>
            <w:r>
              <w:rPr>
                <w:rStyle w:val="Style9"/>
                <w:rFonts w:ascii="Liberation Serif" w:hAnsi="Liberation Serif"/>
                <w:color w:val="000000"/>
                <w:sz w:val="24"/>
                <w:szCs w:val="24"/>
              </w:rPr>
              <w:t>: Улучшение санитарного и экологического состояния города</w:t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Ликвидация несанкционированных свалок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8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Доля ликвидации несанкционированных свалок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0,14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0,29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0,43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Обустройство и устройство контейнерных площадок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8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Доля обустроенных контейнерных площадок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0,14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0,29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0,43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8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Количество отловленных безнадзорных собак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8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Количество обустроенных источников нецентрализованного водоснабжения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b/>
                <w:b/>
                <w:bCs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i/>
                <w:iCs/>
                <w:color w:val="000000"/>
                <w:sz w:val="24"/>
                <w:szCs w:val="24"/>
              </w:rPr>
              <w:t>Подпрограмма 7.«Обеспечение мероприятий по повышению безопасности дорожного движения на территории Камышловского городского округа»</w:t>
            </w:r>
          </w:p>
        </w:tc>
      </w:tr>
      <w:tr>
        <w:trPr>
          <w:trHeight w:val="320" w:hRule="atLeast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both"/>
              <w:rPr/>
            </w:pPr>
            <w:r>
              <w:rPr>
                <w:rStyle w:val="Style9"/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Цель</w:t>
            </w:r>
            <w:r>
              <w:rPr>
                <w:rStyle w:val="Style9"/>
                <w:rFonts w:ascii="Liberation Serif" w:hAnsi="Liberation Serif"/>
                <w:color w:val="000000"/>
                <w:sz w:val="24"/>
                <w:szCs w:val="24"/>
              </w:rPr>
              <w:t>: Обеспечение нормального и безопасного транспортного сообщения по автомобильным дорогам общего пользования Камышловского городского округа и дальнейшее развитие сети автомобильных дорог</w:t>
            </w:r>
          </w:p>
        </w:tc>
      </w:tr>
      <w:tr>
        <w:trPr>
          <w:trHeight w:val="320" w:hRule="atLeast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rStyle w:val="Style9"/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Задача</w:t>
            </w:r>
            <w:r>
              <w:rPr>
                <w:rStyle w:val="Style9"/>
                <w:rFonts w:ascii="Liberation Serif" w:hAnsi="Liberation Serif"/>
                <w:color w:val="000000"/>
                <w:sz w:val="24"/>
                <w:szCs w:val="24"/>
              </w:rPr>
              <w:t>. Содержать существующую сеть автомобильных дорог в состоянии, обеспечивающем нормальное и безопасное транспортное сообщение, путем осуществления в течение года работы по содержанию 153,3 км автомобильных дорог и содержания светофорных объектов в надлежащем виде</w:t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Усиления дорожного покрытия от общего количества дорог общего пользования, подлежащих обслуживанию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8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Доля усиления дорожного покрытия от общего количества дорог общего пользования, подлежащих обслуживанию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0,66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1,97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8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Протяженность обслуживаемых дорог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151,9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151,9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153,4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153,3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8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Количество обслуживаемых светофорных объектов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8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Количество установленных светофорных объектов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8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Количество обустроенных остановочных комплексов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i/>
                <w:iCs/>
                <w:sz w:val="24"/>
                <w:szCs w:val="24"/>
              </w:rPr>
              <w:t>Подпрограмма 8 «Пожарная безопасность на территории Камышловского городского округа»</w:t>
            </w:r>
          </w:p>
        </w:tc>
      </w:tr>
      <w:tr>
        <w:trPr>
          <w:trHeight w:val="320" w:hRule="atLeast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rStyle w:val="Style9"/>
                <w:rFonts w:ascii="Liberation Serif" w:hAnsi="Liberation Serif"/>
                <w:b/>
                <w:bCs/>
                <w:sz w:val="24"/>
                <w:szCs w:val="24"/>
              </w:rPr>
              <w:t>Цель:</w:t>
            </w:r>
            <w:r>
              <w:rPr>
                <w:rStyle w:val="Style9"/>
                <w:rFonts w:ascii="Liberation Serif" w:hAnsi="Liberation Serif"/>
                <w:sz w:val="24"/>
                <w:szCs w:val="24"/>
              </w:rPr>
              <w:t xml:space="preserve"> Максимальное снижение количества пожаров и их последствий, создание безопасных условий в сфере пожарной безопасности для населения Камышловского городского округа.</w:t>
            </w:r>
          </w:p>
        </w:tc>
      </w:tr>
      <w:tr>
        <w:trPr>
          <w:trHeight w:val="320" w:hRule="atLeast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rStyle w:val="Style9"/>
                <w:rFonts w:ascii="Liberation Serif" w:hAnsi="Liberation Serif"/>
                <w:b/>
                <w:bCs/>
                <w:sz w:val="24"/>
                <w:szCs w:val="24"/>
              </w:rPr>
              <w:t>Задача: 1</w:t>
            </w:r>
            <w:r>
              <w:rPr>
                <w:rStyle w:val="Style9"/>
                <w:rFonts w:ascii="Liberation Serif" w:hAnsi="Liberation Serif"/>
                <w:sz w:val="24"/>
                <w:szCs w:val="24"/>
              </w:rPr>
              <w:t xml:space="preserve"> Создание необходимых условий для укрепления пожарной безопасности на территории Камышловского городского округа, организации тушения пожаров, предотвращения гибели и травмирования людей </w:t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rStyle w:val="Style9"/>
                <w:rFonts w:ascii="Liberation Serif" w:hAnsi="Liberation Serif"/>
                <w:sz w:val="24"/>
                <w:szCs w:val="24"/>
                <w:lang w:eastAsia="hu-HU"/>
              </w:rPr>
              <w:t xml:space="preserve">Повышение уровня пожарной защиты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rStyle w:val="Style9"/>
                <w:rFonts w:ascii="Liberation Serif" w:hAnsi="Liberation Serif"/>
                <w:b/>
                <w:bCs/>
                <w:sz w:val="24"/>
                <w:szCs w:val="24"/>
              </w:rPr>
              <w:t>Задача: 2</w:t>
            </w:r>
            <w:r>
              <w:rPr>
                <w:rStyle w:val="Style9"/>
                <w:rFonts w:ascii="Liberation Serif" w:hAnsi="Liberation Serif"/>
                <w:sz w:val="24"/>
                <w:szCs w:val="24"/>
              </w:rPr>
              <w:t xml:space="preserve"> Уменьшение размеров материальных потерь от огня</w:t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rStyle w:val="Style9"/>
                <w:rFonts w:ascii="Liberation Serif" w:hAnsi="Liberation Serif"/>
                <w:sz w:val="24"/>
                <w:szCs w:val="24"/>
                <w:lang w:eastAsia="hu-HU"/>
              </w:rPr>
              <w:t>Повышение уровня пожарной защиты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rStyle w:val="Style9"/>
                <w:rFonts w:ascii="Liberation Serif" w:hAnsi="Liberation Serif"/>
                <w:b/>
                <w:bCs/>
                <w:sz w:val="24"/>
                <w:szCs w:val="24"/>
              </w:rPr>
              <w:t>Задача: 3</w:t>
            </w:r>
            <w:r>
              <w:rPr>
                <w:rStyle w:val="Style9"/>
                <w:rFonts w:ascii="Liberation Serif" w:hAnsi="Liberation Serif"/>
                <w:sz w:val="24"/>
                <w:szCs w:val="24"/>
              </w:rPr>
              <w:t xml:space="preserve"> Улучшение материально-технической базы </w:t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Оснащение пожарным инвентарем, оборудованием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rStyle w:val="Style9"/>
                <w:rFonts w:ascii="Liberation Serif" w:hAnsi="Liberation Serif"/>
                <w:b/>
                <w:bCs/>
                <w:sz w:val="24"/>
                <w:szCs w:val="24"/>
              </w:rPr>
              <w:t>Задача: 4</w:t>
            </w:r>
            <w:r>
              <w:rPr>
                <w:rStyle w:val="Style9"/>
                <w:rFonts w:ascii="Liberation Serif" w:hAnsi="Liberation Serif"/>
                <w:sz w:val="24"/>
                <w:szCs w:val="24"/>
              </w:rPr>
              <w:t xml:space="preserve"> Создание добровольной пожарной охраны и увеличение численности личного состава добровольных пожарных, совершенствование профессиональной подготовки личного состава </w:t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Наличие ДПО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количество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rStyle w:val="Style9"/>
                <w:rFonts w:ascii="Liberation Serif" w:hAnsi="Liberation Serif"/>
                <w:b/>
                <w:bCs/>
                <w:sz w:val="24"/>
                <w:szCs w:val="24"/>
              </w:rPr>
              <w:t>Задача: 5</w:t>
            </w:r>
            <w:r>
              <w:rPr>
                <w:rStyle w:val="Style9"/>
                <w:rFonts w:ascii="Liberation Serif" w:hAnsi="Liberation Serif"/>
                <w:sz w:val="24"/>
                <w:szCs w:val="24"/>
              </w:rPr>
              <w:t xml:space="preserve"> 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 </w:t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Обучение персонала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/>
            </w:pPr>
            <w:r>
              <w:rPr>
                <w:rStyle w:val="Style9"/>
                <w:rFonts w:ascii="Liberation Serif" w:hAnsi="Liberation Serif"/>
                <w:b/>
                <w:bCs/>
                <w:i/>
                <w:iCs/>
                <w:sz w:val="24"/>
                <w:szCs w:val="24"/>
              </w:rPr>
              <w:t xml:space="preserve">Подпрограмма 9 «Обеспечение общественной безопасности на территории Камышловского городского округа» </w:t>
            </w:r>
          </w:p>
        </w:tc>
      </w:tr>
      <w:tr>
        <w:trPr>
          <w:trHeight w:val="320" w:hRule="atLeast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rStyle w:val="Style9"/>
                <w:rFonts w:ascii="Liberation Serif" w:hAnsi="Liberation Serif"/>
                <w:b/>
                <w:bCs/>
                <w:sz w:val="24"/>
                <w:szCs w:val="24"/>
              </w:rPr>
              <w:t>Цель</w:t>
            </w:r>
            <w:r>
              <w:rPr>
                <w:rStyle w:val="Style9"/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Style w:val="Style9"/>
                <w:rFonts w:ascii="Liberation Serif" w:hAnsi="Liberation Serif"/>
                <w:color w:val="000000"/>
                <w:spacing w:val="3"/>
                <w:sz w:val="24"/>
                <w:szCs w:val="24"/>
              </w:rPr>
              <w:t xml:space="preserve">Реализация государственной политики Российской </w:t>
            </w:r>
            <w:r>
              <w:rPr>
                <w:rStyle w:val="Style9"/>
                <w:rFonts w:ascii="Liberation Serif" w:hAnsi="Liberation Serif"/>
                <w:color w:val="000000"/>
                <w:spacing w:val="4"/>
                <w:sz w:val="24"/>
                <w:szCs w:val="24"/>
              </w:rPr>
              <w:t>Федерации в области профилактики терроризма на территории Камышловского городского округа путем совершенствования системы профилактических мер антитеррористической направленности, формирования уважительного отношения к этнокультурным и конфессиональным ценностям жителей города</w:t>
            </w:r>
            <w:r>
              <w:rPr>
                <w:rStyle w:val="Style9"/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</w:tr>
      <w:tr>
        <w:trPr>
          <w:trHeight w:val="320" w:hRule="atLeast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both"/>
              <w:rPr/>
            </w:pPr>
            <w:r>
              <w:rPr>
                <w:rStyle w:val="Style9"/>
                <w:rFonts w:ascii="Liberation Serif" w:hAnsi="Liberation Serif"/>
                <w:b/>
                <w:bCs/>
                <w:sz w:val="24"/>
                <w:szCs w:val="24"/>
              </w:rPr>
              <w:t>Задача 1</w:t>
            </w:r>
            <w:r>
              <w:rPr>
                <w:rStyle w:val="Style9"/>
                <w:rFonts w:ascii="Liberation Serif" w:hAnsi="Liberation Serif"/>
                <w:sz w:val="24"/>
                <w:szCs w:val="24"/>
              </w:rPr>
              <w:t xml:space="preserve"> Обеспечение безопасности населения их трудовой деятельности реализация государственной политики и требований законов и иных нормативных актов в области обеспечения безопасности населения, направленных на защиту здоровья и сохранения жизни от возможных террористических актов и других опасностей. </w:t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Повышение безопасности населения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rStyle w:val="Style9"/>
                <w:rFonts w:ascii="Liberation Serif" w:hAnsi="Liberation Serif"/>
                <w:b/>
                <w:bCs/>
                <w:sz w:val="24"/>
                <w:szCs w:val="24"/>
              </w:rPr>
              <w:t>Задача 2</w:t>
            </w:r>
            <w:r>
              <w:rPr>
                <w:rStyle w:val="Style9"/>
                <w:rFonts w:ascii="Liberation Serif" w:hAnsi="Liberation Serif"/>
                <w:sz w:val="24"/>
                <w:szCs w:val="24"/>
              </w:rPr>
              <w:t xml:space="preserve"> Участие в профилактике антитеррористической деятельности. </w:t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rStyle w:val="Style9"/>
                <w:rFonts w:ascii="Liberation Serif" w:hAnsi="Liberation Serif"/>
                <w:sz w:val="24"/>
                <w:szCs w:val="24"/>
              </w:rPr>
              <w:t>Повышение безопасности населения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rStyle w:val="Style9"/>
                <w:rFonts w:ascii="Liberation Serif" w:hAnsi="Liberation Serif"/>
                <w:b/>
                <w:bCs/>
                <w:sz w:val="24"/>
                <w:szCs w:val="24"/>
              </w:rPr>
              <w:t xml:space="preserve">Задача 3 </w:t>
            </w:r>
            <w:r>
              <w:rPr>
                <w:rStyle w:val="Style9"/>
                <w:rFonts w:ascii="Liberation Serif" w:hAnsi="Liberation Serif"/>
                <w:sz w:val="24"/>
                <w:szCs w:val="24"/>
              </w:rPr>
              <w:t xml:space="preserve">Совершенствование системы муниципального управления и оперативного реагирования в чрезвычайных и кризисных ситуациях. </w:t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rStyle w:val="Style9"/>
                <w:rFonts w:ascii="Liberation Serif" w:hAnsi="Liberation Serif"/>
                <w:sz w:val="24"/>
                <w:szCs w:val="24"/>
              </w:rPr>
              <w:t>Повышение безопасности населения</w:t>
            </w:r>
            <w:r>
              <w:rPr>
                <w:rStyle w:val="Style9"/>
                <w:rFonts w:ascii="Liberation Serif" w:hAnsi="Liberation Serif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rStyle w:val="Style9"/>
                <w:rFonts w:ascii="Liberation Serif" w:hAnsi="Liberation Serif"/>
                <w:b/>
                <w:bCs/>
                <w:sz w:val="24"/>
                <w:szCs w:val="24"/>
              </w:rPr>
              <w:t xml:space="preserve">Задача 4 </w:t>
            </w:r>
            <w:r>
              <w:rPr>
                <w:rStyle w:val="Style9"/>
                <w:rFonts w:ascii="Liberation Serif" w:hAnsi="Liberation Serif"/>
                <w:sz w:val="24"/>
                <w:szCs w:val="24"/>
              </w:rPr>
              <w:t>Повышение безопасности населения</w:t>
            </w:r>
            <w:r>
              <w:rPr>
                <w:rStyle w:val="Style9"/>
                <w:rFonts w:ascii="Liberation Serif" w:hAnsi="Liberation Serif"/>
                <w:b/>
                <w:bCs/>
                <w:sz w:val="24"/>
                <w:szCs w:val="24"/>
              </w:rPr>
              <w:t xml:space="preserve"> </w:t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rStyle w:val="Style9"/>
                <w:rFonts w:ascii="Liberation Serif" w:hAnsi="Liberation Serif"/>
                <w:sz w:val="24"/>
                <w:szCs w:val="24"/>
              </w:rPr>
              <w:t>Повышение безопасности населения</w:t>
            </w:r>
            <w:r>
              <w:rPr>
                <w:rStyle w:val="Style9"/>
                <w:rFonts w:ascii="Liberation Serif" w:hAnsi="Liberation Serif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rStyle w:val="Style9"/>
                <w:rFonts w:ascii="Liberation Serif" w:hAnsi="Liberation Serif"/>
                <w:b/>
                <w:bCs/>
                <w:sz w:val="24"/>
                <w:szCs w:val="24"/>
              </w:rPr>
              <w:t>Задача 5</w:t>
            </w:r>
            <w:r>
              <w:rPr>
                <w:rStyle w:val="Style9"/>
                <w:rFonts w:ascii="Liberation Serif" w:hAnsi="Liberation Serif"/>
                <w:sz w:val="24"/>
                <w:szCs w:val="24"/>
              </w:rPr>
              <w:t xml:space="preserve"> Организация предупреждения и пресечения террористической деятельности общественных и религиозных объединений, иных организаций, физических лиц. </w:t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rStyle w:val="Style9"/>
                <w:rFonts w:ascii="Liberation Serif" w:hAnsi="Liberation Serif"/>
                <w:sz w:val="24"/>
                <w:szCs w:val="24"/>
              </w:rPr>
              <w:t>Повышение безопасности населения</w:t>
            </w:r>
            <w:r>
              <w:rPr>
                <w:rStyle w:val="Style9"/>
                <w:rFonts w:ascii="Liberation Serif" w:hAnsi="Liberation Serif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rStyle w:val="Style9"/>
                <w:rFonts w:ascii="Liberation Serif" w:hAnsi="Liberation Serif"/>
                <w:b/>
                <w:color w:val="000000"/>
                <w:spacing w:val="3"/>
                <w:sz w:val="24"/>
                <w:szCs w:val="24"/>
              </w:rPr>
              <w:t>Цель</w:t>
            </w:r>
            <w:r>
              <w:rPr>
                <w:rStyle w:val="Style9"/>
                <w:rFonts w:ascii="Liberation Serif" w:hAnsi="Liberation Serif"/>
                <w:color w:val="000000"/>
                <w:spacing w:val="3"/>
                <w:sz w:val="24"/>
                <w:szCs w:val="24"/>
              </w:rPr>
              <w:t xml:space="preserve"> Реализация государственной политики в области профилактики терроризма, минимизации и (или) ликвидации последствий его проявлений, а также защита личности, общества и государства от террористических актов и иных проявлений терроризма на территории Камышловского городского округа.</w:t>
            </w:r>
          </w:p>
        </w:tc>
      </w:tr>
      <w:tr>
        <w:trPr>
          <w:trHeight w:val="320" w:hRule="atLeast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rStyle w:val="Style9"/>
                <w:rFonts w:ascii="Liberation Serif" w:hAnsi="Liberation Serif"/>
                <w:b/>
                <w:sz w:val="24"/>
                <w:szCs w:val="24"/>
              </w:rPr>
              <w:t>Задача 1.</w:t>
            </w:r>
            <w:r>
              <w:rPr>
                <w:rStyle w:val="Style9"/>
                <w:rFonts w:ascii="Liberation Serif" w:hAnsi="Liberation Serif"/>
                <w:sz w:val="24"/>
                <w:szCs w:val="24"/>
              </w:rPr>
              <w:t xml:space="preserve"> Выявление и устранение причин и условий, способствующих возникновению и распространению терроризма на территории Камышловского городского округа</w:t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 xml:space="preserve">Целевой показатель 1. </w:t>
            </w:r>
          </w:p>
          <w:p>
            <w:pPr>
              <w:pStyle w:val="ConsPlusCell"/>
              <w:rPr/>
            </w:pPr>
            <w:r>
              <w:rPr>
                <w:rStyle w:val="Style9"/>
                <w:rFonts w:cs="Liberation Serif" w:ascii="Liberation Serif" w:hAnsi="Liberation Serif"/>
                <w:sz w:val="24"/>
                <w:szCs w:val="24"/>
              </w:rPr>
              <w:t>Доля заседаний антитеррористической комиссии Камышловского городского округа (далее – АТК), по которым осуществлено организационное обеспечение их проведения, от общего количества данных заседаний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rStyle w:val="Style9"/>
                <w:rFonts w:cs="Liberation Serif" w:ascii="Liberation Serif" w:hAnsi="Liberation Serif"/>
                <w:sz w:val="24"/>
                <w:szCs w:val="24"/>
              </w:rPr>
              <w:t>проценты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rStyle w:val="Style9"/>
                <w:rFonts w:ascii="Liberation Serif" w:hAnsi="Liberation Serif"/>
                <w:sz w:val="20"/>
                <w:szCs w:val="20"/>
              </w:rPr>
              <w:t>Положение об АТК МО, утвержденное Решением Губернатора Свердловской области от 20.09.20118 № 1</w:t>
            </w:r>
          </w:p>
        </w:tc>
      </w:tr>
      <w:tr>
        <w:trPr>
          <w:trHeight w:val="320" w:hRule="atLeast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rStyle w:val="Style9"/>
                <w:rFonts w:ascii="Liberation Serif" w:hAnsi="Liberation Serif"/>
                <w:b/>
                <w:sz w:val="24"/>
                <w:szCs w:val="24"/>
              </w:rPr>
              <w:t>Задача 2.</w:t>
            </w:r>
            <w:r>
              <w:rPr>
                <w:rStyle w:val="Style9"/>
                <w:rFonts w:ascii="Liberation Serif" w:hAnsi="Liberation Serif"/>
                <w:sz w:val="24"/>
                <w:szCs w:val="24"/>
              </w:rPr>
              <w:t xml:space="preserve"> Обеспечение выполнение требований к антитеррористической защищенности объектов, находящихся в муниципальной собственности или в ведении органов местного самоуправления и мест массового пребывания людей</w:t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Целевой показатель 2.</w:t>
            </w:r>
          </w:p>
          <w:p>
            <w:pPr>
              <w:pStyle w:val="ConsPlusCell"/>
              <w:rPr/>
            </w:pPr>
            <w:r>
              <w:rPr>
                <w:rStyle w:val="Style9"/>
                <w:rFonts w:cs="Liberation Serif" w:ascii="Liberation Serif" w:hAnsi="Liberation Serif"/>
                <w:sz w:val="24"/>
                <w:szCs w:val="24"/>
              </w:rPr>
              <w:t>Обеспечение проверки состояния антитеррористической защищенности мест массового пребывания людей, своевременной актуализации паспортов антитеррористической защищенности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проценты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Постановление Правительства Российской Федерации от 25.03.2015 </w:t>
            </w:r>
          </w:p>
          <w:p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№ 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272 «Об утверждении требований </w:t>
            </w:r>
          </w:p>
          <w:p>
            <w:pPr>
              <w:pStyle w:val="ConsPlusCell"/>
              <w:rPr/>
            </w:pPr>
            <w:r>
              <w:rPr>
                <w:rStyle w:val="Style9"/>
                <w:rFonts w:ascii="Liberation Serif" w:hAnsi="Liberation Serif"/>
                <w:sz w:val="20"/>
                <w:szCs w:val="20"/>
              </w:rPr>
              <w:t>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 таких мест и объектов (территорий)»</w:t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Целевой показатель 3.</w:t>
            </w:r>
          </w:p>
          <w:p>
            <w:pPr>
              <w:pStyle w:val="Style28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 xml:space="preserve">Обеспечение соответствия уровня антитеррористической защищенности объектов (территорий), находящихся </w:t>
            </w:r>
          </w:p>
          <w:p>
            <w:pPr>
              <w:pStyle w:val="Style28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 xml:space="preserve">в муниципальной собственности или </w:t>
            </w:r>
          </w:p>
          <w:p>
            <w:pPr>
              <w:pStyle w:val="ConsPlusCell"/>
              <w:rPr/>
            </w:pPr>
            <w:r>
              <w:rPr>
                <w:rStyle w:val="Style9"/>
                <w:rFonts w:cs="Liberation Serif" w:ascii="Liberation Serif" w:hAnsi="Liberation Serif"/>
                <w:sz w:val="24"/>
                <w:szCs w:val="24"/>
              </w:rPr>
              <w:t>в ведении органов местного самоуправления предъявляемым требованиям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проценты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rStyle w:val="Style9"/>
                <w:rFonts w:ascii="Liberation Serif" w:hAnsi="Liberation Serif"/>
                <w:sz w:val="20"/>
                <w:szCs w:val="20"/>
              </w:rPr>
              <w:t>Распоряжение Губернатора Свердловской области от 04.06.2019 № 123-РГ, Постановления Правительства Российской Федерации, устанавливающие требования к антитеррористической защищенности отдельных объектов (территорий)</w:t>
            </w:r>
          </w:p>
        </w:tc>
      </w:tr>
      <w:tr>
        <w:trPr>
          <w:trHeight w:val="320" w:hRule="atLeast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rStyle w:val="Style9"/>
                <w:rFonts w:ascii="Liberation Serif" w:hAnsi="Liberation Serif"/>
                <w:b/>
                <w:sz w:val="24"/>
                <w:szCs w:val="24"/>
              </w:rPr>
              <w:t>Задача 3.</w:t>
            </w:r>
            <w:r>
              <w:rPr>
                <w:rStyle w:val="Style9"/>
                <w:rFonts w:ascii="Liberation Serif" w:hAnsi="Liberation Serif"/>
                <w:sz w:val="24"/>
                <w:szCs w:val="24"/>
              </w:rPr>
              <w:t xml:space="preserve"> Организация и проведение в муниципальном образовании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</w:t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Целевой показатель 4.</w:t>
            </w:r>
          </w:p>
          <w:p>
            <w:pPr>
              <w:pStyle w:val="ConsPlusCell"/>
              <w:rPr/>
            </w:pPr>
            <w:r>
              <w:rPr>
                <w:rStyle w:val="Style9"/>
                <w:rFonts w:cs="Liberation Serif" w:ascii="Liberation Serif" w:hAnsi="Liberation Serif"/>
                <w:sz w:val="24"/>
                <w:szCs w:val="24"/>
              </w:rPr>
              <w:t xml:space="preserve">Доля охвата населения муниципального образования информационно-пропагандистскими мероприятиями </w:t>
              <w:br/>
              <w:t>по разъяснению сущности терроризма и его общественной опасности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проценты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 xml:space="preserve">пункт 2 статьи 5.2 Федерального закона от 6 марта 2006 года </w:t>
            </w:r>
          </w:p>
          <w:p>
            <w:pPr>
              <w:pStyle w:val="ConsPlusCell"/>
              <w:rPr/>
            </w:pPr>
            <w:r>
              <w:rPr>
                <w:rStyle w:val="Style9"/>
                <w:rFonts w:cs="Liberation Serif" w:ascii="Liberation Serif" w:hAnsi="Liberation Serif"/>
                <w:sz w:val="20"/>
                <w:szCs w:val="20"/>
              </w:rPr>
              <w:t xml:space="preserve">№ </w:t>
            </w:r>
            <w:r>
              <w:rPr>
                <w:rStyle w:val="Style9"/>
                <w:rFonts w:cs="Liberation Serif" w:ascii="Liberation Serif" w:hAnsi="Liberation Serif"/>
                <w:sz w:val="20"/>
                <w:szCs w:val="20"/>
              </w:rPr>
              <w:t>35-ФЗ «О противодействии терроризму»</w:t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Целевой показатель 5.</w:t>
            </w:r>
          </w:p>
          <w:p>
            <w:pPr>
              <w:pStyle w:val="ConsPlusCell"/>
              <w:rPr/>
            </w:pPr>
            <w:r>
              <w:rPr>
                <w:rStyle w:val="Style9"/>
                <w:rFonts w:cs="Liberation Serif" w:ascii="Liberation Serif" w:hAnsi="Liberation Serif"/>
                <w:sz w:val="24"/>
                <w:szCs w:val="24"/>
              </w:rPr>
              <w:t>Количество выпущенных (размещенных) видео-аудио роликов и печатной продукции по вопросам профилактики терроризма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rStyle w:val="Style9"/>
                <w:rFonts w:cs="Liberation Serif" w:ascii="Liberation Serif" w:hAnsi="Liberation Serif"/>
                <w:sz w:val="24"/>
                <w:szCs w:val="24"/>
              </w:rPr>
              <w:t>единиц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 xml:space="preserve">пункт 2 статьи 5.2 Федерального закона от 6 марта 2006 года </w:t>
            </w:r>
          </w:p>
          <w:p>
            <w:pPr>
              <w:pStyle w:val="ConsPlusCell"/>
              <w:rPr/>
            </w:pPr>
            <w:r>
              <w:rPr>
                <w:rStyle w:val="Style9"/>
                <w:rFonts w:cs="Liberation Serif" w:ascii="Liberation Serif" w:hAnsi="Liberation Serif"/>
                <w:sz w:val="20"/>
                <w:szCs w:val="20"/>
              </w:rPr>
              <w:t xml:space="preserve">№ </w:t>
            </w:r>
            <w:r>
              <w:rPr>
                <w:rStyle w:val="Style9"/>
                <w:rFonts w:cs="Liberation Serif" w:ascii="Liberation Serif" w:hAnsi="Liberation Serif"/>
                <w:sz w:val="20"/>
                <w:szCs w:val="20"/>
              </w:rPr>
              <w:t>35-ФЗ «О противодействии терроризму»</w:t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Целевой показатель 6.</w:t>
            </w:r>
          </w:p>
          <w:p>
            <w:pPr>
              <w:pStyle w:val="Style28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 xml:space="preserve">Количество изготовленных и размещенных </w:t>
            </w:r>
          </w:p>
          <w:p>
            <w:pPr>
              <w:pStyle w:val="ConsPlusCell"/>
              <w:rPr/>
            </w:pPr>
            <w:r>
              <w:rPr>
                <w:rStyle w:val="Style9"/>
                <w:rFonts w:cs="Liberation Serif" w:ascii="Liberation Serif" w:hAnsi="Liberation Serif"/>
                <w:sz w:val="24"/>
                <w:szCs w:val="24"/>
              </w:rPr>
              <w:t>в средствах массовой информации (включая официальный сайт муниципального образования) информационных материалов по вопросам профилактики терроризма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rStyle w:val="Style9"/>
                <w:rFonts w:cs="Liberation Serif" w:ascii="Liberation Serif" w:hAnsi="Liberation Serif"/>
                <w:sz w:val="24"/>
                <w:szCs w:val="24"/>
              </w:rPr>
              <w:t>единиц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 xml:space="preserve">пункт 2 статьи 5.2 Федерального закона от 6 марта 2006 года </w:t>
            </w:r>
          </w:p>
          <w:p>
            <w:pPr>
              <w:pStyle w:val="ConsPlusCell"/>
              <w:rPr/>
            </w:pPr>
            <w:r>
              <w:rPr>
                <w:rStyle w:val="Style9"/>
                <w:rFonts w:cs="Liberation Serif" w:ascii="Liberation Serif" w:hAnsi="Liberation Serif"/>
              </w:rPr>
              <w:t xml:space="preserve">№ </w:t>
            </w:r>
            <w:r>
              <w:rPr>
                <w:rStyle w:val="Style9"/>
                <w:rFonts w:cs="Liberation Serif" w:ascii="Liberation Serif" w:hAnsi="Liberation Serif"/>
              </w:rPr>
              <w:t>35-ФЗ «О противодействии терроризму»</w:t>
            </w:r>
          </w:p>
        </w:tc>
      </w:tr>
      <w:tr>
        <w:trPr>
          <w:trHeight w:val="320" w:hRule="atLeast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rStyle w:val="Style9"/>
                <w:rFonts w:ascii="Liberation Serif" w:hAnsi="Liberation Serif"/>
                <w:b/>
                <w:sz w:val="24"/>
                <w:szCs w:val="24"/>
              </w:rPr>
              <w:t>Задача 4.</w:t>
            </w:r>
            <w:r>
              <w:rPr>
                <w:rStyle w:val="Style9"/>
                <w:rFonts w:ascii="Liberation Serif" w:hAnsi="Liberation Serif"/>
                <w:sz w:val="24"/>
                <w:szCs w:val="24"/>
              </w:rPr>
              <w:t xml:space="preserve"> Поддержание в состоянии постоянной готовности к эффективному использованию сил и средств Камышловского городского округа, предназначенных для минимизации и (или) ликвидации последствий проявлений терроризма.</w:t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Целевой показатель 7.</w:t>
            </w:r>
          </w:p>
          <w:p>
            <w:pPr>
              <w:pStyle w:val="ConsPlusCell"/>
              <w:rPr/>
            </w:pPr>
            <w:r>
              <w:rPr>
                <w:rStyle w:val="Style9"/>
                <w:rFonts w:cs="Liberation Serif" w:ascii="Liberation Serif" w:hAnsi="Liberation Serif"/>
                <w:sz w:val="24"/>
                <w:szCs w:val="24"/>
              </w:rPr>
              <w:t>Количество тренировок по отработке порядка действий при угрозе совершения или совершении террористического акта работников объектов (территорий), к антитеррористической защищенности которых установлены отдельные требования нормативными правовыми актами Российской Федерации, находящихся в муниципальной собственности или в ведении органов местного самоуправления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проценты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rStyle w:val="Style9"/>
                <w:rFonts w:ascii="Liberation Serif" w:hAnsi="Liberation Serif"/>
                <w:sz w:val="20"/>
                <w:szCs w:val="20"/>
              </w:rPr>
              <w:t>«Концепция противодействия терроризму в Российской Федерации» (утв. Президентом РФ 05.10.2009)», распоряжение Губернатора Свердловской области от 04.06.2019 № 123-РГ</w:t>
            </w:r>
          </w:p>
        </w:tc>
      </w:tr>
      <w:tr>
        <w:trPr>
          <w:trHeight w:val="320" w:hRule="atLeast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/>
            </w:pPr>
            <w:r>
              <w:rPr>
                <w:rStyle w:val="Style9"/>
                <w:rFonts w:ascii="Liberation Serif" w:hAnsi="Liberation Serif"/>
                <w:b/>
                <w:bCs/>
                <w:i/>
                <w:iCs/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rStyle w:val="Style9"/>
                <w:rFonts w:ascii="Liberation Serif" w:hAnsi="Liberation Serif"/>
                <w:b/>
                <w:bCs/>
                <w:i/>
                <w:iCs/>
                <w:sz w:val="24"/>
                <w:szCs w:val="24"/>
              </w:rPr>
              <w:t>10 «Обеспечение мероприятий по гражданской обороне, предупреждению чрезвычайных ситуаций природного и техногенного характера, безопасности людей на водных объектах на территории Камышловского городского округа»</w:t>
            </w:r>
          </w:p>
        </w:tc>
      </w:tr>
      <w:tr>
        <w:trPr>
          <w:trHeight w:val="320" w:hRule="atLeast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rStyle w:val="Style9"/>
                <w:rFonts w:ascii="Liberation Serif" w:hAnsi="Liberation Serif"/>
                <w:b/>
                <w:bCs/>
                <w:sz w:val="24"/>
                <w:szCs w:val="24"/>
              </w:rPr>
              <w:t xml:space="preserve">Цель </w:t>
            </w:r>
            <w:r>
              <w:rPr>
                <w:rStyle w:val="Style9"/>
                <w:rFonts w:ascii="Liberation Serif" w:hAnsi="Liberation Serif"/>
                <w:sz w:val="24"/>
                <w:szCs w:val="24"/>
              </w:rPr>
              <w:t xml:space="preserve">За счёт различных источников финансирования, поэтапно модернизируя все основные составляющие превратить городскую систему защиты населения и территории от ЧС к 2020году в современную систему способную выполнить задачи по предназначению (обеспечить защиту населения от опасностей, возникающих при ведении военных действий или вследствие этих действий, от чрезвычайных ситуаций природного и техногенного характера). </w:t>
            </w:r>
          </w:p>
        </w:tc>
      </w:tr>
      <w:tr>
        <w:trPr>
          <w:trHeight w:val="320" w:hRule="atLeast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tabs>
                <w:tab w:val="clear" w:pos="708"/>
              </w:tabs>
              <w:ind w:left="-9" w:right="0" w:hanging="0"/>
              <w:jc w:val="both"/>
              <w:rPr/>
            </w:pPr>
            <w:r>
              <w:rPr>
                <w:rStyle w:val="Style9"/>
                <w:rFonts w:ascii="Liberation Serif" w:hAnsi="Liberation Serif"/>
                <w:b/>
                <w:bCs/>
                <w:sz w:val="24"/>
                <w:szCs w:val="24"/>
              </w:rPr>
              <w:t>Задача 1</w:t>
            </w:r>
            <w:r>
              <w:rPr>
                <w:rStyle w:val="Style9"/>
                <w:rFonts w:ascii="Liberation Serif" w:hAnsi="Liberation Serif"/>
                <w:sz w:val="24"/>
                <w:szCs w:val="24"/>
              </w:rPr>
              <w:t>:</w:t>
            </w:r>
            <w:r>
              <w:rPr>
                <w:rStyle w:val="Style9"/>
                <w:rFonts w:ascii="Liberation Serif" w:hAnsi="Liberation Serif"/>
                <w:spacing w:val="-2"/>
                <w:sz w:val="24"/>
                <w:szCs w:val="24"/>
              </w:rPr>
              <w:t xml:space="preserve"> Содержание системы оповещения руководящего состава РСЧС и всех категорий населения</w:t>
            </w:r>
            <w:r>
              <w:rPr>
                <w:rStyle w:val="Style9"/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rStyle w:val="Ts21"/>
                <w:rFonts w:ascii="Liberation Serif" w:hAnsi="Liberation Serif"/>
                <w:color w:val="000000"/>
                <w:spacing w:val="-2"/>
                <w:sz w:val="24"/>
                <w:szCs w:val="24"/>
              </w:rPr>
              <w:t>Сроки и процент охвата оповещения всех категорий населения</w:t>
            </w:r>
            <w:r>
              <w:rPr>
                <w:rStyle w:val="Style9"/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rStyle w:val="Style9"/>
                <w:rFonts w:ascii="Liberation Serif" w:hAnsi="Liberation Serif"/>
                <w:b/>
                <w:bCs/>
                <w:sz w:val="24"/>
                <w:szCs w:val="24"/>
              </w:rPr>
              <w:t>Задача 2</w:t>
            </w:r>
            <w:r>
              <w:rPr>
                <w:rStyle w:val="Style9"/>
                <w:rFonts w:ascii="Liberation Serif" w:hAnsi="Liberation Serif"/>
                <w:sz w:val="24"/>
                <w:szCs w:val="24"/>
              </w:rPr>
              <w:t xml:space="preserve">: </w:t>
            </w:r>
            <w:r>
              <w:rPr>
                <w:rStyle w:val="Style9"/>
                <w:rFonts w:ascii="Liberation Serif" w:hAnsi="Liberation Serif"/>
                <w:spacing w:val="-2"/>
                <w:sz w:val="24"/>
                <w:szCs w:val="24"/>
              </w:rPr>
              <w:t>Совершенствовать инженерную защиту населения, улучшить содержание и использование защитных сооружений ГО</w:t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ind w:left="0" w:right="-44" w:hanging="9"/>
              <w:rPr/>
            </w:pPr>
            <w:r>
              <w:rPr>
                <w:rStyle w:val="Ts21"/>
                <w:rFonts w:ascii="Liberation Serif" w:hAnsi="Liberation Serif"/>
                <w:color w:val="000000"/>
                <w:spacing w:val="-2"/>
                <w:sz w:val="24"/>
                <w:szCs w:val="24"/>
              </w:rPr>
              <w:t>Доля укрываемого населения в защитных сооружениях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tabs>
                <w:tab w:val="clear" w:pos="708"/>
              </w:tabs>
              <w:ind w:left="841" w:right="0" w:hanging="84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tabs>
                <w:tab w:val="clear" w:pos="708"/>
              </w:tabs>
              <w:ind w:left="841" w:right="0" w:hanging="84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tabs>
                <w:tab w:val="clear" w:pos="708"/>
              </w:tabs>
              <w:ind w:left="841" w:right="0" w:hanging="84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tabs>
                <w:tab w:val="clear" w:pos="708"/>
              </w:tabs>
              <w:ind w:left="841" w:right="0" w:hanging="84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tabs>
                <w:tab w:val="clear" w:pos="708"/>
              </w:tabs>
              <w:ind w:left="841" w:right="0" w:hanging="84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tabs>
                <w:tab w:val="clear" w:pos="708"/>
              </w:tabs>
              <w:ind w:left="841" w:right="0" w:hanging="84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tabs>
                <w:tab w:val="clear" w:pos="708"/>
              </w:tabs>
              <w:ind w:left="841" w:right="0" w:hanging="84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tabs>
                <w:tab w:val="clear" w:pos="708"/>
              </w:tabs>
              <w:ind w:left="841" w:right="0" w:hanging="84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rStyle w:val="Style9"/>
                <w:rFonts w:ascii="Liberation Serif" w:hAnsi="Liberation Serif"/>
                <w:b/>
                <w:bCs/>
                <w:sz w:val="24"/>
                <w:szCs w:val="24"/>
              </w:rPr>
              <w:t>Задача 3:</w:t>
            </w:r>
            <w:r>
              <w:rPr>
                <w:rStyle w:val="Style9"/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Style w:val="Style9"/>
                <w:rFonts w:ascii="Liberation Serif" w:hAnsi="Liberation Serif"/>
                <w:spacing w:val="-2"/>
                <w:sz w:val="24"/>
                <w:szCs w:val="24"/>
              </w:rPr>
              <w:t>Создать резерв средств индивидуальной защиты</w:t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tabs>
                <w:tab w:val="clear" w:pos="708"/>
              </w:tabs>
              <w:ind w:left="-9" w:right="0" w:firstLine="9"/>
              <w:rPr/>
            </w:pPr>
            <w:r>
              <w:rPr>
                <w:rStyle w:val="Ts21"/>
                <w:rFonts w:ascii="Liberation Serif" w:hAnsi="Liberation Serif"/>
                <w:color w:val="000000"/>
                <w:spacing w:val="-2"/>
                <w:sz w:val="24"/>
                <w:szCs w:val="24"/>
              </w:rPr>
              <w:t>Наличие средств индивидуальной защиты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tabs>
                <w:tab w:val="clear" w:pos="708"/>
              </w:tabs>
              <w:ind w:left="841" w:right="0" w:hanging="84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tabs>
                <w:tab w:val="clear" w:pos="708"/>
              </w:tabs>
              <w:ind w:left="841" w:right="0" w:hanging="84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tabs>
                <w:tab w:val="clear" w:pos="708"/>
              </w:tabs>
              <w:ind w:left="841" w:right="0" w:hanging="84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tabs>
                <w:tab w:val="clear" w:pos="708"/>
              </w:tabs>
              <w:ind w:left="841" w:right="0" w:hanging="84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tabs>
                <w:tab w:val="clear" w:pos="708"/>
              </w:tabs>
              <w:ind w:left="841" w:right="0" w:hanging="84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tabs>
                <w:tab w:val="clear" w:pos="708"/>
              </w:tabs>
              <w:ind w:left="841" w:right="0" w:hanging="84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tabs>
                <w:tab w:val="clear" w:pos="708"/>
              </w:tabs>
              <w:ind w:left="841" w:right="0" w:hanging="84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tabs>
                <w:tab w:val="clear" w:pos="708"/>
              </w:tabs>
              <w:ind w:left="841" w:right="0" w:hanging="84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rStyle w:val="Style9"/>
                <w:rFonts w:ascii="Liberation Serif" w:hAnsi="Liberation Serif"/>
                <w:b/>
                <w:bCs/>
                <w:sz w:val="24"/>
                <w:szCs w:val="24"/>
              </w:rPr>
              <w:t>Задача 4</w:t>
            </w:r>
            <w:r>
              <w:rPr>
                <w:rStyle w:val="Style9"/>
                <w:rFonts w:ascii="Liberation Serif" w:hAnsi="Liberation Serif"/>
                <w:sz w:val="24"/>
                <w:szCs w:val="24"/>
              </w:rPr>
              <w:t xml:space="preserve">: </w:t>
            </w:r>
            <w:r>
              <w:rPr>
                <w:rStyle w:val="Style9"/>
                <w:rFonts w:ascii="Liberation Serif" w:hAnsi="Liberation Serif"/>
                <w:spacing w:val="-2"/>
                <w:sz w:val="24"/>
                <w:szCs w:val="24"/>
              </w:rPr>
              <w:t>Организовать качественную подготовку руководящего состава РСЧС, специалистов органов управления и населения в области защиты населения и территорий от ЧС</w:t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rStyle w:val="Ts21"/>
                <w:rFonts w:ascii="Liberation Serif" w:hAnsi="Liberation Serif"/>
                <w:color w:val="000000"/>
                <w:spacing w:val="-2"/>
                <w:sz w:val="24"/>
                <w:szCs w:val="24"/>
              </w:rPr>
              <w:t xml:space="preserve">Доля </w:t>
            </w:r>
            <w:r>
              <w:rPr>
                <w:rStyle w:val="Style9"/>
                <w:rFonts w:ascii="Liberation Serif" w:hAnsi="Liberation Serif"/>
                <w:color w:val="000000"/>
                <w:spacing w:val="-2"/>
                <w:sz w:val="24"/>
                <w:szCs w:val="24"/>
              </w:rPr>
              <w:t>руководящего состава РСЧС, специалистов органов управления</w:t>
            </w:r>
            <w:r>
              <w:rPr>
                <w:rStyle w:val="Ts21"/>
                <w:rFonts w:ascii="Liberation Serif" w:hAnsi="Liberation Serif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Style w:val="Style9"/>
                <w:rFonts w:ascii="Liberation Serif" w:hAnsi="Liberation Serif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Style w:val="Ts21"/>
                <w:rFonts w:ascii="Liberation Serif" w:hAnsi="Liberation Serif"/>
                <w:color w:val="000000"/>
                <w:spacing w:val="-2"/>
                <w:sz w:val="24"/>
                <w:szCs w:val="24"/>
              </w:rPr>
              <w:t xml:space="preserve"> населения,</w:t>
            </w:r>
            <w:r>
              <w:rPr>
                <w:rStyle w:val="Ts21"/>
                <w:rFonts w:ascii="Liberation Serif" w:hAnsi="Liberation Serif"/>
                <w:spacing w:val="-2"/>
                <w:sz w:val="24"/>
                <w:szCs w:val="24"/>
              </w:rPr>
              <w:t xml:space="preserve"> </w:t>
            </w:r>
            <w:r>
              <w:rPr>
                <w:rStyle w:val="Style9"/>
                <w:rFonts w:ascii="Liberation Serif" w:hAnsi="Liberation Serif"/>
                <w:spacing w:val="-2"/>
                <w:sz w:val="24"/>
                <w:szCs w:val="24"/>
              </w:rPr>
              <w:t>прошедших подготовку в области защиты населения и территорий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tabs>
                <w:tab w:val="clear" w:pos="708"/>
              </w:tabs>
              <w:ind w:left="841" w:right="0" w:hanging="84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tabs>
                <w:tab w:val="clear" w:pos="708"/>
              </w:tabs>
              <w:ind w:left="841" w:right="0" w:hanging="84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tabs>
                <w:tab w:val="clear" w:pos="708"/>
              </w:tabs>
              <w:ind w:left="841" w:right="0" w:hanging="84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tabs>
                <w:tab w:val="clear" w:pos="708"/>
              </w:tabs>
              <w:ind w:left="841" w:right="0" w:hanging="84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tabs>
                <w:tab w:val="clear" w:pos="708"/>
              </w:tabs>
              <w:ind w:left="841" w:right="0" w:hanging="84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tabs>
                <w:tab w:val="clear" w:pos="708"/>
              </w:tabs>
              <w:ind w:left="841" w:right="0" w:hanging="84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tabs>
                <w:tab w:val="clear" w:pos="708"/>
              </w:tabs>
              <w:ind w:left="841" w:right="0" w:hanging="84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tabs>
                <w:tab w:val="clear" w:pos="708"/>
              </w:tabs>
              <w:ind w:left="841" w:right="0" w:hanging="84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tabs>
                <w:tab w:val="clear" w:pos="708"/>
              </w:tabs>
              <w:ind w:left="841" w:right="0" w:hanging="84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</w:tr>
      <w:tr>
        <w:trPr>
          <w:trHeight w:val="320" w:hRule="atLeast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rStyle w:val="Style9"/>
                <w:rFonts w:ascii="Liberation Serif" w:hAnsi="Liberation Serif"/>
                <w:b/>
                <w:bCs/>
                <w:sz w:val="24"/>
                <w:szCs w:val="24"/>
              </w:rPr>
              <w:t>Задача 5</w:t>
            </w:r>
            <w:r>
              <w:rPr>
                <w:rStyle w:val="Style9"/>
                <w:rFonts w:ascii="Liberation Serif" w:hAnsi="Liberation Serif"/>
                <w:sz w:val="24"/>
                <w:szCs w:val="24"/>
              </w:rPr>
              <w:t xml:space="preserve">: </w:t>
            </w:r>
            <w:r>
              <w:rPr>
                <w:rStyle w:val="Style9"/>
                <w:rFonts w:ascii="Liberation Serif" w:hAnsi="Liberation Serif"/>
                <w:spacing w:val="-2"/>
                <w:sz w:val="24"/>
                <w:szCs w:val="24"/>
              </w:rPr>
              <w:t>Совершенствовать подготовку и содержание в готовности необходимых сил и средств для защиты населения и территорий от чрезвычайных ситуаций</w:t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rStyle w:val="Style9"/>
                <w:rFonts w:ascii="Liberation Serif" w:hAnsi="Liberation Serif"/>
                <w:sz w:val="24"/>
                <w:szCs w:val="24"/>
              </w:rPr>
              <w:t>Количество подразделений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tabs>
                <w:tab w:val="clear" w:pos="708"/>
              </w:tabs>
              <w:ind w:left="841" w:right="0" w:hanging="84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tabs>
                <w:tab w:val="clear" w:pos="708"/>
              </w:tabs>
              <w:ind w:left="841" w:right="0" w:hanging="84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tabs>
                <w:tab w:val="clear" w:pos="708"/>
              </w:tabs>
              <w:ind w:left="841" w:right="0" w:hanging="84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tabs>
                <w:tab w:val="clear" w:pos="708"/>
              </w:tabs>
              <w:ind w:left="841" w:right="0" w:hanging="84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tabs>
                <w:tab w:val="clear" w:pos="708"/>
              </w:tabs>
              <w:ind w:left="841" w:right="0" w:hanging="84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tabs>
                <w:tab w:val="clear" w:pos="708"/>
              </w:tabs>
              <w:ind w:left="841" w:right="0" w:hanging="84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tabs>
                <w:tab w:val="clear" w:pos="708"/>
              </w:tabs>
              <w:ind w:left="841" w:right="0" w:hanging="84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tabs>
                <w:tab w:val="clear" w:pos="708"/>
              </w:tabs>
              <w:ind w:left="841" w:right="0" w:hanging="84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rStyle w:val="Style9"/>
                <w:rFonts w:ascii="Liberation Serif" w:hAnsi="Liberation Serif"/>
                <w:b/>
                <w:bCs/>
                <w:sz w:val="24"/>
                <w:szCs w:val="24"/>
              </w:rPr>
              <w:t>Задача 6</w:t>
            </w:r>
            <w:r>
              <w:rPr>
                <w:rStyle w:val="Style9"/>
                <w:rFonts w:ascii="Liberation Serif" w:hAnsi="Liberation Serif"/>
                <w:sz w:val="24"/>
                <w:szCs w:val="24"/>
              </w:rPr>
              <w:t xml:space="preserve">: </w:t>
            </w:r>
            <w:r>
              <w:rPr>
                <w:rStyle w:val="Style9"/>
                <w:rFonts w:ascii="Liberation Serif" w:hAnsi="Liberation Serif"/>
                <w:spacing w:val="-2"/>
                <w:sz w:val="24"/>
                <w:szCs w:val="24"/>
              </w:rPr>
              <w:t>Создать запасы материально-технических, продовольственных, медицинских и иных средств для первоочередного обеспечения пострадавшего населения</w:t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rStyle w:val="Ts21"/>
                <w:rFonts w:ascii="Liberation Serif" w:hAnsi="Liberation Serif"/>
                <w:color w:val="000000"/>
                <w:spacing w:val="-2"/>
                <w:sz w:val="24"/>
                <w:szCs w:val="24"/>
              </w:rPr>
              <w:t>Объемы запасов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tabs>
                <w:tab w:val="clear" w:pos="708"/>
              </w:tabs>
              <w:ind w:left="841" w:right="0" w:hanging="84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tabs>
                <w:tab w:val="clear" w:pos="708"/>
              </w:tabs>
              <w:ind w:left="841" w:right="0" w:hanging="84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tabs>
                <w:tab w:val="clear" w:pos="708"/>
              </w:tabs>
              <w:ind w:left="841" w:right="0" w:hanging="84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tabs>
                <w:tab w:val="clear" w:pos="708"/>
              </w:tabs>
              <w:ind w:left="841" w:right="0" w:hanging="84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tabs>
                <w:tab w:val="clear" w:pos="708"/>
              </w:tabs>
              <w:ind w:left="841" w:right="0" w:hanging="84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tabs>
                <w:tab w:val="clear" w:pos="708"/>
              </w:tabs>
              <w:ind w:left="841" w:right="0" w:hanging="84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tabs>
                <w:tab w:val="clear" w:pos="708"/>
              </w:tabs>
              <w:ind w:left="841" w:right="0" w:hanging="84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tabs>
                <w:tab w:val="clear" w:pos="708"/>
              </w:tabs>
              <w:ind w:left="841" w:right="0" w:hanging="84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25"/>
              <w:tabs>
                <w:tab w:val="clear" w:pos="708"/>
              </w:tabs>
              <w:spacing w:lineRule="auto" w:line="240" w:before="0" w:after="0"/>
              <w:ind w:left="841" w:right="0" w:hanging="841"/>
              <w:rPr/>
            </w:pPr>
            <w:r>
              <w:rPr>
                <w:rStyle w:val="Style9"/>
                <w:rFonts w:ascii="Liberation Serif" w:hAnsi="Liberation Serif"/>
                <w:b/>
                <w:bCs/>
                <w:sz w:val="24"/>
                <w:szCs w:val="24"/>
              </w:rPr>
              <w:t>Задача 7</w:t>
            </w:r>
            <w:r>
              <w:rPr>
                <w:rStyle w:val="Style9"/>
                <w:rFonts w:ascii="Liberation Serif" w:hAnsi="Liberation Serif"/>
                <w:sz w:val="24"/>
                <w:szCs w:val="24"/>
              </w:rPr>
              <w:t>:Готовность к приему эвакуируемого населения, материальных и культурных ценностей в безопасные районы</w:t>
            </w:r>
            <w:r>
              <w:rPr>
                <w:rStyle w:val="Style9"/>
                <w:rFonts w:ascii="Liberation Serif" w:hAnsi="Liberation Serif"/>
                <w:color w:val="000000"/>
                <w:sz w:val="24"/>
                <w:szCs w:val="24"/>
              </w:rPr>
              <w:t xml:space="preserve">  </w:t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ind w:left="0" w:right="0" w:hanging="9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Готовность эвакоорганов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tabs>
                <w:tab w:val="clear" w:pos="708"/>
              </w:tabs>
              <w:ind w:left="841" w:right="0" w:hanging="84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tabs>
                <w:tab w:val="clear" w:pos="708"/>
              </w:tabs>
              <w:ind w:left="841" w:right="0" w:hanging="84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tabs>
                <w:tab w:val="clear" w:pos="708"/>
              </w:tabs>
              <w:ind w:left="841" w:right="0" w:hanging="84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tabs>
                <w:tab w:val="clear" w:pos="708"/>
              </w:tabs>
              <w:ind w:left="841" w:right="0" w:hanging="84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tabs>
                <w:tab w:val="clear" w:pos="708"/>
              </w:tabs>
              <w:ind w:left="841" w:right="0" w:hanging="84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tabs>
                <w:tab w:val="clear" w:pos="708"/>
              </w:tabs>
              <w:ind w:left="841" w:right="0" w:hanging="84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tabs>
                <w:tab w:val="clear" w:pos="708"/>
              </w:tabs>
              <w:ind w:left="841" w:right="0" w:hanging="84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tabs>
                <w:tab w:val="clear" w:pos="708"/>
              </w:tabs>
              <w:ind w:left="841" w:right="0" w:hanging="84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25"/>
              <w:tabs>
                <w:tab w:val="clear" w:pos="708"/>
              </w:tabs>
              <w:spacing w:lineRule="auto" w:line="240" w:before="0" w:after="0"/>
              <w:ind w:left="841" w:right="0" w:hanging="841"/>
              <w:rPr/>
            </w:pPr>
            <w:r>
              <w:rPr>
                <w:rStyle w:val="Style9"/>
                <w:rFonts w:ascii="Liberation Serif" w:hAnsi="Liberation Serif"/>
                <w:b/>
                <w:bCs/>
                <w:sz w:val="24"/>
                <w:szCs w:val="24"/>
              </w:rPr>
              <w:t>Задача</w:t>
            </w:r>
            <w:r>
              <w:rPr>
                <w:rStyle w:val="Style9"/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8</w:t>
            </w:r>
            <w:r>
              <w:rPr>
                <w:rStyle w:val="Style9"/>
                <w:rFonts w:ascii="Liberation Serif" w:hAnsi="Liberation Serif"/>
                <w:color w:val="000000"/>
                <w:sz w:val="24"/>
                <w:szCs w:val="24"/>
              </w:rPr>
              <w:t>:Финансирование мероприятий в области защиты населения и территорий от чрезвычайных ситуаций</w:t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Объем финансирования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tabs>
                <w:tab w:val="clear" w:pos="708"/>
              </w:tabs>
              <w:ind w:left="841" w:right="0" w:hanging="84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tabs>
                <w:tab w:val="clear" w:pos="708"/>
              </w:tabs>
              <w:ind w:left="841" w:right="0" w:hanging="84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tabs>
                <w:tab w:val="clear" w:pos="708"/>
              </w:tabs>
              <w:ind w:left="841" w:right="0" w:hanging="84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tabs>
                <w:tab w:val="clear" w:pos="708"/>
              </w:tabs>
              <w:ind w:left="841" w:right="0" w:hanging="84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tabs>
                <w:tab w:val="clear" w:pos="708"/>
              </w:tabs>
              <w:ind w:left="841" w:right="0" w:hanging="84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tabs>
                <w:tab w:val="clear" w:pos="708"/>
              </w:tabs>
              <w:ind w:left="841" w:right="0" w:hanging="84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tabs>
                <w:tab w:val="clear" w:pos="708"/>
              </w:tabs>
              <w:ind w:left="841" w:right="0" w:hanging="84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tabs>
                <w:tab w:val="clear" w:pos="708"/>
              </w:tabs>
              <w:ind w:left="841" w:right="0" w:hanging="84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25"/>
              <w:tabs>
                <w:tab w:val="clear" w:pos="708"/>
              </w:tabs>
              <w:spacing w:lineRule="auto" w:line="240" w:before="0" w:after="0"/>
              <w:ind w:left="841" w:right="0" w:hanging="841"/>
              <w:rPr/>
            </w:pPr>
            <w:r>
              <w:rPr>
                <w:rStyle w:val="Style9"/>
                <w:rFonts w:ascii="Liberation Serif" w:hAnsi="Liberation Serif"/>
                <w:b/>
                <w:bCs/>
                <w:sz w:val="24"/>
                <w:szCs w:val="24"/>
              </w:rPr>
              <w:t>Задача</w:t>
            </w:r>
            <w:r>
              <w:rPr>
                <w:rStyle w:val="Style9"/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9</w:t>
            </w:r>
            <w:r>
              <w:rPr>
                <w:rStyle w:val="Style9"/>
                <w:rFonts w:ascii="Liberation Serif" w:hAnsi="Liberation Serif"/>
                <w:color w:val="000000"/>
                <w:sz w:val="24"/>
                <w:szCs w:val="24"/>
              </w:rPr>
              <w:t>:Создание резервов финансовых и материальных ресурсов для ликвидации чрезвычайных ситуаций</w:t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tabs>
                <w:tab w:val="clear" w:pos="708"/>
              </w:tabs>
              <w:ind w:left="-9" w:right="0" w:hanging="0"/>
              <w:rPr/>
            </w:pPr>
            <w:r>
              <w:rPr>
                <w:rStyle w:val="Style9"/>
                <w:rFonts w:ascii="Liberation Serif" w:hAnsi="Liberation Serif"/>
                <w:sz w:val="24"/>
                <w:szCs w:val="24"/>
              </w:rPr>
              <w:t>Объем финансирования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tabs>
                <w:tab w:val="clear" w:pos="708"/>
              </w:tabs>
              <w:ind w:left="841" w:right="0" w:hanging="84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tabs>
                <w:tab w:val="clear" w:pos="708"/>
              </w:tabs>
              <w:ind w:left="841" w:right="0" w:hanging="84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tabs>
                <w:tab w:val="clear" w:pos="708"/>
              </w:tabs>
              <w:ind w:left="841" w:right="0" w:hanging="84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tabs>
                <w:tab w:val="clear" w:pos="708"/>
              </w:tabs>
              <w:ind w:left="841" w:right="0" w:hanging="84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tabs>
                <w:tab w:val="clear" w:pos="708"/>
              </w:tabs>
              <w:ind w:left="841" w:right="0" w:hanging="84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tabs>
                <w:tab w:val="clear" w:pos="708"/>
              </w:tabs>
              <w:ind w:left="841" w:right="0" w:hanging="84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tabs>
                <w:tab w:val="clear" w:pos="708"/>
              </w:tabs>
              <w:ind w:left="841" w:right="0" w:hanging="84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tabs>
                <w:tab w:val="clear" w:pos="708"/>
              </w:tabs>
              <w:ind w:left="841" w:right="0" w:hanging="84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25"/>
              <w:tabs>
                <w:tab w:val="clear" w:pos="708"/>
              </w:tabs>
              <w:spacing w:lineRule="auto" w:line="240" w:before="0" w:after="0"/>
              <w:ind w:left="841" w:right="0" w:hanging="841"/>
              <w:rPr/>
            </w:pPr>
            <w:r>
              <w:rPr>
                <w:rStyle w:val="Style9"/>
                <w:rFonts w:ascii="Liberation Serif" w:hAnsi="Liberation Serif"/>
                <w:b/>
                <w:bCs/>
                <w:sz w:val="24"/>
                <w:szCs w:val="24"/>
              </w:rPr>
              <w:t>Задача</w:t>
            </w:r>
            <w:r>
              <w:rPr>
                <w:rStyle w:val="Style9"/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10</w:t>
            </w:r>
            <w:r>
              <w:rPr>
                <w:rStyle w:val="Style9"/>
                <w:rFonts w:ascii="Liberation Serif" w:hAnsi="Liberation Serif"/>
                <w:color w:val="000000"/>
                <w:sz w:val="24"/>
                <w:szCs w:val="24"/>
              </w:rPr>
              <w:t>:Организация и проведение аварийно-спасательных и других неотложных работ, а также поддержание общественного порядка при их проведении</w:t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tabs>
                <w:tab w:val="clear" w:pos="708"/>
              </w:tabs>
              <w:ind w:left="-9" w:right="0" w:hanging="0"/>
              <w:rPr/>
            </w:pPr>
            <w:r>
              <w:rPr>
                <w:rStyle w:val="Style9"/>
                <w:rFonts w:ascii="Liberation Serif" w:hAnsi="Liberation Serif"/>
                <w:sz w:val="24"/>
                <w:szCs w:val="24"/>
              </w:rPr>
              <w:t>Количество подразделений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tabs>
                <w:tab w:val="clear" w:pos="708"/>
              </w:tabs>
              <w:ind w:left="841" w:right="0" w:hanging="84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tabs>
                <w:tab w:val="clear" w:pos="708"/>
              </w:tabs>
              <w:ind w:left="841" w:right="0" w:hanging="84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tabs>
                <w:tab w:val="clear" w:pos="708"/>
              </w:tabs>
              <w:ind w:left="841" w:right="0" w:hanging="84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tabs>
                <w:tab w:val="clear" w:pos="708"/>
              </w:tabs>
              <w:ind w:left="841" w:right="0" w:hanging="84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tabs>
                <w:tab w:val="clear" w:pos="708"/>
              </w:tabs>
              <w:ind w:left="841" w:right="0" w:hanging="84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tabs>
                <w:tab w:val="clear" w:pos="708"/>
              </w:tabs>
              <w:ind w:left="841" w:right="0" w:hanging="84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tabs>
                <w:tab w:val="clear" w:pos="708"/>
              </w:tabs>
              <w:ind w:left="841" w:right="0" w:hanging="84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tabs>
                <w:tab w:val="clear" w:pos="708"/>
              </w:tabs>
              <w:ind w:left="841" w:right="0" w:hanging="84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tabs>
                <w:tab w:val="clear" w:pos="708"/>
              </w:tabs>
              <w:ind w:left="841" w:right="0" w:hanging="841"/>
              <w:rPr/>
            </w:pPr>
            <w:r>
              <w:rPr>
                <w:rStyle w:val="Style9"/>
                <w:rFonts w:ascii="Liberation Serif" w:hAnsi="Liberation Serif"/>
                <w:b/>
                <w:bCs/>
                <w:sz w:val="24"/>
                <w:szCs w:val="24"/>
              </w:rPr>
              <w:t>Задача 11</w:t>
            </w:r>
            <w:r>
              <w:rPr>
                <w:rStyle w:val="Style9"/>
                <w:rFonts w:ascii="Liberation Serif" w:hAnsi="Liberation Serif"/>
                <w:sz w:val="24"/>
                <w:szCs w:val="24"/>
              </w:rPr>
              <w:t>:Обеспечение деятельности ЕДДС Камышловского городского округа</w:t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Качество приема, обработки и передачи информации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tabs>
                <w:tab w:val="clear" w:pos="708"/>
              </w:tabs>
              <w:ind w:left="841" w:right="0" w:hanging="84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tabs>
                <w:tab w:val="clear" w:pos="708"/>
              </w:tabs>
              <w:ind w:left="841" w:right="0" w:hanging="84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tabs>
                <w:tab w:val="clear" w:pos="708"/>
              </w:tabs>
              <w:ind w:left="841" w:right="0" w:hanging="84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tabs>
                <w:tab w:val="clear" w:pos="708"/>
              </w:tabs>
              <w:ind w:left="841" w:right="0" w:hanging="84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tabs>
                <w:tab w:val="clear" w:pos="708"/>
              </w:tabs>
              <w:ind w:left="841" w:right="0" w:hanging="84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tabs>
                <w:tab w:val="clear" w:pos="708"/>
              </w:tabs>
              <w:ind w:left="841" w:right="0" w:hanging="84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tabs>
                <w:tab w:val="clear" w:pos="708"/>
              </w:tabs>
              <w:ind w:left="841" w:right="0" w:hanging="84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i/>
                <w:iCs/>
                <w:sz w:val="24"/>
                <w:szCs w:val="24"/>
              </w:rPr>
              <w:t>Подпрограмма 11 «Информационное общество Камышловского городского округа»</w:t>
            </w:r>
          </w:p>
        </w:tc>
      </w:tr>
      <w:tr>
        <w:trPr>
          <w:trHeight w:val="320" w:hRule="atLeast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rStyle w:val="Style9"/>
                <w:rFonts w:ascii="Liberation Serif" w:hAnsi="Liberation Serif"/>
                <w:b/>
                <w:bCs/>
                <w:sz w:val="24"/>
                <w:szCs w:val="24"/>
              </w:rPr>
              <w:t>Цель</w:t>
            </w:r>
            <w:r>
              <w:rPr>
                <w:rStyle w:val="Style9"/>
                <w:rFonts w:ascii="Liberation Serif" w:hAnsi="Liberation Serif"/>
                <w:sz w:val="24"/>
                <w:szCs w:val="24"/>
              </w:rPr>
              <w:t>: Создание информационно-коммуникационной инфраструктуры Камышловского городского округа, обеспечивающей предоставление органами местного самоуправления муниципальных услуг в электронном виде</w:t>
            </w:r>
          </w:p>
        </w:tc>
      </w:tr>
      <w:tr>
        <w:trPr>
          <w:trHeight w:val="320" w:hRule="atLeast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rStyle w:val="Style9"/>
                <w:rFonts w:ascii="Liberation Serif" w:hAnsi="Liberation Serif"/>
                <w:b/>
                <w:bCs/>
                <w:sz w:val="24"/>
                <w:szCs w:val="24"/>
              </w:rPr>
              <w:t>Задача 1</w:t>
            </w:r>
            <w:r>
              <w:rPr>
                <w:rStyle w:val="Style9"/>
                <w:rFonts w:ascii="Liberation Serif" w:hAnsi="Liberation Serif"/>
                <w:sz w:val="24"/>
                <w:szCs w:val="24"/>
              </w:rPr>
              <w:t>. Развитие аппаратной и программно-технологической инфраструктуры Камышловского городского округа Свердловской области для обеспечения функционирования электронного правительства</w:t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Доля органов местного самоуправления Камышловского городского округа, подключенных к единой сети передачи данных, объединяющей единый центр обработки данных и единый телекоммуникационный центр Правительства Свердловской области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%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Доля муниципальных учреждений (образования, культуры), подключенных к единой сети передачи данных, объединяющей единый центр обработки данных и единый телекоммуникационный центр Правительства Свердловской области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33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Количество приобретенных средств защиты информации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шт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rStyle w:val="Style9"/>
                <w:rFonts w:ascii="Liberation Serif" w:hAnsi="Liberation Serif"/>
                <w:b/>
                <w:bCs/>
                <w:sz w:val="24"/>
                <w:szCs w:val="24"/>
              </w:rPr>
              <w:t>Задача 2</w:t>
            </w:r>
            <w:r>
              <w:rPr>
                <w:rStyle w:val="Style9"/>
                <w:rFonts w:ascii="Liberation Serif" w:hAnsi="Liberation Serif"/>
                <w:sz w:val="24"/>
                <w:szCs w:val="24"/>
              </w:rPr>
              <w:t>. Создание программно-технологической инфраструктуры для предоставления муниципальных услуг в электронном виде</w:t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Доля (количество) муниципальных услуг, предоставляемых органами муниципального самоуправления Камышловского городского округа в электронном виде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% (единиц)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rStyle w:val="Style9"/>
                <w:rFonts w:ascii="Liberation Serif" w:hAnsi="Liberation Serif"/>
                <w:sz w:val="24"/>
                <w:szCs w:val="24"/>
                <w:lang w:val="en-US"/>
              </w:rPr>
              <w:t>25</w:t>
            </w:r>
            <w:r>
              <w:rPr>
                <w:rStyle w:val="Style9"/>
                <w:rFonts w:ascii="Liberation Serif" w:hAnsi="Liberation Serif"/>
                <w:sz w:val="24"/>
                <w:szCs w:val="24"/>
              </w:rPr>
              <w:t>,</w:t>
            </w:r>
            <w:r>
              <w:rPr>
                <w:rStyle w:val="Style9"/>
                <w:rFonts w:ascii="Liberation Serif" w:hAnsi="Liberation Serif"/>
                <w:sz w:val="24"/>
                <w:szCs w:val="24"/>
                <w:lang w:val="en-US"/>
              </w:rPr>
              <w:t>8</w:t>
            </w:r>
          </w:p>
          <w:p>
            <w:pPr>
              <w:pStyle w:val="ConsPlusCell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(17)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rStyle w:val="Style9"/>
                <w:rFonts w:ascii="Liberation Serif" w:hAnsi="Liberation Serif"/>
                <w:sz w:val="24"/>
                <w:szCs w:val="24"/>
                <w:lang w:val="en-US"/>
              </w:rPr>
              <w:t>45</w:t>
            </w:r>
            <w:r>
              <w:rPr>
                <w:rStyle w:val="Style9"/>
                <w:rFonts w:ascii="Liberation Serif" w:hAnsi="Liberation Serif"/>
                <w:sz w:val="24"/>
                <w:szCs w:val="24"/>
              </w:rPr>
              <w:t>,</w:t>
            </w:r>
            <w:r>
              <w:rPr>
                <w:rStyle w:val="Style9"/>
                <w:rFonts w:ascii="Liberation Serif" w:hAnsi="Liberation Serif"/>
                <w:sz w:val="24"/>
                <w:szCs w:val="24"/>
                <w:lang w:val="en-US"/>
              </w:rPr>
              <w:t>5</w:t>
            </w:r>
          </w:p>
          <w:p>
            <w:pPr>
              <w:pStyle w:val="ConsPlusCell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(30)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Количество центров общественного доступа к получению муниципальных услуг в электронном виде (в том числе пунктов коллективного доступа на базе отделений федеральной почтовой связи, муниципальных библиотек и школ), а также количество инфоматов и банкоматов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единиц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Доля населения Камышловского городского округа, получающего муниципальные услуги посредством универсальной электронной карты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/>
            </w:pPr>
            <w:r>
              <w:rPr>
                <w:rStyle w:val="Style9"/>
                <w:rFonts w:ascii="Liberation Serif" w:hAnsi="Liberation Serif"/>
                <w:b/>
                <w:bCs/>
                <w:i/>
                <w:iCs/>
                <w:color w:val="000000"/>
                <w:sz w:val="24"/>
                <w:szCs w:val="24"/>
              </w:rPr>
              <w:t>Подпрограмма 12 «Энергосбережение и повышение энергетической эффективности Камышловского городского округа»</w:t>
            </w:r>
            <w:r>
              <w:rPr>
                <w:rStyle w:val="Style9"/>
                <w:rFonts w:ascii="Liberation Serif" w:hAnsi="Liberation Serif"/>
                <w:b/>
                <w:bCs/>
                <w:i/>
                <w:iCs/>
                <w:color w:val="FF0000"/>
                <w:sz w:val="24"/>
                <w:szCs w:val="24"/>
              </w:rPr>
              <w:t xml:space="preserve"> </w:t>
            </w:r>
          </w:p>
        </w:tc>
      </w:tr>
      <w:tr>
        <w:trPr>
          <w:trHeight w:val="320" w:hRule="atLeast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both"/>
              <w:rPr/>
            </w:pPr>
            <w:r>
              <w:rPr>
                <w:rStyle w:val="Style9"/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Цель</w:t>
            </w:r>
            <w:r>
              <w:rPr>
                <w:rStyle w:val="Style9"/>
                <w:rFonts w:ascii="Liberation Serif" w:hAnsi="Liberation Serif"/>
                <w:color w:val="000000"/>
                <w:sz w:val="24"/>
                <w:szCs w:val="24"/>
              </w:rPr>
              <w:t>: Активизация в Камышловском городском округе практических действий и расширение набора инструментов политики энергосбережения, способных обеспечить повышение энергоэффективности экономики муниципального образования, снижения удельного энергопотребления в бюджетных организациях, жилищно-коммунальном хозяйстве, на транспорте и в сфере услуг</w:t>
            </w:r>
          </w:p>
        </w:tc>
      </w:tr>
      <w:tr>
        <w:trPr>
          <w:trHeight w:val="320" w:hRule="atLeast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rStyle w:val="Style9"/>
                <w:rFonts w:ascii="Liberation Serif" w:hAnsi="Liberation Serif"/>
                <w:b/>
                <w:bCs/>
                <w:sz w:val="24"/>
                <w:szCs w:val="24"/>
              </w:rPr>
              <w:t>Задача</w:t>
            </w:r>
            <w:r>
              <w:rPr>
                <w:rStyle w:val="Style9"/>
                <w:rFonts w:ascii="Liberation Serif" w:hAnsi="Liberation Serif"/>
                <w:color w:val="000000"/>
              </w:rPr>
              <w:t xml:space="preserve">: </w:t>
            </w:r>
            <w:r>
              <w:rPr>
                <w:rStyle w:val="Style9"/>
                <w:rFonts w:ascii="Liberation Serif" w:hAnsi="Liberation Serif"/>
                <w:color w:val="000000"/>
                <w:sz w:val="24"/>
                <w:szCs w:val="24"/>
              </w:rPr>
              <w:t>Снижение удельных показателей потребления топлива, электрической и тепловой энергии при производстве большинства энергоемких видов продукции, работ, услуг, а также в общественных и жилых зданиях Камышловского городского округа</w:t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Оснащенность приборами учета электрической энергии бюджетных учреждений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8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Доля оснащенности приборами учета электрической энергии бюджетных учреждений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Оснащенность общедомовыми приборами учета электрической энергии, многоквартирных домов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итого - 60 приборов</w:t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Доля оснащенности общедомовыми приборами учета электрической энергии, многоквартирных домов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14,3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28,6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от количества домов где необходимо установить ОПУ (140 домов)</w:t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Оснащенность приборами учета холодного водоснабжения бюджетных учреждений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88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88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итого - 264 прибора</w:t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Доля оснащенности приборами учета холодного водоснабжения бюджетных учреждений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33,3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66,7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от количества домов где необходимо установить ОПУ (264 дома)</w:t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Оснащенность приборами учета тепловой энергии бюджетных учреждений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итого - 160 прибора</w:t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Доля оснащенности  приборами учета  тепловой энергии бюджетных учреждений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от количества домов где необходимо установить ОПУ (160 домов)</w:t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Снижение потребления топлива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т.у.т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553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680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723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723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723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723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Протяженность отремонтированных (модернизированных) инженерных сетей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Обеспечение тепло-, водоснабжения и водоотведения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ед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Доля обеспечения тепло-, водоснабжения и водоотведения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b/>
                <w:b/>
                <w:bCs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i/>
                <w:iCs/>
                <w:color w:val="000000"/>
                <w:sz w:val="24"/>
                <w:szCs w:val="24"/>
              </w:rPr>
              <w:t>Подпрограмма 13 «Переселение граждан из аварийного жилищного фонда с учетом необходимости развития малоэтажного жилищного строительства в Камышловском городском округе»</w:t>
            </w:r>
          </w:p>
        </w:tc>
      </w:tr>
      <w:tr>
        <w:trPr>
          <w:trHeight w:val="320" w:hRule="atLeast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both"/>
              <w:rPr/>
            </w:pPr>
            <w:r>
              <w:rPr>
                <w:rStyle w:val="Style9"/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Цель: </w:t>
            </w:r>
            <w:r>
              <w:rPr>
                <w:rStyle w:val="Style9"/>
                <w:rFonts w:ascii="Liberation Serif" w:hAnsi="Liberation Serif"/>
                <w:color w:val="000000"/>
                <w:sz w:val="24"/>
                <w:szCs w:val="24"/>
              </w:rPr>
              <w:t>Создание безопасных и благоприятных условий проживания граждан; реализация механизма софинансирования мероприятий по переселению граждан из аварийного жилого фонда</w:t>
            </w:r>
          </w:p>
        </w:tc>
      </w:tr>
      <w:tr>
        <w:trPr>
          <w:trHeight w:val="320" w:hRule="atLeast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rStyle w:val="Style9"/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Задача:1</w:t>
            </w:r>
            <w:r>
              <w:rPr>
                <w:rStyle w:val="Style9"/>
                <w:rFonts w:ascii="Liberation Serif" w:hAnsi="Liberation Serif"/>
                <w:color w:val="000000"/>
                <w:sz w:val="24"/>
                <w:szCs w:val="24"/>
              </w:rPr>
              <w:t>.Обеспечение 764 граждан, проживающих в аварийном жилищном фонде, благоустроенным жильем.</w:t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Ликвидация аварийных и непригодных для проживания домов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8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Доля ликвидированных аварийных и непригодных для проживания домов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11,4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от общего количества домов (70 МКД)</w:t>
            </w:r>
          </w:p>
        </w:tc>
      </w:tr>
      <w:tr>
        <w:trPr>
          <w:trHeight w:val="320" w:hRule="atLeast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rStyle w:val="Style9"/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Задача:2</w:t>
            </w:r>
            <w:r>
              <w:rPr>
                <w:rStyle w:val="Style9"/>
                <w:rFonts w:ascii="Liberation Serif" w:hAnsi="Liberation Serif"/>
                <w:color w:val="000000"/>
                <w:sz w:val="24"/>
                <w:szCs w:val="24"/>
              </w:rPr>
              <w:t>.Улучшение внешнего облика города, развитие городской инфраструктуры, повышение инвестиционной  привлекательности города</w:t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Строительство малоэтажных домов.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Доля построенных малоэтажных домов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13,3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от общего количества построенных домов (15 МКД)</w:t>
            </w:r>
          </w:p>
        </w:tc>
      </w:tr>
      <w:tr>
        <w:trPr>
          <w:trHeight w:val="320" w:hRule="atLeast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/>
            </w:pPr>
            <w:r>
              <w:rPr>
                <w:rStyle w:val="Style9"/>
                <w:rFonts w:ascii="Liberation Serif" w:hAnsi="Liberation Serif"/>
                <w:b/>
                <w:bCs/>
                <w:i/>
                <w:iCs/>
                <w:color w:val="000000"/>
                <w:sz w:val="24"/>
                <w:szCs w:val="24"/>
              </w:rPr>
              <w:t>Подпрограмма</w:t>
            </w:r>
            <w:r>
              <w:rPr>
                <w:rStyle w:val="Style9"/>
                <w:rFonts w:ascii="Liberation Serif" w:hAnsi="Liberation Serif"/>
                <w:b/>
                <w:bCs/>
                <w:i/>
                <w:iCs/>
                <w:sz w:val="24"/>
                <w:szCs w:val="24"/>
              </w:rPr>
              <w:t xml:space="preserve"> 14 «Стимулирование развития инфраструктуры Камышловского городского округа»</w:t>
            </w:r>
          </w:p>
        </w:tc>
      </w:tr>
      <w:tr>
        <w:trPr>
          <w:trHeight w:val="320" w:hRule="atLeast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rStyle w:val="Style9"/>
                <w:rFonts w:ascii="Liberation Serif" w:hAnsi="Liberation Serif"/>
                <w:b/>
                <w:bCs/>
                <w:sz w:val="24"/>
                <w:szCs w:val="24"/>
              </w:rPr>
              <w:t>Цель</w:t>
            </w:r>
            <w:r>
              <w:rPr>
                <w:rStyle w:val="Style9"/>
                <w:rFonts w:ascii="Liberation Serif" w:hAnsi="Liberation Serif"/>
                <w:sz w:val="24"/>
                <w:szCs w:val="24"/>
              </w:rPr>
              <w:t>: Создание условий для формирования и предоставления земельных участков под объекты жилищно-гражданского строительства на территории Камышловского городского округа и ведение единых методологических подходов при подготовке документов территориального планирования и градостроительного зонирования на территории Камышловского городского округа</w:t>
            </w:r>
          </w:p>
        </w:tc>
      </w:tr>
      <w:tr>
        <w:trPr>
          <w:trHeight w:val="320" w:hRule="atLeast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rStyle w:val="Style9"/>
                <w:rFonts w:ascii="Liberation Serif" w:hAnsi="Liberation Serif"/>
                <w:b/>
                <w:bCs/>
                <w:sz w:val="24"/>
                <w:szCs w:val="24"/>
              </w:rPr>
              <w:t>Задача:1</w:t>
            </w:r>
            <w:r>
              <w:rPr>
                <w:rStyle w:val="Style9"/>
                <w:rFonts w:ascii="Liberation Serif" w:hAnsi="Liberation Serif"/>
                <w:sz w:val="24"/>
                <w:szCs w:val="24"/>
              </w:rPr>
              <w:t>.Подготовка документации по планировке территории, в целях создания условий для развития капитального строительства, в т.ч. жилищного</w:t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Включение в границы Камышловского городского округа дополнительные земельные участки сельскохозяйственного назначения под жилищное строительство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%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Площадь территорий, предназначенных для развития жилищного строительства, на которых </w:t>
            </w:r>
          </w:p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разработаны проекты планировки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Площадь введенного жилья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кв.м.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6000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6500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6800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6800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5823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rStyle w:val="Style9"/>
                <w:rFonts w:ascii="Liberation Serif" w:hAnsi="Liberation Serif"/>
                <w:b/>
                <w:bCs/>
                <w:sz w:val="24"/>
                <w:szCs w:val="24"/>
              </w:rPr>
              <w:t>Задача:2</w:t>
            </w:r>
            <w:r>
              <w:rPr>
                <w:rStyle w:val="Style9"/>
                <w:rFonts w:ascii="Liberation Serif" w:hAnsi="Liberation Serif"/>
                <w:sz w:val="24"/>
                <w:szCs w:val="24"/>
              </w:rPr>
              <w:t>. Разработка информационной системы градостроительной деятельности</w:t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rPr>
                <w:rFonts w:ascii="Liberation Serif" w:hAnsi="Liberation Serif"/>
                <w:color w:val="000000"/>
                <w:spacing w:val="-2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2"/>
                <w:sz w:val="24"/>
                <w:szCs w:val="24"/>
              </w:rPr>
              <w:t>Внедрение информационной</w:t>
            </w:r>
          </w:p>
          <w:p>
            <w:pPr>
              <w:pStyle w:val="Style28"/>
              <w:ind w:left="0" w:right="-98" w:hanging="0"/>
              <w:rPr/>
            </w:pPr>
            <w:r>
              <w:rPr>
                <w:rStyle w:val="Style9"/>
                <w:rFonts w:ascii="Liberation Serif" w:hAnsi="Liberation Serif"/>
                <w:color w:val="000000"/>
                <w:spacing w:val="-2"/>
                <w:sz w:val="24"/>
                <w:szCs w:val="24"/>
              </w:rPr>
              <w:t>системы обеспечения градостроительной деятельности</w:t>
            </w:r>
            <w:r>
              <w:rPr>
                <w:rStyle w:val="Style9"/>
                <w:rFonts w:ascii="Liberation Serif" w:hAnsi="Liberation Serif"/>
                <w:sz w:val="24"/>
                <w:szCs w:val="24"/>
              </w:rPr>
              <w:t xml:space="preserve"> с </w:t>
            </w:r>
          </w:p>
          <w:p>
            <w:pPr>
              <w:pStyle w:val="Style28"/>
              <w:ind w:left="0" w:right="-98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приобретением и установкой </w:t>
            </w:r>
          </w:p>
          <w:p>
            <w:pPr>
              <w:pStyle w:val="Style28"/>
              <w:ind w:left="0" w:right="-26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соответственного  программного </w:t>
            </w:r>
          </w:p>
          <w:p>
            <w:pPr>
              <w:pStyle w:val="Style28"/>
              <w:ind w:left="0" w:right="-26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обеспечения и оборудования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rStyle w:val="Style9"/>
                <w:rFonts w:ascii="Liberation Serif" w:hAnsi="Liberation Serif"/>
                <w:b/>
                <w:bCs/>
                <w:sz w:val="24"/>
                <w:szCs w:val="24"/>
              </w:rPr>
              <w:t>Задача:3</w:t>
            </w:r>
            <w:r>
              <w:rPr>
                <w:rStyle w:val="Style9"/>
                <w:rFonts w:ascii="Liberation Serif" w:hAnsi="Liberation Serif"/>
                <w:sz w:val="24"/>
                <w:szCs w:val="24"/>
              </w:rPr>
              <w:t xml:space="preserve">. </w:t>
            </w:r>
            <w:r>
              <w:rPr>
                <w:rStyle w:val="Style9"/>
                <w:rFonts w:ascii="Liberation Serif" w:hAnsi="Liberation Serif"/>
                <w:color w:val="000000"/>
                <w:sz w:val="24"/>
                <w:szCs w:val="24"/>
              </w:rPr>
              <w:t>Разработка проектно-сметной документации и экспертиза объектов капитального строительства</w:t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rPr>
                <w:rFonts w:ascii="Liberation Serif" w:hAnsi="Liberation Serif"/>
                <w:color w:val="000000"/>
                <w:spacing w:val="-2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2"/>
                <w:sz w:val="24"/>
                <w:szCs w:val="24"/>
              </w:rPr>
              <w:t xml:space="preserve">Подготовка инвестиционных программ и разработка проектно-сметной документации на объекты капитального строительства (в т.ч. экспертиза сметной документации)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rStyle w:val="Style9"/>
                <w:rFonts w:ascii="Liberation Serif" w:hAnsi="Liberation Serif"/>
                <w:b/>
                <w:sz w:val="24"/>
                <w:szCs w:val="24"/>
              </w:rPr>
              <w:t xml:space="preserve">Задача: 4. </w:t>
            </w:r>
            <w:r>
              <w:rPr>
                <w:rStyle w:val="Style9"/>
                <w:rFonts w:ascii="Liberation Serif" w:hAnsi="Liberation Serif"/>
                <w:sz w:val="24"/>
                <w:szCs w:val="24"/>
              </w:rPr>
              <w:t>Проведение работ по описанию границ территориальных зон и населенных пунктов</w:t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rPr>
                <w:rFonts w:ascii="Liberation Serif" w:hAnsi="Liberation Serif"/>
                <w:color w:val="000000"/>
                <w:spacing w:val="-2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2"/>
                <w:sz w:val="24"/>
                <w:szCs w:val="24"/>
              </w:rPr>
              <w:t>Доля территориальных зон, сведения о границах которых внесены в ЕГРН, в объем количества территориальных зон, установленных Правилами землепользования и застройки КГО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rPr>
                <w:rFonts w:ascii="Liberation Serif" w:hAnsi="Liberation Serif"/>
                <w:color w:val="000000"/>
                <w:spacing w:val="-2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2"/>
                <w:sz w:val="24"/>
                <w:szCs w:val="24"/>
              </w:rPr>
              <w:t>Описание границ города Камышлов и внесение сведений в ЕГРН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rStyle w:val="Style9"/>
                <w:rFonts w:ascii="Liberation Serif" w:hAnsi="Liberation Serif"/>
                <w:color w:val="000000"/>
                <w:sz w:val="24"/>
                <w:szCs w:val="24"/>
              </w:rPr>
              <w:t xml:space="preserve">Задача: 5. </w:t>
            </w:r>
            <w:r>
              <w:rPr>
                <w:rStyle w:val="Style9"/>
                <w:color w:val="000000"/>
                <w:sz w:val="24"/>
                <w:szCs w:val="24"/>
              </w:rPr>
              <w:t>Сохранение объектов культурного наследия</w:t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rPr>
                <w:rFonts w:ascii="Liberation Serif" w:hAnsi="Liberation Serif"/>
                <w:color w:val="000000"/>
                <w:spacing w:val="-2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2"/>
                <w:sz w:val="24"/>
                <w:szCs w:val="24"/>
              </w:rPr>
              <w:t>Подготовка научно-исследовательской, изыскательской и (или), проектной документации на объекты культурного наследия, расположенные на территории Камышловского городского округа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Title"/>
              <w:widowControl/>
              <w:ind w:left="0" w:right="0" w:hanging="0"/>
              <w:jc w:val="center"/>
              <w:rPr/>
            </w:pPr>
            <w:r>
              <w:rPr>
                <w:rStyle w:val="Style9"/>
                <w:rFonts w:cs="Times New Roman" w:ascii="Liberation Serif" w:hAnsi="Liberation Serif"/>
                <w:i/>
                <w:iCs/>
                <w:color w:val="000000"/>
                <w:sz w:val="24"/>
                <w:szCs w:val="24"/>
              </w:rPr>
              <w:t>Подпрограмма</w:t>
            </w:r>
            <w:r>
              <w:rPr>
                <w:rStyle w:val="Style9"/>
                <w:rFonts w:cs="Times New Roman" w:ascii="Liberation Serif" w:hAnsi="Liberation Serif"/>
                <w:i/>
                <w:iCs/>
                <w:color w:val="FF0000"/>
                <w:sz w:val="24"/>
                <w:szCs w:val="24"/>
              </w:rPr>
              <w:t xml:space="preserve"> </w:t>
            </w:r>
            <w:r>
              <w:rPr>
                <w:rStyle w:val="Style9"/>
                <w:rFonts w:cs="Times New Roman" w:ascii="Liberation Serif" w:hAnsi="Liberation Serif"/>
                <w:i/>
                <w:iCs/>
                <w:sz w:val="24"/>
                <w:szCs w:val="24"/>
              </w:rPr>
              <w:t xml:space="preserve">15 «Социальная поддержка отдельных категорий граждан на территории Камышловского городского округа» </w:t>
            </w:r>
          </w:p>
        </w:tc>
      </w:tr>
      <w:tr>
        <w:trPr>
          <w:trHeight w:val="320" w:hRule="atLeast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rStyle w:val="Style9"/>
                <w:rFonts w:ascii="Liberation Serif" w:hAnsi="Liberation Serif"/>
                <w:b/>
                <w:bCs/>
                <w:sz w:val="24"/>
                <w:szCs w:val="24"/>
              </w:rPr>
              <w:t>Цель</w:t>
            </w:r>
            <w:r>
              <w:rPr>
                <w:rStyle w:val="Style9"/>
                <w:rFonts w:ascii="Liberation Serif" w:hAnsi="Liberation Serif"/>
                <w:sz w:val="24"/>
                <w:szCs w:val="24"/>
              </w:rPr>
              <w:t>: Повышение уровня и качества жизни отдельных категорий граждан путем предоставления различных мер социальной поддержки</w:t>
            </w:r>
          </w:p>
        </w:tc>
      </w:tr>
      <w:tr>
        <w:trPr>
          <w:trHeight w:val="320" w:hRule="atLeast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rStyle w:val="Style9"/>
                <w:rFonts w:ascii="Liberation Serif" w:hAnsi="Liberation Serif"/>
                <w:b/>
                <w:bCs/>
                <w:sz w:val="24"/>
                <w:szCs w:val="24"/>
              </w:rPr>
              <w:t>Задача</w:t>
            </w:r>
            <w:r>
              <w:rPr>
                <w:rStyle w:val="Style9"/>
                <w:rFonts w:ascii="Liberation Serif" w:hAnsi="Liberation Serif"/>
                <w:sz w:val="24"/>
                <w:szCs w:val="24"/>
              </w:rPr>
              <w:t>: Оказание дополнительных мер социальной поддержки, стимулирующего характера для повышения качества жизни граждан отдельных категорий граждан</w:t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rStyle w:val="Style9"/>
                <w:rFonts w:ascii="Liberation Serif" w:hAnsi="Liberation Serif"/>
                <w:sz w:val="24"/>
                <w:szCs w:val="24"/>
              </w:rPr>
              <w:t xml:space="preserve">Кол-во общественных организаций активно участвующих в деятельности администрации и жизни города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(ед.)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Кол-во граждан, получивших льготу (бани)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(ед.)</w:t>
            </w:r>
          </w:p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715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750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788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827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957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Кол-во граждан, получивших льготу (автотранспорт)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(ед.)</w:t>
            </w:r>
          </w:p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Кол-во граждан, получивших вознаграждение (756)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(ед.)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Кол-во граждан, получивших вознаграждение (89)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(ед.)</w:t>
            </w:r>
          </w:p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Кол-во граждан (организаций), </w:t>
            </w:r>
          </w:p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получивших памятные подарки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(ед.)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235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248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260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273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Кол-во граждан, получающих субсидии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(чел.)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1179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1179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1179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1179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1179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Кол-во граждан, получающих компенсаций расходов СО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(чел.)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3604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3604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3604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3604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3604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3604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3604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Кол-во граждан, получающих компенсаций расходов РФ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(чел.)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1460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1460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1460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1460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Количество граждан, получивших возмещение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(чел.)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Количество граждан, получивших меру социальной поддержки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чел.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1378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Количество организаций, получивших субсидию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ед.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Кол-во граждан, получающих компенсаций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чел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Кол-во книг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Кол-во граждан, получивших вознаграждение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чел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Кол-во мероприятий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ед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Кол-во организаций, получивших поддержку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ед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i/>
                <w:iCs/>
                <w:sz w:val="24"/>
                <w:szCs w:val="24"/>
              </w:rPr>
              <w:t xml:space="preserve">Подпрограмма 16 «Обеспечение реализации мероприятий муниципальной программы </w:t>
            </w:r>
          </w:p>
          <w:p>
            <w:pPr>
              <w:pStyle w:val="ConsPlusCell"/>
              <w:jc w:val="center"/>
              <w:rPr>
                <w:rFonts w:ascii="Liberation Serif" w:hAnsi="Liberation Serif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i/>
                <w:iCs/>
                <w:sz w:val="24"/>
                <w:szCs w:val="24"/>
              </w:rPr>
              <w:t>«Развитие социально-экономического комплекса Камышловского городского округа до 2020 года»</w:t>
            </w:r>
          </w:p>
        </w:tc>
      </w:tr>
      <w:tr>
        <w:trPr>
          <w:trHeight w:val="320" w:hRule="atLeast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/>
            </w:pPr>
            <w:r>
              <w:rPr>
                <w:rStyle w:val="Style9"/>
                <w:rFonts w:ascii="Liberation Serif" w:hAnsi="Liberation Serif"/>
                <w:b/>
                <w:bCs/>
                <w:sz w:val="24"/>
                <w:szCs w:val="24"/>
              </w:rPr>
              <w:t>Цель:</w:t>
            </w:r>
            <w:r>
              <w:rPr>
                <w:rStyle w:val="Style9"/>
                <w:rFonts w:ascii="Liberation Serif" w:hAnsi="Liberation Serif"/>
                <w:sz w:val="24"/>
                <w:szCs w:val="24"/>
              </w:rPr>
              <w:t xml:space="preserve"> Обеспечение реализации мероприятий муниципальной программы «Развитие социально-экономического комплекса Камышловского городского округа до 2020 года»</w:t>
            </w:r>
          </w:p>
        </w:tc>
      </w:tr>
      <w:tr>
        <w:trPr>
          <w:trHeight w:val="320" w:hRule="atLeast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rStyle w:val="Style9"/>
                <w:rFonts w:ascii="Liberation Serif" w:hAnsi="Liberation Serif"/>
                <w:b/>
                <w:bCs/>
                <w:sz w:val="24"/>
                <w:szCs w:val="24"/>
              </w:rPr>
              <w:t>Задача 1</w:t>
            </w:r>
            <w:r>
              <w:rPr>
                <w:rStyle w:val="Style9"/>
                <w:rFonts w:ascii="Liberation Serif" w:hAnsi="Liberation Serif"/>
                <w:sz w:val="24"/>
                <w:szCs w:val="24"/>
              </w:rPr>
              <w:t>: О</w:t>
            </w:r>
            <w:r>
              <w:rPr>
                <w:rStyle w:val="Style9"/>
                <w:rFonts w:ascii="Liberation Serif" w:hAnsi="Liberation Serif"/>
                <w:color w:val="000000"/>
                <w:sz w:val="24"/>
                <w:szCs w:val="24"/>
              </w:rPr>
              <w:t xml:space="preserve">беспечение выполнения муниципального задания. </w:t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Выполнение муниципального задания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(%)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rStyle w:val="Style9"/>
                <w:rFonts w:ascii="Liberation Serif" w:hAnsi="Liberation Serif"/>
                <w:b/>
                <w:bCs/>
                <w:sz w:val="24"/>
                <w:szCs w:val="24"/>
              </w:rPr>
              <w:t>Задача 2</w:t>
            </w:r>
            <w:r>
              <w:rPr>
                <w:rStyle w:val="Style9"/>
                <w:rFonts w:ascii="Liberation Serif" w:hAnsi="Liberation Serif"/>
                <w:sz w:val="24"/>
                <w:szCs w:val="24"/>
              </w:rPr>
              <w:t>: Реализация государственного полномочия по созданию административных комиссий 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области.</w:t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Количество составленных протоколов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(шт.)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rStyle w:val="Style9"/>
                <w:rFonts w:ascii="Liberation Serif" w:hAnsi="Liberation Serif"/>
                <w:b/>
                <w:sz w:val="24"/>
                <w:szCs w:val="24"/>
              </w:rPr>
              <w:t>Задача 3</w:t>
            </w:r>
            <w:r>
              <w:rPr>
                <w:rStyle w:val="Style9"/>
                <w:rFonts w:ascii="Liberation Serif" w:hAnsi="Liberation Serif"/>
                <w:sz w:val="24"/>
                <w:szCs w:val="24"/>
              </w:rPr>
              <w:t>: Реализация государственного полномочия по составлению (изменению, дополнению) списков кандидатов в присяжные заседатели судов общей юрисдикции в Российской Федерации</w:t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Процент реализации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rStyle w:val="Style9"/>
                <w:rFonts w:ascii="Liberation Serif" w:hAnsi="Liberation Serif"/>
                <w:b/>
                <w:sz w:val="24"/>
                <w:szCs w:val="24"/>
              </w:rPr>
              <w:t>Задача 4.</w:t>
            </w:r>
            <w:r>
              <w:rPr>
                <w:rStyle w:val="Style9"/>
                <w:rFonts w:ascii="Liberation Serif" w:hAnsi="Liberation Serif"/>
                <w:sz w:val="24"/>
                <w:szCs w:val="24"/>
              </w:rPr>
              <w:t xml:space="preserve"> Обеспечение исполнения бюджетной сметы</w:t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rStyle w:val="Style9"/>
                <w:rFonts w:ascii="Liberation Serif" w:hAnsi="Liberation Serif"/>
                <w:sz w:val="24"/>
                <w:szCs w:val="24"/>
              </w:rPr>
              <w:t>Исполнение бюджетной сметы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/>
            </w:pPr>
            <w:r>
              <w:rPr>
                <w:rStyle w:val="Style9"/>
                <w:rFonts w:ascii="Liberation Serif" w:hAnsi="Liberation Serif"/>
                <w:b/>
                <w:bCs/>
                <w:i/>
                <w:iCs/>
                <w:sz w:val="24"/>
                <w:szCs w:val="24"/>
              </w:rPr>
              <w:t>Подпрограмма 17 Обеспечение деятельности по комплектованию, учету, хранению и использованию архивных документов</w:t>
            </w:r>
          </w:p>
        </w:tc>
      </w:tr>
      <w:tr>
        <w:trPr>
          <w:trHeight w:val="320" w:hRule="atLeast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rPr/>
            </w:pPr>
            <w:r>
              <w:rPr>
                <w:rStyle w:val="Style9"/>
                <w:rFonts w:ascii="Liberation Serif" w:hAnsi="Liberation Serif"/>
                <w:b/>
                <w:bCs/>
                <w:sz w:val="24"/>
                <w:szCs w:val="24"/>
              </w:rPr>
              <w:t>Цель</w:t>
            </w:r>
            <w:r>
              <w:rPr>
                <w:rStyle w:val="Style9"/>
                <w:rFonts w:ascii="Liberation Serif" w:hAnsi="Liberation Serif"/>
                <w:sz w:val="24"/>
                <w:szCs w:val="24"/>
              </w:rPr>
              <w:t xml:space="preserve"> Развитие информационного потенциала Архивного фонда Российской Федерации на территории Камышловского городского округа </w:t>
            </w:r>
          </w:p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 повышение безопасности хранения архивных документов</w:t>
            </w:r>
          </w:p>
        </w:tc>
      </w:tr>
      <w:tr>
        <w:trPr>
          <w:trHeight w:val="320" w:hRule="atLeast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rStyle w:val="Style9"/>
                <w:rFonts w:ascii="Liberation Serif" w:hAnsi="Liberation Serif"/>
                <w:b/>
                <w:bCs/>
                <w:sz w:val="24"/>
                <w:szCs w:val="24"/>
              </w:rPr>
              <w:t>Задача 1</w:t>
            </w:r>
            <w:r>
              <w:rPr>
                <w:rStyle w:val="Style9"/>
                <w:rFonts w:ascii="Liberation Serif" w:hAnsi="Liberation Serif"/>
                <w:sz w:val="24"/>
                <w:szCs w:val="24"/>
              </w:rPr>
              <w:t>. Обеспечение единого информационного пространства и удовлетворение потребностей в архивной информации в Камышловском городском округе</w:t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Доля архивных документов, включенных в электронные описи, находящихся на хранении в архиве Камышловского городского округа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ind w:left="0" w:right="-108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ind w:left="0" w:right="-108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Стратегия развития информационного общества в</w:t>
            </w:r>
          </w:p>
          <w:p>
            <w:pPr>
              <w:pStyle w:val="Style28"/>
              <w:ind w:left="0" w:right="-108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Российской Федерации</w:t>
            </w:r>
          </w:p>
          <w:p>
            <w:pPr>
              <w:pStyle w:val="Style28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Указ Президента РФ от 07.02.2012 № 601</w:t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Доля архивных документов, включенных в электронные описи, от общего количества документов муниципальной собственности, находящихся на хранении в архиве Камышловского городского округа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ind w:left="0" w:right="-123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ind w:left="0" w:right="-123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ind w:left="0" w:right="-123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Стратегия развития информационного общества</w:t>
            </w:r>
          </w:p>
          <w:p>
            <w:pPr>
              <w:pStyle w:val="Style28"/>
              <w:ind w:left="0" w:right="-123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 Российской Федерации</w:t>
            </w:r>
          </w:p>
          <w:p>
            <w:pPr>
              <w:pStyle w:val="Style28"/>
              <w:ind w:left="0" w:right="-123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Указ Президента РФ  от 07.05.2012 № 601</w:t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Доля социально-правовых запросов граждан, исполненных в установленные сроки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Федеральный закон от 22 октября 2004 года № 125-ФЗ «Об архивном деле в Российской Федерации»</w:t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Доля числа пользователей архивными документами, удовлетворенных качеством муниципальной услуги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Постановление Правительства Свердловской области от 25.04.2011 </w:t>
            </w:r>
          </w:p>
          <w:p>
            <w:pPr>
              <w:pStyle w:val="Style28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>
              <w:rPr>
                <w:rFonts w:ascii="Liberation Serif" w:hAnsi="Liberation Serif"/>
                <w:sz w:val="24"/>
                <w:szCs w:val="24"/>
              </w:rPr>
              <w:t>480-ПП «Об утверждении базового (отраслевого) перечня государственных услуг (работ»</w:t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Доля описей дел архива Камышловского городского округа, доступных для поиска и просмотра на портале «Электронный архив Свердловской области»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Областная программа «Информационное общество Свердловской области» на 2011-2015 годы</w:t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Уровень выполнения целевых показателей от запланированных на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rStyle w:val="Style9"/>
                <w:rFonts w:ascii="Liberation Serif" w:hAnsi="Liberation Serif"/>
                <w:b/>
                <w:bCs/>
                <w:sz w:val="24"/>
                <w:szCs w:val="24"/>
              </w:rPr>
              <w:t>Задача 2</w:t>
            </w:r>
            <w:r>
              <w:rPr>
                <w:rStyle w:val="Style9"/>
                <w:rFonts w:ascii="Liberation Serif" w:hAnsi="Liberation Serif"/>
                <w:sz w:val="24"/>
                <w:szCs w:val="24"/>
              </w:rPr>
              <w:t>. Сохранение и повышение безопасности архивных документов как части историко-культурного достояния информационных ресурсов Камышловского городского округа</w:t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Доля принятых на постоянное хранение архивных документов от общего количества документов Архивного фонда Российской Федерации, подлежащих приему в установленные законодательством сроки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Федеральный закон от 22 октября 2004 года № 125-ФЗ «Об архивном деле в Российской Федерации»</w:t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Доля помещений архива, соответствующих требованиям противопожарного, охранного режимов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Статистическая форма </w:t>
            </w:r>
          </w:p>
          <w:p>
            <w:pPr>
              <w:pStyle w:val="Style28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>
              <w:rPr>
                <w:rFonts w:ascii="Liberation Serif" w:hAnsi="Liberation Serif"/>
                <w:sz w:val="24"/>
                <w:szCs w:val="24"/>
              </w:rPr>
              <w:t>1, утверждена приказом Росархива от 12.10.2006 № 59</w:t>
            </w:r>
          </w:p>
          <w:p>
            <w:pPr>
              <w:pStyle w:val="Style28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Доля архивных документов, поставленных на государственный учет, от общего количества архивных документов, находящихся на хранении в архиве Камышловского городского округа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Приказ Росархива от 11.03.1997 № 11 «Об утверждении Регламента государственного учета документов Архивного фонда Российской Федерации»</w:t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Количество сотрудников, повысивших в течение года свой профессиональный уровень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Стратегия развития информационного общества в Российской Федерации</w:t>
            </w:r>
          </w:p>
        </w:tc>
      </w:tr>
      <w:tr>
        <w:trPr>
          <w:trHeight w:val="320" w:hRule="atLeast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rStyle w:val="Style9"/>
                <w:rFonts w:ascii="Liberation Serif" w:hAnsi="Liberation Serif"/>
                <w:b/>
                <w:bCs/>
                <w:sz w:val="24"/>
                <w:szCs w:val="24"/>
              </w:rPr>
              <w:t>Задача 3</w:t>
            </w:r>
            <w:r>
              <w:rPr>
                <w:rStyle w:val="Style9"/>
                <w:rFonts w:ascii="Liberation Serif" w:hAnsi="Liberation Serif"/>
                <w:sz w:val="24"/>
                <w:szCs w:val="24"/>
              </w:rPr>
              <w:t>. Обеспечение исполнения администрацией Камышловского городского округа государственных полномочий Свердловской области по хранению, учету и использованию архивных документов, относящихся к собственности Свердловской области</w:t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Количество единиц хранения архивных документов, относящихся к государственной собственности Свердловской области, хранящихся в административно-правовом отделе администрации Камышловского городского округа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единица хранения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6283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6298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6313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6418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6418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9684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9684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Закон Свердловской области от 19 ноября 2008 года № 104-ОЗ «О наделении органов местного самоуправления муниципальных образований, расположенных на территории Свердловской области, государственными полномочиями Свердловской области по хранению, комплектованию, учету и использованию архивных документов, относящихся к государственной собственности Свердловской области»</w:t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Количество единиц долговременного и временного хранения, в том числе документов по личному составу, действующих и ликвидированных организаций всех форм собственности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единица хранения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37332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38332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39332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39136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39136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40314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40314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Закон Свердловской области от 19 ноября 2008 года № 104-ОЗ «О наделении органов местного самоуправления муниципальных образований, расположенных на территории Свердловской области, государственными полномочиями Свердловской области по хранению, комплектованию, учету и использованию архивных документов, относящихся к государственной собственности Свердловской области»</w:t>
            </w:r>
          </w:p>
        </w:tc>
      </w:tr>
      <w:tr>
        <w:trPr>
          <w:trHeight w:val="320" w:hRule="atLeast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rStyle w:val="Style9"/>
                <w:rFonts w:ascii="Liberation Serif" w:hAnsi="Liberation Serif"/>
                <w:b/>
                <w:bCs/>
                <w:sz w:val="24"/>
                <w:szCs w:val="24"/>
              </w:rPr>
              <w:t>Задача 4</w:t>
            </w:r>
            <w:r>
              <w:rPr>
                <w:rStyle w:val="Style9"/>
                <w:rFonts w:ascii="Liberation Serif" w:hAnsi="Liberation Serif"/>
                <w:sz w:val="24"/>
                <w:szCs w:val="24"/>
              </w:rPr>
              <w:t>.Прием архивных документов долговременного и временного хранения действующих и ликвидированных организаций всех форм собственности, расположенных на территории Камышловского городского округа, в том числе документов по личному составу</w:t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Количество документов долговременного и временного хранения действующих и ликвидированных организаций всех форм собственности, расположенных на территории Камышловского городского округа, в том числе документов по личному составу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единица хранения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350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Закон Свердловской области от 19 ноября 2008 года № 104-ОЗ «О наделении органов местного самоуправления муниципальных образований, расположенных на территории Свердловской области, государственными полномочиями Свердловской области по хранению, комплектованию, учету и использованию архивных документов, относящихся к государственной собственности Свердловской области»</w:t>
            </w:r>
          </w:p>
        </w:tc>
      </w:tr>
      <w:tr>
        <w:trPr>
          <w:trHeight w:val="320" w:hRule="atLeast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rPr/>
            </w:pPr>
            <w:r>
              <w:rPr>
                <w:rStyle w:val="Style9"/>
                <w:rFonts w:ascii="Liberation Serif" w:hAnsi="Liberation Serif"/>
                <w:b/>
                <w:bCs/>
                <w:sz w:val="24"/>
                <w:szCs w:val="24"/>
              </w:rPr>
              <w:t>Задача 5</w:t>
            </w:r>
            <w:r>
              <w:rPr>
                <w:rStyle w:val="Style9"/>
                <w:rFonts w:ascii="Liberation Serif" w:hAnsi="Liberation Serif"/>
                <w:sz w:val="24"/>
                <w:szCs w:val="24"/>
              </w:rPr>
              <w:t>.Научное описание архивных документов (создание и ведение справочно-поисковых средств к архивным документам): усовершенствование и переработка описей</w:t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Доля научно описанных архивных документов (создание и ведение справочно-поисковых средств к архивным документам): усовершенствование и переработка описей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количество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Федеральный закон от 22 октября 2004 года № 125-ФЗ «Об архивном деле в Российской Федерации»</w:t>
            </w:r>
          </w:p>
        </w:tc>
      </w:tr>
      <w:tr>
        <w:trPr>
          <w:trHeight w:val="320" w:hRule="atLeast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rStyle w:val="Style9"/>
                <w:rFonts w:ascii="Liberation Serif" w:hAnsi="Liberation Serif"/>
                <w:b/>
                <w:bCs/>
                <w:sz w:val="24"/>
                <w:szCs w:val="24"/>
              </w:rPr>
              <w:t>Задача 6</w:t>
            </w:r>
            <w:r>
              <w:rPr>
                <w:rStyle w:val="Style9"/>
                <w:rFonts w:ascii="Liberation Serif" w:hAnsi="Liberation Serif"/>
                <w:sz w:val="24"/>
                <w:szCs w:val="24"/>
              </w:rPr>
              <w:t>.Создание и публикация архивных документов и справочно-поисковых средств к ним; подготовка информационных материалов с использованием архивных документов</w:t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Доля созданных и опубликованных архивных документов и справочно-поисковых средств к ним; подготовка информационных материалов с использованием архивных документов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количество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Федеральный закон от 22 октября 2004 года № 125-ФЗ «Об архивном деле в Российской Федерации»</w:t>
            </w:r>
          </w:p>
        </w:tc>
      </w:tr>
      <w:tr>
        <w:trPr>
          <w:trHeight w:val="320" w:hRule="atLeast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/>
            </w:pPr>
            <w:r>
              <w:rPr>
                <w:rStyle w:val="Style9"/>
                <w:rFonts w:ascii="Liberation Serif" w:hAnsi="Liberation Serif"/>
                <w:b/>
                <w:bCs/>
                <w:i/>
                <w:iCs/>
                <w:sz w:val="24"/>
                <w:szCs w:val="24"/>
              </w:rPr>
              <w:t>Подпрограмма 18 «Строительство (реконструкция)</w:t>
            </w:r>
            <w:r>
              <w:rPr>
                <w:rStyle w:val="Style9"/>
                <w:rFonts w:ascii="Liberation Serif" w:hAnsi="Liberation Serif"/>
                <w:i/>
                <w:iCs/>
                <w:sz w:val="24"/>
                <w:szCs w:val="24"/>
              </w:rPr>
              <w:t xml:space="preserve"> </w:t>
            </w:r>
            <w:r>
              <w:rPr>
                <w:rStyle w:val="Style9"/>
                <w:rFonts w:ascii="Liberation Serif" w:hAnsi="Liberation Serif"/>
                <w:b/>
                <w:bCs/>
                <w:i/>
                <w:iCs/>
                <w:sz w:val="24"/>
                <w:szCs w:val="24"/>
              </w:rPr>
              <w:t>зданий дошкольных образовательных учреждений на территории</w:t>
            </w:r>
            <w:r>
              <w:rPr>
                <w:rStyle w:val="Style9"/>
                <w:rFonts w:ascii="Liberation Serif" w:hAnsi="Liberation Serif"/>
                <w:i/>
                <w:iCs/>
                <w:sz w:val="24"/>
                <w:szCs w:val="24"/>
              </w:rPr>
              <w:t xml:space="preserve"> </w:t>
            </w:r>
            <w:r>
              <w:rPr>
                <w:rStyle w:val="Style9"/>
                <w:rFonts w:ascii="Liberation Serif" w:hAnsi="Liberation Serif"/>
                <w:b/>
                <w:bCs/>
                <w:i/>
                <w:iCs/>
                <w:sz w:val="24"/>
                <w:szCs w:val="24"/>
              </w:rPr>
              <w:t>Камышловского городского округа»</w:t>
            </w:r>
          </w:p>
        </w:tc>
      </w:tr>
      <w:tr>
        <w:trPr>
          <w:trHeight w:val="320" w:hRule="atLeast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rPr/>
            </w:pPr>
            <w:r>
              <w:rPr>
                <w:rStyle w:val="Style9"/>
                <w:rFonts w:ascii="Liberation Serif" w:hAnsi="Liberation Serif"/>
                <w:b/>
                <w:bCs/>
                <w:sz w:val="24"/>
                <w:szCs w:val="24"/>
              </w:rPr>
              <w:t>Цель</w:t>
            </w:r>
            <w:r>
              <w:rPr>
                <w:rStyle w:val="Style9"/>
                <w:rFonts w:ascii="Liberation Serif" w:hAnsi="Liberation Serif"/>
                <w:sz w:val="24"/>
                <w:szCs w:val="24"/>
              </w:rPr>
              <w:t>: Обеспечение доступности дошкольного образования для детей в возрасте от 3 до 7 лет</w:t>
            </w:r>
          </w:p>
        </w:tc>
      </w:tr>
      <w:tr>
        <w:trPr>
          <w:trHeight w:val="320" w:hRule="atLeast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rPr/>
            </w:pPr>
            <w:r>
              <w:rPr>
                <w:rStyle w:val="Style9"/>
                <w:rFonts w:ascii="Liberation Serif" w:hAnsi="Liberation Serif"/>
                <w:b/>
                <w:bCs/>
                <w:sz w:val="24"/>
                <w:szCs w:val="24"/>
              </w:rPr>
              <w:t>Задача 1</w:t>
            </w:r>
            <w:r>
              <w:rPr>
                <w:rStyle w:val="Style9"/>
                <w:rFonts w:ascii="Liberation Serif" w:hAnsi="Liberation Serif"/>
                <w:sz w:val="24"/>
                <w:szCs w:val="24"/>
              </w:rPr>
              <w:t>.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4"/>
              <w:rPr/>
            </w:pPr>
            <w:r>
              <w:rPr>
                <w:rStyle w:val="Style9"/>
                <w:rFonts w:cs="Times New Roman" w:ascii="Liberation Serif" w:hAnsi="Liberation Serif"/>
              </w:rPr>
              <w:t>Отношение численности детей в возрасте 3-7 лет, которым предоставлена возможность получать услуги дошкольного образования, к общей численности детей в возрасте 3-7 лет, скорректированной на численность детей в возрасте 5-7 лет, обучающихся в школе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процентов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Постановление главы Камышловского городского округа от 11.09.2013 года  </w:t>
            </w:r>
          </w:p>
          <w:p>
            <w:pPr>
              <w:pStyle w:val="Style28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>
              <w:rPr>
                <w:rFonts w:ascii="Liberation Serif" w:hAnsi="Liberation Serif"/>
                <w:sz w:val="24"/>
                <w:szCs w:val="24"/>
              </w:rPr>
              <w:t>1675 «Об утверждении плана мероприятий («дорожной карты») «Изменения в отраслях социальной сферы, направленные на повышение эффективности образования» в Камышловском городском округе на 2013-2018 годы»</w:t>
            </w:r>
          </w:p>
        </w:tc>
      </w:tr>
      <w:tr>
        <w:trPr>
          <w:trHeight w:val="320" w:hRule="atLeast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rPr/>
            </w:pPr>
            <w:r>
              <w:rPr>
                <w:rStyle w:val="Style9"/>
                <w:rFonts w:ascii="Liberation Serif" w:hAnsi="Liberation Serif"/>
                <w:b/>
                <w:bCs/>
                <w:sz w:val="24"/>
                <w:szCs w:val="24"/>
              </w:rPr>
              <w:t>Задача 2.</w:t>
            </w:r>
            <w:r>
              <w:rPr>
                <w:rStyle w:val="Style9"/>
                <w:rFonts w:ascii="Liberation Serif" w:hAnsi="Liberation Serif"/>
                <w:sz w:val="24"/>
                <w:szCs w:val="24"/>
              </w:rPr>
              <w:t xml:space="preserve"> Обеспечение воспитания и обучения детей-инвалидов дошкольного возраста, проживающих в Камышловском городском округе, на дому, в дошкольных образовательных организациях</w:t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Охват детей-инвалидов дошкольного возраста, проживающих в Камышловском городском округе, обучением на дому, в дошкольных образовательных организациях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процентов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Указ Президента Российской Федерации от 07 мая 2012 года № 599 «О мерах по реализации государственной политики в области образования и науки»</w:t>
            </w:r>
          </w:p>
        </w:tc>
      </w:tr>
      <w:tr>
        <w:trPr>
          <w:trHeight w:val="320" w:hRule="atLeast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rPr/>
            </w:pPr>
            <w:r>
              <w:rPr>
                <w:rStyle w:val="Style9"/>
                <w:rFonts w:ascii="Liberation Serif" w:hAnsi="Liberation Serif"/>
                <w:b/>
                <w:bCs/>
                <w:sz w:val="24"/>
                <w:szCs w:val="24"/>
              </w:rPr>
              <w:t>Задача 3</w:t>
            </w:r>
            <w:r>
              <w:rPr>
                <w:rStyle w:val="Style9"/>
                <w:rFonts w:ascii="Liberation Serif" w:hAnsi="Liberation Serif"/>
                <w:sz w:val="24"/>
                <w:szCs w:val="24"/>
              </w:rPr>
              <w:t xml:space="preserve"> Обеспечение соответствия состояния зданий и помещений дошкольных образовательных организаций требованиям пожарной безопасности и санитарного законодательства</w:t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HTML1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Доля зданий муниципальных дошкольных образовательных организаций, требующих капитального ремонта, приведения в соответствие с требованиями пожарной безопасности и санитарного законодательства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spacing w:before="0" w:after="160"/>
              <w:jc w:val="center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Liberation Serif" w:hAnsi="Liberation Serif"/>
                <w:sz w:val="24"/>
                <w:szCs w:val="24"/>
                <w:lang w:val="ru-RU"/>
              </w:rPr>
              <w:t>процентов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/>
            </w:pPr>
            <w:r>
              <w:rPr>
                <w:rStyle w:val="Style9"/>
                <w:rFonts w:ascii="Liberation Serif" w:hAnsi="Liberation Serif"/>
                <w:sz w:val="24"/>
                <w:szCs w:val="24"/>
                <w:lang w:val="en-US"/>
              </w:rPr>
              <w:t>3</w:t>
            </w:r>
            <w:r>
              <w:rPr>
                <w:rStyle w:val="Style9"/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"/>
              <w:tabs>
                <w:tab w:val="clear" w:pos="708"/>
                <w:tab w:val="left" w:pos="0" w:leader="none"/>
              </w:tabs>
              <w:spacing w:before="100" w:after="100"/>
              <w:ind w:left="0" w:hanging="0"/>
              <w:rPr/>
            </w:pPr>
            <w:r>
              <w:rPr>
                <w:rStyle w:val="Style9"/>
                <w:rFonts w:ascii="Liberation Serif" w:hAnsi="Liberation Serif"/>
                <w:b w:val="false"/>
                <w:sz w:val="24"/>
                <w:szCs w:val="24"/>
              </w:rPr>
              <w:t>Распоряжение Правительства Российской Федерации от 06.10.2011  № 1757-р (Стратегия социально-экономического развития Уральского федерального округа на период до 2020 года), санитарно-эпидемиологические правила и нормативы, Федеральный закон от 22 июля 2008 года № 123-ФЗ «Технический регламент о требованиях пожарной безопасности»</w:t>
            </w:r>
          </w:p>
        </w:tc>
      </w:tr>
      <w:tr>
        <w:trPr>
          <w:trHeight w:val="320" w:hRule="atLeast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"/>
              <w:tabs>
                <w:tab w:val="clear" w:pos="708"/>
                <w:tab w:val="left" w:pos="0" w:leader="none"/>
              </w:tabs>
              <w:spacing w:before="100" w:after="100"/>
              <w:ind w:left="0" w:hanging="0"/>
              <w:jc w:val="center"/>
              <w:rPr/>
            </w:pPr>
            <w:r>
              <w:rPr>
                <w:rStyle w:val="Style9"/>
                <w:rFonts w:ascii="Liberation Serif" w:hAnsi="Liberation Serif"/>
                <w:i/>
                <w:iCs/>
                <w:sz w:val="24"/>
                <w:szCs w:val="24"/>
              </w:rPr>
              <w:t>Подпрограмма 19 «Ремонт муниципального жилого фонда на территории Камышловского городского округа»</w:t>
            </w:r>
          </w:p>
        </w:tc>
      </w:tr>
      <w:tr>
        <w:trPr>
          <w:trHeight w:val="320" w:hRule="atLeast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"/>
              <w:tabs>
                <w:tab w:val="clear" w:pos="708"/>
                <w:tab w:val="left" w:pos="0" w:leader="none"/>
              </w:tabs>
              <w:spacing w:before="100" w:after="100"/>
              <w:ind w:left="0" w:hanging="0"/>
              <w:rPr/>
            </w:pPr>
            <w:r>
              <w:rPr>
                <w:rStyle w:val="Style9"/>
                <w:rFonts w:ascii="Liberation Serif" w:hAnsi="Liberation Serif"/>
                <w:sz w:val="24"/>
                <w:szCs w:val="24"/>
              </w:rPr>
              <w:t xml:space="preserve">Цель1: </w:t>
            </w:r>
            <w:r>
              <w:rPr>
                <w:rStyle w:val="Style9"/>
                <w:rFonts w:ascii="Liberation Serif" w:hAnsi="Liberation Serif"/>
                <w:b w:val="false"/>
                <w:sz w:val="24"/>
                <w:szCs w:val="24"/>
              </w:rPr>
              <w:t>Создание безопасных и благоприятных условий для проживания граждан</w:t>
            </w:r>
          </w:p>
        </w:tc>
      </w:tr>
      <w:tr>
        <w:trPr>
          <w:trHeight w:val="320" w:hRule="atLeast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"/>
              <w:tabs>
                <w:tab w:val="clear" w:pos="708"/>
                <w:tab w:val="left" w:pos="0" w:leader="none"/>
              </w:tabs>
              <w:spacing w:before="100" w:after="100"/>
              <w:ind w:left="0" w:hanging="0"/>
              <w:rPr/>
            </w:pPr>
            <w:r>
              <w:rPr>
                <w:rStyle w:val="Style9"/>
                <w:rFonts w:ascii="Liberation Serif" w:hAnsi="Liberation Serif"/>
                <w:sz w:val="24"/>
                <w:szCs w:val="24"/>
              </w:rPr>
              <w:t>Задача</w:t>
            </w:r>
            <w:r>
              <w:rPr>
                <w:rStyle w:val="Style9"/>
                <w:rFonts w:ascii="Liberation Serif" w:hAnsi="Liberation Serif"/>
                <w:b w:val="false"/>
                <w:sz w:val="24"/>
                <w:szCs w:val="24"/>
              </w:rPr>
              <w:t>: Организация адресной поддержки товариществ собственников жилья, жилищно-строительных кооперативов, жилищных или иных специализированных потребительских кооперативов, управляющих организаций либо собственников помещений в многоквартирных домах за счет средств областного, федерального и местных бюджетов и средств Фонда содействия реформированию</w:t>
            </w:r>
            <w:r>
              <w:rPr>
                <w:rStyle w:val="Style9"/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Style w:val="Style9"/>
                <w:rFonts w:ascii="Liberation Serif" w:hAnsi="Liberation Serif"/>
                <w:b w:val="false"/>
                <w:sz w:val="24"/>
                <w:szCs w:val="24"/>
              </w:rPr>
              <w:t>ЖКХ для проведения капитального ремонта МКД</w:t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HTML1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Проведение капитального ремонта муниципальных квартир общей площадью не менее 28291,55 кв.м.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spacing w:before="0" w:after="160"/>
              <w:jc w:val="center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Liberation Serif" w:hAnsi="Liberation Serif"/>
                <w:sz w:val="24"/>
                <w:szCs w:val="24"/>
                <w:lang w:val="ru-RU"/>
              </w:rPr>
              <w:t>кв.м.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"/>
              <w:tabs>
                <w:tab w:val="clear" w:pos="708"/>
                <w:tab w:val="left" w:pos="0" w:leader="none"/>
              </w:tabs>
              <w:spacing w:before="100" w:after="100"/>
              <w:ind w:left="0" w:hanging="0"/>
              <w:rPr>
                <w:rFonts w:ascii="Liberation Serif" w:hAnsi="Liberation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HTML1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Доля отремонтированных жилых помещений от общего количества муниципальных квартир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spacing w:before="0" w:after="160"/>
              <w:jc w:val="center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Liberation Serif" w:hAnsi="Liberation Serif"/>
                <w:sz w:val="24"/>
                <w:szCs w:val="24"/>
                <w:lang w:val="ru-RU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"/>
              <w:tabs>
                <w:tab w:val="clear" w:pos="708"/>
                <w:tab w:val="left" w:pos="0" w:leader="none"/>
              </w:tabs>
              <w:spacing w:before="100" w:after="100"/>
              <w:ind w:left="0" w:hanging="0"/>
              <w:rPr>
                <w:rFonts w:ascii="Liberation Serif" w:hAnsi="Liberation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HTML1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Площадь отремонтированного муниципального жилого фонда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spacing w:before="0" w:after="160"/>
              <w:jc w:val="center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Liberation Serif" w:hAnsi="Liberation Serif"/>
                <w:sz w:val="24"/>
                <w:szCs w:val="24"/>
                <w:lang w:val="ru-RU"/>
              </w:rPr>
              <w:t>кв.м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"/>
              <w:tabs>
                <w:tab w:val="clear" w:pos="708"/>
                <w:tab w:val="left" w:pos="0" w:leader="none"/>
              </w:tabs>
              <w:spacing w:before="100" w:after="100"/>
              <w:ind w:left="0" w:hanging="0"/>
              <w:rPr>
                <w:rFonts w:ascii="Liberation Serif" w:hAnsi="Liberation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"/>
              <w:tabs>
                <w:tab w:val="clear" w:pos="708"/>
                <w:tab w:val="left" w:pos="0" w:leader="none"/>
              </w:tabs>
              <w:spacing w:before="100" w:after="100"/>
              <w:ind w:left="0" w:hanging="0"/>
              <w:rPr/>
            </w:pPr>
            <w:r>
              <w:rPr>
                <w:rStyle w:val="Style9"/>
                <w:rFonts w:ascii="Liberation Serif" w:hAnsi="Liberation Serif"/>
                <w:sz w:val="24"/>
                <w:szCs w:val="24"/>
              </w:rPr>
              <w:t xml:space="preserve">Цель 2: </w:t>
            </w:r>
            <w:r>
              <w:rPr>
                <w:rStyle w:val="Style9"/>
                <w:rFonts w:ascii="Liberation Serif" w:hAnsi="Liberation Serif"/>
                <w:b w:val="false"/>
                <w:sz w:val="24"/>
                <w:szCs w:val="24"/>
              </w:rPr>
              <w:t>Повышение качества реформирования жилищно-коммунального хозяйства</w:t>
            </w:r>
          </w:p>
        </w:tc>
      </w:tr>
      <w:tr>
        <w:trPr>
          <w:trHeight w:val="320" w:hRule="atLeast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"/>
              <w:tabs>
                <w:tab w:val="clear" w:pos="708"/>
                <w:tab w:val="left" w:pos="0" w:leader="none"/>
              </w:tabs>
              <w:spacing w:before="100" w:after="100"/>
              <w:ind w:left="0" w:hanging="0"/>
              <w:rPr/>
            </w:pPr>
            <w:r>
              <w:rPr>
                <w:rStyle w:val="Style9"/>
                <w:rFonts w:ascii="Liberation Serif" w:hAnsi="Liberation Serif"/>
                <w:sz w:val="24"/>
                <w:szCs w:val="24"/>
              </w:rPr>
              <w:t xml:space="preserve">Задача: </w:t>
            </w:r>
            <w:r>
              <w:rPr>
                <w:rStyle w:val="Style9"/>
                <w:rFonts w:ascii="Liberation Serif" w:hAnsi="Liberation Serif"/>
                <w:b w:val="false"/>
                <w:sz w:val="24"/>
                <w:szCs w:val="24"/>
              </w:rPr>
              <w:t>Реализация механизма софинансирования работ по капитальному ремонту МКД, проводимому с привлечением средств товариществ собственников жилья, ЖСК, жилищных или иных специализированных потребительских кооперативов, формируемых в соответствии с жилищным законодательством РФ, либо собственников помещений в МКД</w:t>
            </w:r>
            <w:r>
              <w:rPr>
                <w:rStyle w:val="Style9"/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HTML1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Доля общего имущества МКД соразмерно занимаемых площадей муниципальных квартир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spacing w:before="0" w:after="160"/>
              <w:jc w:val="center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Liberation Serif" w:hAnsi="Liberation Serif"/>
                <w:sz w:val="24"/>
                <w:szCs w:val="24"/>
                <w:lang w:val="ru-RU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"/>
              <w:tabs>
                <w:tab w:val="clear" w:pos="708"/>
                <w:tab w:val="left" w:pos="0" w:leader="none"/>
              </w:tabs>
              <w:spacing w:before="100" w:after="100"/>
              <w:ind w:left="0" w:hanging="0"/>
              <w:rPr>
                <w:rFonts w:ascii="Liberation Serif" w:hAnsi="Liberation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HTML1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Доля отремонтированного общего имущества МКД от общего количества площадей МКД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spacing w:before="0" w:after="160"/>
              <w:jc w:val="center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Liberation Serif" w:hAnsi="Liberation Serif"/>
                <w:sz w:val="24"/>
                <w:szCs w:val="24"/>
                <w:lang w:val="ru-RU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"/>
              <w:tabs>
                <w:tab w:val="clear" w:pos="708"/>
                <w:tab w:val="left" w:pos="0" w:leader="none"/>
              </w:tabs>
              <w:spacing w:before="100" w:after="100"/>
              <w:ind w:left="0" w:hanging="0"/>
              <w:rPr>
                <w:rFonts w:ascii="Liberation Serif" w:hAnsi="Liberation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HTML1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Площадь муниципального жилого фонда, за который оплачиваются взносы на капитальный ремонт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spacing w:before="0" w:after="160"/>
              <w:jc w:val="center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Liberation Serif" w:hAnsi="Liberation Serif"/>
                <w:sz w:val="24"/>
                <w:szCs w:val="24"/>
                <w:lang w:val="ru-RU"/>
              </w:rPr>
              <w:t>кв.м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13112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13 000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/>
            </w:pPr>
            <w:r>
              <w:rPr>
                <w:rStyle w:val="Style9"/>
                <w:rFonts w:ascii="Liberation Serif" w:hAnsi="Liberation Serif"/>
                <w:color w:val="000000"/>
                <w:sz w:val="24"/>
                <w:szCs w:val="24"/>
              </w:rPr>
              <w:t>11910,3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"/>
              <w:tabs>
                <w:tab w:val="clear" w:pos="708"/>
                <w:tab w:val="left" w:pos="0" w:leader="none"/>
              </w:tabs>
              <w:spacing w:before="100" w:after="100"/>
              <w:ind w:left="0" w:hanging="0"/>
              <w:rPr>
                <w:rFonts w:ascii="Liberation Serif" w:hAnsi="Liberation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"/>
              <w:tabs>
                <w:tab w:val="clear" w:pos="708"/>
                <w:tab w:val="left" w:pos="0" w:leader="none"/>
              </w:tabs>
              <w:spacing w:before="100" w:after="100"/>
              <w:ind w:left="0" w:hanging="0"/>
              <w:jc w:val="center"/>
              <w:rPr/>
            </w:pPr>
            <w:r>
              <w:rPr>
                <w:rStyle w:val="Style9"/>
                <w:rFonts w:ascii="Liberation Serif" w:hAnsi="Liberation Serif"/>
                <w:i/>
                <w:sz w:val="24"/>
                <w:szCs w:val="24"/>
              </w:rPr>
              <w:t>Подпрограмма 20 «Переселение граждан из аварийного жилищного фонда в Камышловском городском округе»</w:t>
            </w:r>
          </w:p>
        </w:tc>
      </w:tr>
      <w:tr>
        <w:trPr>
          <w:trHeight w:val="320" w:hRule="atLeast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62"/>
              <w:shd w:fill="FFFFFF" w:val="clear"/>
              <w:spacing w:lineRule="auto" w:line="240" w:before="0" w:after="0"/>
              <w:ind w:left="0" w:right="-20" w:hanging="0"/>
              <w:jc w:val="both"/>
              <w:rPr/>
            </w:pPr>
            <w:r>
              <w:rPr>
                <w:rStyle w:val="Style9"/>
                <w:rFonts w:ascii="Liberation Serif" w:hAnsi="Liberation Serif"/>
                <w:b/>
                <w:sz w:val="24"/>
                <w:szCs w:val="24"/>
              </w:rPr>
              <w:t>Цель</w:t>
            </w:r>
            <w:r>
              <w:rPr>
                <w:rStyle w:val="Style9"/>
                <w:rFonts w:ascii="Liberation Serif" w:hAnsi="Liberation Serif"/>
                <w:sz w:val="24"/>
                <w:szCs w:val="24"/>
              </w:rPr>
              <w:t>:</w:t>
            </w:r>
            <w:r>
              <w:rPr>
                <w:rStyle w:val="Style16"/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Style w:val="611pt"/>
                <w:rFonts w:ascii="Liberation Serif" w:hAnsi="Liberation Serif"/>
                <w:sz w:val="24"/>
                <w:szCs w:val="24"/>
              </w:rPr>
              <w:t>Создание безопасных и благоприятных условий проживания граждан.</w:t>
            </w:r>
          </w:p>
        </w:tc>
      </w:tr>
      <w:tr>
        <w:trPr>
          <w:trHeight w:val="320" w:hRule="atLeast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"/>
              <w:tabs>
                <w:tab w:val="clear" w:pos="708"/>
                <w:tab w:val="left" w:pos="0" w:leader="none"/>
              </w:tabs>
              <w:spacing w:before="100" w:after="100"/>
              <w:ind w:left="0" w:hanging="0"/>
              <w:rPr/>
            </w:pPr>
            <w:r>
              <w:rPr>
                <w:rStyle w:val="Style9"/>
                <w:rFonts w:ascii="Liberation Serif" w:hAnsi="Liberation Serif"/>
                <w:sz w:val="24"/>
                <w:szCs w:val="24"/>
              </w:rPr>
              <w:t>Задача:</w:t>
            </w:r>
            <w:r>
              <w:rPr>
                <w:rStyle w:val="Style16"/>
                <w:rFonts w:eastAsia="Calibri" w:ascii="Liberation Serif" w:hAnsi="Liberation Serif"/>
                <w:sz w:val="24"/>
                <w:szCs w:val="24"/>
              </w:rPr>
              <w:t xml:space="preserve"> </w:t>
            </w:r>
            <w:r>
              <w:rPr>
                <w:rStyle w:val="611pt"/>
                <w:rFonts w:eastAsia="Calibri" w:ascii="Liberation Serif" w:hAnsi="Liberation Serif"/>
                <w:b w:val="false"/>
                <w:sz w:val="24"/>
                <w:szCs w:val="24"/>
              </w:rPr>
              <w:t>Обеспечение 474 граждан, проживающих в аварийном жилищном фонде, благоустроенным жильем</w:t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widowControl w:val="false"/>
              <w:tabs>
                <w:tab w:val="clear" w:pos="708"/>
                <w:tab w:val="left" w:pos="0" w:leader="none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Ликвидация аварийных и непригодных для проживания домов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spacing w:before="0" w:after="160"/>
              <w:jc w:val="center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Liberation Serif" w:hAnsi="Liberation Serif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"/>
              <w:tabs>
                <w:tab w:val="clear" w:pos="708"/>
                <w:tab w:val="left" w:pos="0" w:leader="none"/>
              </w:tabs>
              <w:spacing w:before="100" w:after="100"/>
              <w:ind w:left="0" w:hanging="0"/>
              <w:rPr>
                <w:rFonts w:ascii="Liberation Serif" w:hAnsi="Liberation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HTML1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Доля ликвидированных аварийных и непригодных для проживания домов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spacing w:before="0" w:after="160"/>
              <w:jc w:val="center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Liberation Serif" w:hAnsi="Liberation Serif"/>
                <w:sz w:val="24"/>
                <w:szCs w:val="24"/>
                <w:lang w:val="ru-RU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16,6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57,6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"/>
              <w:tabs>
                <w:tab w:val="clear" w:pos="708"/>
                <w:tab w:val="left" w:pos="0" w:leader="none"/>
              </w:tabs>
              <w:spacing w:before="100" w:after="100"/>
              <w:ind w:left="0" w:hanging="0"/>
              <w:rPr>
                <w:rFonts w:ascii="Liberation Serif" w:hAnsi="Liberation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HTML1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Количество благоустроенных домов, построенных для переселения граждан из аварийного жилого фонда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spacing w:before="0" w:after="160"/>
              <w:jc w:val="center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Liberation Serif" w:hAnsi="Liberation Serif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"/>
              <w:tabs>
                <w:tab w:val="clear" w:pos="708"/>
                <w:tab w:val="left" w:pos="0" w:leader="none"/>
              </w:tabs>
              <w:spacing w:before="100" w:after="100"/>
              <w:ind w:left="0" w:hanging="0"/>
              <w:rPr>
                <w:rFonts w:ascii="Liberation Serif" w:hAnsi="Liberation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"/>
              <w:tabs>
                <w:tab w:val="clear" w:pos="708"/>
                <w:tab w:val="left" w:pos="0" w:leader="none"/>
              </w:tabs>
              <w:spacing w:before="100" w:after="100"/>
              <w:ind w:left="0" w:hanging="0"/>
              <w:jc w:val="center"/>
              <w:rPr/>
            </w:pPr>
            <w:r>
              <w:rPr>
                <w:rStyle w:val="Style9"/>
                <w:rFonts w:ascii="Liberation Serif" w:hAnsi="Liberation Serif"/>
                <w:i/>
                <w:sz w:val="24"/>
                <w:szCs w:val="24"/>
              </w:rPr>
              <w:t>Подпрограмма 21 «Приобретение благоустроенных жилых помещений для переселения граждан из аварийного жилищного фонда в Камышловском городском округе»</w:t>
            </w:r>
          </w:p>
        </w:tc>
      </w:tr>
      <w:tr>
        <w:trPr>
          <w:trHeight w:val="320" w:hRule="atLeast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62"/>
              <w:shd w:fill="FFFFFF" w:val="clear"/>
              <w:spacing w:lineRule="auto" w:line="240" w:before="0" w:after="0"/>
              <w:ind w:left="0" w:right="-20" w:hanging="0"/>
              <w:jc w:val="both"/>
              <w:rPr/>
            </w:pPr>
            <w:r>
              <w:rPr>
                <w:rStyle w:val="Style9"/>
                <w:rFonts w:ascii="Liberation Serif" w:hAnsi="Liberation Serif"/>
                <w:b/>
                <w:sz w:val="24"/>
                <w:szCs w:val="24"/>
              </w:rPr>
              <w:t>Цель</w:t>
            </w:r>
            <w:r>
              <w:rPr>
                <w:rStyle w:val="Style9"/>
                <w:rFonts w:ascii="Liberation Serif" w:hAnsi="Liberation Serif"/>
                <w:sz w:val="24"/>
                <w:szCs w:val="24"/>
              </w:rPr>
              <w:t>:</w:t>
            </w:r>
            <w:r>
              <w:rPr>
                <w:rStyle w:val="Style16"/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Style w:val="611pt"/>
                <w:rFonts w:ascii="Liberation Serif" w:hAnsi="Liberation Serif"/>
                <w:sz w:val="24"/>
                <w:szCs w:val="24"/>
              </w:rPr>
              <w:t>Создание безопасных и благоприятных условий проживания граждан.</w:t>
            </w:r>
          </w:p>
        </w:tc>
      </w:tr>
      <w:tr>
        <w:trPr>
          <w:trHeight w:val="320" w:hRule="atLeast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"/>
              <w:tabs>
                <w:tab w:val="clear" w:pos="708"/>
                <w:tab w:val="left" w:pos="0" w:leader="none"/>
              </w:tabs>
              <w:spacing w:before="100" w:after="100"/>
              <w:ind w:left="0" w:hanging="0"/>
              <w:rPr/>
            </w:pPr>
            <w:r>
              <w:rPr>
                <w:rStyle w:val="Style9"/>
                <w:rFonts w:ascii="Liberation Serif" w:hAnsi="Liberation Serif"/>
                <w:sz w:val="24"/>
                <w:szCs w:val="24"/>
              </w:rPr>
              <w:t>Задача:</w:t>
            </w:r>
            <w:r>
              <w:rPr>
                <w:rStyle w:val="Style16"/>
                <w:rFonts w:eastAsia="Calibri" w:ascii="Liberation Serif" w:hAnsi="Liberation Serif"/>
                <w:sz w:val="24"/>
                <w:szCs w:val="24"/>
              </w:rPr>
              <w:t xml:space="preserve"> </w:t>
            </w:r>
            <w:r>
              <w:rPr>
                <w:rStyle w:val="611pt"/>
                <w:rFonts w:eastAsia="Calibri" w:ascii="Liberation Serif" w:hAnsi="Liberation Serif"/>
                <w:b w:val="false"/>
                <w:sz w:val="24"/>
                <w:szCs w:val="24"/>
              </w:rPr>
              <w:t>Обеспечение 12 семей, проживающих в аварийном жилищном фонде, благоустроенным жильем.</w:t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widowControl w:val="false"/>
              <w:tabs>
                <w:tab w:val="clear" w:pos="708"/>
                <w:tab w:val="left" w:pos="0" w:leader="none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Ликвидация аварийных и непригодных для проживания домов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spacing w:before="0" w:after="160"/>
              <w:jc w:val="center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Liberation Serif" w:hAnsi="Liberation Serif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"/>
              <w:tabs>
                <w:tab w:val="clear" w:pos="708"/>
                <w:tab w:val="left" w:pos="0" w:leader="none"/>
              </w:tabs>
              <w:spacing w:before="100" w:after="100"/>
              <w:ind w:left="0" w:hanging="0"/>
              <w:rPr>
                <w:rFonts w:ascii="Liberation Serif" w:hAnsi="Liberation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HTML1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Доля ликвидированных аварийных и непригодных для проживания домов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spacing w:before="0" w:after="160"/>
              <w:jc w:val="center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Liberation Serif" w:hAnsi="Liberation Serif"/>
                <w:sz w:val="24"/>
                <w:szCs w:val="24"/>
                <w:lang w:val="ru-RU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"/>
              <w:tabs>
                <w:tab w:val="clear" w:pos="708"/>
                <w:tab w:val="left" w:pos="0" w:leader="none"/>
              </w:tabs>
              <w:spacing w:before="100" w:after="100"/>
              <w:ind w:left="0" w:hanging="0"/>
              <w:rPr>
                <w:rFonts w:ascii="Liberation Serif" w:hAnsi="Liberation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"/>
              <w:tabs>
                <w:tab w:val="clear" w:pos="708"/>
                <w:tab w:val="left" w:pos="0" w:leader="none"/>
              </w:tabs>
              <w:spacing w:before="100" w:after="100"/>
              <w:ind w:left="0" w:hanging="0"/>
              <w:jc w:val="center"/>
              <w:rPr>
                <w:rFonts w:ascii="Liberation Serif" w:hAnsi="Liberation Serif"/>
                <w:bCs w:val="false"/>
                <w:i/>
                <w:i/>
                <w:sz w:val="24"/>
                <w:szCs w:val="24"/>
              </w:rPr>
            </w:pPr>
            <w:r>
              <w:rPr>
                <w:rFonts w:ascii="Liberation Serif" w:hAnsi="Liberation Serif"/>
                <w:bCs w:val="false"/>
                <w:i/>
                <w:sz w:val="24"/>
                <w:szCs w:val="24"/>
              </w:rPr>
              <w:t>Подпрограмма 22 «Обеспечение жильем молодых семей»</w:t>
            </w:r>
          </w:p>
        </w:tc>
      </w:tr>
      <w:tr>
        <w:trPr>
          <w:trHeight w:val="320" w:hRule="atLeast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"/>
              <w:tabs>
                <w:tab w:val="clear" w:pos="708"/>
                <w:tab w:val="left" w:pos="0" w:leader="none"/>
              </w:tabs>
              <w:spacing w:before="100" w:after="100"/>
              <w:ind w:left="0" w:hanging="0"/>
              <w:rPr/>
            </w:pPr>
            <w:r>
              <w:rPr>
                <w:rStyle w:val="Style9"/>
                <w:rFonts w:ascii="Liberation Serif" w:hAnsi="Liberation Serif"/>
                <w:bCs w:val="false"/>
                <w:sz w:val="24"/>
                <w:szCs w:val="24"/>
              </w:rPr>
              <w:t>Цел</w:t>
            </w:r>
            <w:r>
              <w:rPr>
                <w:rStyle w:val="Style9"/>
                <w:rFonts w:ascii="Liberation Serif" w:hAnsi="Liberation Serif"/>
                <w:b w:val="false"/>
                <w:bCs w:val="false"/>
                <w:sz w:val="24"/>
                <w:szCs w:val="24"/>
              </w:rPr>
              <w:t>ь: Предоставление государственной поддержки в решении жилищной проблемы молодым семьям, признанным в установленном порядке нуждающимися в улучшении жилищных условий</w:t>
            </w:r>
          </w:p>
        </w:tc>
      </w:tr>
      <w:tr>
        <w:trPr>
          <w:trHeight w:val="320" w:hRule="atLeast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"/>
              <w:tabs>
                <w:tab w:val="clear" w:pos="708"/>
                <w:tab w:val="left" w:pos="0" w:leader="none"/>
              </w:tabs>
              <w:spacing w:before="100" w:after="100"/>
              <w:ind w:left="0" w:hanging="0"/>
              <w:rPr/>
            </w:pPr>
            <w:r>
              <w:rPr>
                <w:rStyle w:val="Style9"/>
                <w:rFonts w:ascii="Liberation Serif" w:hAnsi="Liberation Serif"/>
                <w:bCs w:val="false"/>
                <w:sz w:val="24"/>
                <w:szCs w:val="24"/>
              </w:rPr>
              <w:t>Задача</w:t>
            </w:r>
            <w:r>
              <w:rPr>
                <w:rStyle w:val="Style9"/>
                <w:rFonts w:ascii="Liberation Serif" w:hAnsi="Liberation Serif"/>
                <w:b w:val="false"/>
                <w:bCs w:val="false"/>
                <w:sz w:val="24"/>
                <w:szCs w:val="24"/>
              </w:rPr>
              <w:t>: Предоставление мер государственной поддержки в решении жилищной проблемы молодым семьям</w:t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HTML1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Количество молодых семей, получивших социальную выплату на улучшение жилищных условий.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spacing w:before="0" w:after="160"/>
              <w:jc w:val="center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Liberation Serif" w:hAnsi="Liberation Serif"/>
                <w:sz w:val="24"/>
                <w:szCs w:val="24"/>
                <w:lang w:val="ru-RU"/>
              </w:rPr>
              <w:t>семей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"/>
              <w:tabs>
                <w:tab w:val="clear" w:pos="708"/>
                <w:tab w:val="left" w:pos="0" w:leader="none"/>
              </w:tabs>
              <w:spacing w:before="100" w:after="100"/>
              <w:ind w:left="0" w:hanging="0"/>
              <w:rPr>
                <w:rFonts w:ascii="Liberation Serif" w:hAnsi="Liberation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HTML1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Количество молодых семей, получивших социальную выплату на улучшение жилищных условий.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spacing w:before="0" w:after="160"/>
              <w:jc w:val="center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Liberation Serif" w:hAnsi="Liberation Serif"/>
                <w:sz w:val="24"/>
                <w:szCs w:val="24"/>
                <w:lang w:val="ru-RU"/>
              </w:rPr>
              <w:t>проценты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i/>
                <w:i/>
                <w:sz w:val="24"/>
                <w:szCs w:val="24"/>
              </w:rPr>
            </w:pPr>
            <w:r>
              <w:rPr>
                <w:rFonts w:ascii="Liberation Serif" w:hAnsi="Liberation Serif"/>
                <w:i/>
                <w:sz w:val="24"/>
                <w:szCs w:val="24"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i/>
                <w:i/>
                <w:sz w:val="24"/>
                <w:szCs w:val="24"/>
              </w:rPr>
            </w:pPr>
            <w:r>
              <w:rPr>
                <w:rFonts w:ascii="Liberation Serif" w:hAnsi="Liberation Serif"/>
                <w:i/>
                <w:sz w:val="24"/>
                <w:szCs w:val="24"/>
              </w:rPr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i/>
                <w:i/>
                <w:sz w:val="24"/>
                <w:szCs w:val="24"/>
              </w:rPr>
            </w:pPr>
            <w:r>
              <w:rPr>
                <w:rFonts w:ascii="Liberation Serif" w:hAnsi="Liberation Serif"/>
                <w:i/>
                <w:sz w:val="24"/>
                <w:szCs w:val="24"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"/>
              <w:tabs>
                <w:tab w:val="clear" w:pos="708"/>
                <w:tab w:val="left" w:pos="0" w:leader="none"/>
              </w:tabs>
              <w:spacing w:before="100" w:after="100"/>
              <w:ind w:left="0" w:hanging="0"/>
              <w:rPr>
                <w:rFonts w:ascii="Liberation Serif" w:hAnsi="Liberation Serif"/>
                <w:b w:val="false"/>
                <w:b w:val="false"/>
                <w:bCs w:val="false"/>
                <w:color w:val="FF0000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color w:val="FF0000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"/>
              <w:tabs>
                <w:tab w:val="clear" w:pos="708"/>
                <w:tab w:val="left" w:pos="0" w:leader="none"/>
              </w:tabs>
              <w:spacing w:before="100" w:after="100"/>
              <w:ind w:left="0" w:hanging="0"/>
              <w:jc w:val="center"/>
              <w:rPr/>
            </w:pPr>
            <w:r>
              <w:rPr>
                <w:rStyle w:val="611pt"/>
                <w:rFonts w:eastAsia="Calibri" w:ascii="Liberation Serif" w:hAnsi="Liberation Serif"/>
                <w:i/>
                <w:sz w:val="24"/>
                <w:szCs w:val="24"/>
              </w:rPr>
              <w:t>Подпрограмма 23 «Предоставление региональной поддержки молодым семьям на улучшение жилищных условий»</w:t>
            </w:r>
          </w:p>
        </w:tc>
      </w:tr>
      <w:tr>
        <w:trPr>
          <w:trHeight w:val="320" w:hRule="atLeast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"/>
              <w:tabs>
                <w:tab w:val="clear" w:pos="708"/>
                <w:tab w:val="left" w:pos="0" w:leader="none"/>
              </w:tabs>
              <w:spacing w:before="100" w:after="100"/>
              <w:ind w:left="0" w:hanging="0"/>
              <w:rPr/>
            </w:pPr>
            <w:r>
              <w:rPr>
                <w:rStyle w:val="611pt"/>
                <w:rFonts w:eastAsia="Calibri" w:ascii="Liberation Serif" w:hAnsi="Liberation Serif"/>
                <w:sz w:val="24"/>
                <w:szCs w:val="24"/>
              </w:rPr>
              <w:t>Цель</w:t>
            </w:r>
            <w:r>
              <w:rPr>
                <w:rStyle w:val="611pt"/>
                <w:rFonts w:eastAsia="Calibri" w:ascii="Liberation Serif" w:hAnsi="Liberation Serif"/>
                <w:b w:val="false"/>
                <w:sz w:val="24"/>
                <w:szCs w:val="24"/>
              </w:rPr>
              <w:t>: Предоставление региональной поддержки молодым семьям на улучшение жилищных условий</w:t>
            </w:r>
          </w:p>
        </w:tc>
      </w:tr>
      <w:tr>
        <w:trPr>
          <w:trHeight w:val="320" w:hRule="atLeast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widowControl w:val="false"/>
              <w:jc w:val="both"/>
              <w:rPr/>
            </w:pPr>
            <w:r>
              <w:rPr>
                <w:rStyle w:val="611pt"/>
                <w:rFonts w:eastAsia="Calibri" w:ascii="Liberation Serif" w:hAnsi="Liberation Serif"/>
                <w:b/>
                <w:sz w:val="24"/>
                <w:szCs w:val="24"/>
              </w:rPr>
              <w:t>Задача</w:t>
            </w:r>
            <w:r>
              <w:rPr>
                <w:rStyle w:val="611pt"/>
                <w:rFonts w:eastAsia="Calibri" w:ascii="Liberation Serif" w:hAnsi="Liberation Serif"/>
                <w:sz w:val="24"/>
                <w:szCs w:val="24"/>
              </w:rPr>
              <w:t>: Предоставление региональных социальных выплат молодым семьям на улучшение жилищных условий</w:t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HTML1"/>
              <w:rPr/>
            </w:pPr>
            <w:r>
              <w:rPr>
                <w:rStyle w:val="Style9"/>
                <w:rFonts w:ascii="Liberation Serif" w:hAnsi="Liberation Serif"/>
                <w:sz w:val="24"/>
                <w:szCs w:val="24"/>
              </w:rPr>
              <w:t>Количество молодых семей, получивших региональную социальную выплату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spacing w:before="0" w:after="160"/>
              <w:jc w:val="center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Liberation Serif" w:hAnsi="Liberation Serif"/>
                <w:sz w:val="24"/>
                <w:szCs w:val="24"/>
                <w:lang w:val="ru-RU"/>
              </w:rPr>
              <w:t>ед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"/>
              <w:tabs>
                <w:tab w:val="clear" w:pos="708"/>
                <w:tab w:val="left" w:pos="0" w:leader="none"/>
              </w:tabs>
              <w:spacing w:before="100" w:after="100"/>
              <w:ind w:left="0" w:hanging="0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color w:val="000000"/>
                <w:sz w:val="24"/>
                <w:szCs w:val="24"/>
              </w:rPr>
            </w:r>
          </w:p>
        </w:tc>
      </w:tr>
    </w:tbl>
    <w:p>
      <w:pPr>
        <w:pStyle w:val="Style28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sectPr>
      <w:headerReference w:type="default" r:id="rId2"/>
      <w:type w:val="nextPage"/>
      <w:pgSz w:orient="landscape" w:w="16838" w:h="11906"/>
      <w:pgMar w:left="851" w:right="1134" w:header="720" w:top="851" w:footer="0" w:bottom="720" w:gutter="0"/>
      <w:pgNumType w:fmt="decimal"/>
      <w:formProt w:val="false"/>
      <w:titlePg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Calibri Light">
    <w:charset w:val="cc"/>
    <w:family w:val="swiss"/>
    <w:pitch w:val="variable"/>
  </w:font>
  <w:font w:name="Times New Roman">
    <w:charset w:val="cc"/>
    <w:family w:val="roman"/>
    <w:pitch w:val="variable"/>
  </w:font>
  <w:font w:name="Segoe UI">
    <w:charset w:val="cc"/>
    <w:family w:val="swiss"/>
    <w:pitch w:val="variable"/>
  </w:font>
  <w:font w:name="Tahoma">
    <w:charset w:val="cc"/>
    <w:family w:val="swiss"/>
    <w:pitch w:val="variable"/>
  </w:font>
  <w:font w:name="Courier New">
    <w:charset w:val="cc"/>
    <w:family w:val="modern"/>
    <w:pitch w:val="fixed"/>
  </w:font>
  <w:font w:name="Liberation Sans">
    <w:altName w:val="Arial"/>
    <w:charset w:val="cc"/>
    <w:family w:val="swiss"/>
    <w:pitch w:val="variable"/>
  </w:font>
  <w:font w:name="Arial">
    <w:charset w:val="cc"/>
    <w:family w:val="swiss"/>
    <w:pitch w:val="variable"/>
  </w:font>
  <w:font w:name="Verdana"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7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30</w:t>
    </w:r>
    <w:r>
      <w:rPr/>
      <w:fldChar w:fldCharType="end"/>
    </w:r>
  </w:p>
  <w:p>
    <w:pPr>
      <w:pStyle w:val="Style37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en-US" w:bidi="ar-SA"/>
      </w:rPr>
    </w:rPrDefault>
    <w:pPrDefault>
      <w:pPr>
        <w:widowControl/>
        <w:suppressAutoHyphens w:val="false"/>
        <w:spacing w:lineRule="auto" w:line="254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54" w:before="0" w:after="16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en-US" w:bidi="ar-SA"/>
    </w:rPr>
  </w:style>
  <w:style w:type="paragraph" w:styleId="1">
    <w:name w:val="Heading 1"/>
    <w:basedOn w:val="Style28"/>
    <w:qFormat/>
    <w:pPr>
      <w:numPr>
        <w:ilvl w:val="0"/>
        <w:numId w:val="1"/>
      </w:numPr>
      <w:suppressAutoHyphens w:val="true"/>
      <w:spacing w:before="100" w:after="100"/>
      <w:outlineLvl w:val="0"/>
    </w:pPr>
    <w:rPr>
      <w:b/>
      <w:bCs/>
      <w:kern w:val="2"/>
      <w:sz w:val="48"/>
      <w:szCs w:val="48"/>
    </w:rPr>
  </w:style>
  <w:style w:type="paragraph" w:styleId="2">
    <w:name w:val="Heading 2"/>
    <w:basedOn w:val="Style28"/>
    <w:next w:val="Style28"/>
    <w:qFormat/>
    <w:pPr>
      <w:keepNext w:val="true"/>
      <w:keepLines/>
      <w:numPr>
        <w:ilvl w:val="1"/>
        <w:numId w:val="1"/>
      </w:numPr>
      <w:suppressAutoHyphens w:val="true"/>
      <w:spacing w:before="200" w:after="16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styleId="3">
    <w:name w:val="Heading 3"/>
    <w:basedOn w:val="Style28"/>
    <w:qFormat/>
    <w:pPr>
      <w:numPr>
        <w:ilvl w:val="2"/>
        <w:numId w:val="1"/>
      </w:numPr>
      <w:suppressAutoHyphens w:val="true"/>
      <w:overflowPunct w:val="true"/>
      <w:autoSpaceDE w:val="true"/>
      <w:spacing w:before="100" w:after="100"/>
      <w:textAlignment w:val="auto"/>
      <w:outlineLvl w:val="2"/>
    </w:pPr>
    <w:rPr>
      <w:b/>
      <w:bCs/>
      <w:color w:val="666666"/>
      <w:sz w:val="27"/>
      <w:szCs w:val="27"/>
    </w:rPr>
  </w:style>
  <w:style w:type="paragraph" w:styleId="4">
    <w:name w:val="Heading 4"/>
    <w:basedOn w:val="Style28"/>
    <w:qFormat/>
    <w:pPr>
      <w:numPr>
        <w:ilvl w:val="3"/>
        <w:numId w:val="1"/>
      </w:numPr>
      <w:suppressAutoHyphens w:val="true"/>
      <w:overflowPunct w:val="true"/>
      <w:autoSpaceDE w:val="true"/>
      <w:spacing w:before="100" w:after="100"/>
      <w:textAlignment w:val="auto"/>
      <w:outlineLvl w:val="3"/>
    </w:pPr>
    <w:rPr>
      <w:b/>
      <w:bCs/>
      <w:sz w:val="24"/>
      <w:szCs w:val="24"/>
    </w:rPr>
  </w:style>
  <w:style w:type="paragraph" w:styleId="5">
    <w:name w:val="Heading 5"/>
    <w:basedOn w:val="Style28"/>
    <w:next w:val="Style28"/>
    <w:qFormat/>
    <w:pPr>
      <w:numPr>
        <w:ilvl w:val="4"/>
        <w:numId w:val="1"/>
      </w:numPr>
      <w:suppressAutoHyphens w:val="true"/>
      <w:overflowPunct w:val="true"/>
      <w:autoSpaceDE w:val="true"/>
      <w:spacing w:before="240" w:after="60"/>
      <w:textAlignment w:val="auto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styleId="Style9">
    <w:name w:val="Основной шрифт абзаца"/>
    <w:qFormat/>
    <w:rPr/>
  </w:style>
  <w:style w:type="character" w:styleId="11">
    <w:name w:val="Заголовок 1 Знак"/>
    <w:basedOn w:val="Style9"/>
    <w:qFormat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Appleconvertedspace">
    <w:name w:val="apple-converted-space"/>
    <w:basedOn w:val="Style9"/>
    <w:qFormat/>
    <w:rPr/>
  </w:style>
  <w:style w:type="character" w:styleId="Style10">
    <w:name w:val="Текст сноски Знак"/>
    <w:basedOn w:val="Style9"/>
    <w:qFormat/>
    <w:rPr>
      <w:rFonts w:ascii="Calibri" w:hAnsi="Calibri" w:eastAsia="Calibri" w:cs="Times New Roman"/>
      <w:sz w:val="20"/>
      <w:szCs w:val="20"/>
    </w:rPr>
  </w:style>
  <w:style w:type="character" w:styleId="Style11">
    <w:name w:val="Знак сноски"/>
    <w:rPr>
      <w:position w:val="7"/>
      <w:sz w:val="14"/>
    </w:rPr>
  </w:style>
  <w:style w:type="character" w:styleId="Style12">
    <w:name w:val="Текст выноски Знак"/>
    <w:basedOn w:val="Style9"/>
    <w:qFormat/>
    <w:rPr>
      <w:rFonts w:ascii="Segoe UI" w:hAnsi="Segoe UI" w:cs="Segoe UI"/>
      <w:sz w:val="18"/>
      <w:szCs w:val="18"/>
    </w:rPr>
  </w:style>
  <w:style w:type="character" w:styleId="21">
    <w:name w:val="Заголовок 2 Знак"/>
    <w:basedOn w:val="Style9"/>
    <w:qFormat/>
    <w:rPr>
      <w:rFonts w:ascii="Calibri Light" w:hAnsi="Calibri Light" w:eastAsia="Times New Roman" w:cs="Times New Roman"/>
      <w:b/>
      <w:bCs/>
      <w:color w:val="5B9BD5"/>
      <w:sz w:val="26"/>
      <w:szCs w:val="26"/>
    </w:rPr>
  </w:style>
  <w:style w:type="character" w:styleId="Style13">
    <w:name w:val="Основной текст_"/>
    <w:basedOn w:val="Style9"/>
    <w:qFormat/>
    <w:rPr>
      <w:rFonts w:ascii="Times New Roman" w:hAnsi="Times New Roman" w:eastAsia="Times New Roman" w:cs="Times New Roman"/>
      <w:sz w:val="27"/>
      <w:szCs w:val="27"/>
      <w:highlight w:val="white"/>
    </w:rPr>
  </w:style>
  <w:style w:type="character" w:styleId="115pt">
    <w:name w:val="Основной текст + 11;5 pt;Полужирный;Малые прописные"/>
    <w:basedOn w:val="Style13"/>
    <w:qFormat/>
    <w:rPr>
      <w:rFonts w:ascii="Times New Roman" w:hAnsi="Times New Roman" w:eastAsia="Times New Roman" w:cs="Times New Roman"/>
      <w:b/>
      <w:bCs/>
      <w:smallCaps/>
      <w:color w:val="000000"/>
      <w:spacing w:val="0"/>
      <w:w w:val="100"/>
      <w:position w:val="0"/>
      <w:sz w:val="23"/>
      <w:sz w:val="23"/>
      <w:szCs w:val="23"/>
      <w:highlight w:val="white"/>
      <w:vertAlign w:val="baseline"/>
      <w:lang w:val="ru-RU"/>
    </w:rPr>
  </w:style>
  <w:style w:type="character" w:styleId="115pt1">
    <w:name w:val="Основной текст + 11;5 pt;Полужирный"/>
    <w:basedOn w:val="Style13"/>
    <w:qFormat/>
    <w:rPr>
      <w:rFonts w:ascii="Times New Roman" w:hAnsi="Times New Roman" w:eastAsia="Times New Roman" w:cs="Times New Roman"/>
      <w:b/>
      <w:bCs/>
      <w:color w:val="000000"/>
      <w:spacing w:val="0"/>
      <w:w w:val="100"/>
      <w:position w:val="0"/>
      <w:sz w:val="23"/>
      <w:sz w:val="23"/>
      <w:szCs w:val="23"/>
      <w:highlight w:val="white"/>
      <w:vertAlign w:val="baseline"/>
      <w:lang w:val="ru-RU"/>
    </w:rPr>
  </w:style>
  <w:style w:type="character" w:styleId="14pt">
    <w:name w:val="Основной текст + 14 pt;Курсив"/>
    <w:basedOn w:val="Style13"/>
    <w:qFormat/>
    <w:rPr>
      <w:rFonts w:ascii="Times New Roman" w:hAnsi="Times New Roman" w:eastAsia="Times New Roman" w:cs="Times New Roman"/>
      <w:i/>
      <w:iCs/>
      <w:color w:val="000000"/>
      <w:spacing w:val="0"/>
      <w:w w:val="100"/>
      <w:position w:val="0"/>
      <w:sz w:val="28"/>
      <w:sz w:val="28"/>
      <w:szCs w:val="28"/>
      <w:highlight w:val="white"/>
      <w:vertAlign w:val="baseline"/>
    </w:rPr>
  </w:style>
  <w:style w:type="character" w:styleId="31">
    <w:name w:val="Заголовок 3 Знак"/>
    <w:basedOn w:val="Style9"/>
    <w:qFormat/>
    <w:rPr>
      <w:rFonts w:ascii="Times New Roman" w:hAnsi="Times New Roman" w:eastAsia="Times New Roman" w:cs="Times New Roman"/>
      <w:b/>
      <w:bCs/>
      <w:color w:val="666666"/>
      <w:sz w:val="27"/>
      <w:szCs w:val="27"/>
      <w:lang w:eastAsia="ru-RU"/>
    </w:rPr>
  </w:style>
  <w:style w:type="character" w:styleId="41">
    <w:name w:val="Заголовок 4 Знак"/>
    <w:basedOn w:val="Style9"/>
    <w:qFormat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51">
    <w:name w:val="Заголовок 5 Знак"/>
    <w:basedOn w:val="Style9"/>
    <w:qFormat/>
    <w:rPr>
      <w:rFonts w:ascii="Calibri" w:hAnsi="Calibri" w:eastAsia="Times New Roman" w:cs="Calibri"/>
      <w:b/>
      <w:bCs/>
      <w:i/>
      <w:iCs/>
      <w:sz w:val="26"/>
      <w:szCs w:val="26"/>
      <w:lang w:eastAsia="ru-RU"/>
    </w:rPr>
  </w:style>
  <w:style w:type="character" w:styleId="Heading2Char">
    <w:name w:val="Heading 2 Char"/>
    <w:basedOn w:val="Style9"/>
    <w:qFormat/>
    <w:rPr>
      <w:rFonts w:ascii="Times New Roman" w:hAnsi="Times New Roman" w:cs="Times New Roman"/>
      <w:sz w:val="24"/>
      <w:szCs w:val="24"/>
      <w:lang w:eastAsia="ru-RU"/>
    </w:rPr>
  </w:style>
  <w:style w:type="character" w:styleId="Heading3Char">
    <w:name w:val="Heading 3 Char"/>
    <w:basedOn w:val="Style9"/>
    <w:qFormat/>
    <w:rPr>
      <w:rFonts w:ascii="Calibri Light" w:hAnsi="Calibri Light" w:eastAsia="Times New Roman" w:cs="Times New Roman"/>
      <w:b/>
      <w:bCs/>
      <w:sz w:val="26"/>
      <w:szCs w:val="26"/>
    </w:rPr>
  </w:style>
  <w:style w:type="character" w:styleId="Heading4Char">
    <w:name w:val="Heading 4 Char"/>
    <w:basedOn w:val="Style9"/>
    <w:qFormat/>
    <w:rPr>
      <w:rFonts w:ascii="Calibri" w:hAnsi="Calibri" w:eastAsia="Times New Roman" w:cs="Times New Roman"/>
      <w:b/>
      <w:bCs/>
      <w:sz w:val="28"/>
      <w:szCs w:val="28"/>
    </w:rPr>
  </w:style>
  <w:style w:type="character" w:styleId="22">
    <w:name w:val="Основной текст 2 Знак"/>
    <w:basedOn w:val="Style9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BalloonTextChar">
    <w:name w:val="Balloon Text Char"/>
    <w:basedOn w:val="Style9"/>
    <w:qFormat/>
    <w:rPr>
      <w:rFonts w:ascii="Tahoma" w:hAnsi="Tahoma" w:cs="Tahoma"/>
      <w:sz w:val="16"/>
      <w:szCs w:val="16"/>
      <w:lang w:eastAsia="ru-RU"/>
    </w:rPr>
  </w:style>
  <w:style w:type="character" w:styleId="HTML">
    <w:name w:val="Стандартный HTML Знак"/>
    <w:basedOn w:val="Style9"/>
    <w:qFormat/>
    <w:rPr>
      <w:rFonts w:ascii="Courier New" w:hAnsi="Courier New" w:eastAsia="Times New Roman" w:cs="Courier New"/>
      <w:sz w:val="20"/>
      <w:szCs w:val="20"/>
      <w:lang w:eastAsia="ru-RU"/>
    </w:rPr>
  </w:style>
  <w:style w:type="character" w:styleId="10">
    <w:name w:val="Знак Знак10"/>
    <w:basedOn w:val="Style9"/>
    <w:qFormat/>
    <w:rPr>
      <w:rFonts w:ascii="Calibri" w:hAnsi="Calibri" w:eastAsia="Times New Roman" w:cs="Calibri"/>
      <w:b/>
      <w:bCs/>
      <w:i/>
      <w:iCs/>
      <w:sz w:val="26"/>
      <w:szCs w:val="26"/>
    </w:rPr>
  </w:style>
  <w:style w:type="character" w:styleId="Style14">
    <w:name w:val="Верхний колонтитул Знак"/>
    <w:basedOn w:val="Style9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HeaderChar">
    <w:name w:val="Header Char"/>
    <w:basedOn w:val="Style9"/>
    <w:qFormat/>
    <w:rPr>
      <w:sz w:val="20"/>
      <w:szCs w:val="20"/>
    </w:rPr>
  </w:style>
  <w:style w:type="character" w:styleId="32">
    <w:name w:val="Основной текст с отступом 3 Знак"/>
    <w:basedOn w:val="Style9"/>
    <w:qFormat/>
    <w:rPr>
      <w:rFonts w:ascii="Times New Roman" w:hAnsi="Times New Roman" w:eastAsia="Times New Roman" w:cs="Times New Roman"/>
      <w:sz w:val="16"/>
      <w:szCs w:val="16"/>
      <w:lang w:eastAsia="ru-RU"/>
    </w:rPr>
  </w:style>
  <w:style w:type="character" w:styleId="BodyTextIndent3Char">
    <w:name w:val="Body Text Indent 3 Char"/>
    <w:basedOn w:val="Style9"/>
    <w:qFormat/>
    <w:rPr>
      <w:sz w:val="16"/>
      <w:szCs w:val="16"/>
    </w:rPr>
  </w:style>
  <w:style w:type="character" w:styleId="Style15">
    <w:name w:val="Основной текст Знак"/>
    <w:basedOn w:val="Style9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BodyTextChar">
    <w:name w:val="Body Text Char"/>
    <w:basedOn w:val="Style9"/>
    <w:qFormat/>
    <w:rPr>
      <w:sz w:val="20"/>
      <w:szCs w:val="20"/>
    </w:rPr>
  </w:style>
  <w:style w:type="character" w:styleId="6">
    <w:name w:val="Знак Знак6"/>
    <w:basedOn w:val="Style9"/>
    <w:qFormat/>
    <w:rPr>
      <w:rFonts w:ascii="Times New Roman" w:hAnsi="Times New Roman" w:eastAsia="Times New Roman" w:cs="Times New Roman"/>
      <w:sz w:val="28"/>
      <w:szCs w:val="28"/>
    </w:rPr>
  </w:style>
  <w:style w:type="character" w:styleId="Style16">
    <w:name w:val="Гиперссылка"/>
    <w:basedOn w:val="Style9"/>
    <w:qFormat/>
    <w:rPr>
      <w:color w:val="0000FF"/>
      <w:u w:val="single"/>
    </w:rPr>
  </w:style>
  <w:style w:type="character" w:styleId="Applestylespan">
    <w:name w:val="apple-style-span"/>
    <w:basedOn w:val="Style9"/>
    <w:qFormat/>
    <w:rPr/>
  </w:style>
  <w:style w:type="character" w:styleId="42">
    <w:name w:val="Знак Знак4"/>
    <w:basedOn w:val="Style9"/>
    <w:qFormat/>
    <w:rPr>
      <w:rFonts w:ascii="Courier New" w:hAnsi="Courier New" w:eastAsia="Times New Roman" w:cs="Courier New"/>
    </w:rPr>
  </w:style>
  <w:style w:type="character" w:styleId="FontStyle11">
    <w:name w:val="Font Style11"/>
    <w:basedOn w:val="Style9"/>
    <w:qFormat/>
    <w:rPr>
      <w:rFonts w:ascii="Courier New" w:hAnsi="Courier New" w:cs="Courier New"/>
      <w:spacing w:val="-10"/>
      <w:sz w:val="26"/>
      <w:szCs w:val="26"/>
    </w:rPr>
  </w:style>
  <w:style w:type="character" w:styleId="Style17">
    <w:name w:val="Основной текст с отступом Знак"/>
    <w:basedOn w:val="Style9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BodyTextIndentChar">
    <w:name w:val="Body Text Indent Char"/>
    <w:basedOn w:val="Style9"/>
    <w:qFormat/>
    <w:rPr>
      <w:rFonts w:ascii="Times New Roman" w:hAnsi="Times New Roman" w:cs="Times New Roman"/>
      <w:sz w:val="24"/>
      <w:szCs w:val="24"/>
      <w:lang w:eastAsia="ru-RU"/>
    </w:rPr>
  </w:style>
  <w:style w:type="character" w:styleId="Ts21">
    <w:name w:val="ts21"/>
    <w:basedOn w:val="Style9"/>
    <w:qFormat/>
    <w:rPr>
      <w:rFonts w:ascii="Times New Roman" w:hAnsi="Times New Roman" w:cs="Times New Roman"/>
      <w:color w:val="884706"/>
      <w:sz w:val="32"/>
      <w:szCs w:val="32"/>
    </w:rPr>
  </w:style>
  <w:style w:type="character" w:styleId="611pt">
    <w:name w:val="Основной текст (6) + 11 pt"/>
    <w:basedOn w:val="Style9"/>
    <w:qFormat/>
    <w:rPr>
      <w:rFonts w:ascii="Times New Roman" w:hAnsi="Times New Roman" w:cs="Times New Roman"/>
      <w:sz w:val="22"/>
      <w:szCs w:val="22"/>
      <w:highlight w:val="white"/>
    </w:rPr>
  </w:style>
  <w:style w:type="character" w:styleId="Style18">
    <w:name w:val="Строгий"/>
    <w:basedOn w:val="Style9"/>
    <w:qFormat/>
    <w:rPr>
      <w:b/>
      <w:bCs/>
    </w:rPr>
  </w:style>
  <w:style w:type="character" w:styleId="Style19">
    <w:name w:val="Выделение"/>
    <w:basedOn w:val="Style9"/>
    <w:qFormat/>
    <w:rPr>
      <w:i/>
      <w:iCs/>
    </w:rPr>
  </w:style>
  <w:style w:type="character" w:styleId="Style20">
    <w:name w:val="Нижний колонтитул Знак"/>
    <w:basedOn w:val="Style9"/>
    <w:qFormat/>
    <w:rPr>
      <w:rFonts w:ascii="Calibri" w:hAnsi="Calibri" w:eastAsia="Times New Roman" w:cs="Calibri"/>
    </w:rPr>
  </w:style>
  <w:style w:type="character" w:styleId="FooterChar">
    <w:name w:val="Footer Char"/>
    <w:basedOn w:val="Style9"/>
    <w:qFormat/>
    <w:rPr>
      <w:sz w:val="20"/>
      <w:szCs w:val="20"/>
    </w:rPr>
  </w:style>
  <w:style w:type="character" w:styleId="61">
    <w:name w:val="Основной текст (6)_"/>
    <w:basedOn w:val="Style9"/>
    <w:qFormat/>
    <w:rPr>
      <w:sz w:val="21"/>
      <w:szCs w:val="21"/>
      <w:highlight w:val="white"/>
    </w:rPr>
  </w:style>
  <w:style w:type="character" w:styleId="Style21">
    <w:name w:val="*П-ПОСТАНОВЛЯЮ: Знак"/>
    <w:qFormat/>
    <w:rPr>
      <w:rFonts w:ascii="Times New Roman" w:hAnsi="Times New Roman" w:eastAsia="Times New Roman" w:cs="Times New Roman"/>
      <w:b/>
      <w:bCs/>
      <w:color w:val="000000"/>
      <w:sz w:val="28"/>
      <w:szCs w:val="28"/>
      <w:lang w:eastAsia="ru-RU"/>
    </w:rPr>
  </w:style>
  <w:style w:type="character" w:styleId="Style22">
    <w:name w:val="Текст Знак"/>
    <w:basedOn w:val="Style9"/>
    <w:qFormat/>
    <w:rPr>
      <w:rFonts w:ascii="Courier New" w:hAnsi="Courier New" w:eastAsia="Times New Roman" w:cs="Courier New"/>
      <w:sz w:val="20"/>
      <w:szCs w:val="20"/>
      <w:lang w:eastAsia="ru-RU"/>
    </w:rPr>
  </w:style>
  <w:style w:type="character" w:styleId="PlainTextChar">
    <w:name w:val="Plain Text Char"/>
    <w:basedOn w:val="Style9"/>
    <w:qFormat/>
    <w:rPr>
      <w:rFonts w:ascii="Courier New" w:hAnsi="Courier New" w:cs="Courier New"/>
      <w:sz w:val="20"/>
      <w:szCs w:val="20"/>
    </w:rPr>
  </w:style>
  <w:style w:type="character" w:styleId="FootnoteTextChar">
    <w:name w:val="Footnote Text Char"/>
    <w:basedOn w:val="Style9"/>
    <w:qFormat/>
    <w:rPr>
      <w:sz w:val="20"/>
      <w:szCs w:val="20"/>
    </w:rPr>
  </w:style>
  <w:style w:type="character" w:styleId="Style23">
    <w:name w:val="Номер страницы"/>
    <w:basedOn w:val="Style9"/>
    <w:rPr/>
  </w:style>
  <w:style w:type="character" w:styleId="23">
    <w:name w:val="Основной текст с отступом 2 Знак"/>
    <w:basedOn w:val="Style9"/>
    <w:qFormat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Style24">
    <w:name w:val="Привязка сноски"/>
    <w:qFormat/>
    <w:rPr>
      <w:vertAlign w:val="superscript"/>
    </w:rPr>
  </w:style>
  <w:style w:type="character" w:styleId="Style25">
    <w:name w:val="Символ сноски"/>
    <w:qFormat/>
    <w:rPr/>
  </w:style>
  <w:style w:type="paragraph" w:styleId="Style26">
    <w:name w:val="Заголовок"/>
    <w:basedOn w:val="Normal"/>
    <w:next w:val="Style27"/>
    <w:qFormat/>
    <w:pPr>
      <w:keepNext w:val="true"/>
      <w:spacing w:before="240" w:after="120"/>
    </w:pPr>
    <w:rPr>
      <w:rFonts w:ascii="Liberation Sans" w:hAnsi="Liberation Sans" w:eastAsia="Lucida Sans Unicode" w:cs="Tahoma"/>
      <w:sz w:val="28"/>
      <w:szCs w:val="28"/>
    </w:rPr>
  </w:style>
  <w:style w:type="paragraph" w:styleId="Style27">
    <w:name w:val="Body Text"/>
    <w:basedOn w:val="Style28"/>
    <w:pPr>
      <w:suppressAutoHyphens w:val="true"/>
      <w:overflowPunct w:val="true"/>
      <w:autoSpaceDE w:val="true"/>
      <w:spacing w:before="0" w:after="120"/>
      <w:textAlignment w:val="auto"/>
    </w:pPr>
    <w:rPr>
      <w:sz w:val="24"/>
      <w:szCs w:val="24"/>
    </w:rPr>
  </w:style>
  <w:style w:type="paragraph" w:styleId="Style28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false"/>
      <w:autoSpaceDE w:val="false"/>
      <w:bidi w:val="0"/>
      <w:snapToGrid w:val="true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eastAsia="ru-RU" w:val="ru-RU" w:bidi="ar-SA"/>
    </w:rPr>
  </w:style>
  <w:style w:type="paragraph" w:styleId="Style29">
    <w:name w:val="Обычный (веб)"/>
    <w:basedOn w:val="Style28"/>
    <w:qFormat/>
    <w:pPr>
      <w:suppressAutoHyphens w:val="true"/>
      <w:spacing w:before="100" w:after="100"/>
    </w:pPr>
    <w:rPr>
      <w:sz w:val="24"/>
      <w:szCs w:val="24"/>
    </w:rPr>
  </w:style>
  <w:style w:type="paragraph" w:styleId="Style30">
    <w:name w:val="Абзац списка"/>
    <w:basedOn w:val="Style28"/>
    <w:qFormat/>
    <w:pPr>
      <w:tabs>
        <w:tab w:val="clear" w:pos="708"/>
      </w:tabs>
      <w:suppressAutoHyphens w:val="true"/>
      <w:spacing w:lineRule="auto" w:line="276" w:before="0" w:after="200"/>
      <w:ind w:left="720" w:right="0" w:hanging="0"/>
    </w:pPr>
    <w:rPr>
      <w:rFonts w:ascii="Calibri" w:hAnsi="Calibri" w:eastAsia="Calibri"/>
    </w:rPr>
  </w:style>
  <w:style w:type="paragraph" w:styleId="Style31">
    <w:name w:val="Текст сноски"/>
    <w:basedOn w:val="Style28"/>
    <w:qFormat/>
    <w:pPr>
      <w:suppressAutoHyphens w:val="true"/>
    </w:pPr>
    <w:rPr>
      <w:rFonts w:ascii="Calibri" w:hAnsi="Calibri" w:eastAsia="Calibri"/>
    </w:rPr>
  </w:style>
  <w:style w:type="paragraph" w:styleId="Style32">
    <w:name w:val="Текст выноски"/>
    <w:basedOn w:val="Style28"/>
    <w:qFormat/>
    <w:pPr>
      <w:suppressAutoHyphens w:val="true"/>
    </w:pPr>
    <w:rPr>
      <w:rFonts w:ascii="Segoe UI" w:hAnsi="Segoe UI" w:cs="Segoe UI"/>
      <w:sz w:val="18"/>
      <w:szCs w:val="18"/>
    </w:rPr>
  </w:style>
  <w:style w:type="paragraph" w:styleId="24">
    <w:name w:val="Основной текст2"/>
    <w:basedOn w:val="Style28"/>
    <w:qFormat/>
    <w:pPr>
      <w:widowControl w:val="false"/>
      <w:shd w:fill="FFFFFF" w:val="clear"/>
      <w:suppressAutoHyphens w:val="true"/>
      <w:spacing w:lineRule="exact" w:line="326" w:before="300" w:after="160"/>
      <w:jc w:val="both"/>
    </w:pPr>
    <w:rPr>
      <w:sz w:val="27"/>
      <w:szCs w:val="27"/>
    </w:rPr>
  </w:style>
  <w:style w:type="paragraph" w:styleId="ConsPlusNormal">
    <w:name w:val="ConsPlus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 w:before="0" w:after="0"/>
      <w:jc w:val="left"/>
      <w:textAlignment w:val="baseline"/>
    </w:pPr>
    <w:rPr>
      <w:rFonts w:ascii="Arial" w:hAnsi="Arial" w:cs="Arial" w:eastAsia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en-US" w:bidi="ar-SA"/>
    </w:rPr>
  </w:style>
  <w:style w:type="paragraph" w:styleId="25">
    <w:name w:val="Основной текст 2"/>
    <w:basedOn w:val="Style28"/>
    <w:qFormat/>
    <w:pPr>
      <w:suppressAutoHyphens w:val="true"/>
      <w:spacing w:lineRule="auto" w:line="480" w:before="0" w:after="120"/>
    </w:pPr>
    <w:rPr/>
  </w:style>
  <w:style w:type="paragraph" w:styleId="ConsPlusTitle">
    <w:name w:val="ConsPlusTitle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 w:before="0" w:after="0"/>
      <w:jc w:val="left"/>
      <w:textAlignment w:val="baseline"/>
    </w:pPr>
    <w:rPr>
      <w:rFonts w:ascii="Arial" w:hAnsi="Arial" w:eastAsia="Times New Roman" w:cs="Arial"/>
      <w:b/>
      <w:bCs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eastAsia="ru-RU" w:val="ru-RU" w:bidi="ar-SA"/>
    </w:rPr>
  </w:style>
  <w:style w:type="paragraph" w:styleId="ConsPlusCell">
    <w:name w:val="ConsPlusCel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8"/>
      <w:sz w:val="28"/>
      <w:szCs w:val="28"/>
      <w:u w:val="none"/>
      <w:vertAlign w:val="baseline"/>
      <w:em w:val="none"/>
      <w:lang w:eastAsia="ru-RU" w:val="ru-RU" w:bidi="ar-SA"/>
    </w:rPr>
  </w:style>
  <w:style w:type="paragraph" w:styleId="Style33">
    <w:name w:val="Без интервала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0"/>
      <w:jc w:val="left"/>
      <w:textAlignment w:val="baseline"/>
    </w:pPr>
    <w:rPr>
      <w:rFonts w:eastAsia="Times New Roman" w:cs="Calibri" w:ascii="Calibri" w:hAnsi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en-US" w:bidi="ar-SA"/>
    </w:rPr>
  </w:style>
  <w:style w:type="paragraph" w:styleId="HTML1">
    <w:name w:val="Стандартный HTML"/>
    <w:basedOn w:val="Style28"/>
    <w:qFormat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true"/>
      <w:overflowPunct w:val="true"/>
      <w:autoSpaceDE w:val="true"/>
      <w:textAlignment w:val="auto"/>
    </w:pPr>
    <w:rPr>
      <w:rFonts w:ascii="Courier New" w:hAnsi="Courier New" w:cs="Courier New"/>
    </w:rPr>
  </w:style>
  <w:style w:type="paragraph" w:styleId="Style34">
    <w:name w:val="Прижатый влево"/>
    <w:basedOn w:val="Style28"/>
    <w:next w:val="Style28"/>
    <w:qFormat/>
    <w:pPr>
      <w:widowControl w:val="false"/>
      <w:suppressAutoHyphens w:val="true"/>
      <w:overflowPunct w:val="true"/>
      <w:textAlignment w:val="auto"/>
    </w:pPr>
    <w:rPr>
      <w:rFonts w:ascii="Arial" w:hAnsi="Arial" w:cs="Arial"/>
      <w:sz w:val="24"/>
      <w:szCs w:val="24"/>
    </w:rPr>
  </w:style>
  <w:style w:type="paragraph" w:styleId="Style35">
    <w:name w:val="Знак Знак Знак"/>
    <w:basedOn w:val="Style28"/>
    <w:qFormat/>
    <w:pPr>
      <w:suppressAutoHyphens w:val="true"/>
      <w:overflowPunct w:val="true"/>
      <w:autoSpaceDE w:val="true"/>
      <w:spacing w:lineRule="exact" w:line="240" w:before="0" w:after="160"/>
      <w:jc w:val="both"/>
      <w:textAlignment w:val="auto"/>
    </w:pPr>
    <w:rPr>
      <w:rFonts w:ascii="Verdana" w:hAnsi="Verdana" w:cs="Verdana"/>
      <w:lang w:val="en-US" w:eastAsia="en-US"/>
    </w:rPr>
  </w:style>
  <w:style w:type="paragraph" w:styleId="ConsTitle">
    <w:name w:val="ConsTitle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 w:before="0" w:after="0"/>
      <w:ind w:left="0" w:right="19772" w:hanging="0"/>
      <w:jc w:val="left"/>
      <w:textAlignment w:val="baseline"/>
    </w:pPr>
    <w:rPr>
      <w:rFonts w:ascii="Arial" w:hAnsi="Arial" w:eastAsia="Times New Roman" w:cs="Arial"/>
      <w:b/>
      <w:bCs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eastAsia="ru-RU" w:val="ru-RU" w:bidi="ar-SA"/>
    </w:rPr>
  </w:style>
  <w:style w:type="paragraph" w:styleId="211">
    <w:name w:val="Основной текст 21"/>
    <w:basedOn w:val="Style28"/>
    <w:qFormat/>
    <w:pPr>
      <w:suppressAutoHyphens w:val="true"/>
      <w:overflowPunct w:val="true"/>
      <w:autoSpaceDE w:val="true"/>
      <w:ind w:left="0" w:right="4535" w:hanging="0"/>
      <w:textAlignment w:val="auto"/>
    </w:pPr>
    <w:rPr>
      <w:sz w:val="28"/>
      <w:szCs w:val="28"/>
      <w:lang w:eastAsia="ar-SA"/>
    </w:rPr>
  </w:style>
  <w:style w:type="paragraph" w:styleId="Style36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37">
    <w:name w:val="Header"/>
    <w:basedOn w:val="Style28"/>
    <w:pPr>
      <w:tabs>
        <w:tab w:val="clear" w:pos="708"/>
        <w:tab w:val="center" w:pos="4153" w:leader="none"/>
        <w:tab w:val="right" w:pos="8306" w:leader="none"/>
      </w:tabs>
      <w:suppressAutoHyphens w:val="true"/>
      <w:overflowPunct w:val="true"/>
      <w:autoSpaceDE w:val="true"/>
      <w:textAlignment w:val="auto"/>
    </w:pPr>
    <w:rPr/>
  </w:style>
  <w:style w:type="paragraph" w:styleId="Default">
    <w:name w:val="Default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4"/>
      <w:sz w:val="24"/>
      <w:szCs w:val="24"/>
      <w:u w:val="none"/>
      <w:vertAlign w:val="baseline"/>
      <w:em w:val="none"/>
      <w:lang w:eastAsia="ru-RU" w:val="ru-RU" w:bidi="ar-SA"/>
    </w:rPr>
  </w:style>
  <w:style w:type="paragraph" w:styleId="33">
    <w:name w:val="Основной текст с отступом 3"/>
    <w:basedOn w:val="Style28"/>
    <w:qFormat/>
    <w:pPr>
      <w:tabs>
        <w:tab w:val="clear" w:pos="708"/>
      </w:tabs>
      <w:suppressAutoHyphens w:val="true"/>
      <w:overflowPunct w:val="true"/>
      <w:autoSpaceDE w:val="true"/>
      <w:spacing w:before="0" w:after="120"/>
      <w:ind w:left="283" w:right="0" w:hanging="0"/>
      <w:textAlignment w:val="auto"/>
    </w:pPr>
    <w:rPr>
      <w:sz w:val="16"/>
      <w:szCs w:val="16"/>
    </w:rPr>
  </w:style>
  <w:style w:type="paragraph" w:styleId="12">
    <w:name w:val="Без интервала1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0"/>
      <w:jc w:val="left"/>
      <w:textAlignment w:val="baseline"/>
    </w:pPr>
    <w:rPr>
      <w:rFonts w:eastAsia="Times New Roman" w:cs="Calibri" w:ascii="Calibri" w:hAnsi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en-US" w:bidi="ar-SA"/>
    </w:rPr>
  </w:style>
  <w:style w:type="paragraph" w:styleId="Style38">
    <w:name w:val="Знак Знак Знак Знак Знак Знак Знак"/>
    <w:basedOn w:val="Style28"/>
    <w:qFormat/>
    <w:pPr>
      <w:suppressAutoHyphens w:val="true"/>
      <w:overflowPunct w:val="true"/>
      <w:autoSpaceDE w:val="true"/>
      <w:textAlignment w:val="auto"/>
    </w:pPr>
    <w:rPr>
      <w:rFonts w:ascii="Verdana" w:hAnsi="Verdana" w:cs="Verdana"/>
      <w:sz w:val="24"/>
      <w:szCs w:val="24"/>
      <w:lang w:eastAsia="en-US"/>
    </w:rPr>
  </w:style>
  <w:style w:type="paragraph" w:styleId="13">
    <w:name w:val="Абзац списка1"/>
    <w:basedOn w:val="Style28"/>
    <w:qFormat/>
    <w:pPr>
      <w:tabs>
        <w:tab w:val="clear" w:pos="708"/>
      </w:tabs>
      <w:suppressAutoHyphens w:val="true"/>
      <w:overflowPunct w:val="true"/>
      <w:autoSpaceDE w:val="true"/>
      <w:spacing w:lineRule="auto" w:line="276" w:before="0" w:after="200"/>
      <w:ind w:left="720" w:right="0" w:hanging="0"/>
      <w:textAlignment w:val="auto"/>
    </w:pPr>
    <w:rPr>
      <w:rFonts w:ascii="Calibri" w:hAnsi="Calibri" w:cs="Calibri"/>
      <w:sz w:val="22"/>
      <w:szCs w:val="22"/>
      <w:lang w:eastAsia="en-US"/>
    </w:rPr>
  </w:style>
  <w:style w:type="paragraph" w:styleId="Style39">
    <w:name w:val="Body Text Indent"/>
    <w:basedOn w:val="Style28"/>
    <w:pPr>
      <w:tabs>
        <w:tab w:val="clear" w:pos="708"/>
      </w:tabs>
      <w:suppressAutoHyphens w:val="true"/>
      <w:overflowPunct w:val="true"/>
      <w:autoSpaceDE w:val="true"/>
      <w:spacing w:before="0" w:after="120"/>
      <w:ind w:left="283" w:right="0" w:hanging="0"/>
      <w:textAlignment w:val="auto"/>
    </w:pPr>
    <w:rPr>
      <w:sz w:val="24"/>
      <w:szCs w:val="24"/>
    </w:rPr>
  </w:style>
  <w:style w:type="paragraph" w:styleId="Style40">
    <w:name w:val="Footer"/>
    <w:basedOn w:val="Style28"/>
    <w:pPr>
      <w:tabs>
        <w:tab w:val="clear" w:pos="708"/>
        <w:tab w:val="center" w:pos="4677" w:leader="none"/>
        <w:tab w:val="right" w:pos="9355" w:leader="none"/>
      </w:tabs>
      <w:suppressAutoHyphens w:val="true"/>
      <w:overflowPunct w:val="true"/>
      <w:autoSpaceDE w:val="true"/>
      <w:textAlignment w:val="auto"/>
    </w:pPr>
    <w:rPr>
      <w:rFonts w:ascii="Calibri" w:hAnsi="Calibri" w:cs="Calibri"/>
      <w:sz w:val="22"/>
      <w:szCs w:val="22"/>
      <w:lang w:eastAsia="en-US"/>
    </w:rPr>
  </w:style>
  <w:style w:type="paragraph" w:styleId="62">
    <w:name w:val="Основной текст (6)"/>
    <w:basedOn w:val="Style28"/>
    <w:qFormat/>
    <w:pPr>
      <w:shd w:fill="FFFFFF" w:val="clear"/>
      <w:suppressAutoHyphens w:val="true"/>
      <w:overflowPunct w:val="true"/>
      <w:autoSpaceDE w:val="true"/>
      <w:spacing w:lineRule="exact" w:line="269" w:before="0" w:after="1320"/>
      <w:ind w:left="0" w:right="0" w:hanging="1300"/>
      <w:jc w:val="right"/>
      <w:textAlignment w:val="auto"/>
    </w:pPr>
    <w:rPr>
      <w:rFonts w:ascii="Calibri" w:hAnsi="Calibri" w:eastAsia="Calibri"/>
      <w:sz w:val="21"/>
      <w:szCs w:val="21"/>
      <w:highlight w:val="white"/>
      <w:lang w:eastAsia="en-US"/>
    </w:rPr>
  </w:style>
  <w:style w:type="paragraph" w:styleId="ConsPlusNonformat">
    <w:name w:val="ConsPlusNonformat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 w:before="0" w:after="0"/>
      <w:jc w:val="left"/>
      <w:textAlignment w:val="baseline"/>
    </w:pPr>
    <w:rPr>
      <w:rFonts w:ascii="Courier New" w:hAnsi="Courier New" w:eastAsia="Times New Roman" w:cs="Courier New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eastAsia="ru-RU" w:val="ru-RU" w:bidi="ar-SA"/>
    </w:rPr>
  </w:style>
  <w:style w:type="paragraph" w:styleId="Style41">
    <w:name w:val="*П-ПОСТАНОВЛЯЮ:"/>
    <w:basedOn w:val="Style28"/>
    <w:qFormat/>
    <w:pPr>
      <w:suppressAutoHyphens w:val="true"/>
      <w:overflowPunct w:val="true"/>
      <w:autoSpaceDE w:val="true"/>
      <w:jc w:val="both"/>
      <w:textAlignment w:val="auto"/>
    </w:pPr>
    <w:rPr>
      <w:b/>
      <w:bCs/>
      <w:color w:val="000000"/>
      <w:sz w:val="28"/>
      <w:szCs w:val="28"/>
    </w:rPr>
  </w:style>
  <w:style w:type="paragraph" w:styleId="Style42">
    <w:name w:val="Caption"/>
    <w:basedOn w:val="Normal"/>
    <w:qFormat/>
    <w:pPr>
      <w:suppressLineNumbers/>
      <w:spacing w:before="120" w:after="120"/>
    </w:pPr>
    <w:rPr>
      <w:i/>
      <w:iCs/>
      <w:sz w:val="20"/>
      <w:szCs w:val="20"/>
    </w:rPr>
  </w:style>
  <w:style w:type="paragraph" w:styleId="Style43">
    <w:name w:val="Текст"/>
    <w:basedOn w:val="Style28"/>
    <w:qFormat/>
    <w:pPr>
      <w:suppressAutoHyphens w:val="true"/>
      <w:overflowPunct w:val="true"/>
      <w:autoSpaceDE w:val="true"/>
      <w:textAlignment w:val="auto"/>
    </w:pPr>
    <w:rPr>
      <w:rFonts w:ascii="Courier New" w:hAnsi="Courier New" w:cs="Courier New"/>
    </w:rPr>
  </w:style>
  <w:style w:type="paragraph" w:styleId="311">
    <w:name w:val="Основной текст с отступом 31"/>
    <w:basedOn w:val="Style28"/>
    <w:qFormat/>
    <w:pPr>
      <w:suppressAutoHyphens w:val="true"/>
      <w:overflowPunct w:val="true"/>
      <w:autoSpaceDE w:val="true"/>
      <w:ind w:left="0" w:right="-902" w:firstLine="567"/>
      <w:jc w:val="both"/>
      <w:textAlignment w:val="auto"/>
    </w:pPr>
    <w:rPr>
      <w:sz w:val="28"/>
      <w:szCs w:val="28"/>
      <w:lang w:eastAsia="ar-SA"/>
    </w:rPr>
  </w:style>
  <w:style w:type="paragraph" w:styleId="312">
    <w:name w:val="Основной текст 31"/>
    <w:basedOn w:val="Style28"/>
    <w:qFormat/>
    <w:pPr>
      <w:suppressAutoHyphens w:val="true"/>
      <w:overflowPunct w:val="true"/>
      <w:autoSpaceDE w:val="true"/>
      <w:jc w:val="both"/>
      <w:textAlignment w:val="auto"/>
    </w:pPr>
    <w:rPr>
      <w:sz w:val="28"/>
      <w:szCs w:val="28"/>
      <w:lang w:eastAsia="ar-SA"/>
    </w:rPr>
  </w:style>
  <w:style w:type="paragraph" w:styleId="Style44">
    <w:name w:val="Нормальный (таблица)"/>
    <w:basedOn w:val="Style28"/>
    <w:next w:val="Style28"/>
    <w:qFormat/>
    <w:pPr>
      <w:widowControl w:val="false"/>
      <w:suppressAutoHyphens w:val="true"/>
      <w:overflowPunct w:val="true"/>
      <w:jc w:val="both"/>
      <w:textAlignment w:val="auto"/>
    </w:pPr>
    <w:rPr>
      <w:rFonts w:ascii="Arial" w:hAnsi="Arial" w:cs="Arial"/>
      <w:sz w:val="24"/>
      <w:szCs w:val="24"/>
    </w:rPr>
  </w:style>
  <w:style w:type="paragraph" w:styleId="26">
    <w:name w:val="Основной текст с отступом 2"/>
    <w:basedOn w:val="Style28"/>
    <w:qFormat/>
    <w:pPr>
      <w:tabs>
        <w:tab w:val="clear" w:pos="708"/>
      </w:tabs>
      <w:suppressAutoHyphens w:val="true"/>
      <w:overflowPunct w:val="true"/>
      <w:autoSpaceDE w:val="true"/>
      <w:spacing w:lineRule="auto" w:line="480" w:before="0" w:after="120"/>
      <w:ind w:left="283" w:right="0" w:hanging="0"/>
      <w:textAlignment w:val="auto"/>
    </w:pPr>
    <w:rPr>
      <w:sz w:val="28"/>
      <w:szCs w:val="28"/>
    </w:rPr>
  </w:style>
  <w:style w:type="paragraph" w:styleId="14">
    <w:name w:val="Основной текст1"/>
    <w:basedOn w:val="Style28"/>
    <w:qFormat/>
    <w:pPr>
      <w:shd w:fill="FFFFFF" w:val="clear"/>
      <w:suppressAutoHyphens w:val="true"/>
      <w:overflowPunct w:val="true"/>
      <w:autoSpaceDE w:val="true"/>
      <w:spacing w:lineRule="atLeast" w:line="240" w:before="0" w:after="60"/>
      <w:textAlignment w:val="auto"/>
    </w:pPr>
    <w:rPr>
      <w:sz w:val="23"/>
      <w:szCs w:val="23"/>
      <w:highlight w:val="white"/>
    </w:rPr>
  </w:style>
  <w:style w:type="paragraph" w:styleId="Style45">
    <w:name w:val="Таблицы (моноширинный)"/>
    <w:basedOn w:val="Style28"/>
    <w:next w:val="Style28"/>
    <w:qFormat/>
    <w:pPr>
      <w:widowControl w:val="false"/>
      <w:suppressAutoHyphens w:val="true"/>
      <w:overflowPunct w:val="true"/>
      <w:jc w:val="both"/>
      <w:textAlignment w:val="auto"/>
    </w:pPr>
    <w:rPr>
      <w:rFonts w:ascii="Courier New" w:hAnsi="Courier New" w:eastAsia="Calibri" w:cs="Courier New"/>
      <w:sz w:val="24"/>
      <w:szCs w:val="24"/>
    </w:rPr>
  </w:style>
  <w:style w:type="paragraph" w:styleId="Style46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LibreOffice/6.3.4.2$Windows_X86_64 LibreOffice_project/60da17e045e08f1793c57c00ba83cdfce946d0aa</Application>
  <Pages>30</Pages>
  <Words>4890</Words>
  <CharactersWithSpaces>36481</CharactersWithSpaces>
  <Paragraphs>1426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2020-04-30T10:21:00Z</dcterms:created>
  <dc:creator>Наталья Витальевна</dc:creator>
  <dc:description/>
  <dc:language>ru-RU</dc:language>
  <cp:lastModifiedBy>ОЛЯ</cp:lastModifiedBy>
  <cp:lastPrinted>2018-02-14T12:21:00Z</cp:lastPrinted>
  <dcterms:modified xsi:type="dcterms:W3CDTF">2020-04-30T10:34:00Z</dcterms:modified>
  <cp:revision>4</cp:revision>
  <dc:subject/>
  <dc:title/>
</cp:coreProperties>
</file>