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Liberation Serif" w:hAnsi="Liberation Serif"/>
          <w:sz w:val="16"/>
          <w:szCs w:val="16"/>
        </w:rPr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от 29.08.2019  N </w:t>
      </w:r>
      <w:bookmarkEnd w:id="0"/>
      <w:r>
        <w:rPr>
          <w:rFonts w:ascii="Liberation Serif" w:hAnsi="Liberation Serif"/>
          <w:b/>
          <w:sz w:val="28"/>
          <w:szCs w:val="28"/>
        </w:rPr>
        <w:t>773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iCs/>
          <w:sz w:val="28"/>
          <w:szCs w:val="28"/>
        </w:rPr>
      </w:pPr>
      <w:bookmarkStart w:id="2" w:name="__DdeLink__19124_4164967565"/>
      <w:r>
        <w:rPr>
          <w:rFonts w:ascii="Liberation Serif" w:hAnsi="Liberation Serif"/>
          <w:b/>
          <w:iCs/>
          <w:sz w:val="28"/>
          <w:szCs w:val="28"/>
        </w:rPr>
        <w:t xml:space="preserve">О внесении изменений в Положение об оплате труда работников, осуществляющих техническое обеспечение деятельности администрации Камышловского городского округа, рабочих отдельных профессий и младшего обслуживающего персонала администрации Камышловского городского округа, утвержденное постановлением администрации Камышловского городского округа от 26.04.2019 № 76  </w:t>
      </w:r>
      <w:bookmarkEnd w:id="2"/>
    </w:p>
    <w:p>
      <w:pPr>
        <w:pStyle w:val="ConsPlusTitle"/>
        <w:widowControl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</w:p>
    <w:p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статьями 134, 135 Трудового кодекса Российской Федерации,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Nonformat"/>
        <w:ind w:hanging="0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23"/>
        <w:keepNext w:val="false"/>
        <w:keepLines w:val="false"/>
        <w:widowControl/>
        <w:suppressAutoHyphens w:val="true"/>
        <w:overflowPunct w:val="true"/>
        <w:bidi w:val="0"/>
        <w:snapToGrid w:val="true"/>
        <w:spacing w:lineRule="auto" w:line="24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bCs/>
          <w:sz w:val="28"/>
          <w:szCs w:val="28"/>
        </w:rPr>
        <w:t xml:space="preserve">1. Внести </w:t>
      </w:r>
      <w:r>
        <w:rPr>
          <w:rStyle w:val="Style14"/>
          <w:rFonts w:ascii="Liberation Serif" w:hAnsi="Liberation Serif"/>
          <w:sz w:val="28"/>
          <w:szCs w:val="28"/>
        </w:rPr>
        <w:t>в Положение об оплате труда работников, осуществляющих техническое обеспечение деятельности администрации Камышловского городского округа, рабочих отдельных профессий и младшего обслуживающего персонала администрации Камышловского городского округа, утвержденное постановлением администрации Камышловского городского округа от 26.04.2019 № 76, изменения, изложив приложения 1, 2 в новой редакции (прилагаются) с учетом индексации на 4,3% размеров должностных окладов.</w:t>
      </w:r>
    </w:p>
    <w:p>
      <w:pPr>
        <w:pStyle w:val="Style23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2.  Настоящее постановление вступает в силу с 01.10.2019 года.</w:t>
      </w:r>
    </w:p>
    <w:p>
      <w:pPr>
        <w:pStyle w:val="Style23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3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>
      <w:pPr>
        <w:pStyle w:val="Style2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А.В. Половников  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keepNext w:val="false"/>
        <w:keepLines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479"/>
        <w:jc w:val="left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09"/>
        <w:jc w:val="left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09"/>
        <w:jc w:val="left"/>
        <w:textAlignment w:val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1 </w:t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09"/>
        <w:jc w:val="lef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к Положению об оплате труда работников, </w:t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09"/>
        <w:jc w:val="lef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осуществляющих техническое обеспечение </w:t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09"/>
        <w:jc w:val="lef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деятельности администрации Камышловского </w:t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09"/>
        <w:jc w:val="lef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округа, рабочих отдельных профессий </w:t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09"/>
        <w:jc w:val="lef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и младшего обслуживающего персонала </w:t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09"/>
        <w:jc w:val="lef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>администрации Камышловского городского округа</w:t>
      </w:r>
    </w:p>
    <w:p>
      <w:pPr>
        <w:pStyle w:val="Style23"/>
        <w:suppressAutoHyphens w:val="false"/>
        <w:ind w:firstLine="540"/>
        <w:jc w:val="righ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ind w:firstLine="54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ind w:firstLine="54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ind w:firstLine="54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Размеры </w:t>
      </w:r>
    </w:p>
    <w:p>
      <w:pPr>
        <w:pStyle w:val="Style23"/>
        <w:suppressAutoHyphens w:val="false"/>
        <w:ind w:firstLine="54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должностных окладов работников,</w:t>
      </w:r>
    </w:p>
    <w:p>
      <w:pPr>
        <w:pStyle w:val="Style23"/>
        <w:suppressAutoHyphens w:val="false"/>
        <w:ind w:firstLine="54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осуществляющих техническое обеспечение</w:t>
      </w:r>
    </w:p>
    <w:p>
      <w:pPr>
        <w:pStyle w:val="Style23"/>
        <w:suppressAutoHyphens w:val="false"/>
        <w:ind w:firstLine="54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деятельности администрации Камышловского</w:t>
      </w:r>
    </w:p>
    <w:p>
      <w:pPr>
        <w:pStyle w:val="Style23"/>
        <w:suppressAutoHyphens w:val="false"/>
        <w:ind w:firstLine="54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</w:t>
      </w:r>
    </w:p>
    <w:p>
      <w:pPr>
        <w:pStyle w:val="Style23"/>
        <w:suppressAutoHyphens w:val="false"/>
        <w:ind w:firstLine="54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39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38"/>
        <w:gridCol w:w="5697"/>
        <w:gridCol w:w="3404"/>
      </w:tblGrid>
      <w:tr>
        <w:trPr>
          <w:trHeight w:val="360" w:hRule="atLeast"/>
          <w:cantSplit w:val="true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Размеры должностных</w:t>
              <w:br/>
              <w:t>окладов (в рублях)</w:t>
            </w:r>
          </w:p>
        </w:tc>
      </w:tr>
      <w:tr>
        <w:trPr>
          <w:trHeight w:val="720" w:hRule="atLeast"/>
          <w:cantSplit w:val="true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Старший инспектор, программист                       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8 320</w:t>
            </w:r>
          </w:p>
        </w:tc>
      </w:tr>
      <w:tr>
        <w:trPr>
          <w:trHeight w:val="360" w:hRule="atLeast"/>
          <w:cantSplit w:val="true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Делопроизводитель</w:t>
            </w:r>
          </w:p>
          <w:p>
            <w:pPr>
              <w:pStyle w:val="Style23"/>
              <w:suppressAutoHyphens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6 470</w:t>
            </w:r>
          </w:p>
        </w:tc>
      </w:tr>
      <w:tr>
        <w:trPr>
          <w:trHeight w:val="360" w:hRule="atLeast"/>
          <w:cantSplit w:val="true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бухгалтер</w:t>
            </w:r>
          </w:p>
          <w:p>
            <w:pPr>
              <w:pStyle w:val="Style23"/>
              <w:suppressAutoHyphens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12 015</w:t>
            </w:r>
          </w:p>
        </w:tc>
      </w:tr>
      <w:tr>
        <w:trPr>
          <w:trHeight w:val="360" w:hRule="atLeast"/>
          <w:cantSplit w:val="true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Специалист по административно-хозяйственному обеспечению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12 015</w:t>
            </w:r>
          </w:p>
        </w:tc>
      </w:tr>
    </w:tbl>
    <w:p>
      <w:pPr>
        <w:pStyle w:val="Style23"/>
        <w:suppressAutoHyphens w:val="false"/>
        <w:ind w:firstLine="540"/>
        <w:jc w:val="both"/>
        <w:textAlignment w:val="auto"/>
        <w:rPr/>
      </w:pPr>
      <w:r>
        <w:rPr/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right"/>
        <w:textAlignment w:val="auto"/>
        <w:rPr>
          <w:rStyle w:val="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65"/>
        <w:jc w:val="left"/>
        <w:textAlignment w:val="auto"/>
        <w:rPr/>
      </w:pPr>
      <w:r>
        <w:rPr>
          <w:rStyle w:val="Style14"/>
          <w:rFonts w:ascii="Liberation Serif" w:hAnsi="Liberation Serif"/>
          <w:sz w:val="24"/>
          <w:szCs w:val="24"/>
        </w:rPr>
        <w:t>Приложение 2</w:t>
      </w:r>
      <w:r>
        <w:rPr>
          <w:sz w:val="24"/>
          <w:szCs w:val="24"/>
        </w:rPr>
        <w:t xml:space="preserve"> </w:t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65"/>
        <w:jc w:val="left"/>
        <w:textAlignment w:val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Положению об оплате труда работников, </w:t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65"/>
        <w:jc w:val="left"/>
        <w:textAlignment w:val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осуществляющих техническое обеспечение </w:t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65"/>
        <w:jc w:val="left"/>
        <w:textAlignment w:val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деятельности администрации Камышловского </w:t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65"/>
        <w:jc w:val="left"/>
        <w:textAlignment w:val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округа, рабочих отдельных профессий </w:t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65"/>
        <w:jc w:val="left"/>
        <w:textAlignment w:val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 младшего обслуживающего персонала </w:t>
      </w:r>
    </w:p>
    <w:p>
      <w:pPr>
        <w:pStyle w:val="Style23"/>
        <w:keepNext w:val="false"/>
        <w:keepLines w:val="false"/>
        <w:pageBreakBefore w:val="false"/>
        <w:widowControl/>
        <w:suppressAutoHyphens w:val="false"/>
        <w:overflowPunct w:val="true"/>
        <w:bidi w:val="0"/>
        <w:snapToGrid w:val="true"/>
        <w:spacing w:lineRule="auto" w:line="240"/>
        <w:ind w:left="0" w:right="0" w:firstLine="4365"/>
        <w:jc w:val="left"/>
        <w:textAlignment w:val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администрации Камышловского городского округа</w:t>
      </w:r>
    </w:p>
    <w:p>
      <w:pPr>
        <w:pStyle w:val="Style23"/>
        <w:suppressAutoHyphens w:val="false"/>
        <w:jc w:val="right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23"/>
        <w:suppressAutoHyphens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Размеры </w:t>
      </w:r>
    </w:p>
    <w:p>
      <w:pPr>
        <w:pStyle w:val="Style23"/>
        <w:suppressAutoHyphens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должностных окладов рабочих отдельных профессий </w:t>
      </w:r>
    </w:p>
    <w:p>
      <w:pPr>
        <w:pStyle w:val="Style23"/>
        <w:suppressAutoHyphens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 младшего обслуживающего персонала </w:t>
      </w:r>
    </w:p>
    <w:p>
      <w:pPr>
        <w:pStyle w:val="Style23"/>
        <w:suppressAutoHyphens w:val="false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 Камышловского городского округа</w:t>
      </w:r>
    </w:p>
    <w:p>
      <w:pPr>
        <w:pStyle w:val="Style23"/>
        <w:suppressAutoHyphens w:val="false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19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40"/>
        <w:gridCol w:w="5670"/>
        <w:gridCol w:w="3309"/>
      </w:tblGrid>
      <w:tr>
        <w:trPr>
          <w:trHeight w:val="36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N </w:t>
              <w:br/>
              <w:t>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Размеры должностных окладов</w:t>
              <w:br/>
              <w:t>(в рублях)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Водитель легкового автомобиля</w:t>
            </w:r>
          </w:p>
          <w:p>
            <w:pPr>
              <w:pStyle w:val="Style23"/>
              <w:suppressAutoHyphens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10 001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Младший обслуживающий персонал, рабочие</w:t>
            </w:r>
          </w:p>
          <w:p>
            <w:pPr>
              <w:pStyle w:val="Style23"/>
              <w:suppressAutoHyphens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uppressAutoHyphens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5 131</w:t>
            </w:r>
          </w:p>
        </w:tc>
      </w:tr>
    </w:tbl>
    <w:p>
      <w:pPr>
        <w:pStyle w:val="Style23"/>
        <w:ind w:firstLine="709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276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Нижний колонтитул Знак"/>
    <w:qFormat/>
    <w:rPr>
      <w:sz w:val="24"/>
      <w:szCs w:val="24"/>
    </w:rPr>
  </w:style>
  <w:style w:type="character" w:styleId="Blk">
    <w:name w:val="blk"/>
    <w:basedOn w:val="Style14"/>
    <w:qFormat/>
    <w:rPr/>
  </w:style>
  <w:style w:type="character" w:styleId="2">
    <w:name w:val="Основной текст 2 Знак"/>
    <w:qFormat/>
    <w:rPr>
      <w:sz w:val="28"/>
      <w:lang w:val="ru-RU" w:eastAsia="ru-RU" w:bidi="ar-SA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3"/>
    <w:qFormat/>
    <w:pPr>
      <w:suppressAutoHyphens w:val="true"/>
      <w:jc w:val="both"/>
    </w:pPr>
    <w:rPr>
      <w:sz w:val="28"/>
      <w:szCs w:val="20"/>
    </w:rPr>
  </w:style>
  <w:style w:type="paragraph" w:styleId="Style26">
    <w:name w:val="Текст выноски"/>
    <w:basedOn w:val="Style23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7">
    <w:name w:val="Абзац списка"/>
    <w:basedOn w:val="Style23"/>
    <w:qFormat/>
    <w:pPr>
      <w:tabs>
        <w:tab w:val="clear" w:pos="708"/>
      </w:tabs>
      <w:suppressAutoHyphens w:val="true"/>
      <w:ind w:left="720" w:hanging="0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LibreOffice/6.1.4.2$Windows_X86_64 LibreOffice_project/9d0f32d1f0b509096fd65e0d4bec26ddd1938fd3</Application>
  <Pages>3</Pages>
  <Words>311</Words>
  <Characters>2384</Characters>
  <CharactersWithSpaces>2746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2019-08-21T08:32:00Z</dcterms:created>
  <dc:creator>VIP</dc:creator>
  <dc:description/>
  <dc:language>ru-RU</dc:language>
  <cp:lastModifiedBy/>
  <cp:lastPrinted>2019-08-29T13:03:11Z</cp:lastPrinted>
  <dcterms:modified xsi:type="dcterms:W3CDTF">2019-08-29T13:03:46Z</dcterms:modified>
  <cp:revision>5</cp:revision>
  <dc:subject/>
  <dc:title>__________________________________________ И</dc:title>
</cp:coreProperties>
</file>