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7F" w:rsidRDefault="00C41E7F" w:rsidP="00C41E7F">
      <w:pPr>
        <w:jc w:val="center"/>
        <w:rPr>
          <w:b/>
          <w:bCs/>
        </w:rPr>
      </w:pPr>
      <w:r>
        <w:rPr>
          <w:noProof/>
        </w:rPr>
        <w:drawing>
          <wp:inline distT="0" distB="0" distL="0" distR="0" wp14:anchorId="054E1F4E" wp14:editId="2113B307">
            <wp:extent cx="409575" cy="676275"/>
            <wp:effectExtent l="19050" t="0" r="9525"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a:srcRect/>
                    <a:stretch>
                      <a:fillRect/>
                    </a:stretch>
                  </pic:blipFill>
                  <pic:spPr bwMode="auto">
                    <a:xfrm>
                      <a:off x="0" y="0"/>
                      <a:ext cx="409575" cy="676275"/>
                    </a:xfrm>
                    <a:prstGeom prst="rect">
                      <a:avLst/>
                    </a:prstGeom>
                    <a:noFill/>
                    <a:ln w="9525">
                      <a:noFill/>
                      <a:miter lim="800000"/>
                      <a:headEnd/>
                      <a:tailEnd/>
                    </a:ln>
                  </pic:spPr>
                </pic:pic>
              </a:graphicData>
            </a:graphic>
          </wp:inline>
        </w:drawing>
      </w:r>
    </w:p>
    <w:p w:rsidR="00C41E7F" w:rsidRPr="00F62173" w:rsidRDefault="00C41E7F" w:rsidP="00C41E7F">
      <w:pPr>
        <w:pStyle w:val="1"/>
        <w:rPr>
          <w:b/>
          <w:bCs/>
          <w:sz w:val="28"/>
          <w:szCs w:val="28"/>
        </w:rPr>
      </w:pPr>
      <w:r w:rsidRPr="00F62173">
        <w:rPr>
          <w:b/>
          <w:bCs/>
          <w:sz w:val="28"/>
          <w:szCs w:val="28"/>
        </w:rPr>
        <w:t>ГЛАВА КАМЫШЛОВСКОГО ГОРОДСКОГО ОКРУГА</w:t>
      </w:r>
    </w:p>
    <w:p w:rsidR="00C41E7F" w:rsidRDefault="00C41E7F" w:rsidP="00C41E7F">
      <w:pPr>
        <w:jc w:val="center"/>
        <w:rPr>
          <w:b/>
          <w:bCs/>
          <w:sz w:val="28"/>
          <w:szCs w:val="28"/>
        </w:rPr>
      </w:pPr>
      <w:r w:rsidRPr="00F62173">
        <w:rPr>
          <w:b/>
          <w:bCs/>
          <w:sz w:val="28"/>
          <w:szCs w:val="28"/>
        </w:rPr>
        <w:t>П О С Т А Н О В Л Е Н И Е</w:t>
      </w:r>
    </w:p>
    <w:p w:rsidR="00C41E7F" w:rsidRDefault="00C41E7F" w:rsidP="00C41E7F">
      <w:pPr>
        <w:pBdr>
          <w:top w:val="thinThickSmallGap" w:sz="24" w:space="0" w:color="auto"/>
        </w:pBdr>
        <w:rPr>
          <w:sz w:val="16"/>
          <w:szCs w:val="16"/>
        </w:rPr>
      </w:pPr>
    </w:p>
    <w:p w:rsidR="00C41E7F" w:rsidRDefault="00C41E7F" w:rsidP="00C41E7F">
      <w:pPr>
        <w:pBdr>
          <w:top w:val="thinThickSmallGap" w:sz="24" w:space="0" w:color="auto"/>
        </w:pBdr>
        <w:rPr>
          <w:sz w:val="28"/>
          <w:szCs w:val="28"/>
        </w:rPr>
      </w:pPr>
      <w:r>
        <w:rPr>
          <w:sz w:val="28"/>
          <w:szCs w:val="28"/>
        </w:rPr>
        <w:t xml:space="preserve">от </w:t>
      </w:r>
      <w:r>
        <w:rPr>
          <w:sz w:val="28"/>
          <w:szCs w:val="28"/>
        </w:rPr>
        <w:t xml:space="preserve">09.11.2018 года  </w:t>
      </w:r>
      <w:r>
        <w:rPr>
          <w:sz w:val="28"/>
          <w:szCs w:val="28"/>
        </w:rPr>
        <w:t xml:space="preserve"> № </w:t>
      </w:r>
      <w:r>
        <w:rPr>
          <w:sz w:val="28"/>
          <w:szCs w:val="28"/>
        </w:rPr>
        <w:t>965</w:t>
      </w:r>
      <w:r>
        <w:rPr>
          <w:sz w:val="28"/>
          <w:szCs w:val="28"/>
        </w:rPr>
        <w:t xml:space="preserve">                                                                                                      </w:t>
      </w:r>
    </w:p>
    <w:p w:rsidR="00C41E7F" w:rsidRDefault="00C41E7F" w:rsidP="00C41E7F">
      <w:pPr>
        <w:pBdr>
          <w:top w:val="thinThickSmallGap" w:sz="24" w:space="0" w:color="auto"/>
        </w:pBdr>
        <w:rPr>
          <w:sz w:val="28"/>
          <w:szCs w:val="28"/>
        </w:rPr>
      </w:pPr>
      <w:r>
        <w:rPr>
          <w:sz w:val="28"/>
          <w:szCs w:val="28"/>
        </w:rPr>
        <w:t>г.Камышлов</w:t>
      </w:r>
    </w:p>
    <w:p w:rsidR="00C41E7F" w:rsidRPr="00C60DF1" w:rsidRDefault="00C41E7F" w:rsidP="00C41E7F">
      <w:pPr>
        <w:rPr>
          <w:b/>
          <w:bCs/>
          <w:sz w:val="28"/>
          <w:szCs w:val="28"/>
        </w:rPr>
      </w:pPr>
      <w:r>
        <w:tab/>
      </w:r>
    </w:p>
    <w:p w:rsidR="00C41E7F" w:rsidRDefault="00C41E7F" w:rsidP="00C41E7F">
      <w:pPr>
        <w:pStyle w:val="ConsPlusTitle"/>
        <w:widowControl/>
        <w:jc w:val="center"/>
        <w:rPr>
          <w:rFonts w:ascii="Times New Roman" w:hAnsi="Times New Roman" w:cs="Times New Roman"/>
          <w:i/>
          <w:iCs/>
          <w:sz w:val="28"/>
          <w:szCs w:val="28"/>
        </w:rPr>
      </w:pPr>
      <w:bookmarkStart w:id="0" w:name="_GoBack"/>
      <w:r w:rsidRPr="003556AF">
        <w:rPr>
          <w:rFonts w:ascii="Times New Roman" w:hAnsi="Times New Roman" w:cs="Times New Roman"/>
          <w:i/>
          <w:iCs/>
          <w:sz w:val="28"/>
          <w:szCs w:val="28"/>
        </w:rPr>
        <w:t>О</w:t>
      </w:r>
      <w:r>
        <w:rPr>
          <w:rFonts w:ascii="Times New Roman" w:hAnsi="Times New Roman" w:cs="Times New Roman"/>
          <w:i/>
          <w:iCs/>
          <w:sz w:val="28"/>
          <w:szCs w:val="28"/>
        </w:rPr>
        <w:t xml:space="preserve">б утверждении муниципальной программы «Развитие социально-экономического комплекса Камышловского городского округа </w:t>
      </w:r>
    </w:p>
    <w:p w:rsidR="00C41E7F" w:rsidRDefault="00C41E7F" w:rsidP="00C41E7F">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на 2021-2027 годы»</w:t>
      </w:r>
    </w:p>
    <w:bookmarkEnd w:id="0"/>
    <w:p w:rsidR="00C41E7F" w:rsidRDefault="00C41E7F" w:rsidP="00C41E7F">
      <w:pPr>
        <w:pStyle w:val="ConsPlusTitle"/>
        <w:widowControl/>
        <w:jc w:val="center"/>
        <w:rPr>
          <w:rFonts w:ascii="Times New Roman" w:hAnsi="Times New Roman" w:cs="Times New Roman"/>
          <w:sz w:val="28"/>
          <w:szCs w:val="28"/>
        </w:rPr>
      </w:pPr>
    </w:p>
    <w:p w:rsidR="00C41E7F" w:rsidRPr="003556AF" w:rsidRDefault="00C41E7F" w:rsidP="00C41E7F">
      <w:pPr>
        <w:pStyle w:val="ConsPlusTitle"/>
        <w:widowControl/>
        <w:jc w:val="center"/>
        <w:rPr>
          <w:rFonts w:ascii="Times New Roman" w:hAnsi="Times New Roman" w:cs="Times New Roman"/>
          <w:sz w:val="28"/>
          <w:szCs w:val="28"/>
        </w:rPr>
      </w:pPr>
    </w:p>
    <w:p w:rsidR="00C41E7F" w:rsidRDefault="00C41E7F" w:rsidP="00C41E7F">
      <w:pPr>
        <w:shd w:val="clear" w:color="auto" w:fill="FFFFFF"/>
        <w:ind w:firstLine="709"/>
        <w:jc w:val="both"/>
        <w:rPr>
          <w:color w:val="000000"/>
          <w:spacing w:val="5"/>
          <w:sz w:val="28"/>
          <w:szCs w:val="28"/>
        </w:rPr>
      </w:pPr>
      <w:r>
        <w:rPr>
          <w:sz w:val="28"/>
          <w:szCs w:val="28"/>
        </w:rPr>
        <w:t>В соответствии со статьей 179 Бюджетного кодекса Российской Федерации, на основании</w:t>
      </w:r>
      <w:r w:rsidRPr="00304C18">
        <w:rPr>
          <w:sz w:val="28"/>
          <w:szCs w:val="28"/>
        </w:rPr>
        <w:t xml:space="preserve"> постановлени</w:t>
      </w:r>
      <w:r>
        <w:rPr>
          <w:sz w:val="28"/>
          <w:szCs w:val="28"/>
        </w:rPr>
        <w:t>я</w:t>
      </w:r>
      <w:r w:rsidRPr="00304C18">
        <w:rPr>
          <w:sz w:val="28"/>
          <w:szCs w:val="28"/>
        </w:rPr>
        <w:t xml:space="preserve"> </w:t>
      </w:r>
      <w:r>
        <w:rPr>
          <w:sz w:val="28"/>
          <w:szCs w:val="28"/>
        </w:rPr>
        <w:t xml:space="preserve">главы Камышловского городского округа </w:t>
      </w:r>
      <w:r w:rsidRPr="00304C18">
        <w:rPr>
          <w:sz w:val="28"/>
          <w:szCs w:val="28"/>
        </w:rPr>
        <w:t xml:space="preserve">от </w:t>
      </w:r>
      <w:r>
        <w:rPr>
          <w:sz w:val="28"/>
          <w:szCs w:val="28"/>
        </w:rPr>
        <w:t>04</w:t>
      </w:r>
      <w:r w:rsidRPr="00304C18">
        <w:rPr>
          <w:sz w:val="28"/>
          <w:szCs w:val="28"/>
        </w:rPr>
        <w:t>.</w:t>
      </w:r>
      <w:r>
        <w:rPr>
          <w:sz w:val="28"/>
          <w:szCs w:val="28"/>
        </w:rPr>
        <w:t>1</w:t>
      </w:r>
      <w:r w:rsidRPr="00304C18">
        <w:rPr>
          <w:sz w:val="28"/>
          <w:szCs w:val="28"/>
        </w:rPr>
        <w:t>0.2013 № 1</w:t>
      </w:r>
      <w:r>
        <w:rPr>
          <w:sz w:val="28"/>
          <w:szCs w:val="28"/>
        </w:rPr>
        <w:t>786</w:t>
      </w:r>
      <w:r w:rsidRPr="00304C18">
        <w:rPr>
          <w:sz w:val="28"/>
          <w:szCs w:val="28"/>
        </w:rPr>
        <w:t xml:space="preserve"> «Об утверждении Порядка формирования и реализации </w:t>
      </w:r>
      <w:r>
        <w:rPr>
          <w:sz w:val="28"/>
          <w:szCs w:val="28"/>
        </w:rPr>
        <w:t>муниципаль</w:t>
      </w:r>
      <w:r w:rsidRPr="00304C18">
        <w:rPr>
          <w:sz w:val="28"/>
          <w:szCs w:val="28"/>
        </w:rPr>
        <w:t xml:space="preserve">ных программ </w:t>
      </w:r>
      <w:r>
        <w:rPr>
          <w:sz w:val="28"/>
          <w:szCs w:val="28"/>
        </w:rPr>
        <w:t xml:space="preserve">Камышловского городского округа», </w:t>
      </w:r>
    </w:p>
    <w:p w:rsidR="00C41E7F" w:rsidRPr="00C60DF1" w:rsidRDefault="00C41E7F" w:rsidP="00C41E7F">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C60DF1">
        <w:rPr>
          <w:rFonts w:ascii="Times New Roman" w:hAnsi="Times New Roman" w:cs="Times New Roman"/>
          <w:sz w:val="28"/>
          <w:szCs w:val="28"/>
        </w:rPr>
        <w:t>ПОСТАНОВЛЯЮ:</w:t>
      </w:r>
    </w:p>
    <w:p w:rsidR="00C41E7F" w:rsidRDefault="00C41E7F" w:rsidP="00C41E7F">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 Утвердить муниципальную программу «Развитие социально-экономического комплекса Камышловского городского округа на 2021-2027 годы» (прилагается).</w:t>
      </w:r>
    </w:p>
    <w:p w:rsidR="00C41E7F" w:rsidRDefault="00C41E7F" w:rsidP="00C41E7F">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2. Заместителям главы администрации Камышловского городского округа, руководителям структурных подразделений администрации в соответствии с возложенными полномочиями обеспечить реализацию мероприятий программы «Развитие социально-экономического комплекса Камышловского городского округа на 2021- 2027 годы».</w:t>
      </w:r>
    </w:p>
    <w:p w:rsidR="00C41E7F" w:rsidRPr="00A60C06" w:rsidRDefault="00C41E7F" w:rsidP="00C41E7F">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A60C06">
        <w:rPr>
          <w:rFonts w:ascii="Times New Roman" w:hAnsi="Times New Roman" w:cs="Times New Roman"/>
          <w:b w:val="0"/>
          <w:bCs w:val="0"/>
          <w:sz w:val="28"/>
          <w:szCs w:val="28"/>
        </w:rPr>
        <w:t xml:space="preserve">. Контроль за выполнением настоящего постановления </w:t>
      </w:r>
      <w:r>
        <w:rPr>
          <w:rFonts w:ascii="Times New Roman" w:hAnsi="Times New Roman" w:cs="Times New Roman"/>
          <w:b w:val="0"/>
          <w:bCs w:val="0"/>
          <w:sz w:val="28"/>
          <w:szCs w:val="28"/>
        </w:rPr>
        <w:t>оставляю за собой</w:t>
      </w:r>
      <w:r w:rsidRPr="00A60C06">
        <w:rPr>
          <w:rFonts w:ascii="Times New Roman" w:hAnsi="Times New Roman" w:cs="Times New Roman"/>
          <w:b w:val="0"/>
          <w:bCs w:val="0"/>
          <w:sz w:val="28"/>
          <w:szCs w:val="28"/>
        </w:rPr>
        <w:t>.</w:t>
      </w: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rPr>
          <w:rFonts w:ascii="Times New Roman" w:hAnsi="Times New Roman" w:cs="Times New Roman"/>
          <w:sz w:val="28"/>
          <w:szCs w:val="28"/>
        </w:rPr>
      </w:pPr>
    </w:p>
    <w:p w:rsidR="00C41E7F" w:rsidRDefault="00C41E7F" w:rsidP="00C41E7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Pr="003556AF">
        <w:rPr>
          <w:rFonts w:ascii="Times New Roman" w:hAnsi="Times New Roman" w:cs="Times New Roman"/>
          <w:sz w:val="28"/>
          <w:szCs w:val="28"/>
        </w:rPr>
        <w:t>лав</w:t>
      </w:r>
      <w:r>
        <w:rPr>
          <w:rFonts w:ascii="Times New Roman" w:hAnsi="Times New Roman" w:cs="Times New Roman"/>
          <w:sz w:val="28"/>
          <w:szCs w:val="28"/>
        </w:rPr>
        <w:t>а Камышловского</w:t>
      </w:r>
      <w:r w:rsidRPr="003556AF">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А.В.</w:t>
      </w:r>
      <w:r>
        <w:rPr>
          <w:rFonts w:ascii="Times New Roman" w:hAnsi="Times New Roman" w:cs="Times New Roman"/>
          <w:sz w:val="28"/>
          <w:szCs w:val="28"/>
        </w:rPr>
        <w:t xml:space="preserve"> </w:t>
      </w:r>
      <w:r>
        <w:rPr>
          <w:rFonts w:ascii="Times New Roman" w:hAnsi="Times New Roman" w:cs="Times New Roman"/>
          <w:sz w:val="28"/>
          <w:szCs w:val="28"/>
        </w:rPr>
        <w:t>Половников</w:t>
      </w:r>
    </w:p>
    <w:p w:rsidR="00C41E7F" w:rsidRDefault="00C41E7F" w:rsidP="00C41E7F">
      <w:pPr>
        <w:pStyle w:val="ConsPlusNormal"/>
        <w:ind w:firstLine="0"/>
        <w:jc w:val="both"/>
        <w:rPr>
          <w:rFonts w:ascii="Times New Roman" w:hAnsi="Times New Roman" w:cs="Times New Roman"/>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C41E7F" w:rsidRDefault="00C41E7F" w:rsidP="00905052">
      <w:pPr>
        <w:widowControl w:val="0"/>
        <w:jc w:val="center"/>
        <w:rPr>
          <w:b/>
          <w:sz w:val="28"/>
          <w:szCs w:val="28"/>
        </w:rPr>
      </w:pPr>
    </w:p>
    <w:p w:rsidR="00905052" w:rsidRPr="004D36A8" w:rsidRDefault="00905052" w:rsidP="00905052">
      <w:pPr>
        <w:widowControl w:val="0"/>
        <w:jc w:val="center"/>
        <w:rPr>
          <w:b/>
          <w:sz w:val="28"/>
          <w:szCs w:val="28"/>
        </w:rPr>
      </w:pPr>
      <w:r w:rsidRPr="004D36A8">
        <w:rPr>
          <w:b/>
          <w:sz w:val="28"/>
          <w:szCs w:val="28"/>
        </w:rPr>
        <w:lastRenderedPageBreak/>
        <w:t>ПАСПОРТ</w:t>
      </w:r>
    </w:p>
    <w:p w:rsidR="00905052" w:rsidRPr="004D36A8" w:rsidRDefault="00905052" w:rsidP="00905052">
      <w:pPr>
        <w:widowControl w:val="0"/>
        <w:jc w:val="center"/>
        <w:rPr>
          <w:b/>
          <w:sz w:val="28"/>
          <w:szCs w:val="28"/>
        </w:rPr>
      </w:pPr>
      <w:r w:rsidRPr="004D36A8">
        <w:rPr>
          <w:b/>
          <w:sz w:val="28"/>
          <w:szCs w:val="28"/>
        </w:rPr>
        <w:t>МУНИЦИПАЛЬНОЙ ПРОГРАММЫ</w:t>
      </w:r>
    </w:p>
    <w:p w:rsidR="00905052" w:rsidRPr="004D36A8" w:rsidRDefault="00905052" w:rsidP="00905052">
      <w:pPr>
        <w:widowControl w:val="0"/>
        <w:jc w:val="center"/>
        <w:rPr>
          <w:b/>
          <w:sz w:val="28"/>
          <w:szCs w:val="28"/>
        </w:rPr>
      </w:pPr>
      <w:r w:rsidRPr="004D36A8">
        <w:rPr>
          <w:b/>
          <w:sz w:val="28"/>
          <w:szCs w:val="28"/>
        </w:rPr>
        <w:t xml:space="preserve">"РАЗВИТИЕ СОЦИАЛЬНО-ЭКОНОМИЧЕСКОГО КОМПЛЕКСА КАМЫШЛОВСКОГО ГОРОДСКОГО ОКРУГА </w:t>
      </w:r>
      <w:r w:rsidR="00EC23DB">
        <w:rPr>
          <w:b/>
          <w:sz w:val="28"/>
          <w:szCs w:val="28"/>
        </w:rPr>
        <w:t>НА 2021 -</w:t>
      </w:r>
      <w:r w:rsidRPr="004D36A8">
        <w:rPr>
          <w:b/>
          <w:sz w:val="28"/>
          <w:szCs w:val="28"/>
        </w:rPr>
        <w:t xml:space="preserve"> 2027 </w:t>
      </w:r>
      <w:r w:rsidR="00EC23DB">
        <w:rPr>
          <w:b/>
          <w:sz w:val="28"/>
          <w:szCs w:val="28"/>
        </w:rPr>
        <w:t>ГОДЫ</w:t>
      </w:r>
      <w:r w:rsidRPr="004D36A8">
        <w:rPr>
          <w:b/>
          <w:sz w:val="28"/>
          <w:szCs w:val="28"/>
        </w:rPr>
        <w:t>"</w:t>
      </w:r>
    </w:p>
    <w:p w:rsidR="00905052" w:rsidRPr="004D36A8" w:rsidRDefault="00905052" w:rsidP="00905052">
      <w:pPr>
        <w:widowControl w:val="0"/>
        <w:jc w:val="center"/>
        <w:rPr>
          <w:sz w:val="28"/>
          <w:szCs w:val="28"/>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3176"/>
        <w:gridCol w:w="6378"/>
      </w:tblGrid>
      <w:tr w:rsidR="00905052" w:rsidRPr="004D36A8" w:rsidTr="009428E1">
        <w:trPr>
          <w:trHeight w:val="400"/>
          <w:tblCellSpacing w:w="5" w:type="nil"/>
        </w:trPr>
        <w:tc>
          <w:tcPr>
            <w:tcW w:w="3176" w:type="dxa"/>
            <w:tcBorders>
              <w:top w:val="single" w:sz="8" w:space="0" w:color="auto"/>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 xml:space="preserve">Ответственный исполнитель        </w:t>
            </w:r>
          </w:p>
          <w:p w:rsidR="00905052" w:rsidRPr="004D36A8" w:rsidRDefault="00905052" w:rsidP="00283072">
            <w:pPr>
              <w:widowControl w:val="0"/>
              <w:rPr>
                <w:sz w:val="28"/>
                <w:szCs w:val="28"/>
              </w:rPr>
            </w:pPr>
            <w:r w:rsidRPr="004D36A8">
              <w:rPr>
                <w:sz w:val="28"/>
                <w:szCs w:val="28"/>
              </w:rPr>
              <w:t xml:space="preserve">муниципальной программы        </w:t>
            </w:r>
          </w:p>
        </w:tc>
        <w:tc>
          <w:tcPr>
            <w:tcW w:w="6378" w:type="dxa"/>
            <w:tcBorders>
              <w:top w:val="single" w:sz="8" w:space="0" w:color="auto"/>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Администрация Камышловского городского округа.</w:t>
            </w:r>
          </w:p>
        </w:tc>
      </w:tr>
      <w:tr w:rsidR="00905052" w:rsidRPr="004D36A8"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 xml:space="preserve">Сроки реализации                 </w:t>
            </w:r>
          </w:p>
          <w:p w:rsidR="00905052" w:rsidRPr="004D36A8" w:rsidRDefault="00905052" w:rsidP="00283072">
            <w:pPr>
              <w:widowControl w:val="0"/>
              <w:rPr>
                <w:sz w:val="28"/>
                <w:szCs w:val="28"/>
              </w:rPr>
            </w:pPr>
            <w:r w:rsidRPr="004D36A8">
              <w:rPr>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2021-2027 годы</w:t>
            </w:r>
          </w:p>
        </w:tc>
      </w:tr>
      <w:tr w:rsidR="00905052" w:rsidRPr="004D36A8"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t xml:space="preserve">Цели и задачи                    </w:t>
            </w:r>
          </w:p>
          <w:p w:rsidR="00905052" w:rsidRPr="004D36A8" w:rsidRDefault="00905052" w:rsidP="00283072">
            <w:pPr>
              <w:widowControl w:val="0"/>
              <w:rPr>
                <w:sz w:val="28"/>
                <w:szCs w:val="28"/>
              </w:rPr>
            </w:pPr>
            <w:r w:rsidRPr="004D36A8">
              <w:rPr>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4D36A8" w:rsidRDefault="00905052" w:rsidP="00905052">
            <w:pPr>
              <w:widowControl w:val="0"/>
              <w:jc w:val="both"/>
              <w:rPr>
                <w:sz w:val="28"/>
                <w:szCs w:val="28"/>
              </w:rPr>
            </w:pPr>
            <w:r w:rsidRPr="004D36A8">
              <w:rPr>
                <w:b/>
                <w:sz w:val="28"/>
                <w:szCs w:val="28"/>
              </w:rPr>
              <w:t>1.Стимулирование развития инфраструктуры Камышловского городского округа</w:t>
            </w:r>
          </w:p>
          <w:p w:rsidR="00905052" w:rsidRPr="004D36A8" w:rsidRDefault="00905052" w:rsidP="00905052">
            <w:pPr>
              <w:jc w:val="both"/>
              <w:rPr>
                <w:sz w:val="28"/>
                <w:szCs w:val="28"/>
              </w:rPr>
            </w:pPr>
            <w:r w:rsidRPr="004D36A8">
              <w:rPr>
                <w:sz w:val="28"/>
                <w:szCs w:val="28"/>
                <w:u w:val="single"/>
              </w:rPr>
              <w:t>Цель:</w:t>
            </w:r>
            <w:r w:rsidRPr="004D36A8">
              <w:rPr>
                <w:sz w:val="28"/>
                <w:szCs w:val="28"/>
              </w:rPr>
              <w:t xml:space="preserve">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905052" w:rsidRPr="004D36A8" w:rsidRDefault="00905052" w:rsidP="00905052">
            <w:pPr>
              <w:jc w:val="both"/>
              <w:rPr>
                <w:sz w:val="28"/>
                <w:szCs w:val="28"/>
                <w:u w:val="single"/>
              </w:rPr>
            </w:pPr>
            <w:r w:rsidRPr="004D36A8">
              <w:rPr>
                <w:sz w:val="28"/>
                <w:szCs w:val="28"/>
                <w:u w:val="single"/>
              </w:rPr>
              <w:t>Задачи:</w:t>
            </w:r>
          </w:p>
          <w:p w:rsidR="00905052" w:rsidRPr="004D36A8" w:rsidRDefault="00905052" w:rsidP="00905052">
            <w:pPr>
              <w:jc w:val="both"/>
              <w:rPr>
                <w:sz w:val="28"/>
                <w:szCs w:val="28"/>
              </w:rPr>
            </w:pPr>
            <w:r w:rsidRPr="004D36A8">
              <w:rPr>
                <w:sz w:val="28"/>
                <w:szCs w:val="28"/>
              </w:rPr>
              <w:t>1.Разработка документации по планировке территорий, в целях создания условий для развития капитального строительства, в т.ч. жилищного.</w:t>
            </w:r>
          </w:p>
          <w:p w:rsidR="00905052" w:rsidRPr="004D36A8" w:rsidRDefault="00905052" w:rsidP="00905052">
            <w:pPr>
              <w:contextualSpacing/>
              <w:jc w:val="both"/>
              <w:rPr>
                <w:sz w:val="28"/>
                <w:szCs w:val="28"/>
              </w:rPr>
            </w:pPr>
            <w:r w:rsidRPr="004D36A8">
              <w:rPr>
                <w:sz w:val="28"/>
                <w:szCs w:val="28"/>
              </w:rPr>
              <w:t>2. Внедрение геоинформационной системы обеспечения градостроительной деятельности.</w:t>
            </w:r>
          </w:p>
          <w:p w:rsidR="00905052" w:rsidRPr="004D36A8" w:rsidRDefault="00905052" w:rsidP="00905052">
            <w:pPr>
              <w:pStyle w:val="a5"/>
              <w:spacing w:before="0" w:beforeAutospacing="0" w:after="0" w:afterAutospacing="0"/>
              <w:jc w:val="both"/>
              <w:rPr>
                <w:sz w:val="28"/>
                <w:szCs w:val="28"/>
              </w:rPr>
            </w:pPr>
            <w:r w:rsidRPr="004D36A8">
              <w:rPr>
                <w:sz w:val="28"/>
                <w:szCs w:val="28"/>
              </w:rPr>
              <w:t>3.Разработка проектно-сметной документации на объекты капитального строительства (в т.ч. экспертиза сметной документации).</w:t>
            </w:r>
          </w:p>
          <w:p w:rsidR="00905052" w:rsidRPr="004D36A8" w:rsidRDefault="00905052" w:rsidP="00283072">
            <w:pPr>
              <w:widowControl w:val="0"/>
              <w:rPr>
                <w:b/>
                <w:sz w:val="28"/>
                <w:szCs w:val="28"/>
              </w:rPr>
            </w:pPr>
          </w:p>
          <w:p w:rsidR="00905052" w:rsidRPr="004D36A8" w:rsidRDefault="00905052" w:rsidP="00905052">
            <w:pPr>
              <w:widowControl w:val="0"/>
              <w:rPr>
                <w:b/>
                <w:sz w:val="28"/>
                <w:szCs w:val="28"/>
              </w:rPr>
            </w:pPr>
            <w:r w:rsidRPr="004D36A8">
              <w:rPr>
                <w:b/>
                <w:sz w:val="28"/>
                <w:szCs w:val="28"/>
              </w:rPr>
              <w:t xml:space="preserve">2. Развитие транспортного комплекса Камышловского городского округа </w:t>
            </w:r>
          </w:p>
          <w:p w:rsidR="00905052" w:rsidRPr="004D36A8" w:rsidRDefault="00905052" w:rsidP="00905052">
            <w:pPr>
              <w:rPr>
                <w:sz w:val="28"/>
                <w:szCs w:val="28"/>
              </w:rPr>
            </w:pPr>
            <w:r w:rsidRPr="004D36A8">
              <w:rPr>
                <w:sz w:val="28"/>
                <w:szCs w:val="28"/>
              </w:rPr>
              <w:t>Цель:</w:t>
            </w:r>
            <w:r w:rsidRPr="004D36A8">
              <w:rPr>
                <w:rFonts w:eastAsia="Calibri"/>
                <w:sz w:val="28"/>
                <w:szCs w:val="28"/>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4D36A8">
              <w:rPr>
                <w:sz w:val="28"/>
                <w:szCs w:val="28"/>
              </w:rPr>
              <w:t xml:space="preserve"> </w:t>
            </w:r>
          </w:p>
          <w:p w:rsidR="00905052" w:rsidRPr="004D36A8" w:rsidRDefault="00905052" w:rsidP="00905052">
            <w:pPr>
              <w:rPr>
                <w:position w:val="6"/>
                <w:sz w:val="28"/>
                <w:szCs w:val="28"/>
              </w:rPr>
            </w:pPr>
            <w:r w:rsidRPr="004D36A8">
              <w:rPr>
                <w:position w:val="6"/>
                <w:sz w:val="28"/>
                <w:szCs w:val="28"/>
              </w:rPr>
              <w:t>Задачи:</w:t>
            </w:r>
          </w:p>
          <w:p w:rsidR="00905052" w:rsidRPr="004D36A8" w:rsidRDefault="00905052" w:rsidP="00905052">
            <w:pPr>
              <w:pStyle w:val="a5"/>
              <w:spacing w:before="0" w:beforeAutospacing="0" w:after="0" w:afterAutospacing="0"/>
              <w:rPr>
                <w:sz w:val="28"/>
                <w:szCs w:val="28"/>
              </w:rPr>
            </w:pPr>
            <w:r w:rsidRPr="004D36A8">
              <w:rPr>
                <w:sz w:val="28"/>
                <w:szCs w:val="28"/>
              </w:rPr>
              <w:t>1.Повышение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905052" w:rsidRPr="004D36A8" w:rsidRDefault="00905052" w:rsidP="00283072">
            <w:pPr>
              <w:widowControl w:val="0"/>
              <w:rPr>
                <w:b/>
                <w:sz w:val="28"/>
                <w:szCs w:val="28"/>
              </w:rPr>
            </w:pPr>
          </w:p>
          <w:p w:rsidR="00905052" w:rsidRPr="004D36A8" w:rsidRDefault="00905052" w:rsidP="00905052">
            <w:pPr>
              <w:widowControl w:val="0"/>
              <w:rPr>
                <w:b/>
                <w:sz w:val="28"/>
                <w:szCs w:val="28"/>
              </w:rPr>
            </w:pPr>
            <w:r w:rsidRPr="004D36A8">
              <w:rPr>
                <w:b/>
                <w:sz w:val="28"/>
                <w:szCs w:val="28"/>
              </w:rPr>
              <w:lastRenderedPageBreak/>
              <w:t>3. Развитие жилищно-коммунального хозяйства и повышение энергетической эффективности Камышловского городского округа</w:t>
            </w:r>
          </w:p>
          <w:p w:rsidR="00905052" w:rsidRPr="004D36A8" w:rsidRDefault="00905052" w:rsidP="00905052">
            <w:pPr>
              <w:rPr>
                <w:sz w:val="28"/>
                <w:szCs w:val="28"/>
              </w:rPr>
            </w:pPr>
            <w:r w:rsidRPr="004D36A8">
              <w:rPr>
                <w:sz w:val="28"/>
                <w:szCs w:val="28"/>
              </w:rPr>
              <w:t>Цель: Развитие жилищно-коммунального комплекса на территории Камышловского городского округа.</w:t>
            </w:r>
          </w:p>
          <w:p w:rsidR="00905052" w:rsidRPr="004D36A8" w:rsidRDefault="00905052" w:rsidP="00905052">
            <w:pPr>
              <w:rPr>
                <w:sz w:val="28"/>
                <w:szCs w:val="28"/>
              </w:rPr>
            </w:pPr>
            <w:r w:rsidRPr="004D36A8">
              <w:rPr>
                <w:sz w:val="28"/>
                <w:szCs w:val="28"/>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905052" w:rsidRPr="004D36A8" w:rsidRDefault="00905052" w:rsidP="00905052">
            <w:pPr>
              <w:rPr>
                <w:sz w:val="28"/>
                <w:szCs w:val="28"/>
              </w:rPr>
            </w:pPr>
            <w:r w:rsidRPr="004D36A8">
              <w:rPr>
                <w:sz w:val="28"/>
                <w:szCs w:val="28"/>
              </w:rPr>
              <w:t>Задача:</w:t>
            </w:r>
          </w:p>
          <w:p w:rsidR="00905052" w:rsidRPr="004D36A8" w:rsidRDefault="00905052" w:rsidP="00905052">
            <w:pPr>
              <w:rPr>
                <w:rFonts w:eastAsia="Calibri"/>
                <w:sz w:val="28"/>
                <w:szCs w:val="28"/>
              </w:rPr>
            </w:pPr>
            <w:r w:rsidRPr="004D36A8">
              <w:rPr>
                <w:sz w:val="28"/>
                <w:szCs w:val="28"/>
              </w:rPr>
              <w:t>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p w:rsidR="00905052" w:rsidRPr="004D36A8" w:rsidRDefault="00905052" w:rsidP="00283072">
            <w:pPr>
              <w:widowControl w:val="0"/>
              <w:rPr>
                <w:b/>
                <w:sz w:val="28"/>
                <w:szCs w:val="28"/>
              </w:rPr>
            </w:pPr>
          </w:p>
          <w:p w:rsidR="00905052" w:rsidRPr="004D36A8" w:rsidRDefault="00905052" w:rsidP="00905052">
            <w:pPr>
              <w:widowControl w:val="0"/>
              <w:rPr>
                <w:b/>
                <w:sz w:val="28"/>
                <w:szCs w:val="28"/>
              </w:rPr>
            </w:pPr>
            <w:r w:rsidRPr="004D36A8">
              <w:rPr>
                <w:b/>
                <w:sz w:val="28"/>
                <w:szCs w:val="28"/>
              </w:rPr>
              <w:t xml:space="preserve">4. Развитие газификации в Камышловском городском округе </w:t>
            </w:r>
          </w:p>
          <w:p w:rsidR="00905052" w:rsidRPr="004D36A8" w:rsidRDefault="00905052" w:rsidP="00905052">
            <w:pPr>
              <w:spacing w:line="270" w:lineRule="atLeast"/>
              <w:rPr>
                <w:color w:val="000000"/>
                <w:sz w:val="28"/>
                <w:szCs w:val="28"/>
              </w:rPr>
            </w:pPr>
            <w:r w:rsidRPr="004D36A8">
              <w:rPr>
                <w:color w:val="000000"/>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905052" w:rsidRPr="004D36A8" w:rsidRDefault="00905052" w:rsidP="00905052">
            <w:pPr>
              <w:spacing w:line="270" w:lineRule="atLeast"/>
              <w:jc w:val="both"/>
              <w:rPr>
                <w:color w:val="000000"/>
                <w:sz w:val="28"/>
                <w:szCs w:val="28"/>
              </w:rPr>
            </w:pPr>
            <w:r w:rsidRPr="004D36A8">
              <w:rPr>
                <w:color w:val="000000"/>
                <w:sz w:val="28"/>
                <w:szCs w:val="28"/>
              </w:rPr>
              <w:t xml:space="preserve">Задачи: </w:t>
            </w:r>
          </w:p>
          <w:p w:rsidR="00905052" w:rsidRPr="004D36A8" w:rsidRDefault="00905052" w:rsidP="00905052">
            <w:pPr>
              <w:spacing w:line="270" w:lineRule="atLeast"/>
              <w:rPr>
                <w:color w:val="000000"/>
                <w:sz w:val="28"/>
                <w:szCs w:val="28"/>
              </w:rPr>
            </w:pPr>
            <w:r w:rsidRPr="004D36A8">
              <w:rPr>
                <w:color w:val="000000"/>
                <w:sz w:val="28"/>
                <w:szCs w:val="28"/>
              </w:rPr>
              <w:t>1.Развитие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p>
          <w:p w:rsidR="00905052" w:rsidRPr="004D36A8" w:rsidRDefault="00905052" w:rsidP="00905052">
            <w:pPr>
              <w:spacing w:line="270" w:lineRule="atLeast"/>
              <w:rPr>
                <w:color w:val="000000"/>
                <w:sz w:val="28"/>
                <w:szCs w:val="28"/>
              </w:rPr>
            </w:pPr>
            <w:r w:rsidRPr="004D36A8">
              <w:rPr>
                <w:color w:val="000000"/>
                <w:sz w:val="28"/>
                <w:szCs w:val="28"/>
              </w:rPr>
              <w:t>2.Применение передовых технологий, современных строительных материалов и оборудования при строительстве объектов газификации, в том числе строительство газопроводов высокого и низкого давления из ресурсосберегающих полиэтиленовых и металлополимерных труб.</w:t>
            </w:r>
          </w:p>
          <w:p w:rsidR="00905052" w:rsidRPr="004D36A8" w:rsidRDefault="00905052" w:rsidP="00905052">
            <w:pPr>
              <w:pStyle w:val="a5"/>
              <w:spacing w:before="0" w:beforeAutospacing="0" w:after="0" w:afterAutospacing="0"/>
              <w:rPr>
                <w:color w:val="000000"/>
                <w:sz w:val="28"/>
                <w:szCs w:val="28"/>
              </w:rPr>
            </w:pPr>
            <w:r w:rsidRPr="004D36A8">
              <w:rPr>
                <w:color w:val="000000"/>
                <w:sz w:val="28"/>
                <w:szCs w:val="28"/>
              </w:rPr>
              <w:t>3.Установка приборов учета потребления природного газа потребителями.</w:t>
            </w:r>
          </w:p>
          <w:p w:rsidR="00905052" w:rsidRPr="004D36A8" w:rsidRDefault="00905052" w:rsidP="00905052">
            <w:pPr>
              <w:pStyle w:val="a5"/>
              <w:spacing w:before="0" w:beforeAutospacing="0" w:after="0" w:afterAutospacing="0"/>
              <w:rPr>
                <w:color w:val="000000"/>
                <w:sz w:val="28"/>
                <w:szCs w:val="28"/>
              </w:rPr>
            </w:pPr>
            <w:r w:rsidRPr="004D36A8">
              <w:rPr>
                <w:color w:val="000000"/>
                <w:sz w:val="28"/>
                <w:szCs w:val="28"/>
              </w:rPr>
              <w:t>4.Повышение уровня газификации природным газом в Камышловском городском округе.</w:t>
            </w:r>
          </w:p>
          <w:p w:rsidR="00905052" w:rsidRPr="004D36A8" w:rsidRDefault="00905052" w:rsidP="00905052">
            <w:pPr>
              <w:widowControl w:val="0"/>
              <w:rPr>
                <w:b/>
                <w:sz w:val="28"/>
                <w:szCs w:val="28"/>
              </w:rPr>
            </w:pPr>
            <w:r w:rsidRPr="004D36A8">
              <w:rPr>
                <w:b/>
                <w:sz w:val="28"/>
                <w:szCs w:val="28"/>
              </w:rPr>
              <w:t>5. Благоустройство и озеленение Камышловского городского округа</w:t>
            </w:r>
          </w:p>
          <w:p w:rsidR="00905052" w:rsidRPr="004D36A8" w:rsidRDefault="00905052" w:rsidP="00905052">
            <w:pPr>
              <w:rPr>
                <w:sz w:val="28"/>
                <w:szCs w:val="28"/>
              </w:rPr>
            </w:pPr>
            <w:r w:rsidRPr="004D36A8">
              <w:rPr>
                <w:sz w:val="28"/>
                <w:szCs w:val="28"/>
              </w:rPr>
              <w:lastRenderedPageBreak/>
              <w:t>Цель: Совершенствование системы благоустройства и озеленения Камышловского городского округа</w:t>
            </w:r>
          </w:p>
          <w:p w:rsidR="00905052" w:rsidRPr="004D36A8" w:rsidRDefault="00905052" w:rsidP="00905052">
            <w:pPr>
              <w:rPr>
                <w:sz w:val="28"/>
                <w:szCs w:val="28"/>
              </w:rPr>
            </w:pPr>
            <w:r w:rsidRPr="004D36A8">
              <w:rPr>
                <w:sz w:val="28"/>
                <w:szCs w:val="28"/>
              </w:rPr>
              <w:t>Задачи:1. Повышение уровня благоустройства города.</w:t>
            </w:r>
          </w:p>
          <w:p w:rsidR="00905052" w:rsidRPr="004D36A8" w:rsidRDefault="00905052" w:rsidP="00905052">
            <w:pPr>
              <w:rPr>
                <w:sz w:val="28"/>
                <w:szCs w:val="28"/>
              </w:rPr>
            </w:pPr>
            <w:r w:rsidRPr="004D36A8">
              <w:rPr>
                <w:sz w:val="28"/>
                <w:szCs w:val="28"/>
              </w:rPr>
              <w:t>2.Улучшение санитарного и эстетического состояния города.</w:t>
            </w:r>
          </w:p>
          <w:p w:rsidR="00905052" w:rsidRPr="004D36A8" w:rsidRDefault="00905052" w:rsidP="00905052">
            <w:pPr>
              <w:widowControl w:val="0"/>
              <w:jc w:val="both"/>
              <w:rPr>
                <w:b/>
                <w:sz w:val="28"/>
                <w:szCs w:val="28"/>
              </w:rPr>
            </w:pPr>
          </w:p>
          <w:p w:rsidR="00905052" w:rsidRPr="004D36A8" w:rsidRDefault="00905052" w:rsidP="00905052">
            <w:pPr>
              <w:widowControl w:val="0"/>
              <w:rPr>
                <w:b/>
                <w:sz w:val="28"/>
                <w:szCs w:val="28"/>
              </w:rPr>
            </w:pPr>
            <w:r w:rsidRPr="004D36A8">
              <w:rPr>
                <w:b/>
                <w:sz w:val="28"/>
                <w:szCs w:val="28"/>
              </w:rPr>
              <w:t>6. Охрана окружающей среды Камышловского городского округа</w:t>
            </w:r>
          </w:p>
          <w:p w:rsidR="00905052" w:rsidRPr="004D36A8" w:rsidRDefault="00905052" w:rsidP="00905052">
            <w:pPr>
              <w:rPr>
                <w:rStyle w:val="apple-style-span"/>
                <w:rFonts w:eastAsia="Calibri"/>
                <w:color w:val="000000"/>
                <w:position w:val="6"/>
                <w:sz w:val="28"/>
                <w:szCs w:val="28"/>
              </w:rPr>
            </w:pPr>
            <w:r w:rsidRPr="004D36A8">
              <w:rPr>
                <w:position w:val="6"/>
                <w:sz w:val="28"/>
                <w:szCs w:val="28"/>
              </w:rPr>
              <w:t>Цель: У</w:t>
            </w:r>
            <w:r w:rsidRPr="004D36A8">
              <w:rPr>
                <w:rStyle w:val="apple-style-span"/>
                <w:rFonts w:eastAsia="Calibri"/>
                <w:color w:val="000000"/>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4D36A8">
              <w:rPr>
                <w:rStyle w:val="apple-converted-space"/>
                <w:color w:val="000000"/>
                <w:position w:val="6"/>
                <w:sz w:val="28"/>
                <w:szCs w:val="28"/>
              </w:rPr>
              <w:t xml:space="preserve"> </w:t>
            </w:r>
            <w:r w:rsidRPr="004D36A8">
              <w:rPr>
                <w:rStyle w:val="apple-style-span"/>
                <w:rFonts w:eastAsia="Calibri"/>
                <w:color w:val="000000"/>
                <w:position w:val="6"/>
                <w:sz w:val="28"/>
                <w:szCs w:val="28"/>
              </w:rPr>
              <w:t>земельные ресурсы, растительный и животный мир.</w:t>
            </w:r>
          </w:p>
          <w:p w:rsidR="00905052" w:rsidRPr="004D36A8" w:rsidRDefault="00905052" w:rsidP="00905052">
            <w:pPr>
              <w:pStyle w:val="a5"/>
              <w:spacing w:before="0" w:beforeAutospacing="0" w:after="0" w:afterAutospacing="0"/>
              <w:rPr>
                <w:position w:val="6"/>
                <w:sz w:val="28"/>
                <w:szCs w:val="28"/>
              </w:rPr>
            </w:pPr>
            <w:r w:rsidRPr="004D36A8">
              <w:rPr>
                <w:sz w:val="28"/>
                <w:szCs w:val="28"/>
              </w:rPr>
              <w:t>Задача:</w:t>
            </w:r>
            <w:r w:rsidRPr="004D36A8">
              <w:rPr>
                <w:position w:val="6"/>
                <w:sz w:val="28"/>
                <w:szCs w:val="28"/>
              </w:rPr>
              <w:t xml:space="preserve"> </w:t>
            </w:r>
          </w:p>
          <w:p w:rsidR="00905052" w:rsidRPr="004D36A8" w:rsidRDefault="00905052" w:rsidP="00905052">
            <w:pPr>
              <w:pStyle w:val="a5"/>
              <w:spacing w:before="0" w:beforeAutospacing="0" w:after="0" w:afterAutospacing="0"/>
              <w:rPr>
                <w:position w:val="6"/>
                <w:sz w:val="28"/>
                <w:szCs w:val="28"/>
              </w:rPr>
            </w:pPr>
            <w:r w:rsidRPr="004D36A8">
              <w:rPr>
                <w:position w:val="6"/>
                <w:sz w:val="28"/>
                <w:szCs w:val="28"/>
              </w:rPr>
              <w:t>Улучшение санитарного и экологического состояния города.</w:t>
            </w:r>
          </w:p>
          <w:p w:rsidR="00905052" w:rsidRPr="004D36A8" w:rsidRDefault="00905052" w:rsidP="00905052">
            <w:pPr>
              <w:pStyle w:val="a5"/>
              <w:spacing w:before="0" w:beforeAutospacing="0" w:after="0" w:afterAutospacing="0"/>
              <w:rPr>
                <w:position w:val="6"/>
                <w:sz w:val="28"/>
                <w:szCs w:val="28"/>
              </w:rPr>
            </w:pPr>
          </w:p>
          <w:p w:rsidR="00905052" w:rsidRPr="004D36A8" w:rsidRDefault="00905052" w:rsidP="00905052">
            <w:pPr>
              <w:widowControl w:val="0"/>
              <w:rPr>
                <w:b/>
                <w:sz w:val="28"/>
                <w:szCs w:val="28"/>
              </w:rPr>
            </w:pPr>
            <w:r w:rsidRPr="004D36A8">
              <w:rPr>
                <w:b/>
                <w:sz w:val="28"/>
                <w:szCs w:val="28"/>
              </w:rPr>
              <w:t>7. Обеспечение мероприятий по повышению безопасности дорожного движения на территории Камышловского городского округа.</w:t>
            </w:r>
          </w:p>
          <w:p w:rsidR="00905052" w:rsidRPr="004D36A8" w:rsidRDefault="00905052" w:rsidP="00905052">
            <w:pPr>
              <w:widowControl w:val="0"/>
              <w:rPr>
                <w:rFonts w:eastAsia="Calibri"/>
                <w:sz w:val="28"/>
                <w:szCs w:val="28"/>
              </w:rPr>
            </w:pPr>
            <w:r w:rsidRPr="004D36A8">
              <w:rPr>
                <w:sz w:val="28"/>
                <w:szCs w:val="28"/>
              </w:rPr>
              <w:t>Цель: О</w:t>
            </w:r>
            <w:r w:rsidRPr="004D36A8">
              <w:rPr>
                <w:rFonts w:eastAsia="Calibri"/>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905052" w:rsidRPr="004D36A8" w:rsidRDefault="00905052" w:rsidP="00905052">
            <w:pPr>
              <w:widowControl w:val="0"/>
              <w:rPr>
                <w:rFonts w:eastAsia="Calibri"/>
                <w:sz w:val="28"/>
                <w:szCs w:val="28"/>
              </w:rPr>
            </w:pPr>
            <w:r w:rsidRPr="004D36A8">
              <w:rPr>
                <w:sz w:val="28"/>
                <w:szCs w:val="28"/>
              </w:rPr>
              <w:t xml:space="preserve">Задача: </w:t>
            </w:r>
            <w:r w:rsidRPr="004D36A8">
              <w:rPr>
                <w:rFonts w:eastAsia="Calibri"/>
                <w:sz w:val="28"/>
                <w:szCs w:val="28"/>
              </w:rPr>
              <w:t xml:space="preserve">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153,6 км автомобильных дорог и </w:t>
            </w:r>
            <w:r w:rsidRPr="004D36A8">
              <w:rPr>
                <w:sz w:val="28"/>
                <w:szCs w:val="28"/>
              </w:rPr>
              <w:t>с</w:t>
            </w:r>
            <w:r w:rsidRPr="004D36A8">
              <w:rPr>
                <w:rFonts w:eastAsia="Calibri"/>
                <w:sz w:val="28"/>
                <w:szCs w:val="28"/>
              </w:rPr>
              <w:t>одержания светофорных объектов в надлежащем виде.</w:t>
            </w:r>
          </w:p>
          <w:p w:rsidR="00905052" w:rsidRPr="004D36A8" w:rsidRDefault="00905052" w:rsidP="00905052">
            <w:pPr>
              <w:widowControl w:val="0"/>
              <w:rPr>
                <w:rFonts w:eastAsia="Calibri"/>
                <w:sz w:val="28"/>
                <w:szCs w:val="28"/>
              </w:rPr>
            </w:pPr>
          </w:p>
          <w:p w:rsidR="00905052" w:rsidRPr="004D36A8" w:rsidRDefault="00905052" w:rsidP="00905052">
            <w:pPr>
              <w:widowControl w:val="0"/>
              <w:rPr>
                <w:rFonts w:eastAsia="Calibri"/>
                <w:sz w:val="28"/>
                <w:szCs w:val="28"/>
              </w:rPr>
            </w:pPr>
          </w:p>
          <w:p w:rsidR="00905052" w:rsidRPr="004D36A8" w:rsidRDefault="00905052" w:rsidP="00905052">
            <w:pPr>
              <w:widowControl w:val="0"/>
              <w:rPr>
                <w:b/>
                <w:sz w:val="28"/>
                <w:szCs w:val="28"/>
              </w:rPr>
            </w:pPr>
            <w:r w:rsidRPr="004D36A8">
              <w:rPr>
                <w:b/>
                <w:sz w:val="28"/>
                <w:szCs w:val="28"/>
              </w:rPr>
              <w:t xml:space="preserve">8. Информационное общество Камышловского городского округа </w:t>
            </w:r>
          </w:p>
          <w:p w:rsidR="00905052" w:rsidRPr="004D36A8" w:rsidRDefault="00905052" w:rsidP="00905052">
            <w:pPr>
              <w:contextualSpacing/>
              <w:rPr>
                <w:sz w:val="28"/>
                <w:szCs w:val="28"/>
              </w:rPr>
            </w:pPr>
            <w:r w:rsidRPr="004D36A8">
              <w:rPr>
                <w:sz w:val="28"/>
                <w:szCs w:val="28"/>
              </w:rPr>
              <w:t xml:space="preserve">Цель: Создание информационно-коммуникационной инфраструктуры Камышловского городского округа, </w:t>
            </w:r>
            <w:r w:rsidRPr="004D36A8">
              <w:rPr>
                <w:sz w:val="28"/>
                <w:szCs w:val="28"/>
              </w:rPr>
              <w:lastRenderedPageBreak/>
              <w:t>обеспечивающей предоставление органами местного самоуправления Свердловской области муниципальных услуг в электронном виде.</w:t>
            </w:r>
          </w:p>
          <w:p w:rsidR="00905052" w:rsidRPr="004D36A8" w:rsidRDefault="00905052" w:rsidP="00905052">
            <w:pPr>
              <w:contextualSpacing/>
              <w:rPr>
                <w:sz w:val="28"/>
                <w:szCs w:val="28"/>
              </w:rPr>
            </w:pPr>
            <w:r w:rsidRPr="004D36A8">
              <w:rPr>
                <w:sz w:val="28"/>
                <w:szCs w:val="28"/>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905052" w:rsidRPr="004D36A8" w:rsidRDefault="00905052" w:rsidP="00905052">
            <w:pPr>
              <w:contextualSpacing/>
              <w:rPr>
                <w:sz w:val="28"/>
                <w:szCs w:val="28"/>
              </w:rPr>
            </w:pPr>
            <w:r w:rsidRPr="004D36A8">
              <w:rPr>
                <w:sz w:val="28"/>
                <w:szCs w:val="28"/>
              </w:rPr>
              <w:t>2. Создание программно-технологической инфраструктуры для предоставления муниципальных услуг в электронном виде.</w:t>
            </w:r>
          </w:p>
          <w:p w:rsidR="00905052" w:rsidRPr="004D36A8" w:rsidRDefault="00905052" w:rsidP="00905052">
            <w:pPr>
              <w:widowControl w:val="0"/>
              <w:jc w:val="both"/>
              <w:rPr>
                <w:b/>
                <w:sz w:val="28"/>
                <w:szCs w:val="28"/>
              </w:rPr>
            </w:pPr>
          </w:p>
          <w:p w:rsidR="00905052" w:rsidRPr="004D36A8" w:rsidRDefault="00905052" w:rsidP="00905052">
            <w:pPr>
              <w:widowControl w:val="0"/>
              <w:jc w:val="both"/>
              <w:rPr>
                <w:b/>
                <w:sz w:val="28"/>
                <w:szCs w:val="28"/>
              </w:rPr>
            </w:pPr>
            <w:r w:rsidRPr="004D36A8">
              <w:rPr>
                <w:b/>
                <w:sz w:val="28"/>
                <w:szCs w:val="28"/>
              </w:rPr>
              <w:t>9. Социальная поддержка отдельных категорий граждан на территории Камышловского городского округа</w:t>
            </w:r>
          </w:p>
          <w:p w:rsidR="00905052" w:rsidRPr="004D36A8" w:rsidRDefault="00905052" w:rsidP="00905052">
            <w:pPr>
              <w:pStyle w:val="a5"/>
              <w:spacing w:before="0" w:beforeAutospacing="0" w:after="0" w:afterAutospacing="0"/>
              <w:jc w:val="both"/>
              <w:rPr>
                <w:color w:val="000000"/>
                <w:sz w:val="28"/>
                <w:szCs w:val="28"/>
              </w:rPr>
            </w:pPr>
            <w:r w:rsidRPr="004D36A8">
              <w:rPr>
                <w:color w:val="000000"/>
                <w:sz w:val="28"/>
                <w:szCs w:val="28"/>
              </w:rPr>
              <w:t>Цель: П</w:t>
            </w:r>
            <w:r w:rsidRPr="004D36A8">
              <w:rPr>
                <w:sz w:val="28"/>
                <w:szCs w:val="28"/>
              </w:rPr>
              <w:t>овышение уровня и качества жизни отдельных категорий граждан путем предоставления различных мер социальной поддержки</w:t>
            </w:r>
            <w:r w:rsidRPr="004D36A8">
              <w:rPr>
                <w:color w:val="000000"/>
                <w:sz w:val="28"/>
                <w:szCs w:val="28"/>
              </w:rPr>
              <w:t>.</w:t>
            </w:r>
          </w:p>
          <w:p w:rsidR="00905052" w:rsidRPr="004D36A8" w:rsidRDefault="00905052" w:rsidP="00905052">
            <w:pPr>
              <w:pStyle w:val="a5"/>
              <w:spacing w:before="0" w:beforeAutospacing="0" w:after="0" w:afterAutospacing="0"/>
              <w:jc w:val="both"/>
              <w:rPr>
                <w:color w:val="000000"/>
                <w:sz w:val="28"/>
                <w:szCs w:val="28"/>
              </w:rPr>
            </w:pPr>
            <w:r w:rsidRPr="004D36A8">
              <w:rPr>
                <w:color w:val="000000"/>
                <w:sz w:val="28"/>
                <w:szCs w:val="28"/>
              </w:rPr>
              <w:t>Задача:</w:t>
            </w:r>
          </w:p>
          <w:p w:rsidR="00905052" w:rsidRPr="004D36A8" w:rsidRDefault="00905052" w:rsidP="00905052">
            <w:pPr>
              <w:pStyle w:val="a5"/>
              <w:spacing w:before="0" w:beforeAutospacing="0" w:after="0" w:afterAutospacing="0"/>
              <w:jc w:val="both"/>
              <w:rPr>
                <w:color w:val="000000"/>
                <w:sz w:val="28"/>
                <w:szCs w:val="28"/>
                <w:shd w:val="clear" w:color="auto" w:fill="FFFFFF"/>
              </w:rPr>
            </w:pPr>
            <w:r w:rsidRPr="004D36A8">
              <w:rPr>
                <w:sz w:val="28"/>
                <w:szCs w:val="28"/>
              </w:rPr>
              <w:t>Оказание дополнительных мер социальной поддержки для повышения качества жизни граждан отдельных категорий граждан</w:t>
            </w:r>
            <w:r w:rsidRPr="004D36A8">
              <w:rPr>
                <w:color w:val="000000"/>
                <w:sz w:val="28"/>
                <w:szCs w:val="28"/>
                <w:shd w:val="clear" w:color="auto" w:fill="FFFFFF"/>
              </w:rPr>
              <w:t>.</w:t>
            </w:r>
          </w:p>
          <w:p w:rsidR="00905052" w:rsidRPr="004D36A8" w:rsidRDefault="00905052" w:rsidP="00905052">
            <w:pPr>
              <w:pStyle w:val="a5"/>
              <w:spacing w:before="0" w:beforeAutospacing="0" w:after="0" w:afterAutospacing="0"/>
              <w:jc w:val="both"/>
              <w:rPr>
                <w:color w:val="000000"/>
                <w:sz w:val="28"/>
                <w:szCs w:val="28"/>
                <w:shd w:val="clear" w:color="auto" w:fill="FFFFFF"/>
              </w:rPr>
            </w:pPr>
          </w:p>
          <w:p w:rsidR="00905052" w:rsidRPr="004D36A8" w:rsidRDefault="00905052" w:rsidP="00283072">
            <w:pPr>
              <w:widowControl w:val="0"/>
              <w:rPr>
                <w:b/>
                <w:sz w:val="28"/>
                <w:szCs w:val="28"/>
              </w:rPr>
            </w:pPr>
            <w:r w:rsidRPr="004D36A8">
              <w:rPr>
                <w:b/>
                <w:sz w:val="28"/>
                <w:szCs w:val="28"/>
              </w:rPr>
              <w:t>10. Развитие малого и среднего предпринимательства на территории Камышловского городского округа</w:t>
            </w:r>
          </w:p>
          <w:p w:rsidR="00905052" w:rsidRPr="004D36A8" w:rsidRDefault="00905052" w:rsidP="00283072">
            <w:pPr>
              <w:pStyle w:val="ConsPlusCell"/>
              <w:widowControl/>
              <w:jc w:val="both"/>
            </w:pPr>
            <w:r w:rsidRPr="004D36A8">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905052" w:rsidRPr="004D36A8" w:rsidRDefault="00905052" w:rsidP="00283072">
            <w:pPr>
              <w:pStyle w:val="ConsPlusCell"/>
              <w:widowControl/>
              <w:jc w:val="both"/>
            </w:pPr>
            <w:r w:rsidRPr="004D36A8">
              <w:t>Задачи:1. Совершенствование внешней среды развития малого и среднего предпринимательства.</w:t>
            </w:r>
          </w:p>
          <w:p w:rsidR="00905052" w:rsidRPr="004D36A8" w:rsidRDefault="00905052" w:rsidP="00283072">
            <w:pPr>
              <w:jc w:val="both"/>
              <w:rPr>
                <w:color w:val="000000"/>
                <w:sz w:val="28"/>
                <w:szCs w:val="28"/>
              </w:rPr>
            </w:pPr>
            <w:r w:rsidRPr="004D36A8">
              <w:rPr>
                <w:color w:val="000000"/>
                <w:sz w:val="28"/>
                <w:szCs w:val="28"/>
              </w:rPr>
              <w:t>2.Финансовая поддержка субъектов малого и среднего предпринимательства.</w:t>
            </w:r>
          </w:p>
          <w:p w:rsidR="00905052" w:rsidRPr="004D36A8" w:rsidRDefault="00905052" w:rsidP="00905052">
            <w:pPr>
              <w:widowControl w:val="0"/>
              <w:rPr>
                <w:b/>
                <w:color w:val="C00000"/>
                <w:sz w:val="28"/>
                <w:szCs w:val="28"/>
              </w:rPr>
            </w:pPr>
            <w:r w:rsidRPr="004D36A8">
              <w:rPr>
                <w:b/>
                <w:sz w:val="28"/>
                <w:szCs w:val="28"/>
              </w:rPr>
              <w:t>11.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4D36A8" w:rsidRDefault="00905052" w:rsidP="00905052">
            <w:pPr>
              <w:pStyle w:val="2"/>
              <w:spacing w:after="0" w:line="240" w:lineRule="auto"/>
              <w:jc w:val="both"/>
              <w:rPr>
                <w:bCs/>
                <w:sz w:val="28"/>
                <w:szCs w:val="28"/>
              </w:rPr>
            </w:pPr>
            <w:r w:rsidRPr="004D36A8">
              <w:rPr>
                <w:sz w:val="28"/>
                <w:szCs w:val="28"/>
              </w:rPr>
              <w:t xml:space="preserve">Цель: За счёт различных источников финансирования, поэтапно модернизируя все основные составляющие превратить городскую </w:t>
            </w:r>
            <w:r w:rsidRPr="004D36A8">
              <w:rPr>
                <w:sz w:val="28"/>
                <w:szCs w:val="28"/>
              </w:rPr>
              <w:lastRenderedPageBreak/>
              <w:t xml:space="preserve">систему защиты населения и территории от ЧС к 2020 году в современную систему способную выполнить задачи по предназначению (обеспечить защиту населения </w:t>
            </w:r>
            <w:r w:rsidRPr="004D36A8">
              <w:rPr>
                <w:bCs/>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905052" w:rsidRPr="004D36A8" w:rsidRDefault="00905052" w:rsidP="00905052">
            <w:pPr>
              <w:jc w:val="both"/>
              <w:rPr>
                <w:spacing w:val="-2"/>
                <w:sz w:val="28"/>
                <w:szCs w:val="28"/>
              </w:rPr>
            </w:pPr>
            <w:r w:rsidRPr="004D36A8">
              <w:rPr>
                <w:spacing w:val="-2"/>
                <w:sz w:val="28"/>
                <w:szCs w:val="28"/>
              </w:rPr>
              <w:t>Задачи:1. Перевод системы оповещения руководящего состава РСЧС и всех категорий населения на АПК «Грифон». Содержание системы в рабочем состоянии.</w:t>
            </w:r>
          </w:p>
          <w:p w:rsidR="00905052" w:rsidRPr="004D36A8" w:rsidRDefault="00905052" w:rsidP="00905052">
            <w:pPr>
              <w:jc w:val="both"/>
              <w:rPr>
                <w:spacing w:val="-2"/>
                <w:sz w:val="28"/>
                <w:szCs w:val="28"/>
              </w:rPr>
            </w:pPr>
            <w:r w:rsidRPr="004D36A8">
              <w:rPr>
                <w:spacing w:val="-2"/>
                <w:sz w:val="28"/>
                <w:szCs w:val="28"/>
              </w:rPr>
              <w:t>2.Совершенствовать инженерную защиту населения, улучшить содержание и использование защитных сооружений ГО.</w:t>
            </w:r>
          </w:p>
          <w:p w:rsidR="00905052" w:rsidRPr="004D36A8" w:rsidRDefault="00905052" w:rsidP="00905052">
            <w:pPr>
              <w:jc w:val="both"/>
              <w:rPr>
                <w:spacing w:val="-2"/>
                <w:sz w:val="28"/>
                <w:szCs w:val="28"/>
              </w:rPr>
            </w:pPr>
            <w:r w:rsidRPr="004D36A8">
              <w:rPr>
                <w:spacing w:val="-2"/>
                <w:sz w:val="28"/>
                <w:szCs w:val="28"/>
              </w:rPr>
              <w:t xml:space="preserve">3.Создать резерв средств индивидуальной защиты. </w:t>
            </w:r>
          </w:p>
          <w:p w:rsidR="00905052" w:rsidRPr="004D36A8" w:rsidRDefault="00905052" w:rsidP="00905052">
            <w:pPr>
              <w:jc w:val="both"/>
              <w:rPr>
                <w:spacing w:val="-2"/>
                <w:sz w:val="28"/>
                <w:szCs w:val="28"/>
              </w:rPr>
            </w:pPr>
            <w:r w:rsidRPr="004D36A8">
              <w:rPr>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905052" w:rsidRPr="004D36A8" w:rsidRDefault="00905052" w:rsidP="00905052">
            <w:pPr>
              <w:jc w:val="both"/>
              <w:rPr>
                <w:spacing w:val="-2"/>
                <w:sz w:val="28"/>
                <w:szCs w:val="28"/>
              </w:rPr>
            </w:pPr>
            <w:r w:rsidRPr="004D36A8">
              <w:rPr>
                <w:spacing w:val="-2"/>
                <w:sz w:val="28"/>
                <w:szCs w:val="28"/>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905052" w:rsidRPr="004D36A8" w:rsidRDefault="00905052" w:rsidP="00905052">
            <w:pPr>
              <w:jc w:val="both"/>
              <w:rPr>
                <w:bCs/>
                <w:sz w:val="28"/>
                <w:szCs w:val="28"/>
              </w:rPr>
            </w:pPr>
            <w:r w:rsidRPr="004D36A8">
              <w:rPr>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905052" w:rsidRPr="004D36A8" w:rsidRDefault="00905052" w:rsidP="00905052">
            <w:pPr>
              <w:pStyle w:val="2"/>
              <w:spacing w:after="0" w:line="240" w:lineRule="auto"/>
              <w:ind w:hanging="8"/>
              <w:jc w:val="both"/>
              <w:rPr>
                <w:bCs/>
                <w:sz w:val="28"/>
                <w:szCs w:val="28"/>
              </w:rPr>
            </w:pPr>
            <w:r w:rsidRPr="004D36A8">
              <w:rPr>
                <w:sz w:val="28"/>
                <w:szCs w:val="28"/>
              </w:rPr>
              <w:t>7.Готовность к приему эвакуируемого населения, материальных и культурных ценностей в безопасные районы.</w:t>
            </w:r>
          </w:p>
          <w:p w:rsidR="00905052" w:rsidRPr="004D36A8" w:rsidRDefault="00905052" w:rsidP="00EF370C">
            <w:pPr>
              <w:pStyle w:val="2"/>
              <w:spacing w:after="0" w:line="240" w:lineRule="auto"/>
              <w:ind w:hanging="8"/>
              <w:jc w:val="both"/>
              <w:rPr>
                <w:bCs/>
                <w:sz w:val="28"/>
                <w:szCs w:val="28"/>
              </w:rPr>
            </w:pPr>
            <w:r w:rsidRPr="004D36A8">
              <w:rPr>
                <w:color w:val="000000"/>
                <w:sz w:val="28"/>
                <w:szCs w:val="28"/>
              </w:rPr>
              <w:t>8.Финансирование мероприятий в области защиты населения и территорий от чрезвычайных ситуаций.</w:t>
            </w:r>
          </w:p>
          <w:p w:rsidR="00905052" w:rsidRPr="004D36A8" w:rsidRDefault="00905052" w:rsidP="00905052">
            <w:pPr>
              <w:pStyle w:val="2"/>
              <w:spacing w:after="0" w:line="240" w:lineRule="auto"/>
              <w:ind w:hanging="8"/>
              <w:rPr>
                <w:bCs/>
                <w:sz w:val="28"/>
                <w:szCs w:val="28"/>
              </w:rPr>
            </w:pPr>
            <w:r w:rsidRPr="004D36A8">
              <w:rPr>
                <w:color w:val="000000"/>
                <w:sz w:val="28"/>
                <w:szCs w:val="28"/>
              </w:rPr>
              <w:t>9.Создание резервов финансовых и материальных ресурсов для ликвидации чрезвычайных ситуаций</w:t>
            </w:r>
          </w:p>
          <w:p w:rsidR="00905052" w:rsidRPr="004D36A8" w:rsidRDefault="00905052" w:rsidP="00905052">
            <w:pPr>
              <w:pStyle w:val="2"/>
              <w:spacing w:after="0" w:line="240" w:lineRule="auto"/>
              <w:ind w:hanging="8"/>
              <w:rPr>
                <w:bCs/>
                <w:sz w:val="28"/>
                <w:szCs w:val="28"/>
              </w:rPr>
            </w:pPr>
            <w:r w:rsidRPr="004D36A8">
              <w:rPr>
                <w:color w:val="000000"/>
                <w:sz w:val="28"/>
                <w:szCs w:val="28"/>
              </w:rPr>
              <w:t>10.Организация и проведение аварийно-спасательных и других неотложных работ, а также поддержание общественного порядка при их проведении.</w:t>
            </w:r>
          </w:p>
          <w:p w:rsidR="00905052" w:rsidRPr="004D36A8" w:rsidRDefault="00905052" w:rsidP="00905052">
            <w:pPr>
              <w:rPr>
                <w:bCs/>
                <w:sz w:val="28"/>
                <w:szCs w:val="28"/>
              </w:rPr>
            </w:pPr>
            <w:r w:rsidRPr="004D36A8">
              <w:rPr>
                <w:bCs/>
                <w:sz w:val="28"/>
                <w:szCs w:val="28"/>
              </w:rPr>
              <w:t>11.Обеспечение деятельности ЕДДС Камышловского городского округа.</w:t>
            </w:r>
          </w:p>
          <w:p w:rsidR="00905052" w:rsidRPr="004D36A8" w:rsidRDefault="00905052" w:rsidP="00283072">
            <w:pPr>
              <w:jc w:val="both"/>
              <w:rPr>
                <w:color w:val="000000"/>
                <w:sz w:val="28"/>
                <w:szCs w:val="28"/>
              </w:rPr>
            </w:pPr>
          </w:p>
          <w:p w:rsidR="00905052" w:rsidRPr="004D36A8" w:rsidRDefault="00905052" w:rsidP="00283072">
            <w:pPr>
              <w:widowControl w:val="0"/>
              <w:rPr>
                <w:b/>
                <w:sz w:val="28"/>
                <w:szCs w:val="28"/>
              </w:rPr>
            </w:pPr>
            <w:r w:rsidRPr="004D36A8">
              <w:rPr>
                <w:b/>
                <w:sz w:val="28"/>
                <w:szCs w:val="28"/>
              </w:rPr>
              <w:t>12. Пожарная безопасность на территории Камышловского городского округа</w:t>
            </w:r>
          </w:p>
          <w:p w:rsidR="00905052" w:rsidRPr="004D36A8" w:rsidRDefault="00905052" w:rsidP="00283072">
            <w:pPr>
              <w:pStyle w:val="ConsPlusCell"/>
            </w:pPr>
            <w:r w:rsidRPr="004D36A8">
              <w:t xml:space="preserve">Цель: Максимальное снижение количества пожаров и их последствий, создание безопасных условий в сфере пожарной безопасности для </w:t>
            </w:r>
            <w:r w:rsidRPr="004D36A8">
              <w:lastRenderedPageBreak/>
              <w:t>населения Камышловского городского округа.</w:t>
            </w:r>
          </w:p>
          <w:p w:rsidR="00905052" w:rsidRPr="004D36A8" w:rsidRDefault="00905052" w:rsidP="00283072">
            <w:pPr>
              <w:pStyle w:val="a6"/>
              <w:spacing w:after="0"/>
              <w:jc w:val="both"/>
              <w:rPr>
                <w:sz w:val="28"/>
                <w:szCs w:val="28"/>
              </w:rPr>
            </w:pPr>
            <w:r w:rsidRPr="004D36A8">
              <w:rPr>
                <w:sz w:val="28"/>
                <w:szCs w:val="28"/>
              </w:rPr>
              <w:t>Задачи:1.</w:t>
            </w:r>
            <w:r w:rsidR="00EF370C">
              <w:rPr>
                <w:sz w:val="28"/>
                <w:szCs w:val="28"/>
              </w:rPr>
              <w:t xml:space="preserve"> </w:t>
            </w:r>
            <w:r w:rsidRPr="004D36A8">
              <w:rPr>
                <w:sz w:val="28"/>
                <w:szCs w:val="28"/>
              </w:rPr>
              <w:t>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rsidR="00905052" w:rsidRPr="004D36A8" w:rsidRDefault="00905052" w:rsidP="00283072">
            <w:pPr>
              <w:pStyle w:val="a6"/>
              <w:spacing w:after="0"/>
              <w:jc w:val="both"/>
              <w:rPr>
                <w:sz w:val="28"/>
                <w:szCs w:val="28"/>
              </w:rPr>
            </w:pPr>
            <w:r w:rsidRPr="004D36A8">
              <w:rPr>
                <w:sz w:val="28"/>
                <w:szCs w:val="28"/>
              </w:rPr>
              <w:t>2.Уменьшение размеров материальных потерь от огня.</w:t>
            </w:r>
          </w:p>
          <w:p w:rsidR="00905052" w:rsidRPr="004D36A8" w:rsidRDefault="00905052" w:rsidP="00283072">
            <w:pPr>
              <w:rPr>
                <w:sz w:val="28"/>
                <w:szCs w:val="28"/>
              </w:rPr>
            </w:pPr>
            <w:r w:rsidRPr="004D36A8">
              <w:rPr>
                <w:sz w:val="28"/>
                <w:szCs w:val="28"/>
              </w:rPr>
              <w:t>3.Улучшение материально-технической базы.</w:t>
            </w:r>
          </w:p>
          <w:p w:rsidR="00905052" w:rsidRPr="004D36A8" w:rsidRDefault="00905052" w:rsidP="00283072">
            <w:pPr>
              <w:jc w:val="both"/>
              <w:rPr>
                <w:sz w:val="28"/>
                <w:szCs w:val="28"/>
              </w:rPr>
            </w:pPr>
            <w:r w:rsidRPr="004D36A8">
              <w:rPr>
                <w:sz w:val="28"/>
                <w:szCs w:val="28"/>
              </w:rPr>
              <w:t>4.Организация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905052" w:rsidRPr="004D36A8" w:rsidRDefault="00905052" w:rsidP="00283072">
            <w:pPr>
              <w:widowControl w:val="0"/>
              <w:jc w:val="both"/>
              <w:rPr>
                <w:b/>
                <w:sz w:val="28"/>
                <w:szCs w:val="28"/>
              </w:rPr>
            </w:pPr>
          </w:p>
          <w:p w:rsidR="00905052" w:rsidRPr="004D36A8" w:rsidRDefault="00905052" w:rsidP="00283072">
            <w:pPr>
              <w:widowControl w:val="0"/>
              <w:rPr>
                <w:b/>
                <w:sz w:val="28"/>
                <w:szCs w:val="28"/>
              </w:rPr>
            </w:pPr>
            <w:r w:rsidRPr="004D36A8">
              <w:rPr>
                <w:b/>
                <w:sz w:val="28"/>
                <w:szCs w:val="28"/>
              </w:rPr>
              <w:t>13. Обеспечение общественной безопасности на территории Камышловского городского округа</w:t>
            </w:r>
          </w:p>
          <w:p w:rsidR="00905052" w:rsidRPr="004D36A8" w:rsidRDefault="00905052" w:rsidP="00283072">
            <w:pPr>
              <w:shd w:val="clear" w:color="auto" w:fill="FFFFFF"/>
              <w:jc w:val="both"/>
              <w:rPr>
                <w:color w:val="000000"/>
                <w:spacing w:val="4"/>
                <w:sz w:val="28"/>
                <w:szCs w:val="28"/>
              </w:rPr>
            </w:pPr>
            <w:r w:rsidRPr="004D36A8">
              <w:rPr>
                <w:color w:val="000000"/>
                <w:sz w:val="28"/>
                <w:szCs w:val="28"/>
              </w:rPr>
              <w:t xml:space="preserve">Цель: </w:t>
            </w:r>
            <w:r w:rsidRPr="004D36A8">
              <w:rPr>
                <w:color w:val="000000"/>
                <w:spacing w:val="3"/>
                <w:sz w:val="28"/>
                <w:szCs w:val="28"/>
              </w:rPr>
              <w:t xml:space="preserve">Реализация государственной политики Российской </w:t>
            </w:r>
            <w:r w:rsidRPr="004D36A8">
              <w:rPr>
                <w:color w:val="000000"/>
                <w:spacing w:val="4"/>
                <w:sz w:val="28"/>
                <w:szCs w:val="28"/>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905052" w:rsidRPr="004D36A8" w:rsidRDefault="00905052" w:rsidP="00283072">
            <w:pPr>
              <w:shd w:val="clear" w:color="auto" w:fill="FFFFFF"/>
              <w:rPr>
                <w:sz w:val="28"/>
                <w:szCs w:val="28"/>
              </w:rPr>
            </w:pPr>
            <w:r w:rsidRPr="004D36A8">
              <w:rPr>
                <w:color w:val="000000"/>
                <w:spacing w:val="4"/>
                <w:sz w:val="28"/>
                <w:szCs w:val="28"/>
              </w:rPr>
              <w:t>Задачи:</w:t>
            </w:r>
            <w:r w:rsidRPr="004D36A8">
              <w:rPr>
                <w:sz w:val="28"/>
                <w:szCs w:val="28"/>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905052" w:rsidRPr="004D36A8" w:rsidRDefault="00905052" w:rsidP="00283072">
            <w:pPr>
              <w:rPr>
                <w:sz w:val="28"/>
                <w:szCs w:val="28"/>
              </w:rPr>
            </w:pPr>
            <w:r w:rsidRPr="004D36A8">
              <w:rPr>
                <w:sz w:val="28"/>
                <w:szCs w:val="28"/>
              </w:rPr>
              <w:t>2.Участие в профилактике антитеррористической деятельности.</w:t>
            </w:r>
          </w:p>
          <w:p w:rsidR="00905052" w:rsidRPr="004D36A8" w:rsidRDefault="00905052" w:rsidP="00283072">
            <w:pPr>
              <w:rPr>
                <w:sz w:val="28"/>
                <w:szCs w:val="28"/>
              </w:rPr>
            </w:pPr>
            <w:r w:rsidRPr="004D36A8">
              <w:rPr>
                <w:sz w:val="28"/>
                <w:szCs w:val="28"/>
              </w:rPr>
              <w:t>3.Организация предупреждения и пресечения террористической деятельности общественных и религиозных объединений, иных организаций, физических лиц.</w:t>
            </w:r>
          </w:p>
          <w:p w:rsidR="00905052" w:rsidRPr="004D36A8" w:rsidRDefault="00905052" w:rsidP="00283072">
            <w:pPr>
              <w:widowControl w:val="0"/>
              <w:jc w:val="both"/>
              <w:rPr>
                <w:b/>
                <w:sz w:val="28"/>
                <w:szCs w:val="28"/>
              </w:rPr>
            </w:pPr>
          </w:p>
          <w:p w:rsidR="00905052" w:rsidRPr="004D36A8" w:rsidRDefault="00905052" w:rsidP="00905052">
            <w:pPr>
              <w:widowControl w:val="0"/>
              <w:jc w:val="both"/>
              <w:rPr>
                <w:b/>
                <w:sz w:val="28"/>
                <w:szCs w:val="28"/>
              </w:rPr>
            </w:pPr>
            <w:r w:rsidRPr="004D36A8">
              <w:rPr>
                <w:b/>
                <w:sz w:val="28"/>
                <w:szCs w:val="28"/>
              </w:rPr>
              <w:t>14. Обеспечение деятельности по комплектованию, учету, хранению и использованию архивных документов</w:t>
            </w:r>
          </w:p>
          <w:p w:rsidR="00905052" w:rsidRPr="004D36A8" w:rsidRDefault="00905052" w:rsidP="00905052">
            <w:pPr>
              <w:jc w:val="both"/>
              <w:rPr>
                <w:sz w:val="28"/>
                <w:szCs w:val="28"/>
              </w:rPr>
            </w:pPr>
            <w:r w:rsidRPr="004D36A8">
              <w:rPr>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rsidR="00905052" w:rsidRPr="004D36A8" w:rsidRDefault="00905052" w:rsidP="00905052">
            <w:pPr>
              <w:pStyle w:val="ConsPlusCell"/>
              <w:jc w:val="both"/>
            </w:pPr>
            <w:r w:rsidRPr="004D36A8">
              <w:lastRenderedPageBreak/>
              <w:t>и повышение безопасности хранения архивных документов.</w:t>
            </w:r>
          </w:p>
          <w:p w:rsidR="00905052" w:rsidRPr="004D36A8" w:rsidRDefault="00905052" w:rsidP="00905052">
            <w:pPr>
              <w:pStyle w:val="ConsPlusCell"/>
              <w:jc w:val="both"/>
            </w:pPr>
            <w:r w:rsidRPr="004D36A8">
              <w:t>Задач</w:t>
            </w:r>
            <w:r w:rsidR="00EF370C">
              <w:t>и:</w:t>
            </w:r>
            <w:r w:rsidRPr="004D36A8">
              <w:t xml:space="preserve"> 1.</w:t>
            </w:r>
            <w:r w:rsidR="00EF370C">
              <w:t xml:space="preserve"> </w:t>
            </w:r>
            <w:r w:rsidRPr="004D36A8">
              <w:t>Обеспечение единого информационного пространства и удовлетворение потребностей в архивной информации в Камышловском городском округе.</w:t>
            </w:r>
          </w:p>
          <w:p w:rsidR="00905052" w:rsidRPr="004D36A8" w:rsidRDefault="00905052" w:rsidP="00905052">
            <w:pPr>
              <w:pStyle w:val="ConsPlusCell"/>
              <w:jc w:val="both"/>
            </w:pPr>
            <w:r w:rsidRPr="004D36A8">
              <w:t>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905052" w:rsidRPr="004D36A8" w:rsidRDefault="00905052" w:rsidP="00905052">
            <w:pPr>
              <w:pStyle w:val="ConsPlusCell"/>
              <w:jc w:val="both"/>
            </w:pPr>
            <w:r w:rsidRPr="004D36A8">
              <w:t>3.Обеспечение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rsidR="00905052" w:rsidRPr="004D36A8" w:rsidRDefault="00905052" w:rsidP="00905052">
            <w:pPr>
              <w:widowControl w:val="0"/>
              <w:rPr>
                <w:b/>
                <w:sz w:val="28"/>
                <w:szCs w:val="28"/>
              </w:rPr>
            </w:pPr>
          </w:p>
          <w:p w:rsidR="00905052" w:rsidRPr="004D36A8" w:rsidRDefault="00905052" w:rsidP="00283072">
            <w:pPr>
              <w:widowControl w:val="0"/>
              <w:rPr>
                <w:b/>
                <w:sz w:val="28"/>
                <w:szCs w:val="28"/>
              </w:rPr>
            </w:pPr>
            <w:r w:rsidRPr="004D36A8">
              <w:rPr>
                <w:b/>
                <w:sz w:val="28"/>
                <w:szCs w:val="28"/>
              </w:rPr>
              <w:t>15. Информационное обеспечение деятельности администрации Камышловского городского округа</w:t>
            </w:r>
          </w:p>
          <w:p w:rsidR="00905052" w:rsidRPr="004D36A8" w:rsidRDefault="00905052" w:rsidP="00283072">
            <w:pPr>
              <w:pStyle w:val="a5"/>
              <w:spacing w:before="0" w:beforeAutospacing="0" w:after="0" w:afterAutospacing="0"/>
              <w:rPr>
                <w:color w:val="000000"/>
                <w:sz w:val="28"/>
                <w:szCs w:val="28"/>
              </w:rPr>
            </w:pPr>
            <w:r w:rsidRPr="004D36A8">
              <w:rPr>
                <w:color w:val="000000"/>
                <w:sz w:val="28"/>
                <w:szCs w:val="28"/>
              </w:rPr>
              <w:t>Цель: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rsidR="00905052" w:rsidRPr="004D36A8" w:rsidRDefault="00905052" w:rsidP="00283072">
            <w:pPr>
              <w:pStyle w:val="a5"/>
              <w:spacing w:before="0" w:beforeAutospacing="0" w:after="0" w:afterAutospacing="0"/>
              <w:rPr>
                <w:color w:val="000000"/>
                <w:sz w:val="28"/>
                <w:szCs w:val="28"/>
                <w:shd w:val="clear" w:color="auto" w:fill="FFFFFF"/>
              </w:rPr>
            </w:pPr>
            <w:r w:rsidRPr="004D36A8">
              <w:rPr>
                <w:color w:val="000000"/>
                <w:sz w:val="28"/>
                <w:szCs w:val="28"/>
              </w:rPr>
              <w:t>Задача: О</w:t>
            </w:r>
            <w:r w:rsidRPr="004D36A8">
              <w:rPr>
                <w:color w:val="000000"/>
                <w:sz w:val="28"/>
                <w:szCs w:val="28"/>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905052" w:rsidRPr="004D36A8" w:rsidRDefault="00905052" w:rsidP="00283072">
            <w:pPr>
              <w:widowControl w:val="0"/>
              <w:jc w:val="both"/>
              <w:rPr>
                <w:b/>
                <w:sz w:val="28"/>
                <w:szCs w:val="28"/>
              </w:rPr>
            </w:pPr>
          </w:p>
          <w:p w:rsidR="00905052" w:rsidRPr="004D36A8" w:rsidRDefault="00905052" w:rsidP="00905052">
            <w:pPr>
              <w:widowControl w:val="0"/>
              <w:jc w:val="both"/>
              <w:rPr>
                <w:b/>
                <w:sz w:val="28"/>
                <w:szCs w:val="28"/>
              </w:rPr>
            </w:pPr>
            <w:r w:rsidRPr="004D36A8">
              <w:rPr>
                <w:b/>
                <w:sz w:val="28"/>
                <w:szCs w:val="28"/>
              </w:rPr>
              <w:t xml:space="preserve">16. 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Pr>
                <w:b/>
                <w:sz w:val="28"/>
                <w:szCs w:val="28"/>
              </w:rPr>
              <w:t>на 2021-</w:t>
            </w:r>
            <w:r w:rsidRPr="004D36A8">
              <w:rPr>
                <w:b/>
                <w:sz w:val="28"/>
                <w:szCs w:val="28"/>
              </w:rPr>
              <w:t xml:space="preserve"> 2027 год</w:t>
            </w:r>
            <w:r w:rsidR="00984EBA">
              <w:rPr>
                <w:b/>
                <w:sz w:val="28"/>
                <w:szCs w:val="28"/>
              </w:rPr>
              <w:t>ы</w:t>
            </w:r>
            <w:r w:rsidRPr="004D36A8">
              <w:rPr>
                <w:b/>
                <w:sz w:val="28"/>
                <w:szCs w:val="28"/>
              </w:rPr>
              <w:t>»</w:t>
            </w:r>
          </w:p>
          <w:p w:rsidR="00905052" w:rsidRPr="004D36A8" w:rsidRDefault="00905052" w:rsidP="00905052">
            <w:pPr>
              <w:pStyle w:val="ConsPlusCell"/>
              <w:jc w:val="both"/>
            </w:pPr>
            <w:r w:rsidRPr="004D36A8">
              <w:t xml:space="preserve">Цель: Обеспечение реализации мероприятий муниципальной программы «Развитие социально – экономического комплекса Камышловского городского округа </w:t>
            </w:r>
            <w:r w:rsidR="00984EBA">
              <w:t>на 2021-</w:t>
            </w:r>
            <w:r w:rsidRPr="004D36A8">
              <w:t xml:space="preserve"> 2027 год</w:t>
            </w:r>
            <w:r w:rsidR="00984EBA">
              <w:t>ы</w:t>
            </w:r>
            <w:r w:rsidRPr="004D36A8">
              <w:t>».</w:t>
            </w:r>
          </w:p>
          <w:p w:rsidR="00905052" w:rsidRPr="004D36A8" w:rsidRDefault="00905052" w:rsidP="00905052">
            <w:pPr>
              <w:pStyle w:val="ConsPlusCell"/>
              <w:jc w:val="both"/>
            </w:pPr>
            <w:r w:rsidRPr="004D36A8">
              <w:lastRenderedPageBreak/>
              <w:t>Задачи:</w:t>
            </w:r>
          </w:p>
          <w:p w:rsidR="00905052" w:rsidRPr="004D36A8" w:rsidRDefault="00905052" w:rsidP="00905052">
            <w:pPr>
              <w:pStyle w:val="a5"/>
              <w:spacing w:before="0" w:beforeAutospacing="0" w:after="0" w:afterAutospacing="0"/>
              <w:jc w:val="both"/>
              <w:rPr>
                <w:bCs/>
                <w:sz w:val="28"/>
                <w:szCs w:val="28"/>
              </w:rPr>
            </w:pPr>
            <w:r w:rsidRPr="004D36A8">
              <w:rPr>
                <w:sz w:val="28"/>
                <w:szCs w:val="28"/>
              </w:rPr>
              <w:t>1.Реализация государственного полномочия по созданию административных комиссий и</w:t>
            </w:r>
            <w:r w:rsidRPr="004D36A8">
              <w:rPr>
                <w:bCs/>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905052" w:rsidRPr="004D36A8" w:rsidRDefault="00905052" w:rsidP="00905052">
            <w:pPr>
              <w:pStyle w:val="a5"/>
              <w:spacing w:before="0" w:beforeAutospacing="0" w:after="0" w:afterAutospacing="0"/>
              <w:jc w:val="both"/>
              <w:rPr>
                <w:bCs/>
                <w:sz w:val="28"/>
                <w:szCs w:val="28"/>
              </w:rPr>
            </w:pPr>
            <w:r w:rsidRPr="004D36A8">
              <w:rPr>
                <w:bCs/>
                <w:sz w:val="28"/>
                <w:szCs w:val="28"/>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905052" w:rsidRPr="004D36A8" w:rsidRDefault="00905052" w:rsidP="00905052">
            <w:pPr>
              <w:pStyle w:val="a5"/>
              <w:spacing w:before="0" w:beforeAutospacing="0" w:after="0" w:afterAutospacing="0"/>
              <w:jc w:val="both"/>
              <w:rPr>
                <w:bCs/>
                <w:sz w:val="28"/>
                <w:szCs w:val="28"/>
              </w:rPr>
            </w:pPr>
            <w:r w:rsidRPr="004D36A8">
              <w:rPr>
                <w:bCs/>
                <w:sz w:val="28"/>
                <w:szCs w:val="28"/>
              </w:rPr>
              <w:t>3.Обеспечение исполнения бюджетной сметы.</w:t>
            </w:r>
          </w:p>
          <w:p w:rsidR="00905052" w:rsidRPr="004D36A8" w:rsidRDefault="00905052" w:rsidP="00283072">
            <w:pPr>
              <w:widowControl w:val="0"/>
              <w:jc w:val="both"/>
              <w:rPr>
                <w:b/>
                <w:sz w:val="28"/>
                <w:szCs w:val="28"/>
              </w:rPr>
            </w:pPr>
          </w:p>
          <w:p w:rsidR="00905052" w:rsidRPr="004D36A8" w:rsidRDefault="00905052" w:rsidP="00905052">
            <w:pPr>
              <w:jc w:val="both"/>
              <w:rPr>
                <w:b/>
                <w:sz w:val="28"/>
                <w:szCs w:val="28"/>
              </w:rPr>
            </w:pPr>
            <w:r w:rsidRPr="004D36A8">
              <w:rPr>
                <w:b/>
                <w:sz w:val="28"/>
                <w:szCs w:val="28"/>
              </w:rPr>
              <w:t>17. Ремонт муниципального жилого фонда на территории Камышловского городского округа</w:t>
            </w:r>
          </w:p>
          <w:p w:rsidR="00905052" w:rsidRPr="004D36A8" w:rsidRDefault="00905052" w:rsidP="00905052">
            <w:pPr>
              <w:jc w:val="both"/>
              <w:rPr>
                <w:sz w:val="28"/>
                <w:szCs w:val="28"/>
              </w:rPr>
            </w:pPr>
            <w:r w:rsidRPr="004D36A8">
              <w:rPr>
                <w:sz w:val="28"/>
                <w:szCs w:val="28"/>
              </w:rPr>
              <w:t xml:space="preserve">Цель: Повышение качества условий проживания населения Камышловского городского округа за счет формирования благоприятной среды. </w:t>
            </w:r>
          </w:p>
          <w:p w:rsidR="00905052" w:rsidRPr="004D36A8" w:rsidRDefault="00905052" w:rsidP="00905052">
            <w:pPr>
              <w:jc w:val="both"/>
              <w:rPr>
                <w:color w:val="000000"/>
                <w:sz w:val="28"/>
                <w:szCs w:val="28"/>
              </w:rPr>
            </w:pPr>
            <w:r w:rsidRPr="004D36A8">
              <w:rPr>
                <w:sz w:val="28"/>
                <w:szCs w:val="28"/>
              </w:rPr>
              <w:t xml:space="preserve">Задача: Улучшение условий проживания граждан за счет реализации мероприятий по </w:t>
            </w:r>
            <w:r w:rsidRPr="004D36A8">
              <w:rPr>
                <w:color w:val="000000"/>
                <w:sz w:val="28"/>
                <w:szCs w:val="28"/>
              </w:rPr>
              <w:t>проведению капитального ремонта общего имущества в многоквартирных домах.</w:t>
            </w:r>
          </w:p>
          <w:p w:rsidR="00905052" w:rsidRPr="004D36A8" w:rsidRDefault="00905052" w:rsidP="00905052">
            <w:pPr>
              <w:widowControl w:val="0"/>
              <w:rPr>
                <w:b/>
                <w:sz w:val="28"/>
                <w:szCs w:val="28"/>
              </w:rPr>
            </w:pPr>
          </w:p>
          <w:p w:rsidR="00905052" w:rsidRPr="004D36A8" w:rsidRDefault="00905052" w:rsidP="00905052">
            <w:pPr>
              <w:jc w:val="both"/>
              <w:rPr>
                <w:b/>
                <w:sz w:val="28"/>
                <w:szCs w:val="28"/>
              </w:rPr>
            </w:pPr>
            <w:r w:rsidRPr="004D36A8">
              <w:rPr>
                <w:b/>
                <w:sz w:val="28"/>
                <w:szCs w:val="28"/>
              </w:rPr>
              <w:t>18. Переселение граждан из аварийного жилищного фонда в Камышловском городском округе</w:t>
            </w:r>
          </w:p>
          <w:p w:rsidR="00905052" w:rsidRPr="004D36A8" w:rsidRDefault="00905052" w:rsidP="00905052">
            <w:pPr>
              <w:pStyle w:val="60"/>
              <w:shd w:val="clear" w:color="auto" w:fill="auto"/>
              <w:spacing w:after="0" w:line="240" w:lineRule="auto"/>
              <w:ind w:right="-20" w:firstLine="0"/>
              <w:jc w:val="both"/>
              <w:rPr>
                <w:rStyle w:val="611pt"/>
                <w:rFonts w:eastAsia="Calibri"/>
                <w:sz w:val="28"/>
                <w:szCs w:val="28"/>
              </w:rPr>
            </w:pPr>
            <w:r w:rsidRPr="004D36A8">
              <w:rPr>
                <w:rFonts w:ascii="Times New Roman" w:hAnsi="Times New Roman" w:cs="Times New Roman"/>
                <w:sz w:val="28"/>
                <w:szCs w:val="28"/>
              </w:rPr>
              <w:t>Цель:</w:t>
            </w:r>
            <w:r w:rsidRPr="004D36A8">
              <w:rPr>
                <w:rStyle w:val="611pt"/>
                <w:rFonts w:eastAsia="Calibri"/>
                <w:sz w:val="28"/>
                <w:szCs w:val="28"/>
              </w:rPr>
              <w:t xml:space="preserve"> Создание безопасных и благоприятных условий проживания граждан.</w:t>
            </w:r>
          </w:p>
          <w:p w:rsidR="00905052" w:rsidRPr="004D36A8" w:rsidRDefault="00905052" w:rsidP="00905052">
            <w:pPr>
              <w:pStyle w:val="60"/>
              <w:shd w:val="clear" w:color="auto" w:fill="auto"/>
              <w:spacing w:after="0" w:line="240" w:lineRule="auto"/>
              <w:ind w:right="-20" w:firstLine="0"/>
              <w:jc w:val="both"/>
              <w:rPr>
                <w:rStyle w:val="611pt"/>
                <w:rFonts w:eastAsia="Calibri"/>
                <w:sz w:val="28"/>
                <w:szCs w:val="28"/>
              </w:rPr>
            </w:pPr>
            <w:r w:rsidRPr="004D36A8">
              <w:rPr>
                <w:rStyle w:val="611pt"/>
                <w:rFonts w:eastAsia="Calibri"/>
                <w:sz w:val="28"/>
                <w:szCs w:val="28"/>
              </w:rPr>
              <w:t xml:space="preserve">Задача: Обеспечение 544 граждан, проживающих в аварийном жилищном фонде, благоустроенным жильем. </w:t>
            </w:r>
          </w:p>
          <w:p w:rsidR="00905052" w:rsidRPr="004D36A8" w:rsidRDefault="00905052" w:rsidP="00905052">
            <w:pPr>
              <w:pStyle w:val="60"/>
              <w:shd w:val="clear" w:color="auto" w:fill="auto"/>
              <w:spacing w:after="0" w:line="240" w:lineRule="auto"/>
              <w:ind w:right="-20" w:firstLine="0"/>
              <w:jc w:val="both"/>
              <w:rPr>
                <w:rStyle w:val="611pt"/>
                <w:rFonts w:eastAsia="Calibri"/>
                <w:sz w:val="28"/>
                <w:szCs w:val="28"/>
              </w:rPr>
            </w:pPr>
          </w:p>
          <w:p w:rsidR="00905052" w:rsidRPr="004D36A8" w:rsidRDefault="00905052" w:rsidP="00905052">
            <w:pPr>
              <w:jc w:val="both"/>
              <w:rPr>
                <w:rStyle w:val="611pt"/>
                <w:rFonts w:eastAsia="Calibri"/>
                <w:b/>
                <w:sz w:val="28"/>
                <w:szCs w:val="28"/>
              </w:rPr>
            </w:pPr>
            <w:r w:rsidRPr="004D36A8">
              <w:rPr>
                <w:b/>
                <w:sz w:val="28"/>
                <w:szCs w:val="28"/>
              </w:rPr>
              <w:t>19.</w:t>
            </w:r>
            <w:r w:rsidRPr="004D36A8">
              <w:rPr>
                <w:rStyle w:val="611pt"/>
                <w:rFonts w:eastAsia="Calibri"/>
                <w:b/>
                <w:sz w:val="28"/>
                <w:szCs w:val="28"/>
              </w:rPr>
              <w:t xml:space="preserve"> Обеспечение жильем молодых семей</w:t>
            </w:r>
          </w:p>
          <w:p w:rsidR="00905052" w:rsidRPr="004D36A8" w:rsidRDefault="00905052" w:rsidP="00905052">
            <w:pPr>
              <w:jc w:val="both"/>
              <w:rPr>
                <w:rStyle w:val="611pt"/>
                <w:rFonts w:eastAsia="Calibri"/>
                <w:sz w:val="28"/>
                <w:szCs w:val="28"/>
              </w:rPr>
            </w:pPr>
            <w:r w:rsidRPr="004D36A8">
              <w:rPr>
                <w:rStyle w:val="611pt"/>
                <w:rFonts w:eastAsia="Calibri"/>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905052" w:rsidRPr="004D36A8" w:rsidRDefault="00905052" w:rsidP="00905052">
            <w:pPr>
              <w:widowControl w:val="0"/>
              <w:jc w:val="both"/>
              <w:rPr>
                <w:sz w:val="28"/>
                <w:szCs w:val="28"/>
              </w:rPr>
            </w:pPr>
            <w:r w:rsidRPr="004D36A8">
              <w:rPr>
                <w:rStyle w:val="611pt"/>
                <w:rFonts w:eastAsia="Calibri"/>
                <w:sz w:val="28"/>
                <w:szCs w:val="28"/>
              </w:rPr>
              <w:t>Задача: Предоставление мер государственной и муниципальной поддержки в решении жилищной проблемы молодым семьям.</w:t>
            </w:r>
          </w:p>
        </w:tc>
      </w:tr>
      <w:tr w:rsidR="00905052" w:rsidRPr="004D36A8"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Перечень подпрограмм             </w:t>
            </w:r>
          </w:p>
          <w:p w:rsidR="00905052" w:rsidRPr="004D36A8" w:rsidRDefault="00905052" w:rsidP="00283072">
            <w:pPr>
              <w:widowControl w:val="0"/>
              <w:rPr>
                <w:sz w:val="28"/>
                <w:szCs w:val="28"/>
              </w:rPr>
            </w:pPr>
            <w:r w:rsidRPr="004D36A8">
              <w:rPr>
                <w:sz w:val="28"/>
                <w:szCs w:val="28"/>
              </w:rPr>
              <w:t xml:space="preserve">муниципальной программы        </w:t>
            </w:r>
          </w:p>
          <w:p w:rsidR="00905052" w:rsidRPr="004D36A8" w:rsidRDefault="00905052" w:rsidP="00283072">
            <w:pPr>
              <w:widowControl w:val="0"/>
              <w:rPr>
                <w:sz w:val="28"/>
                <w:szCs w:val="28"/>
              </w:rPr>
            </w:pPr>
            <w:r w:rsidRPr="004D36A8">
              <w:rPr>
                <w:sz w:val="28"/>
                <w:szCs w:val="28"/>
              </w:rPr>
              <w:t xml:space="preserve">(при их наличии)                 </w:t>
            </w:r>
          </w:p>
        </w:tc>
        <w:tc>
          <w:tcPr>
            <w:tcW w:w="6378" w:type="dxa"/>
            <w:tcBorders>
              <w:left w:val="single" w:sz="8" w:space="0" w:color="auto"/>
              <w:bottom w:val="single" w:sz="8" w:space="0" w:color="auto"/>
              <w:right w:val="single" w:sz="8" w:space="0" w:color="auto"/>
            </w:tcBorders>
          </w:tcPr>
          <w:p w:rsidR="00905052" w:rsidRPr="004D36A8" w:rsidRDefault="00905052" w:rsidP="00461415">
            <w:pPr>
              <w:widowControl w:val="0"/>
              <w:jc w:val="both"/>
              <w:rPr>
                <w:sz w:val="28"/>
                <w:szCs w:val="28"/>
              </w:rPr>
            </w:pPr>
            <w:r w:rsidRPr="004D36A8">
              <w:rPr>
                <w:sz w:val="28"/>
                <w:szCs w:val="28"/>
              </w:rPr>
              <w:t>1.Стимулирование развития инфраструктуры Камышловского городского округа</w:t>
            </w:r>
          </w:p>
          <w:p w:rsidR="00905052" w:rsidRPr="004D36A8" w:rsidRDefault="00905052" w:rsidP="00461415">
            <w:pPr>
              <w:widowControl w:val="0"/>
              <w:jc w:val="both"/>
              <w:rPr>
                <w:sz w:val="28"/>
                <w:szCs w:val="28"/>
              </w:rPr>
            </w:pPr>
            <w:r w:rsidRPr="004D36A8">
              <w:rPr>
                <w:sz w:val="28"/>
                <w:szCs w:val="28"/>
              </w:rPr>
              <w:t>2.Развитие транспортного комплекса Камышловского городского округа</w:t>
            </w:r>
          </w:p>
          <w:p w:rsidR="00905052" w:rsidRPr="004D36A8" w:rsidRDefault="00905052" w:rsidP="00461415">
            <w:pPr>
              <w:widowControl w:val="0"/>
              <w:jc w:val="both"/>
              <w:rPr>
                <w:sz w:val="28"/>
                <w:szCs w:val="28"/>
              </w:rPr>
            </w:pPr>
            <w:r w:rsidRPr="004D36A8">
              <w:rPr>
                <w:sz w:val="28"/>
                <w:szCs w:val="28"/>
              </w:rPr>
              <w:lastRenderedPageBreak/>
              <w:t>3. Развитие жилищно-коммунального хозяйства и повышение энергетической эффективности Камышловского городского округа</w:t>
            </w:r>
          </w:p>
          <w:p w:rsidR="00905052" w:rsidRPr="004D36A8" w:rsidRDefault="00905052" w:rsidP="00461415">
            <w:pPr>
              <w:widowControl w:val="0"/>
              <w:jc w:val="both"/>
              <w:rPr>
                <w:sz w:val="28"/>
                <w:szCs w:val="28"/>
              </w:rPr>
            </w:pPr>
            <w:r w:rsidRPr="004D36A8">
              <w:rPr>
                <w:sz w:val="28"/>
                <w:szCs w:val="28"/>
              </w:rPr>
              <w:t xml:space="preserve">4. Развитие газификации в Камышловском городском округе </w:t>
            </w:r>
          </w:p>
          <w:p w:rsidR="00905052" w:rsidRPr="004D36A8" w:rsidRDefault="00461415" w:rsidP="00461415">
            <w:pPr>
              <w:widowControl w:val="0"/>
              <w:jc w:val="both"/>
              <w:rPr>
                <w:sz w:val="28"/>
                <w:szCs w:val="28"/>
              </w:rPr>
            </w:pPr>
            <w:r>
              <w:rPr>
                <w:sz w:val="28"/>
                <w:szCs w:val="28"/>
              </w:rPr>
              <w:t>5.</w:t>
            </w:r>
            <w:r w:rsidR="00905052" w:rsidRPr="004D36A8">
              <w:rPr>
                <w:sz w:val="28"/>
                <w:szCs w:val="28"/>
              </w:rPr>
              <w:t>Благоустройство и озеленение Камышловского городского округа</w:t>
            </w:r>
          </w:p>
          <w:p w:rsidR="00905052" w:rsidRPr="004D36A8" w:rsidRDefault="00905052" w:rsidP="00461415">
            <w:pPr>
              <w:widowControl w:val="0"/>
              <w:jc w:val="both"/>
              <w:rPr>
                <w:sz w:val="28"/>
                <w:szCs w:val="28"/>
              </w:rPr>
            </w:pPr>
            <w:r w:rsidRPr="004D36A8">
              <w:rPr>
                <w:sz w:val="28"/>
                <w:szCs w:val="28"/>
              </w:rPr>
              <w:t>6. Охрана окружающей среды Камышловского городского округа</w:t>
            </w:r>
          </w:p>
          <w:p w:rsidR="00905052" w:rsidRPr="004D36A8" w:rsidRDefault="00905052" w:rsidP="00461415">
            <w:pPr>
              <w:widowControl w:val="0"/>
              <w:jc w:val="both"/>
              <w:rPr>
                <w:sz w:val="28"/>
                <w:szCs w:val="28"/>
              </w:rPr>
            </w:pPr>
            <w:r w:rsidRPr="004D36A8">
              <w:rPr>
                <w:sz w:val="28"/>
                <w:szCs w:val="28"/>
              </w:rPr>
              <w:t>7. Обеспечение мероприятий по повышению безопасности дорожного движения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 xml:space="preserve">8. Информационное общество Камышловского городского округа </w:t>
            </w:r>
          </w:p>
          <w:p w:rsidR="00905052" w:rsidRPr="004D36A8" w:rsidRDefault="00905052" w:rsidP="00461415">
            <w:pPr>
              <w:widowControl w:val="0"/>
              <w:jc w:val="both"/>
              <w:rPr>
                <w:sz w:val="28"/>
                <w:szCs w:val="28"/>
              </w:rPr>
            </w:pPr>
            <w:r w:rsidRPr="004D36A8">
              <w:rPr>
                <w:sz w:val="28"/>
                <w:szCs w:val="28"/>
              </w:rPr>
              <w:t>9. Социальная поддержка отдельных категорий граждан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10. Развитие малого и среднего предпринимательства на территории Камышловского городского округа</w:t>
            </w:r>
          </w:p>
          <w:p w:rsidR="00905052" w:rsidRPr="004D36A8" w:rsidRDefault="00905052" w:rsidP="00461415">
            <w:pPr>
              <w:widowControl w:val="0"/>
              <w:jc w:val="both"/>
              <w:rPr>
                <w:color w:val="C00000"/>
                <w:sz w:val="28"/>
                <w:szCs w:val="28"/>
              </w:rPr>
            </w:pPr>
            <w:r w:rsidRPr="004D36A8">
              <w:rPr>
                <w:sz w:val="28"/>
                <w:szCs w:val="28"/>
              </w:rPr>
              <w:t>11.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12. Пожарная безопасность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13. Обеспечение общественной безопасности на территории Камышловского городского округа</w:t>
            </w:r>
          </w:p>
          <w:p w:rsidR="00905052" w:rsidRPr="004D36A8" w:rsidRDefault="00905052" w:rsidP="00461415">
            <w:pPr>
              <w:widowControl w:val="0"/>
              <w:jc w:val="both"/>
              <w:rPr>
                <w:sz w:val="28"/>
                <w:szCs w:val="28"/>
              </w:rPr>
            </w:pPr>
            <w:r w:rsidRPr="004D36A8">
              <w:rPr>
                <w:sz w:val="28"/>
                <w:szCs w:val="28"/>
              </w:rPr>
              <w:t>14. Обеспечение деятельности по комплектованию, учету, хранению и использованию архивных документов</w:t>
            </w:r>
          </w:p>
          <w:p w:rsidR="00905052" w:rsidRPr="004D36A8" w:rsidRDefault="00905052" w:rsidP="00461415">
            <w:pPr>
              <w:widowControl w:val="0"/>
              <w:jc w:val="both"/>
              <w:rPr>
                <w:sz w:val="28"/>
                <w:szCs w:val="28"/>
              </w:rPr>
            </w:pPr>
            <w:r w:rsidRPr="004D36A8">
              <w:rPr>
                <w:sz w:val="28"/>
                <w:szCs w:val="28"/>
              </w:rPr>
              <w:t>15. Информационное обеспечение деятельности администрации Камышловского городского округа</w:t>
            </w:r>
          </w:p>
          <w:p w:rsidR="00905052" w:rsidRPr="004D36A8" w:rsidRDefault="00905052" w:rsidP="00461415">
            <w:pPr>
              <w:widowControl w:val="0"/>
              <w:jc w:val="both"/>
              <w:rPr>
                <w:sz w:val="28"/>
                <w:szCs w:val="28"/>
              </w:rPr>
            </w:pPr>
            <w:r w:rsidRPr="004D36A8">
              <w:rPr>
                <w:sz w:val="28"/>
                <w:szCs w:val="28"/>
              </w:rPr>
              <w:t xml:space="preserve">16. 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Pr>
                <w:sz w:val="28"/>
                <w:szCs w:val="28"/>
              </w:rPr>
              <w:t>на 2021-</w:t>
            </w:r>
            <w:r w:rsidRPr="004D36A8">
              <w:rPr>
                <w:sz w:val="28"/>
                <w:szCs w:val="28"/>
              </w:rPr>
              <w:t xml:space="preserve"> 2027 год</w:t>
            </w:r>
            <w:r w:rsidR="00984EBA">
              <w:rPr>
                <w:sz w:val="28"/>
                <w:szCs w:val="28"/>
              </w:rPr>
              <w:t>ы</w:t>
            </w:r>
            <w:r w:rsidRPr="004D36A8">
              <w:rPr>
                <w:sz w:val="28"/>
                <w:szCs w:val="28"/>
              </w:rPr>
              <w:t>»</w:t>
            </w:r>
          </w:p>
          <w:p w:rsidR="00905052" w:rsidRPr="004D36A8" w:rsidRDefault="00905052" w:rsidP="00461415">
            <w:pPr>
              <w:widowControl w:val="0"/>
              <w:jc w:val="both"/>
              <w:rPr>
                <w:sz w:val="28"/>
                <w:szCs w:val="28"/>
              </w:rPr>
            </w:pPr>
            <w:r w:rsidRPr="004D36A8">
              <w:rPr>
                <w:sz w:val="28"/>
                <w:szCs w:val="28"/>
              </w:rPr>
              <w:t>17. Ремонт муниципального жилого фонда на территории Камышловского городского округа</w:t>
            </w:r>
          </w:p>
          <w:p w:rsidR="00905052" w:rsidRPr="004D36A8" w:rsidRDefault="00905052" w:rsidP="00461415">
            <w:pPr>
              <w:jc w:val="both"/>
              <w:rPr>
                <w:sz w:val="28"/>
                <w:szCs w:val="28"/>
              </w:rPr>
            </w:pPr>
            <w:r w:rsidRPr="004D36A8">
              <w:rPr>
                <w:sz w:val="28"/>
                <w:szCs w:val="28"/>
              </w:rPr>
              <w:t>18. Переселение граждан из аварийного жилищного фонда в Камышловском городском округе</w:t>
            </w:r>
          </w:p>
          <w:p w:rsidR="00905052" w:rsidRPr="004D36A8" w:rsidRDefault="00905052" w:rsidP="00461415">
            <w:pPr>
              <w:jc w:val="both"/>
              <w:rPr>
                <w:sz w:val="28"/>
                <w:szCs w:val="28"/>
              </w:rPr>
            </w:pPr>
            <w:r w:rsidRPr="004D36A8">
              <w:rPr>
                <w:sz w:val="28"/>
                <w:szCs w:val="28"/>
              </w:rPr>
              <w:t>19.</w:t>
            </w:r>
            <w:r w:rsidRPr="004D36A8">
              <w:rPr>
                <w:rStyle w:val="611pt"/>
                <w:rFonts w:eastAsia="Calibri"/>
                <w:sz w:val="28"/>
                <w:szCs w:val="28"/>
              </w:rPr>
              <w:t xml:space="preserve"> Обеспечение жильем молодых семей</w:t>
            </w:r>
          </w:p>
        </w:tc>
      </w:tr>
      <w:tr w:rsidR="00905052" w:rsidRPr="004D36A8"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Перечень основных                </w:t>
            </w:r>
          </w:p>
          <w:p w:rsidR="00905052" w:rsidRPr="004D36A8" w:rsidRDefault="00905052" w:rsidP="00283072">
            <w:pPr>
              <w:widowControl w:val="0"/>
              <w:rPr>
                <w:sz w:val="28"/>
                <w:szCs w:val="28"/>
              </w:rPr>
            </w:pPr>
            <w:r w:rsidRPr="004D36A8">
              <w:rPr>
                <w:sz w:val="28"/>
                <w:szCs w:val="28"/>
              </w:rPr>
              <w:t xml:space="preserve">целевых показателей              </w:t>
            </w:r>
          </w:p>
          <w:p w:rsidR="00905052" w:rsidRPr="004D36A8" w:rsidRDefault="00905052" w:rsidP="00283072">
            <w:pPr>
              <w:widowControl w:val="0"/>
              <w:rPr>
                <w:sz w:val="28"/>
                <w:szCs w:val="28"/>
                <w:highlight w:val="yellow"/>
              </w:rPr>
            </w:pPr>
            <w:r w:rsidRPr="004D36A8">
              <w:rPr>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4D36A8" w:rsidRDefault="00905052" w:rsidP="00461415">
            <w:pPr>
              <w:jc w:val="both"/>
              <w:rPr>
                <w:sz w:val="28"/>
                <w:szCs w:val="28"/>
              </w:rPr>
            </w:pPr>
            <w:r w:rsidRPr="004D36A8">
              <w:rPr>
                <w:sz w:val="28"/>
                <w:szCs w:val="28"/>
              </w:rPr>
              <w:t xml:space="preserve">1.Обеспеченность актуализированными документами территориального планирования и градостроительного зонирования. </w:t>
            </w:r>
          </w:p>
          <w:p w:rsidR="00905052" w:rsidRPr="004D36A8" w:rsidRDefault="00905052" w:rsidP="00461415">
            <w:pPr>
              <w:jc w:val="both"/>
              <w:rPr>
                <w:sz w:val="28"/>
                <w:szCs w:val="28"/>
              </w:rPr>
            </w:pPr>
            <w:r w:rsidRPr="004D36A8">
              <w:rPr>
                <w:sz w:val="28"/>
                <w:szCs w:val="28"/>
              </w:rPr>
              <w:t>2.Площадь введенного жилья на территории Камышловского городского округа.</w:t>
            </w:r>
          </w:p>
          <w:p w:rsidR="00905052" w:rsidRPr="004D36A8" w:rsidRDefault="00905052" w:rsidP="00461415">
            <w:pPr>
              <w:jc w:val="both"/>
              <w:rPr>
                <w:sz w:val="28"/>
                <w:szCs w:val="28"/>
              </w:rPr>
            </w:pPr>
            <w:r w:rsidRPr="004D36A8">
              <w:rPr>
                <w:sz w:val="28"/>
                <w:szCs w:val="28"/>
              </w:rPr>
              <w:t>3.Площадь территорий, предназначенных для развития жилищного строительства, на которые утверждены проекты планировки.</w:t>
            </w:r>
          </w:p>
          <w:p w:rsidR="00905052" w:rsidRPr="004D36A8" w:rsidRDefault="00905052" w:rsidP="00461415">
            <w:pPr>
              <w:contextualSpacing/>
              <w:jc w:val="both"/>
              <w:rPr>
                <w:sz w:val="28"/>
                <w:szCs w:val="28"/>
              </w:rPr>
            </w:pPr>
            <w:r w:rsidRPr="004D36A8">
              <w:rPr>
                <w:sz w:val="28"/>
                <w:szCs w:val="28"/>
              </w:rPr>
              <w:t>4.Уровень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rsidR="00905052" w:rsidRPr="004D36A8" w:rsidRDefault="00905052" w:rsidP="00461415">
            <w:pPr>
              <w:widowControl w:val="0"/>
              <w:jc w:val="both"/>
              <w:rPr>
                <w:sz w:val="28"/>
                <w:szCs w:val="28"/>
              </w:rPr>
            </w:pPr>
            <w:r w:rsidRPr="004D36A8">
              <w:rPr>
                <w:sz w:val="28"/>
                <w:szCs w:val="28"/>
              </w:rPr>
              <w:t>5.Подготовка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rsidR="00905052" w:rsidRPr="004D36A8" w:rsidRDefault="00905052" w:rsidP="00461415">
            <w:pPr>
              <w:jc w:val="both"/>
              <w:rPr>
                <w:sz w:val="28"/>
                <w:szCs w:val="28"/>
              </w:rPr>
            </w:pPr>
            <w:r w:rsidRPr="004D36A8">
              <w:rPr>
                <w:sz w:val="28"/>
                <w:szCs w:val="28"/>
              </w:rPr>
              <w:t>6.Обновление парка дорожно- строительной и коммунальной техники.</w:t>
            </w:r>
          </w:p>
          <w:p w:rsidR="00905052" w:rsidRPr="004D36A8" w:rsidRDefault="00905052" w:rsidP="00461415">
            <w:pPr>
              <w:jc w:val="both"/>
              <w:rPr>
                <w:sz w:val="28"/>
                <w:szCs w:val="28"/>
              </w:rPr>
            </w:pPr>
            <w:r w:rsidRPr="004D36A8">
              <w:rPr>
                <w:sz w:val="28"/>
                <w:szCs w:val="28"/>
              </w:rPr>
              <w:t>7.Доля дорожно- строительной и коммунальной техники от общего количества техники.</w:t>
            </w:r>
          </w:p>
          <w:p w:rsidR="00905052" w:rsidRPr="004D36A8" w:rsidRDefault="00905052" w:rsidP="00461415">
            <w:pPr>
              <w:jc w:val="both"/>
              <w:rPr>
                <w:sz w:val="28"/>
                <w:szCs w:val="28"/>
              </w:rPr>
            </w:pPr>
            <w:r w:rsidRPr="004D36A8">
              <w:rPr>
                <w:sz w:val="28"/>
                <w:szCs w:val="28"/>
              </w:rPr>
              <w:t>8.Оснащенность приборами учета электрической энергии бюджетных учреждений.</w:t>
            </w:r>
          </w:p>
          <w:p w:rsidR="00905052" w:rsidRPr="004D36A8" w:rsidRDefault="00905052" w:rsidP="00461415">
            <w:pPr>
              <w:jc w:val="both"/>
              <w:rPr>
                <w:sz w:val="28"/>
                <w:szCs w:val="28"/>
              </w:rPr>
            </w:pPr>
            <w:r w:rsidRPr="004D36A8">
              <w:rPr>
                <w:sz w:val="28"/>
                <w:szCs w:val="28"/>
              </w:rPr>
              <w:t>9.Снижение потребления топлива.</w:t>
            </w:r>
          </w:p>
          <w:p w:rsidR="00905052" w:rsidRPr="004D36A8" w:rsidRDefault="00905052" w:rsidP="00461415">
            <w:pPr>
              <w:pStyle w:val="ConsPlusCell"/>
              <w:widowControl/>
              <w:jc w:val="both"/>
            </w:pPr>
            <w:r w:rsidRPr="004D36A8">
              <w:t>10.Протяженность отремонтированных (модернизированных) инженерных сетей</w:t>
            </w:r>
          </w:p>
          <w:p w:rsidR="00905052" w:rsidRPr="004D36A8" w:rsidRDefault="00905052" w:rsidP="00461415">
            <w:pPr>
              <w:pStyle w:val="ConsPlusCell"/>
              <w:widowControl/>
              <w:jc w:val="both"/>
            </w:pPr>
            <w:r w:rsidRPr="004D36A8">
              <w:t>11.Увеличение протяженности газопроводов.</w:t>
            </w:r>
          </w:p>
          <w:p w:rsidR="00905052" w:rsidRPr="004D36A8" w:rsidRDefault="00905052" w:rsidP="00461415">
            <w:pPr>
              <w:pStyle w:val="ConsPlusCell"/>
              <w:widowControl/>
              <w:jc w:val="both"/>
            </w:pPr>
            <w:r w:rsidRPr="004D36A8">
              <w:t>12.Годовое увеличение потребления природного газа.</w:t>
            </w:r>
          </w:p>
          <w:p w:rsidR="00905052" w:rsidRPr="004D36A8" w:rsidRDefault="00905052" w:rsidP="00461415">
            <w:pPr>
              <w:pStyle w:val="ConsPlusCell"/>
              <w:widowControl/>
              <w:jc w:val="both"/>
            </w:pPr>
            <w:r w:rsidRPr="004D36A8">
              <w:t>13.Увеличение газифицированных домовладений (квартир) природным газом.</w:t>
            </w:r>
          </w:p>
          <w:p w:rsidR="00905052" w:rsidRPr="004D36A8" w:rsidRDefault="00905052" w:rsidP="00461415">
            <w:pPr>
              <w:pStyle w:val="ConsPlusCell"/>
              <w:widowControl/>
              <w:jc w:val="both"/>
            </w:pPr>
            <w:r w:rsidRPr="004D36A8">
              <w:t>14.Протяженность газопровода с применением передовых технологий и современных строительных материалов.</w:t>
            </w:r>
          </w:p>
          <w:p w:rsidR="00905052" w:rsidRPr="004D36A8" w:rsidRDefault="00905052" w:rsidP="00461415">
            <w:pPr>
              <w:pStyle w:val="ConsPlusCell"/>
              <w:widowControl/>
              <w:jc w:val="both"/>
            </w:pPr>
            <w:r w:rsidRPr="004D36A8">
              <w:t>15.Количество приборов.</w:t>
            </w:r>
          </w:p>
          <w:p w:rsidR="00905052" w:rsidRPr="004D36A8" w:rsidRDefault="00905052" w:rsidP="00461415">
            <w:pPr>
              <w:pStyle w:val="ConsPlusCell"/>
              <w:widowControl/>
              <w:jc w:val="both"/>
            </w:pPr>
            <w:r w:rsidRPr="004D36A8">
              <w:t>16.Прирост газифицированных домовладений (квартир) природным газом.</w:t>
            </w:r>
          </w:p>
          <w:p w:rsidR="00905052" w:rsidRPr="004D36A8" w:rsidRDefault="00905052" w:rsidP="00461415">
            <w:pPr>
              <w:spacing w:line="283" w:lineRule="exact"/>
              <w:jc w:val="both"/>
              <w:rPr>
                <w:sz w:val="28"/>
                <w:szCs w:val="28"/>
              </w:rPr>
            </w:pPr>
            <w:r w:rsidRPr="004D36A8">
              <w:rPr>
                <w:sz w:val="28"/>
                <w:szCs w:val="28"/>
              </w:rPr>
              <w:t xml:space="preserve">17.Благоустройство площади, скверов и парков. </w:t>
            </w:r>
          </w:p>
          <w:p w:rsidR="00905052" w:rsidRPr="004D36A8" w:rsidRDefault="00905052" w:rsidP="00461415">
            <w:pPr>
              <w:spacing w:line="283" w:lineRule="exact"/>
              <w:jc w:val="both"/>
              <w:rPr>
                <w:sz w:val="28"/>
                <w:szCs w:val="28"/>
              </w:rPr>
            </w:pPr>
            <w:r w:rsidRPr="004D36A8">
              <w:rPr>
                <w:sz w:val="28"/>
                <w:szCs w:val="28"/>
              </w:rPr>
              <w:t xml:space="preserve">18.Доля благоустроенных площадей, скверов и парков. </w:t>
            </w:r>
          </w:p>
          <w:p w:rsidR="00905052" w:rsidRPr="004D36A8" w:rsidRDefault="00905052" w:rsidP="00461415">
            <w:pPr>
              <w:spacing w:line="283" w:lineRule="exact"/>
              <w:jc w:val="both"/>
              <w:rPr>
                <w:sz w:val="28"/>
                <w:szCs w:val="28"/>
              </w:rPr>
            </w:pPr>
            <w:r w:rsidRPr="004D36A8">
              <w:rPr>
                <w:sz w:val="28"/>
                <w:szCs w:val="28"/>
              </w:rPr>
              <w:t>19.Количество светоточек</w:t>
            </w:r>
          </w:p>
          <w:p w:rsidR="00905052" w:rsidRPr="004D36A8" w:rsidRDefault="00905052" w:rsidP="00461415">
            <w:pPr>
              <w:widowControl w:val="0"/>
              <w:jc w:val="both"/>
              <w:rPr>
                <w:sz w:val="28"/>
                <w:szCs w:val="28"/>
              </w:rPr>
            </w:pPr>
            <w:r w:rsidRPr="004D36A8">
              <w:rPr>
                <w:sz w:val="28"/>
                <w:szCs w:val="28"/>
              </w:rPr>
              <w:t xml:space="preserve">20.Обрезка и валка аварийных деревьев. </w:t>
            </w:r>
          </w:p>
          <w:p w:rsidR="00905052" w:rsidRPr="004D36A8" w:rsidRDefault="00905052" w:rsidP="00461415">
            <w:pPr>
              <w:widowControl w:val="0"/>
              <w:jc w:val="both"/>
              <w:rPr>
                <w:sz w:val="28"/>
                <w:szCs w:val="28"/>
              </w:rPr>
            </w:pPr>
            <w:r w:rsidRPr="004D36A8">
              <w:rPr>
                <w:sz w:val="28"/>
                <w:szCs w:val="28"/>
              </w:rPr>
              <w:t>21.Доля обрезанных и ликвидированных аварийных деревьев от общего количества деревьев.</w:t>
            </w:r>
          </w:p>
          <w:p w:rsidR="00905052" w:rsidRPr="004D36A8" w:rsidRDefault="00905052" w:rsidP="00461415">
            <w:pPr>
              <w:widowControl w:val="0"/>
              <w:jc w:val="both"/>
              <w:rPr>
                <w:sz w:val="28"/>
                <w:szCs w:val="28"/>
              </w:rPr>
            </w:pPr>
            <w:r w:rsidRPr="004D36A8">
              <w:rPr>
                <w:sz w:val="28"/>
                <w:szCs w:val="28"/>
              </w:rPr>
              <w:t>22.Количество мест захоронения.</w:t>
            </w:r>
          </w:p>
          <w:p w:rsidR="00905052" w:rsidRPr="004D36A8" w:rsidRDefault="00905052" w:rsidP="00461415">
            <w:pPr>
              <w:widowControl w:val="0"/>
              <w:jc w:val="both"/>
              <w:rPr>
                <w:sz w:val="28"/>
                <w:szCs w:val="28"/>
              </w:rPr>
            </w:pPr>
            <w:r w:rsidRPr="004D36A8">
              <w:rPr>
                <w:sz w:val="28"/>
                <w:szCs w:val="28"/>
              </w:rPr>
              <w:t xml:space="preserve">23.Ликвидация несанкционированных свалок. </w:t>
            </w:r>
          </w:p>
          <w:p w:rsidR="00905052" w:rsidRPr="004D36A8" w:rsidRDefault="00905052" w:rsidP="00461415">
            <w:pPr>
              <w:widowControl w:val="0"/>
              <w:jc w:val="both"/>
              <w:rPr>
                <w:sz w:val="28"/>
                <w:szCs w:val="28"/>
              </w:rPr>
            </w:pPr>
            <w:r w:rsidRPr="004D36A8">
              <w:rPr>
                <w:sz w:val="28"/>
                <w:szCs w:val="28"/>
              </w:rPr>
              <w:lastRenderedPageBreak/>
              <w:t xml:space="preserve">24.Доля ликвидация несанкционированных свалок. </w:t>
            </w:r>
            <w:r w:rsidRPr="004D36A8">
              <w:rPr>
                <w:sz w:val="28"/>
                <w:szCs w:val="28"/>
              </w:rPr>
              <w:br/>
              <w:t>25.Количество отловленных безнадзорных собак.</w:t>
            </w:r>
          </w:p>
          <w:p w:rsidR="00905052" w:rsidRPr="004D36A8" w:rsidRDefault="00905052" w:rsidP="00461415">
            <w:pPr>
              <w:pStyle w:val="ConsPlusCell"/>
              <w:widowControl/>
              <w:jc w:val="both"/>
            </w:pPr>
            <w:r w:rsidRPr="004D36A8">
              <w:t>26. Количество обустроенных источников нецентрализованного водоснабжения.</w:t>
            </w:r>
          </w:p>
          <w:p w:rsidR="00905052" w:rsidRPr="004D36A8" w:rsidRDefault="00905052" w:rsidP="00461415">
            <w:pPr>
              <w:pStyle w:val="ConsPlusCell"/>
              <w:widowControl/>
              <w:jc w:val="both"/>
            </w:pPr>
            <w:r w:rsidRPr="004D36A8">
              <w:t>27.Усиление дорожного покрытия от общего количества дорог общего пользования, подлежащих обслуживанию.</w:t>
            </w:r>
          </w:p>
          <w:p w:rsidR="00905052" w:rsidRPr="004D36A8" w:rsidRDefault="00905052" w:rsidP="00461415">
            <w:pPr>
              <w:widowControl w:val="0"/>
              <w:jc w:val="both"/>
              <w:rPr>
                <w:sz w:val="28"/>
                <w:szCs w:val="28"/>
              </w:rPr>
            </w:pPr>
            <w:r w:rsidRPr="004D36A8">
              <w:rPr>
                <w:sz w:val="28"/>
                <w:szCs w:val="28"/>
              </w:rPr>
              <w:t xml:space="preserve">28.Доля </w:t>
            </w:r>
            <w:r w:rsidRPr="004D36A8">
              <w:rPr>
                <w:rFonts w:eastAsia="Calibri"/>
                <w:sz w:val="28"/>
                <w:szCs w:val="28"/>
              </w:rPr>
              <w:t>усилени</w:t>
            </w:r>
            <w:r w:rsidRPr="004D36A8">
              <w:rPr>
                <w:sz w:val="28"/>
                <w:szCs w:val="28"/>
              </w:rPr>
              <w:t>я</w:t>
            </w:r>
            <w:r w:rsidRPr="004D36A8">
              <w:rPr>
                <w:rFonts w:eastAsia="Calibri"/>
                <w:sz w:val="28"/>
                <w:szCs w:val="28"/>
              </w:rPr>
              <w:t xml:space="preserve"> дорожного покрытия</w:t>
            </w:r>
            <w:r w:rsidRPr="004D36A8">
              <w:rPr>
                <w:sz w:val="28"/>
                <w:szCs w:val="28"/>
              </w:rPr>
              <w:t xml:space="preserve"> от общего количества дорог общего пользования, подлежащих обслуживанию.</w:t>
            </w:r>
          </w:p>
          <w:p w:rsidR="00905052" w:rsidRPr="004D36A8" w:rsidRDefault="00905052" w:rsidP="00461415">
            <w:pPr>
              <w:widowControl w:val="0"/>
              <w:jc w:val="both"/>
              <w:rPr>
                <w:sz w:val="28"/>
                <w:szCs w:val="28"/>
              </w:rPr>
            </w:pPr>
            <w:r w:rsidRPr="004D36A8">
              <w:rPr>
                <w:sz w:val="28"/>
                <w:szCs w:val="28"/>
              </w:rPr>
              <w:t>29.Протяженность обслуживаемых дорог</w:t>
            </w:r>
          </w:p>
          <w:p w:rsidR="00905052" w:rsidRPr="004D36A8" w:rsidRDefault="00905052" w:rsidP="00461415">
            <w:pPr>
              <w:widowControl w:val="0"/>
              <w:jc w:val="both"/>
              <w:rPr>
                <w:sz w:val="28"/>
                <w:szCs w:val="28"/>
              </w:rPr>
            </w:pPr>
            <w:r w:rsidRPr="004D36A8">
              <w:rPr>
                <w:sz w:val="28"/>
                <w:szCs w:val="28"/>
              </w:rPr>
              <w:t>30.Количество обслуживаемых светофорных объектов</w:t>
            </w:r>
          </w:p>
          <w:p w:rsidR="00905052" w:rsidRPr="004D36A8" w:rsidRDefault="00905052" w:rsidP="00461415">
            <w:pPr>
              <w:widowControl w:val="0"/>
              <w:jc w:val="both"/>
              <w:rPr>
                <w:sz w:val="28"/>
                <w:szCs w:val="28"/>
              </w:rPr>
            </w:pPr>
            <w:r w:rsidRPr="004D36A8">
              <w:rPr>
                <w:sz w:val="28"/>
                <w:szCs w:val="28"/>
              </w:rPr>
              <w:t>31.Количество установленных светофорных объектов</w:t>
            </w:r>
          </w:p>
          <w:p w:rsidR="00905052" w:rsidRPr="004D36A8" w:rsidRDefault="00905052" w:rsidP="00461415">
            <w:pPr>
              <w:widowControl w:val="0"/>
              <w:jc w:val="both"/>
              <w:rPr>
                <w:sz w:val="28"/>
                <w:szCs w:val="28"/>
              </w:rPr>
            </w:pPr>
            <w:r w:rsidRPr="004D36A8">
              <w:rPr>
                <w:sz w:val="28"/>
                <w:szCs w:val="28"/>
              </w:rPr>
              <w:t>32.Количество обустроенных остановочных комплексов</w:t>
            </w:r>
          </w:p>
          <w:p w:rsidR="00905052" w:rsidRPr="004D36A8" w:rsidRDefault="00905052" w:rsidP="00461415">
            <w:pPr>
              <w:contextualSpacing/>
              <w:jc w:val="both"/>
              <w:rPr>
                <w:sz w:val="28"/>
                <w:szCs w:val="28"/>
              </w:rPr>
            </w:pPr>
            <w:r w:rsidRPr="004D36A8">
              <w:rPr>
                <w:sz w:val="28"/>
                <w:szCs w:val="28"/>
              </w:rPr>
              <w:t>33.Количество приобретенных средств защиты информации</w:t>
            </w:r>
          </w:p>
          <w:p w:rsidR="00905052" w:rsidRPr="004D36A8" w:rsidRDefault="00905052" w:rsidP="00461415">
            <w:pPr>
              <w:contextualSpacing/>
              <w:jc w:val="both"/>
              <w:rPr>
                <w:sz w:val="28"/>
                <w:szCs w:val="28"/>
              </w:rPr>
            </w:pPr>
            <w:r w:rsidRPr="004D36A8">
              <w:rPr>
                <w:sz w:val="28"/>
                <w:szCs w:val="28"/>
              </w:rPr>
              <w:t>34.Доля (количество) муниципальных услуг, предоставляемых органами муниципального самоуправления Свердловской области в электронном виде.</w:t>
            </w:r>
          </w:p>
          <w:p w:rsidR="00905052" w:rsidRPr="004D36A8" w:rsidRDefault="00905052" w:rsidP="00461415">
            <w:pPr>
              <w:contextualSpacing/>
              <w:jc w:val="both"/>
              <w:rPr>
                <w:sz w:val="28"/>
                <w:szCs w:val="28"/>
              </w:rPr>
            </w:pPr>
            <w:r w:rsidRPr="004D36A8">
              <w:rPr>
                <w:sz w:val="28"/>
                <w:szCs w:val="28"/>
              </w:rPr>
              <w:t>35.Количество граждан получивших вознаграждение.</w:t>
            </w:r>
          </w:p>
          <w:p w:rsidR="00905052" w:rsidRPr="004D36A8" w:rsidRDefault="00905052" w:rsidP="00461415">
            <w:pPr>
              <w:contextualSpacing/>
              <w:jc w:val="both"/>
              <w:rPr>
                <w:sz w:val="28"/>
                <w:szCs w:val="28"/>
              </w:rPr>
            </w:pPr>
            <w:r w:rsidRPr="004D36A8">
              <w:rPr>
                <w:sz w:val="28"/>
                <w:szCs w:val="28"/>
              </w:rPr>
              <w:t>36.Количество граждан получивших вознаграждение</w:t>
            </w:r>
          </w:p>
          <w:p w:rsidR="00905052" w:rsidRPr="004D36A8" w:rsidRDefault="00905052" w:rsidP="00461415">
            <w:pPr>
              <w:contextualSpacing/>
              <w:jc w:val="both"/>
              <w:rPr>
                <w:sz w:val="28"/>
                <w:szCs w:val="28"/>
              </w:rPr>
            </w:pPr>
            <w:r w:rsidRPr="004D36A8">
              <w:rPr>
                <w:sz w:val="28"/>
                <w:szCs w:val="28"/>
              </w:rPr>
              <w:t>37.Количество граждан, получающих компенсации.</w:t>
            </w:r>
          </w:p>
          <w:p w:rsidR="00905052" w:rsidRPr="004D36A8" w:rsidRDefault="00905052" w:rsidP="00461415">
            <w:pPr>
              <w:widowControl w:val="0"/>
              <w:jc w:val="both"/>
              <w:rPr>
                <w:sz w:val="28"/>
                <w:szCs w:val="28"/>
              </w:rPr>
            </w:pPr>
            <w:r w:rsidRPr="004D36A8">
              <w:rPr>
                <w:sz w:val="28"/>
                <w:szCs w:val="28"/>
              </w:rPr>
              <w:t>38.Количество граждан получивших льготу (бани).</w:t>
            </w:r>
          </w:p>
          <w:p w:rsidR="00905052" w:rsidRPr="004D36A8" w:rsidRDefault="00905052" w:rsidP="00461415">
            <w:pPr>
              <w:widowControl w:val="0"/>
              <w:jc w:val="both"/>
              <w:rPr>
                <w:sz w:val="28"/>
                <w:szCs w:val="28"/>
              </w:rPr>
            </w:pPr>
            <w:r w:rsidRPr="004D36A8">
              <w:rPr>
                <w:sz w:val="28"/>
                <w:szCs w:val="28"/>
              </w:rPr>
              <w:t>39.Количество граждан (организаций), получивших памятные подарки.</w:t>
            </w:r>
          </w:p>
          <w:p w:rsidR="00905052" w:rsidRPr="004D36A8" w:rsidRDefault="00905052" w:rsidP="00461415">
            <w:pPr>
              <w:widowControl w:val="0"/>
              <w:jc w:val="both"/>
              <w:rPr>
                <w:sz w:val="28"/>
                <w:szCs w:val="28"/>
              </w:rPr>
            </w:pPr>
            <w:r w:rsidRPr="004D36A8">
              <w:rPr>
                <w:sz w:val="28"/>
                <w:szCs w:val="28"/>
              </w:rPr>
              <w:t>40.Количество граждан, получающих субсидии.</w:t>
            </w:r>
          </w:p>
          <w:p w:rsidR="00905052" w:rsidRPr="004D36A8" w:rsidRDefault="00905052" w:rsidP="00461415">
            <w:pPr>
              <w:contextualSpacing/>
              <w:jc w:val="both"/>
              <w:rPr>
                <w:sz w:val="28"/>
                <w:szCs w:val="28"/>
              </w:rPr>
            </w:pPr>
            <w:r w:rsidRPr="004D36A8">
              <w:rPr>
                <w:sz w:val="28"/>
                <w:szCs w:val="28"/>
              </w:rPr>
              <w:t>41.Количество граждан, получающих компенсации расходов СО.</w:t>
            </w:r>
          </w:p>
          <w:p w:rsidR="00905052" w:rsidRPr="004D36A8" w:rsidRDefault="00905052" w:rsidP="00461415">
            <w:pPr>
              <w:contextualSpacing/>
              <w:jc w:val="both"/>
              <w:rPr>
                <w:sz w:val="28"/>
                <w:szCs w:val="28"/>
              </w:rPr>
            </w:pPr>
            <w:r w:rsidRPr="004D36A8">
              <w:rPr>
                <w:sz w:val="28"/>
                <w:szCs w:val="28"/>
              </w:rPr>
              <w:t>42.Количество граждан, получающих компенсации расходов РФ.</w:t>
            </w:r>
          </w:p>
          <w:p w:rsidR="00905052" w:rsidRPr="004D36A8" w:rsidRDefault="00905052" w:rsidP="00461415">
            <w:pPr>
              <w:pStyle w:val="ConsPlusCell"/>
              <w:widowControl/>
              <w:jc w:val="both"/>
            </w:pPr>
            <w:r w:rsidRPr="004D36A8">
              <w:t>43.Количество субъектов малого и среднего предпринимательства в Камышловском городском округе.</w:t>
            </w:r>
          </w:p>
          <w:p w:rsidR="00905052" w:rsidRPr="004D36A8" w:rsidRDefault="00905052" w:rsidP="00461415">
            <w:pPr>
              <w:widowControl w:val="0"/>
              <w:jc w:val="both"/>
              <w:rPr>
                <w:sz w:val="28"/>
                <w:szCs w:val="28"/>
              </w:rPr>
            </w:pPr>
            <w:r w:rsidRPr="004D36A8">
              <w:rPr>
                <w:sz w:val="28"/>
                <w:szCs w:val="28"/>
              </w:rPr>
              <w:t>44.Создание новых рабочих мест.</w:t>
            </w:r>
          </w:p>
          <w:p w:rsidR="00905052" w:rsidRPr="004D36A8" w:rsidRDefault="00905052" w:rsidP="00461415">
            <w:pPr>
              <w:pStyle w:val="ConsPlusCell"/>
              <w:jc w:val="both"/>
              <w:rPr>
                <w:rStyle w:val="ts21"/>
                <w:color w:val="000000"/>
                <w:spacing w:val="-2"/>
                <w:sz w:val="28"/>
                <w:szCs w:val="28"/>
              </w:rPr>
            </w:pPr>
            <w:r w:rsidRPr="004D36A8">
              <w:t>45.</w:t>
            </w:r>
            <w:r w:rsidRPr="004D36A8">
              <w:rPr>
                <w:rStyle w:val="ts21"/>
                <w:color w:val="000000"/>
                <w:spacing w:val="-2"/>
                <w:sz w:val="28"/>
                <w:szCs w:val="28"/>
              </w:rPr>
              <w:t>Сроки и процент охвата оповещения всех категорий населения.</w:t>
            </w:r>
          </w:p>
          <w:p w:rsidR="00905052" w:rsidRPr="004D36A8" w:rsidRDefault="00905052" w:rsidP="00461415">
            <w:pPr>
              <w:pStyle w:val="ConsPlusCell"/>
              <w:jc w:val="both"/>
              <w:rPr>
                <w:rStyle w:val="ts21"/>
                <w:color w:val="000000"/>
                <w:spacing w:val="-2"/>
                <w:sz w:val="28"/>
                <w:szCs w:val="28"/>
              </w:rPr>
            </w:pPr>
            <w:r w:rsidRPr="004D36A8">
              <w:t>46.</w:t>
            </w:r>
            <w:r w:rsidRPr="004D36A8">
              <w:rPr>
                <w:color w:val="000000"/>
                <w:spacing w:val="-2"/>
              </w:rPr>
              <w:t>Д</w:t>
            </w:r>
            <w:r w:rsidRPr="004D36A8">
              <w:rPr>
                <w:rStyle w:val="ts21"/>
                <w:color w:val="000000"/>
                <w:spacing w:val="-2"/>
                <w:sz w:val="28"/>
                <w:szCs w:val="28"/>
              </w:rPr>
              <w:t>оля укрываемого населения в защитных сооружениях</w:t>
            </w:r>
          </w:p>
          <w:p w:rsidR="00905052" w:rsidRPr="004D36A8" w:rsidRDefault="00905052" w:rsidP="00461415">
            <w:pPr>
              <w:pStyle w:val="ConsPlusCell"/>
              <w:jc w:val="both"/>
              <w:rPr>
                <w:rStyle w:val="ts21"/>
                <w:color w:val="000000"/>
                <w:spacing w:val="-2"/>
                <w:sz w:val="28"/>
                <w:szCs w:val="28"/>
              </w:rPr>
            </w:pPr>
            <w:r w:rsidRPr="004D36A8">
              <w:rPr>
                <w:rStyle w:val="ts21"/>
                <w:color w:val="000000"/>
                <w:spacing w:val="-2"/>
                <w:sz w:val="28"/>
                <w:szCs w:val="28"/>
              </w:rPr>
              <w:t>47.Наличие средств индивидуальной защиты.</w:t>
            </w:r>
          </w:p>
          <w:p w:rsidR="00905052" w:rsidRPr="004D36A8" w:rsidRDefault="00905052" w:rsidP="00461415">
            <w:pPr>
              <w:pStyle w:val="ConsPlusCell"/>
              <w:jc w:val="both"/>
              <w:rPr>
                <w:color w:val="000000"/>
                <w:spacing w:val="-2"/>
              </w:rPr>
            </w:pPr>
            <w:r w:rsidRPr="004D36A8">
              <w:rPr>
                <w:rStyle w:val="ts21"/>
                <w:color w:val="000000"/>
                <w:sz w:val="28"/>
                <w:szCs w:val="28"/>
              </w:rPr>
              <w:lastRenderedPageBreak/>
              <w:t>48.</w:t>
            </w:r>
            <w:r w:rsidRPr="004D36A8">
              <w:rPr>
                <w:rStyle w:val="ts21"/>
                <w:color w:val="000000"/>
                <w:spacing w:val="-2"/>
                <w:sz w:val="28"/>
                <w:szCs w:val="28"/>
              </w:rPr>
              <w:t xml:space="preserve">Доля </w:t>
            </w:r>
            <w:r w:rsidRPr="004D36A8">
              <w:rPr>
                <w:color w:val="000000"/>
                <w:spacing w:val="-2"/>
              </w:rPr>
              <w:t>руководящего состава РСЧС, специалистов органов управления</w:t>
            </w:r>
            <w:r w:rsidRPr="004D36A8">
              <w:rPr>
                <w:rStyle w:val="ts21"/>
                <w:color w:val="000000"/>
                <w:spacing w:val="-2"/>
                <w:sz w:val="28"/>
                <w:szCs w:val="28"/>
              </w:rPr>
              <w:t xml:space="preserve"> </w:t>
            </w:r>
            <w:r w:rsidRPr="004D36A8">
              <w:rPr>
                <w:color w:val="000000"/>
                <w:spacing w:val="-2"/>
              </w:rPr>
              <w:t>и</w:t>
            </w:r>
            <w:r w:rsidRPr="004D36A8">
              <w:rPr>
                <w:rStyle w:val="ts21"/>
                <w:color w:val="000000"/>
                <w:spacing w:val="-2"/>
                <w:sz w:val="28"/>
                <w:szCs w:val="28"/>
              </w:rPr>
              <w:t xml:space="preserve"> населения </w:t>
            </w:r>
            <w:r w:rsidRPr="004D36A8">
              <w:rPr>
                <w:color w:val="000000"/>
                <w:spacing w:val="-2"/>
              </w:rPr>
              <w:t>прошедших подготовку в области защиты населения и территорий.</w:t>
            </w:r>
          </w:p>
          <w:p w:rsidR="00905052" w:rsidRPr="004D36A8" w:rsidRDefault="00905052" w:rsidP="00461415">
            <w:pPr>
              <w:pStyle w:val="ConsPlusCell"/>
              <w:jc w:val="both"/>
              <w:rPr>
                <w:rStyle w:val="ts21"/>
                <w:color w:val="000000"/>
                <w:spacing w:val="-2"/>
                <w:sz w:val="28"/>
                <w:szCs w:val="28"/>
              </w:rPr>
            </w:pPr>
            <w:r w:rsidRPr="004D36A8">
              <w:t>49.</w:t>
            </w:r>
            <w:r w:rsidRPr="004D36A8">
              <w:rPr>
                <w:rStyle w:val="ts21"/>
                <w:color w:val="000000"/>
                <w:spacing w:val="-2"/>
                <w:sz w:val="28"/>
                <w:szCs w:val="28"/>
              </w:rPr>
              <w:t>Объемы запасов.</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50.Количество подразделений.</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51.Готовность эвакоорганов.</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52.Объем финансирования.</w:t>
            </w:r>
          </w:p>
          <w:p w:rsidR="00905052" w:rsidRPr="004D36A8" w:rsidRDefault="00905052" w:rsidP="00461415">
            <w:pPr>
              <w:widowControl w:val="0"/>
              <w:jc w:val="both"/>
              <w:rPr>
                <w:rStyle w:val="ts21"/>
                <w:color w:val="000000"/>
                <w:spacing w:val="-2"/>
                <w:sz w:val="28"/>
                <w:szCs w:val="28"/>
              </w:rPr>
            </w:pPr>
            <w:r w:rsidRPr="004D36A8">
              <w:rPr>
                <w:rStyle w:val="ts21"/>
                <w:color w:val="000000"/>
                <w:spacing w:val="-2"/>
                <w:sz w:val="28"/>
                <w:szCs w:val="28"/>
              </w:rPr>
              <w:t>53.Количество приема, обработки и передачи информации.</w:t>
            </w:r>
          </w:p>
          <w:p w:rsidR="00905052" w:rsidRPr="004D36A8" w:rsidRDefault="00905052" w:rsidP="00461415">
            <w:pPr>
              <w:widowControl w:val="0"/>
              <w:jc w:val="both"/>
              <w:rPr>
                <w:sz w:val="28"/>
                <w:szCs w:val="28"/>
                <w:lang w:eastAsia="hu-HU"/>
              </w:rPr>
            </w:pPr>
            <w:r w:rsidRPr="004D36A8">
              <w:rPr>
                <w:sz w:val="28"/>
                <w:szCs w:val="28"/>
                <w:lang w:eastAsia="hu-HU"/>
              </w:rPr>
              <w:t>54.Повышение уровня пожарной защиты.</w:t>
            </w:r>
          </w:p>
          <w:p w:rsidR="00905052" w:rsidRPr="004D36A8" w:rsidRDefault="00905052" w:rsidP="00461415">
            <w:pPr>
              <w:jc w:val="both"/>
              <w:rPr>
                <w:sz w:val="28"/>
                <w:szCs w:val="28"/>
                <w:lang w:eastAsia="hu-HU"/>
              </w:rPr>
            </w:pPr>
            <w:r w:rsidRPr="004D36A8">
              <w:rPr>
                <w:sz w:val="28"/>
                <w:szCs w:val="28"/>
                <w:lang w:eastAsia="hu-HU"/>
              </w:rPr>
              <w:t>55.Оснащение пожарным инвентарем, оборудование.</w:t>
            </w:r>
          </w:p>
          <w:p w:rsidR="00905052" w:rsidRPr="004D36A8" w:rsidRDefault="00905052" w:rsidP="00461415">
            <w:pPr>
              <w:jc w:val="both"/>
              <w:rPr>
                <w:sz w:val="28"/>
                <w:szCs w:val="28"/>
                <w:lang w:eastAsia="hu-HU"/>
              </w:rPr>
            </w:pPr>
            <w:r w:rsidRPr="004D36A8">
              <w:rPr>
                <w:sz w:val="28"/>
                <w:szCs w:val="28"/>
                <w:lang w:eastAsia="hu-HU"/>
              </w:rPr>
              <w:t>56.Обучение персонала.</w:t>
            </w:r>
          </w:p>
          <w:p w:rsidR="00905052" w:rsidRPr="004D36A8" w:rsidRDefault="00905052" w:rsidP="00461415">
            <w:pPr>
              <w:jc w:val="both"/>
              <w:rPr>
                <w:sz w:val="28"/>
                <w:szCs w:val="28"/>
              </w:rPr>
            </w:pPr>
            <w:r w:rsidRPr="004D36A8">
              <w:rPr>
                <w:sz w:val="28"/>
                <w:szCs w:val="28"/>
              </w:rPr>
              <w:t>57.Повышение безопасности населения.</w:t>
            </w:r>
          </w:p>
          <w:p w:rsidR="00905052" w:rsidRPr="004D36A8" w:rsidRDefault="00905052" w:rsidP="00461415">
            <w:pPr>
              <w:pStyle w:val="ConsPlusCell"/>
              <w:jc w:val="both"/>
            </w:pPr>
            <w:r w:rsidRPr="004D36A8">
              <w:t>58.Доля социально-правовых запросов граждан, исполненных в установленные сроки.</w:t>
            </w:r>
          </w:p>
          <w:p w:rsidR="00905052" w:rsidRPr="004D36A8" w:rsidRDefault="00905052" w:rsidP="00461415">
            <w:pPr>
              <w:pStyle w:val="ConsPlusCell"/>
              <w:jc w:val="both"/>
            </w:pPr>
            <w:r w:rsidRPr="004D36A8">
              <w:t>59.Доля числа пользователей архивными документами, удовлетворенных качеством муниципальной услуги.</w:t>
            </w:r>
          </w:p>
          <w:p w:rsidR="00905052" w:rsidRPr="004D36A8" w:rsidRDefault="00905052" w:rsidP="00461415">
            <w:pPr>
              <w:pStyle w:val="ConsPlusCell"/>
              <w:jc w:val="both"/>
            </w:pPr>
            <w:r w:rsidRPr="004D36A8">
              <w:t>60.Доля помещений архива, соответствующих требованиям противопожарного, охранного режимов.</w:t>
            </w:r>
          </w:p>
          <w:p w:rsidR="00905052" w:rsidRPr="004D36A8" w:rsidRDefault="00905052" w:rsidP="00461415">
            <w:pPr>
              <w:pStyle w:val="ConsPlusCell"/>
              <w:jc w:val="both"/>
            </w:pPr>
            <w:r w:rsidRPr="004D36A8">
              <w:t>61.Количество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p w:rsidR="00905052" w:rsidRPr="004D36A8" w:rsidRDefault="00905052" w:rsidP="00461415">
            <w:pPr>
              <w:pStyle w:val="ConsPlusCell"/>
              <w:jc w:val="both"/>
            </w:pPr>
            <w:r w:rsidRPr="004D36A8">
              <w:t>62.Доля НПА и иных материалов, подлежащих обязательному опубликованию.</w:t>
            </w:r>
          </w:p>
          <w:p w:rsidR="00905052" w:rsidRPr="004D36A8" w:rsidRDefault="00905052" w:rsidP="00461415">
            <w:pPr>
              <w:pStyle w:val="ConsPlusCell"/>
              <w:jc w:val="both"/>
            </w:pPr>
            <w:r w:rsidRPr="004D36A8">
              <w:t>63. Количество составленных протоколов.</w:t>
            </w:r>
          </w:p>
          <w:p w:rsidR="00905052" w:rsidRPr="004D36A8" w:rsidRDefault="00905052" w:rsidP="00461415">
            <w:pPr>
              <w:pStyle w:val="ConsPlusCell"/>
              <w:jc w:val="both"/>
            </w:pPr>
            <w:r w:rsidRPr="004D36A8">
              <w:t>64. Процент реализации</w:t>
            </w:r>
          </w:p>
          <w:p w:rsidR="00905052" w:rsidRPr="004D36A8" w:rsidRDefault="00905052" w:rsidP="00461415">
            <w:pPr>
              <w:pStyle w:val="ConsPlusCell"/>
              <w:jc w:val="both"/>
            </w:pPr>
            <w:r w:rsidRPr="004D36A8">
              <w:t>65.Исполнение бюджетной сметы</w:t>
            </w:r>
          </w:p>
          <w:p w:rsidR="00905052" w:rsidRPr="004D36A8" w:rsidRDefault="00905052" w:rsidP="00461415">
            <w:pPr>
              <w:pStyle w:val="ConsPlusCell"/>
              <w:jc w:val="both"/>
            </w:pPr>
            <w:r w:rsidRPr="004D36A8">
              <w:t>66.Площадь отремонтированного муниципального жилого фонда и общего имущества многоквартирного дома</w:t>
            </w:r>
          </w:p>
          <w:p w:rsidR="00905052" w:rsidRPr="004D36A8" w:rsidRDefault="00905052" w:rsidP="00461415">
            <w:pPr>
              <w:pStyle w:val="ConsPlusCell"/>
              <w:jc w:val="both"/>
            </w:pPr>
            <w:r w:rsidRPr="004D36A8">
              <w:t>67.Доля отремонтированных жилых помещений от общего количества муниципальных квартир</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68.Ликвидация аварийных и непригодных для проживания домов.</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69.Доля ликвидированных аварийных и непригодных для проживания домов.</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70.Количество жилых помещений, построенных (приобретенных) для переселения граждан из аварийного жилого фонда</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lastRenderedPageBreak/>
              <w:t>71.Молодые семьи, получившие социальную выплату на улучшение жилищных условий.</w:t>
            </w:r>
          </w:p>
          <w:p w:rsidR="00905052" w:rsidRPr="004D36A8" w:rsidRDefault="00905052" w:rsidP="00461415">
            <w:pPr>
              <w:pStyle w:val="11"/>
              <w:shd w:val="clear" w:color="auto" w:fill="auto"/>
              <w:tabs>
                <w:tab w:val="left" w:pos="0"/>
              </w:tabs>
              <w:spacing w:after="0" w:line="240" w:lineRule="auto"/>
              <w:ind w:left="60"/>
              <w:jc w:val="both"/>
              <w:rPr>
                <w:rFonts w:ascii="Times New Roman" w:hAnsi="Times New Roman" w:cs="Times New Roman"/>
                <w:sz w:val="28"/>
                <w:szCs w:val="28"/>
              </w:rPr>
            </w:pPr>
            <w:r w:rsidRPr="004D36A8">
              <w:rPr>
                <w:rFonts w:ascii="Times New Roman" w:hAnsi="Times New Roman" w:cs="Times New Roman"/>
                <w:sz w:val="28"/>
                <w:szCs w:val="28"/>
              </w:rPr>
              <w:t>72.Доля молодых семей получивших социальную выплату.</w:t>
            </w:r>
          </w:p>
        </w:tc>
      </w:tr>
      <w:tr w:rsidR="00905052" w:rsidRPr="004D36A8" w:rsidTr="009428E1">
        <w:trPr>
          <w:trHeight w:val="154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Объемы финансирования            </w:t>
            </w:r>
          </w:p>
          <w:p w:rsidR="00905052" w:rsidRPr="004D36A8" w:rsidRDefault="00905052" w:rsidP="00283072">
            <w:pPr>
              <w:widowControl w:val="0"/>
              <w:rPr>
                <w:sz w:val="28"/>
                <w:szCs w:val="28"/>
              </w:rPr>
            </w:pPr>
            <w:r w:rsidRPr="004D36A8">
              <w:rPr>
                <w:sz w:val="28"/>
                <w:szCs w:val="28"/>
              </w:rPr>
              <w:t xml:space="preserve">муниципальной программы        </w:t>
            </w:r>
          </w:p>
          <w:p w:rsidR="00905052" w:rsidRPr="004D36A8" w:rsidRDefault="00905052" w:rsidP="00283072">
            <w:pPr>
              <w:widowControl w:val="0"/>
              <w:rPr>
                <w:sz w:val="28"/>
                <w:szCs w:val="28"/>
              </w:rPr>
            </w:pPr>
            <w:r w:rsidRPr="004D36A8">
              <w:rPr>
                <w:sz w:val="28"/>
                <w:szCs w:val="28"/>
              </w:rPr>
              <w:t xml:space="preserve">по годам реализации, тыс. рублей </w:t>
            </w:r>
          </w:p>
        </w:tc>
        <w:tc>
          <w:tcPr>
            <w:tcW w:w="6378" w:type="dxa"/>
            <w:tcBorders>
              <w:left w:val="single" w:sz="8" w:space="0" w:color="auto"/>
              <w:bottom w:val="single" w:sz="8" w:space="0" w:color="auto"/>
              <w:right w:val="single" w:sz="8" w:space="0" w:color="auto"/>
            </w:tcBorders>
          </w:tcPr>
          <w:p w:rsidR="00905052" w:rsidRPr="004D36A8" w:rsidRDefault="00905052" w:rsidP="00283072">
            <w:pPr>
              <w:pStyle w:val="ConsPlusTitle"/>
              <w:widowControl/>
              <w:ind w:firstLine="67"/>
              <w:jc w:val="both"/>
              <w:rPr>
                <w:rFonts w:ascii="Times New Roman" w:hAnsi="Times New Roman" w:cs="Times New Roman"/>
                <w:b w:val="0"/>
                <w:bCs w:val="0"/>
                <w:sz w:val="28"/>
                <w:szCs w:val="28"/>
              </w:rPr>
            </w:pPr>
            <w:r w:rsidRPr="004D36A8">
              <w:rPr>
                <w:rFonts w:ascii="Times New Roman" w:hAnsi="Times New Roman" w:cs="Times New Roman"/>
                <w:b w:val="0"/>
                <w:bCs w:val="0"/>
                <w:sz w:val="28"/>
                <w:szCs w:val="28"/>
              </w:rPr>
              <w:t xml:space="preserve">«Всего: </w:t>
            </w:r>
            <w:r w:rsidRPr="004D36A8">
              <w:rPr>
                <w:rFonts w:ascii="Times New Roman" w:hAnsi="Times New Roman" w:cs="Times New Roman"/>
                <w:sz w:val="28"/>
                <w:szCs w:val="28"/>
              </w:rPr>
              <w:t>1</w:t>
            </w:r>
            <w:r w:rsidR="009428E1">
              <w:rPr>
                <w:rFonts w:ascii="Times New Roman" w:hAnsi="Times New Roman" w:cs="Times New Roman"/>
                <w:sz w:val="28"/>
                <w:szCs w:val="28"/>
              </w:rPr>
              <w:t> </w:t>
            </w:r>
            <w:r w:rsidRPr="004D36A8">
              <w:rPr>
                <w:rFonts w:ascii="Times New Roman" w:hAnsi="Times New Roman" w:cs="Times New Roman"/>
                <w:sz w:val="28"/>
                <w:szCs w:val="28"/>
              </w:rPr>
              <w:t>4</w:t>
            </w:r>
            <w:r w:rsidR="009428E1">
              <w:rPr>
                <w:rFonts w:ascii="Times New Roman" w:hAnsi="Times New Roman" w:cs="Times New Roman"/>
                <w:sz w:val="28"/>
                <w:szCs w:val="28"/>
              </w:rPr>
              <w:t>7</w:t>
            </w:r>
            <w:r w:rsidR="00EE0EEE">
              <w:rPr>
                <w:rFonts w:ascii="Times New Roman" w:hAnsi="Times New Roman" w:cs="Times New Roman"/>
                <w:sz w:val="28"/>
                <w:szCs w:val="28"/>
              </w:rPr>
              <w:t>6</w:t>
            </w:r>
            <w:r w:rsidR="009428E1">
              <w:rPr>
                <w:rFonts w:ascii="Times New Roman" w:hAnsi="Times New Roman" w:cs="Times New Roman"/>
                <w:sz w:val="28"/>
                <w:szCs w:val="28"/>
              </w:rPr>
              <w:t> </w:t>
            </w:r>
            <w:r w:rsidR="00EE0EEE">
              <w:rPr>
                <w:rFonts w:ascii="Times New Roman" w:hAnsi="Times New Roman" w:cs="Times New Roman"/>
                <w:sz w:val="28"/>
                <w:szCs w:val="28"/>
              </w:rPr>
              <w:t>5</w:t>
            </w:r>
            <w:r w:rsidRPr="004D36A8">
              <w:rPr>
                <w:rFonts w:ascii="Times New Roman" w:hAnsi="Times New Roman" w:cs="Times New Roman"/>
                <w:sz w:val="28"/>
                <w:szCs w:val="28"/>
              </w:rPr>
              <w:t>0</w:t>
            </w:r>
            <w:r w:rsidR="009428E1">
              <w:rPr>
                <w:rFonts w:ascii="Times New Roman" w:hAnsi="Times New Roman" w:cs="Times New Roman"/>
                <w:sz w:val="28"/>
                <w:szCs w:val="28"/>
              </w:rPr>
              <w:t>8 912</w:t>
            </w:r>
            <w:r w:rsidRPr="004D36A8">
              <w:rPr>
                <w:rFonts w:ascii="Times New Roman" w:hAnsi="Times New Roman" w:cs="Times New Roman"/>
                <w:sz w:val="28"/>
                <w:szCs w:val="28"/>
              </w:rPr>
              <w:t>,</w:t>
            </w:r>
            <w:r w:rsidR="009428E1">
              <w:rPr>
                <w:rFonts w:ascii="Times New Roman" w:hAnsi="Times New Roman" w:cs="Times New Roman"/>
                <w:sz w:val="28"/>
                <w:szCs w:val="28"/>
              </w:rPr>
              <w:t>43</w:t>
            </w:r>
          </w:p>
          <w:p w:rsidR="00905052" w:rsidRPr="004D36A8" w:rsidRDefault="00905052" w:rsidP="00283072">
            <w:pPr>
              <w:pStyle w:val="ConsPlusCell"/>
              <w:ind w:firstLine="67"/>
            </w:pPr>
            <w:r w:rsidRPr="004D36A8">
              <w:t xml:space="preserve">в том числе: </w:t>
            </w:r>
          </w:p>
          <w:p w:rsidR="00905052" w:rsidRPr="009428E1" w:rsidRDefault="00905052" w:rsidP="00283072">
            <w:pPr>
              <w:pStyle w:val="ConsPlusCell"/>
              <w:ind w:firstLine="67"/>
            </w:pPr>
            <w:r w:rsidRPr="004D36A8">
              <w:t xml:space="preserve">2021 год </w:t>
            </w:r>
            <w:r w:rsidRPr="009428E1">
              <w:t xml:space="preserve">– </w:t>
            </w:r>
            <w:r w:rsidR="009428E1" w:rsidRPr="009428E1">
              <w:t>166</w:t>
            </w:r>
            <w:r w:rsidR="00F94143" w:rsidRPr="009428E1">
              <w:t> 619 671,00</w:t>
            </w:r>
          </w:p>
          <w:p w:rsidR="00905052" w:rsidRPr="009428E1" w:rsidRDefault="00905052" w:rsidP="00283072">
            <w:pPr>
              <w:pStyle w:val="ConsPlusCell"/>
              <w:ind w:firstLine="67"/>
            </w:pPr>
            <w:r w:rsidRPr="009428E1">
              <w:t>2022 год – 2</w:t>
            </w:r>
            <w:r w:rsidR="009428E1" w:rsidRPr="009428E1">
              <w:t>6</w:t>
            </w:r>
            <w:r w:rsidR="00EE0EEE">
              <w:t>1</w:t>
            </w:r>
            <w:r w:rsidR="009428E1" w:rsidRPr="009428E1">
              <w:t> </w:t>
            </w:r>
            <w:r w:rsidR="00EE0EEE">
              <w:t>8</w:t>
            </w:r>
            <w:r w:rsidR="009428E1" w:rsidRPr="009428E1">
              <w:t>47 774,95</w:t>
            </w:r>
          </w:p>
          <w:p w:rsidR="00905052" w:rsidRPr="009428E1" w:rsidRDefault="00905052" w:rsidP="00283072">
            <w:pPr>
              <w:pStyle w:val="ConsPlusCell"/>
              <w:ind w:firstLine="67"/>
            </w:pPr>
            <w:r w:rsidRPr="009428E1">
              <w:t xml:space="preserve">2023 год – </w:t>
            </w:r>
            <w:r w:rsidR="00EE0EEE">
              <w:t>289 6</w:t>
            </w:r>
            <w:r w:rsidR="009428E1" w:rsidRPr="009428E1">
              <w:t>30 434,68</w:t>
            </w:r>
          </w:p>
          <w:p w:rsidR="00905052" w:rsidRPr="009428E1" w:rsidRDefault="00905052" w:rsidP="00283072">
            <w:pPr>
              <w:pStyle w:val="ConsPlusCell"/>
              <w:ind w:firstLine="67"/>
            </w:pPr>
            <w:r w:rsidRPr="009428E1">
              <w:t xml:space="preserve">2024 год – </w:t>
            </w:r>
            <w:r w:rsidR="00EE0EEE">
              <w:t>243 0</w:t>
            </w:r>
            <w:r w:rsidR="009428E1" w:rsidRPr="009428E1">
              <w:t>19 276,17</w:t>
            </w:r>
          </w:p>
          <w:p w:rsidR="00905052" w:rsidRPr="009428E1" w:rsidRDefault="00905052" w:rsidP="00283072">
            <w:pPr>
              <w:pStyle w:val="ConsPlusCell"/>
              <w:ind w:firstLine="67"/>
            </w:pPr>
            <w:r w:rsidRPr="009428E1">
              <w:t xml:space="preserve">2025 год – </w:t>
            </w:r>
            <w:r w:rsidR="00EE0EEE">
              <w:t>181 0</w:t>
            </w:r>
            <w:r w:rsidR="009428E1" w:rsidRPr="009428E1">
              <w:t>71 568,63</w:t>
            </w:r>
          </w:p>
          <w:p w:rsidR="00905052" w:rsidRPr="009428E1" w:rsidRDefault="00905052" w:rsidP="00283072">
            <w:pPr>
              <w:pStyle w:val="ConsPlusCell"/>
              <w:ind w:firstLine="67"/>
            </w:pPr>
            <w:r w:rsidRPr="009428E1">
              <w:t xml:space="preserve">2026 год – </w:t>
            </w:r>
            <w:r w:rsidR="00EE0EEE">
              <w:t>167 4</w:t>
            </w:r>
            <w:r w:rsidR="009428E1" w:rsidRPr="009428E1">
              <w:t>63 089,00</w:t>
            </w:r>
          </w:p>
          <w:p w:rsidR="00905052" w:rsidRPr="009428E1" w:rsidRDefault="00905052" w:rsidP="00283072">
            <w:pPr>
              <w:pStyle w:val="ConsPlusCell"/>
              <w:ind w:firstLine="67"/>
            </w:pPr>
            <w:r w:rsidRPr="009428E1">
              <w:t xml:space="preserve">2027 год – </w:t>
            </w:r>
            <w:r w:rsidR="00EE0EEE">
              <w:t>167 4</w:t>
            </w:r>
            <w:r w:rsidR="009428E1" w:rsidRPr="009428E1">
              <w:t>72 098,00</w:t>
            </w:r>
          </w:p>
          <w:p w:rsidR="00905052" w:rsidRPr="009428E1" w:rsidRDefault="00905052" w:rsidP="00283072">
            <w:pPr>
              <w:pStyle w:val="ConsPlusCell"/>
              <w:ind w:firstLine="67"/>
            </w:pPr>
            <w:r w:rsidRPr="009428E1">
              <w:t>из них:</w:t>
            </w:r>
          </w:p>
          <w:p w:rsidR="00905052" w:rsidRPr="009428E1" w:rsidRDefault="00905052" w:rsidP="00283072">
            <w:pPr>
              <w:pStyle w:val="ConsPlusCell"/>
              <w:ind w:firstLine="67"/>
              <w:rPr>
                <w:b/>
                <w:bCs/>
              </w:rPr>
            </w:pPr>
            <w:r w:rsidRPr="009428E1">
              <w:t xml:space="preserve">федеральный бюджет: </w:t>
            </w:r>
            <w:r w:rsidR="009428E1" w:rsidRPr="009428E1">
              <w:rPr>
                <w:b/>
              </w:rPr>
              <w:t>122 338 527,09</w:t>
            </w:r>
          </w:p>
          <w:p w:rsidR="00905052" w:rsidRPr="009428E1" w:rsidRDefault="00905052" w:rsidP="00283072">
            <w:pPr>
              <w:pStyle w:val="ConsPlusCell"/>
              <w:ind w:firstLine="67"/>
            </w:pPr>
            <w:r w:rsidRPr="009428E1">
              <w:t>в том числе:</w:t>
            </w:r>
          </w:p>
          <w:p w:rsidR="00905052" w:rsidRPr="009428E1" w:rsidRDefault="00905052" w:rsidP="00283072">
            <w:pPr>
              <w:pStyle w:val="ConsPlusCell"/>
              <w:ind w:firstLine="67"/>
            </w:pPr>
            <w:r w:rsidRPr="009428E1">
              <w:t xml:space="preserve">2021 год – </w:t>
            </w:r>
            <w:r w:rsidR="00F94143" w:rsidRPr="009428E1">
              <w:t>13 244 800,00</w:t>
            </w:r>
          </w:p>
          <w:p w:rsidR="00905052" w:rsidRPr="004D36A8" w:rsidRDefault="00905052" w:rsidP="00283072">
            <w:pPr>
              <w:pStyle w:val="ConsPlusCell"/>
              <w:ind w:firstLine="67"/>
            </w:pPr>
            <w:r w:rsidRPr="009428E1">
              <w:t xml:space="preserve">2022 год – </w:t>
            </w:r>
            <w:r w:rsidR="009428E1">
              <w:t>37 129 327,09</w:t>
            </w:r>
          </w:p>
          <w:p w:rsidR="00905052" w:rsidRPr="004D36A8" w:rsidRDefault="00905052" w:rsidP="00283072">
            <w:pPr>
              <w:pStyle w:val="ConsPlusCell"/>
              <w:ind w:firstLine="67"/>
            </w:pPr>
            <w:r w:rsidRPr="004D36A8">
              <w:t xml:space="preserve">2023 год – </w:t>
            </w:r>
            <w:r w:rsidR="009428E1">
              <w:t>14 363 700,00</w:t>
            </w:r>
          </w:p>
          <w:p w:rsidR="00905052" w:rsidRPr="004D36A8" w:rsidRDefault="00905052" w:rsidP="00283072">
            <w:pPr>
              <w:pStyle w:val="ConsPlusCell"/>
              <w:ind w:firstLine="67"/>
            </w:pPr>
            <w:r w:rsidRPr="004D36A8">
              <w:t xml:space="preserve">2024 год – </w:t>
            </w:r>
            <w:r w:rsidR="009428E1">
              <w:t>14 363 700,00</w:t>
            </w:r>
          </w:p>
          <w:p w:rsidR="00905052" w:rsidRPr="004D36A8" w:rsidRDefault="00905052" w:rsidP="00283072">
            <w:pPr>
              <w:pStyle w:val="ConsPlusCell"/>
              <w:ind w:firstLine="67"/>
            </w:pPr>
            <w:r w:rsidRPr="004D36A8">
              <w:t xml:space="preserve">2025 год – </w:t>
            </w:r>
            <w:r w:rsidR="009428E1">
              <w:t>14 363 700,00</w:t>
            </w:r>
          </w:p>
          <w:p w:rsidR="00905052" w:rsidRPr="004D36A8" w:rsidRDefault="00905052" w:rsidP="00283072">
            <w:pPr>
              <w:pStyle w:val="ConsPlusCell"/>
              <w:ind w:firstLine="67"/>
            </w:pPr>
            <w:r w:rsidRPr="004D36A8">
              <w:t>2026 год – 14</w:t>
            </w:r>
            <w:r w:rsidR="009428E1">
              <w:t> </w:t>
            </w:r>
            <w:r w:rsidRPr="004D36A8">
              <w:t>5</w:t>
            </w:r>
            <w:r w:rsidR="009428E1">
              <w:t>0</w:t>
            </w:r>
            <w:r w:rsidRPr="004D36A8">
              <w:t>9</w:t>
            </w:r>
            <w:r w:rsidR="009428E1">
              <w:t xml:space="preserve"> 600</w:t>
            </w:r>
            <w:r w:rsidRPr="004D36A8">
              <w:t>,00</w:t>
            </w:r>
          </w:p>
          <w:p w:rsidR="00905052" w:rsidRPr="004D36A8" w:rsidRDefault="00905052" w:rsidP="00283072">
            <w:pPr>
              <w:pStyle w:val="ConsPlusCell"/>
              <w:ind w:firstLine="67"/>
            </w:pPr>
            <w:r w:rsidRPr="004D36A8">
              <w:t xml:space="preserve">2027 год – </w:t>
            </w:r>
            <w:r w:rsidR="009428E1">
              <w:t>14 363 700,00</w:t>
            </w:r>
          </w:p>
          <w:p w:rsidR="00905052" w:rsidRPr="004D36A8" w:rsidRDefault="00905052" w:rsidP="00283072">
            <w:pPr>
              <w:pStyle w:val="ConsPlusCell"/>
              <w:ind w:firstLine="67"/>
              <w:rPr>
                <w:b/>
              </w:rPr>
            </w:pPr>
            <w:r w:rsidRPr="004D36A8">
              <w:t xml:space="preserve">областной бюджет: </w:t>
            </w:r>
            <w:r w:rsidRPr="004D36A8">
              <w:rPr>
                <w:b/>
              </w:rPr>
              <w:t>65</w:t>
            </w:r>
            <w:r w:rsidR="009428E1">
              <w:rPr>
                <w:b/>
              </w:rPr>
              <w:t>6 869 754</w:t>
            </w:r>
            <w:r w:rsidRPr="004D36A8">
              <w:rPr>
                <w:b/>
              </w:rPr>
              <w:t>,64</w:t>
            </w:r>
          </w:p>
          <w:p w:rsidR="00905052" w:rsidRPr="004D36A8" w:rsidRDefault="00905052" w:rsidP="00283072">
            <w:pPr>
              <w:pStyle w:val="ConsPlusCell"/>
              <w:ind w:firstLine="67"/>
            </w:pPr>
            <w:r w:rsidRPr="004D36A8">
              <w:t>в том числе:</w:t>
            </w:r>
          </w:p>
          <w:p w:rsidR="00905052" w:rsidRPr="004D36A8" w:rsidRDefault="00905052" w:rsidP="00283072">
            <w:pPr>
              <w:pStyle w:val="ConsPlusCell"/>
              <w:ind w:firstLine="67"/>
            </w:pPr>
            <w:r w:rsidRPr="004D36A8">
              <w:t xml:space="preserve">2021 год – </w:t>
            </w:r>
            <w:r w:rsidR="009428E1">
              <w:t>82 738 900,00</w:t>
            </w:r>
          </w:p>
          <w:p w:rsidR="00905052" w:rsidRPr="004D36A8" w:rsidRDefault="00905052" w:rsidP="00283072">
            <w:pPr>
              <w:pStyle w:val="ConsPlusCell"/>
              <w:ind w:firstLine="67"/>
            </w:pPr>
            <w:r w:rsidRPr="004D36A8">
              <w:t xml:space="preserve">2022 год – </w:t>
            </w:r>
            <w:r w:rsidR="009428E1">
              <w:t>109 890 118,33</w:t>
            </w:r>
          </w:p>
          <w:p w:rsidR="00905052" w:rsidRPr="004D36A8" w:rsidRDefault="00905052" w:rsidP="00283072">
            <w:pPr>
              <w:pStyle w:val="ConsPlusCell"/>
              <w:ind w:firstLine="67"/>
            </w:pPr>
            <w:r w:rsidRPr="004D36A8">
              <w:t xml:space="preserve">2023 год – </w:t>
            </w:r>
            <w:r w:rsidR="009428E1">
              <w:t>130 881 478,15</w:t>
            </w:r>
          </w:p>
          <w:p w:rsidR="00905052" w:rsidRPr="004D36A8" w:rsidRDefault="00905052" w:rsidP="00283072">
            <w:pPr>
              <w:pStyle w:val="ConsPlusCell"/>
              <w:ind w:firstLine="67"/>
            </w:pPr>
            <w:r w:rsidRPr="004D36A8">
              <w:t xml:space="preserve">2024 год – </w:t>
            </w:r>
            <w:r w:rsidR="009428E1">
              <w:t>102 479 972,04</w:t>
            </w:r>
          </w:p>
          <w:p w:rsidR="00905052" w:rsidRPr="004D36A8" w:rsidRDefault="00905052" w:rsidP="00283072">
            <w:pPr>
              <w:pStyle w:val="ConsPlusCell"/>
              <w:ind w:firstLine="67"/>
            </w:pPr>
            <w:r w:rsidRPr="004D36A8">
              <w:t xml:space="preserve">2025 год – </w:t>
            </w:r>
            <w:r w:rsidR="009428E1">
              <w:t>77 824 686,12</w:t>
            </w:r>
          </w:p>
          <w:p w:rsidR="00905052" w:rsidRPr="004D36A8" w:rsidRDefault="00905052" w:rsidP="00283072">
            <w:pPr>
              <w:pStyle w:val="ConsPlusCell"/>
              <w:ind w:firstLine="67"/>
            </w:pPr>
            <w:r w:rsidRPr="004D36A8">
              <w:t xml:space="preserve">2026 год – </w:t>
            </w:r>
            <w:r w:rsidR="009428E1">
              <w:t>76 824 300,00</w:t>
            </w:r>
          </w:p>
          <w:p w:rsidR="00905052" w:rsidRPr="004D36A8" w:rsidRDefault="00905052" w:rsidP="00283072">
            <w:pPr>
              <w:pStyle w:val="ConsPlusCell"/>
              <w:ind w:firstLine="67"/>
            </w:pPr>
            <w:r w:rsidRPr="004D36A8">
              <w:t>2027 год – 76</w:t>
            </w:r>
            <w:r w:rsidR="009428E1">
              <w:t> </w:t>
            </w:r>
            <w:r w:rsidRPr="004D36A8">
              <w:t>845</w:t>
            </w:r>
            <w:r w:rsidR="009428E1">
              <w:t xml:space="preserve"> </w:t>
            </w:r>
            <w:r w:rsidRPr="004D36A8">
              <w:t>300,00</w:t>
            </w:r>
          </w:p>
          <w:p w:rsidR="00905052" w:rsidRPr="004D36A8" w:rsidRDefault="00905052" w:rsidP="00283072">
            <w:pPr>
              <w:pStyle w:val="ConsPlusCell"/>
              <w:ind w:firstLine="67"/>
              <w:rPr>
                <w:b/>
                <w:bCs/>
              </w:rPr>
            </w:pPr>
            <w:r w:rsidRPr="004D36A8">
              <w:t xml:space="preserve">местный бюджет: </w:t>
            </w:r>
            <w:r w:rsidR="009428E1">
              <w:rPr>
                <w:b/>
                <w:bCs/>
              </w:rPr>
              <w:t>69</w:t>
            </w:r>
            <w:r w:rsidR="00EE0EEE">
              <w:rPr>
                <w:b/>
                <w:bCs/>
              </w:rPr>
              <w:t>7</w:t>
            </w:r>
            <w:r w:rsidR="009428E1">
              <w:rPr>
                <w:b/>
                <w:bCs/>
              </w:rPr>
              <w:t> </w:t>
            </w:r>
            <w:r w:rsidR="00EE0EEE">
              <w:rPr>
                <w:b/>
                <w:bCs/>
              </w:rPr>
              <w:t>3</w:t>
            </w:r>
            <w:r w:rsidR="009428E1">
              <w:rPr>
                <w:b/>
                <w:bCs/>
              </w:rPr>
              <w:t>00 630,70</w:t>
            </w:r>
          </w:p>
          <w:p w:rsidR="00905052" w:rsidRPr="004D36A8" w:rsidRDefault="00905052" w:rsidP="00283072">
            <w:pPr>
              <w:pStyle w:val="ConsPlusCell"/>
              <w:ind w:firstLine="67"/>
            </w:pPr>
            <w:r w:rsidRPr="004D36A8">
              <w:t xml:space="preserve">в том числе: </w:t>
            </w:r>
          </w:p>
          <w:p w:rsidR="00905052" w:rsidRPr="004D36A8" w:rsidRDefault="00905052" w:rsidP="00283072">
            <w:pPr>
              <w:pStyle w:val="ConsPlusCell"/>
              <w:ind w:firstLine="67"/>
            </w:pPr>
            <w:r w:rsidRPr="004D36A8">
              <w:t xml:space="preserve">2021 год – </w:t>
            </w:r>
            <w:r w:rsidR="009428E1">
              <w:t>70 635 971,00</w:t>
            </w:r>
          </w:p>
          <w:p w:rsidR="00905052" w:rsidRPr="004D36A8" w:rsidRDefault="00905052" w:rsidP="00283072">
            <w:pPr>
              <w:pStyle w:val="ConsPlusCell"/>
              <w:ind w:firstLine="67"/>
            </w:pPr>
            <w:r w:rsidRPr="004D36A8">
              <w:t xml:space="preserve">2022 год – </w:t>
            </w:r>
            <w:r w:rsidR="009428E1">
              <w:t>11</w:t>
            </w:r>
            <w:r w:rsidR="00EE0EEE">
              <w:t>4</w:t>
            </w:r>
            <w:r w:rsidR="009428E1">
              <w:t> </w:t>
            </w:r>
            <w:r w:rsidR="00EE0EEE">
              <w:t>8</w:t>
            </w:r>
            <w:r w:rsidR="009428E1">
              <w:t>28 329,53</w:t>
            </w:r>
          </w:p>
          <w:p w:rsidR="00905052" w:rsidRPr="004D36A8" w:rsidRDefault="00905052" w:rsidP="00283072">
            <w:pPr>
              <w:pStyle w:val="ConsPlusCell"/>
              <w:ind w:firstLine="67"/>
            </w:pPr>
            <w:r w:rsidRPr="004D36A8">
              <w:t xml:space="preserve">2023 год – </w:t>
            </w:r>
            <w:r w:rsidR="009428E1">
              <w:t>144 </w:t>
            </w:r>
            <w:r w:rsidR="00EE0EEE">
              <w:t>3</w:t>
            </w:r>
            <w:r w:rsidR="009428E1">
              <w:t>85 256,53</w:t>
            </w:r>
          </w:p>
          <w:p w:rsidR="00905052" w:rsidRPr="004D36A8" w:rsidRDefault="00905052" w:rsidP="00283072">
            <w:pPr>
              <w:pStyle w:val="ConsPlusCell"/>
              <w:ind w:firstLine="67"/>
            </w:pPr>
            <w:r w:rsidRPr="004D36A8">
              <w:t xml:space="preserve">2024 год – </w:t>
            </w:r>
            <w:r w:rsidR="00EE0EEE">
              <w:t>126 1</w:t>
            </w:r>
            <w:r w:rsidR="009428E1">
              <w:t>75 604,13</w:t>
            </w:r>
          </w:p>
          <w:p w:rsidR="00905052" w:rsidRPr="004D36A8" w:rsidRDefault="00905052" w:rsidP="00283072">
            <w:pPr>
              <w:pStyle w:val="ConsPlusCell"/>
              <w:ind w:firstLine="67"/>
            </w:pPr>
            <w:r w:rsidRPr="004D36A8">
              <w:t xml:space="preserve">2025 год – </w:t>
            </w:r>
            <w:r w:rsidR="009428E1">
              <w:t>8</w:t>
            </w:r>
            <w:r w:rsidR="00EE0EEE">
              <w:t>8</w:t>
            </w:r>
            <w:r w:rsidR="009428E1">
              <w:t> </w:t>
            </w:r>
            <w:r w:rsidR="00EE0EEE">
              <w:t>8</w:t>
            </w:r>
            <w:r w:rsidR="009428E1">
              <w:t>83 182,51</w:t>
            </w:r>
          </w:p>
          <w:p w:rsidR="00905052" w:rsidRPr="004D36A8" w:rsidRDefault="00905052" w:rsidP="00283072">
            <w:pPr>
              <w:pStyle w:val="ConsPlusCell"/>
              <w:ind w:firstLine="67"/>
            </w:pPr>
            <w:r w:rsidRPr="004D36A8">
              <w:t xml:space="preserve">2026 год – </w:t>
            </w:r>
            <w:r w:rsidR="00EE0EEE">
              <w:t>76 1</w:t>
            </w:r>
            <w:r w:rsidR="009428E1">
              <w:t>29 189,00</w:t>
            </w:r>
          </w:p>
          <w:p w:rsidR="00905052" w:rsidRPr="004D36A8" w:rsidRDefault="00905052" w:rsidP="00283072">
            <w:pPr>
              <w:pStyle w:val="ConsPlusCell"/>
              <w:ind w:firstLine="67"/>
            </w:pPr>
            <w:r w:rsidRPr="004D36A8">
              <w:t xml:space="preserve">2027 год – </w:t>
            </w:r>
            <w:r w:rsidR="00EE0EEE">
              <w:t>76 2</w:t>
            </w:r>
            <w:r w:rsidR="009428E1">
              <w:t>63 098,00</w:t>
            </w:r>
          </w:p>
          <w:p w:rsidR="00905052" w:rsidRPr="004D36A8" w:rsidRDefault="00905052" w:rsidP="00283072">
            <w:pPr>
              <w:pStyle w:val="ConsPlusCell"/>
              <w:ind w:firstLine="67"/>
              <w:rPr>
                <w:b/>
              </w:rPr>
            </w:pPr>
            <w:r w:rsidRPr="004D36A8">
              <w:t xml:space="preserve">внебюджетные источники: </w:t>
            </w:r>
            <w:r w:rsidRPr="004D36A8">
              <w:rPr>
                <w:b/>
              </w:rPr>
              <w:t>0</w:t>
            </w:r>
            <w:r w:rsidRPr="004D36A8">
              <w:rPr>
                <w:b/>
                <w:bCs/>
              </w:rPr>
              <w:t>,00</w:t>
            </w:r>
          </w:p>
          <w:p w:rsidR="00905052" w:rsidRPr="004D36A8" w:rsidRDefault="00905052" w:rsidP="00283072">
            <w:pPr>
              <w:pStyle w:val="ConsPlusCell"/>
              <w:ind w:firstLine="67"/>
            </w:pPr>
            <w:r w:rsidRPr="004D36A8">
              <w:t>в том числе:</w:t>
            </w:r>
          </w:p>
          <w:p w:rsidR="00905052" w:rsidRPr="004D36A8" w:rsidRDefault="00905052" w:rsidP="00283072">
            <w:pPr>
              <w:pStyle w:val="ConsPlusCell"/>
              <w:ind w:firstLine="67"/>
            </w:pPr>
            <w:r w:rsidRPr="004D36A8">
              <w:t xml:space="preserve">2021 год – </w:t>
            </w:r>
            <w:r w:rsidR="00DF2357">
              <w:t>0,00</w:t>
            </w:r>
          </w:p>
          <w:p w:rsidR="00905052" w:rsidRPr="004D36A8" w:rsidRDefault="00905052" w:rsidP="00283072">
            <w:pPr>
              <w:pStyle w:val="ConsPlusCell"/>
              <w:ind w:firstLine="67"/>
            </w:pPr>
            <w:r w:rsidRPr="004D36A8">
              <w:t>2022 год – 0,00</w:t>
            </w:r>
          </w:p>
          <w:p w:rsidR="00905052" w:rsidRPr="004D36A8" w:rsidRDefault="00905052" w:rsidP="00283072">
            <w:pPr>
              <w:pStyle w:val="ConsPlusCell"/>
              <w:ind w:firstLine="67"/>
            </w:pPr>
            <w:r w:rsidRPr="004D36A8">
              <w:lastRenderedPageBreak/>
              <w:t>2023 год – 0,00</w:t>
            </w:r>
          </w:p>
          <w:p w:rsidR="00905052" w:rsidRPr="004D36A8" w:rsidRDefault="00905052" w:rsidP="00283072">
            <w:pPr>
              <w:pStyle w:val="ConsPlusCell"/>
              <w:ind w:firstLine="67"/>
            </w:pPr>
            <w:r w:rsidRPr="004D36A8">
              <w:t>2024 год – 0,00</w:t>
            </w:r>
          </w:p>
          <w:p w:rsidR="00905052" w:rsidRPr="004D36A8" w:rsidRDefault="00905052" w:rsidP="00283072">
            <w:pPr>
              <w:pStyle w:val="ConsPlusCell"/>
              <w:ind w:firstLine="67"/>
            </w:pPr>
            <w:r w:rsidRPr="004D36A8">
              <w:t>2025 год – 0,00</w:t>
            </w:r>
          </w:p>
          <w:p w:rsidR="00905052" w:rsidRPr="004D36A8" w:rsidRDefault="00905052" w:rsidP="00283072">
            <w:pPr>
              <w:pStyle w:val="ConsPlusCell"/>
              <w:ind w:firstLine="67"/>
            </w:pPr>
            <w:r w:rsidRPr="004D36A8">
              <w:t>2026 год – 0,00</w:t>
            </w:r>
          </w:p>
          <w:p w:rsidR="00905052" w:rsidRPr="004D36A8" w:rsidRDefault="00905052" w:rsidP="00283072">
            <w:pPr>
              <w:pStyle w:val="ConsPlusCell"/>
              <w:ind w:firstLine="67"/>
            </w:pPr>
            <w:r w:rsidRPr="004D36A8">
              <w:t>2027 год – 0,00</w:t>
            </w:r>
          </w:p>
          <w:p w:rsidR="00905052" w:rsidRPr="004D36A8" w:rsidRDefault="00905052" w:rsidP="00283072">
            <w:pPr>
              <w:widowControl w:val="0"/>
              <w:rPr>
                <w:sz w:val="28"/>
                <w:szCs w:val="28"/>
              </w:rPr>
            </w:pPr>
          </w:p>
        </w:tc>
      </w:tr>
      <w:tr w:rsidR="00905052" w:rsidRPr="004D36A8"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4D36A8" w:rsidRDefault="00905052" w:rsidP="00283072">
            <w:pPr>
              <w:widowControl w:val="0"/>
              <w:rPr>
                <w:sz w:val="28"/>
                <w:szCs w:val="28"/>
              </w:rPr>
            </w:pPr>
            <w:r w:rsidRPr="004D36A8">
              <w:rPr>
                <w:sz w:val="28"/>
                <w:szCs w:val="28"/>
              </w:rPr>
              <w:lastRenderedPageBreak/>
              <w:t xml:space="preserve">Адрес размещения муниципальной </w:t>
            </w:r>
          </w:p>
          <w:p w:rsidR="00905052" w:rsidRPr="004D36A8" w:rsidRDefault="00905052" w:rsidP="00283072">
            <w:pPr>
              <w:widowControl w:val="0"/>
              <w:rPr>
                <w:sz w:val="28"/>
                <w:szCs w:val="28"/>
              </w:rPr>
            </w:pPr>
            <w:r w:rsidRPr="004D36A8">
              <w:rPr>
                <w:sz w:val="28"/>
                <w:szCs w:val="28"/>
              </w:rPr>
              <w:t xml:space="preserve">программы в сети Интернет </w:t>
            </w:r>
          </w:p>
        </w:tc>
        <w:tc>
          <w:tcPr>
            <w:tcW w:w="6378" w:type="dxa"/>
            <w:tcBorders>
              <w:left w:val="single" w:sz="8" w:space="0" w:color="auto"/>
              <w:bottom w:val="single" w:sz="8" w:space="0" w:color="auto"/>
              <w:right w:val="single" w:sz="8" w:space="0" w:color="auto"/>
            </w:tcBorders>
          </w:tcPr>
          <w:p w:rsidR="00905052" w:rsidRPr="00855B82" w:rsidRDefault="00905052" w:rsidP="00855B82">
            <w:pPr>
              <w:widowControl w:val="0"/>
              <w:rPr>
                <w:sz w:val="28"/>
                <w:szCs w:val="28"/>
                <w:u w:val="single"/>
              </w:rPr>
            </w:pPr>
            <w:r w:rsidRPr="00855B82">
              <w:rPr>
                <w:color w:val="000000"/>
                <w:sz w:val="28"/>
                <w:szCs w:val="28"/>
                <w:u w:val="single"/>
                <w:lang w:val="en-US"/>
              </w:rPr>
              <w:t>gorod-</w:t>
            </w:r>
            <w:hyperlink r:id="rId8" w:history="1">
              <w:r w:rsidRPr="00855B82">
                <w:rPr>
                  <w:rStyle w:val="a8"/>
                  <w:color w:val="000000"/>
                  <w:sz w:val="28"/>
                  <w:szCs w:val="28"/>
                  <w:lang w:val="en-US"/>
                </w:rPr>
                <w:t>kamyshlov.ru</w:t>
              </w:r>
            </w:hyperlink>
          </w:p>
        </w:tc>
      </w:tr>
    </w:tbl>
    <w:p w:rsidR="00905052" w:rsidRPr="004D36A8" w:rsidRDefault="00905052" w:rsidP="00905052">
      <w:pPr>
        <w:widowControl w:val="0"/>
        <w:rPr>
          <w:sz w:val="28"/>
          <w:szCs w:val="28"/>
        </w:rPr>
      </w:pPr>
    </w:p>
    <w:p w:rsidR="00905052" w:rsidRPr="004D36A8" w:rsidRDefault="00905052" w:rsidP="00905052">
      <w:pPr>
        <w:pStyle w:val="ConsPlusNormal"/>
        <w:ind w:firstLine="0"/>
        <w:jc w:val="both"/>
        <w:rPr>
          <w:rFonts w:ascii="Times New Roman" w:hAnsi="Times New Roman" w:cs="Times New Roman"/>
          <w:sz w:val="28"/>
          <w:szCs w:val="28"/>
        </w:rPr>
      </w:pPr>
    </w:p>
    <w:p w:rsidR="004D36A8" w:rsidRPr="004D36A8" w:rsidRDefault="004D36A8" w:rsidP="004D36A8">
      <w:pPr>
        <w:pStyle w:val="ConsPlusNormal"/>
        <w:widowControl/>
        <w:ind w:firstLine="0"/>
        <w:jc w:val="center"/>
        <w:outlineLvl w:val="1"/>
        <w:rPr>
          <w:rFonts w:ascii="Times New Roman" w:hAnsi="Times New Roman" w:cs="Times New Roman"/>
          <w:b/>
          <w:bCs/>
          <w:sz w:val="28"/>
          <w:szCs w:val="28"/>
        </w:rPr>
      </w:pPr>
      <w:r w:rsidRPr="004D36A8">
        <w:rPr>
          <w:rFonts w:ascii="Times New Roman" w:hAnsi="Times New Roman" w:cs="Times New Roman"/>
          <w:b/>
          <w:bCs/>
          <w:sz w:val="28"/>
          <w:szCs w:val="28"/>
        </w:rPr>
        <w:t>Раздел 1. Характеристика и анализ текущего состояния сферы социально-экономического развития Камышловского городского округа</w:t>
      </w:r>
    </w:p>
    <w:p w:rsidR="004D36A8" w:rsidRPr="004D36A8" w:rsidRDefault="004D36A8" w:rsidP="004D36A8">
      <w:pPr>
        <w:pStyle w:val="ConsPlusNormal"/>
        <w:widowControl/>
        <w:ind w:firstLine="0"/>
        <w:jc w:val="center"/>
        <w:outlineLvl w:val="1"/>
        <w:rPr>
          <w:rFonts w:ascii="Times New Roman" w:hAnsi="Times New Roman" w:cs="Times New Roman"/>
          <w:b/>
          <w:bCs/>
          <w:sz w:val="28"/>
          <w:szCs w:val="28"/>
        </w:rPr>
      </w:pPr>
    </w:p>
    <w:p w:rsidR="004D36A8" w:rsidRPr="004D36A8" w:rsidRDefault="004D36A8" w:rsidP="004D36A8">
      <w:pPr>
        <w:ind w:firstLine="709"/>
        <w:jc w:val="both"/>
        <w:rPr>
          <w:sz w:val="28"/>
          <w:szCs w:val="28"/>
        </w:rPr>
      </w:pPr>
      <w:r w:rsidRPr="004D36A8">
        <w:rPr>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rsidR="004D36A8" w:rsidRPr="004D36A8" w:rsidRDefault="004D36A8" w:rsidP="004D36A8">
      <w:pPr>
        <w:ind w:firstLine="709"/>
        <w:jc w:val="both"/>
        <w:rPr>
          <w:sz w:val="28"/>
          <w:szCs w:val="28"/>
        </w:rPr>
      </w:pPr>
      <w:r w:rsidRPr="004D36A8">
        <w:rPr>
          <w:sz w:val="28"/>
          <w:szCs w:val="28"/>
        </w:rPr>
        <w:t>За 2017 год оборот предприятий обрабатывающих производств в Камышловском городском округе составил 2 893,58 млн.</w:t>
      </w:r>
      <w:r w:rsidR="004D18DD">
        <w:rPr>
          <w:sz w:val="28"/>
          <w:szCs w:val="28"/>
        </w:rPr>
        <w:t xml:space="preserve"> </w:t>
      </w:r>
      <w:r w:rsidRPr="004D36A8">
        <w:rPr>
          <w:sz w:val="28"/>
          <w:szCs w:val="28"/>
        </w:rPr>
        <w:t>рублей, или 115,1</w:t>
      </w:r>
      <w:r w:rsidRPr="004D36A8">
        <w:rPr>
          <w:bCs/>
          <w:sz w:val="28"/>
          <w:szCs w:val="28"/>
        </w:rPr>
        <w:t>%</w:t>
      </w:r>
      <w:r w:rsidRPr="004D36A8">
        <w:rPr>
          <w:sz w:val="28"/>
          <w:szCs w:val="28"/>
        </w:rPr>
        <w:t xml:space="preserve"> к уровню 2016 года. </w:t>
      </w:r>
    </w:p>
    <w:p w:rsidR="004D36A8" w:rsidRPr="004D36A8" w:rsidRDefault="004D36A8" w:rsidP="004D36A8">
      <w:pPr>
        <w:ind w:firstLine="708"/>
        <w:jc w:val="both"/>
        <w:rPr>
          <w:color w:val="000000"/>
          <w:sz w:val="28"/>
          <w:szCs w:val="28"/>
        </w:rPr>
      </w:pPr>
      <w:r w:rsidRPr="004D36A8">
        <w:rPr>
          <w:sz w:val="28"/>
          <w:szCs w:val="28"/>
        </w:rPr>
        <w:t>Объем инвестиционных вложений за счет всех источников финансирования за 2017 год уменьшился по сравнению с прошлым годом на 14,7% и составил 444,32</w:t>
      </w:r>
      <w:r w:rsidRPr="004D36A8">
        <w:rPr>
          <w:color w:val="000000"/>
          <w:sz w:val="28"/>
          <w:szCs w:val="28"/>
        </w:rPr>
        <w:t xml:space="preserve"> млн. рублей.</w:t>
      </w:r>
    </w:p>
    <w:p w:rsidR="004D36A8" w:rsidRPr="004D36A8" w:rsidRDefault="004D36A8" w:rsidP="004D36A8">
      <w:pPr>
        <w:pStyle w:val="a6"/>
        <w:spacing w:after="0"/>
        <w:ind w:firstLine="709"/>
        <w:jc w:val="both"/>
        <w:rPr>
          <w:sz w:val="28"/>
          <w:szCs w:val="28"/>
        </w:rPr>
      </w:pPr>
      <w:r w:rsidRPr="004D36A8">
        <w:rPr>
          <w:sz w:val="28"/>
          <w:szCs w:val="28"/>
        </w:rPr>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990 кв.м.</w:t>
      </w:r>
    </w:p>
    <w:p w:rsidR="004D36A8" w:rsidRPr="004D36A8" w:rsidRDefault="004D36A8" w:rsidP="004D36A8">
      <w:pPr>
        <w:pStyle w:val="a6"/>
        <w:spacing w:after="0"/>
        <w:ind w:firstLine="709"/>
        <w:jc w:val="both"/>
        <w:rPr>
          <w:sz w:val="28"/>
          <w:szCs w:val="28"/>
        </w:rPr>
      </w:pPr>
      <w:r w:rsidRPr="004D36A8">
        <w:rPr>
          <w:sz w:val="28"/>
          <w:szCs w:val="28"/>
        </w:rPr>
        <w:t>Опираясь на историческое наследие, в городе продолжается проведение ярмарок.</w:t>
      </w:r>
    </w:p>
    <w:p w:rsidR="004D36A8" w:rsidRPr="004D36A8" w:rsidRDefault="004D36A8" w:rsidP="004D36A8">
      <w:pPr>
        <w:ind w:firstLine="709"/>
        <w:jc w:val="both"/>
        <w:rPr>
          <w:sz w:val="28"/>
          <w:szCs w:val="28"/>
        </w:rPr>
      </w:pPr>
      <w:r w:rsidRPr="004D36A8">
        <w:rPr>
          <w:sz w:val="28"/>
          <w:szCs w:val="28"/>
        </w:rPr>
        <w:t xml:space="preserve">За 2017 год в городе проведено 4 универсальных ярмарки, количество участников 519. </w:t>
      </w:r>
    </w:p>
    <w:p w:rsidR="004D36A8" w:rsidRPr="004D36A8" w:rsidRDefault="004D36A8" w:rsidP="004D36A8">
      <w:pPr>
        <w:ind w:firstLine="709"/>
        <w:jc w:val="both"/>
        <w:rPr>
          <w:bCs/>
          <w:sz w:val="28"/>
          <w:szCs w:val="28"/>
        </w:rPr>
      </w:pPr>
      <w:r w:rsidRPr="004D36A8">
        <w:rPr>
          <w:sz w:val="28"/>
          <w:szCs w:val="28"/>
        </w:rPr>
        <w:t>Организация и проведение ярмарок привлекает большое количество и продавцов, и покупателей и гостей города.</w:t>
      </w:r>
    </w:p>
    <w:p w:rsidR="004D36A8" w:rsidRPr="004D36A8" w:rsidRDefault="004D36A8" w:rsidP="004D36A8">
      <w:pPr>
        <w:ind w:firstLine="709"/>
        <w:jc w:val="both"/>
        <w:rPr>
          <w:sz w:val="28"/>
          <w:szCs w:val="28"/>
        </w:rPr>
      </w:pPr>
      <w:r w:rsidRPr="004D36A8">
        <w:rPr>
          <w:bCs/>
          <w:sz w:val="28"/>
          <w:szCs w:val="28"/>
        </w:rPr>
        <w:t>Положительным фактором развития территории является рост среднемесячной заработной платы, т</w:t>
      </w:r>
      <w:r w:rsidRPr="004D36A8">
        <w:rPr>
          <w:sz w:val="28"/>
          <w:szCs w:val="28"/>
        </w:rPr>
        <w:t xml:space="preserve">ак в 2017 году среднемесячная заработанная плата составила 30484,5 рублей, что выше соответствующего периода 2016 года на 2,6%. </w:t>
      </w:r>
    </w:p>
    <w:p w:rsidR="004D36A8" w:rsidRPr="004D36A8" w:rsidRDefault="004D36A8" w:rsidP="004D36A8">
      <w:pPr>
        <w:ind w:firstLine="709"/>
        <w:jc w:val="both"/>
        <w:rPr>
          <w:sz w:val="28"/>
          <w:szCs w:val="28"/>
        </w:rPr>
      </w:pPr>
      <w:r w:rsidRPr="004D36A8">
        <w:rPr>
          <w:sz w:val="28"/>
          <w:szCs w:val="28"/>
        </w:rPr>
        <w:t xml:space="preserve">Положительная динамика роста заработной платы отмечается и в бюджетной сфере, где рост составил 101,8% к 2016 году в образовании, 101,5% к 2016 году в здравоохранении и 117,1 к 2016 году в сфере культуры. </w:t>
      </w:r>
    </w:p>
    <w:p w:rsidR="004D36A8" w:rsidRPr="004D36A8" w:rsidRDefault="004D36A8" w:rsidP="004D36A8">
      <w:pPr>
        <w:ind w:firstLine="709"/>
        <w:jc w:val="both"/>
        <w:rPr>
          <w:sz w:val="28"/>
          <w:szCs w:val="28"/>
        </w:rPr>
      </w:pPr>
      <w:r w:rsidRPr="004D36A8">
        <w:rPr>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4D36A8" w:rsidRPr="004D36A8" w:rsidRDefault="004D36A8" w:rsidP="004D36A8">
      <w:pPr>
        <w:ind w:firstLine="709"/>
        <w:jc w:val="both"/>
        <w:rPr>
          <w:sz w:val="28"/>
          <w:szCs w:val="28"/>
        </w:rPr>
      </w:pPr>
      <w:r w:rsidRPr="004D36A8">
        <w:rPr>
          <w:sz w:val="28"/>
          <w:szCs w:val="28"/>
        </w:rPr>
        <w:lastRenderedPageBreak/>
        <w:t xml:space="preserve">На 1 января 2018 года численность безработных граждан, состоящих на учете в службе занятости - 270 человек, уровень регистрируемой безработицы – 2,08%, что выше 2016 года (безработных-280 человек, уровень безработицы-1,76%). </w:t>
      </w:r>
    </w:p>
    <w:p w:rsidR="004D36A8" w:rsidRPr="004D36A8" w:rsidRDefault="004D36A8" w:rsidP="004D36A8">
      <w:pPr>
        <w:ind w:firstLine="709"/>
        <w:jc w:val="both"/>
        <w:rPr>
          <w:sz w:val="28"/>
          <w:szCs w:val="28"/>
        </w:rPr>
      </w:pPr>
      <w:r w:rsidRPr="004D36A8">
        <w:rPr>
          <w:sz w:val="28"/>
          <w:szCs w:val="28"/>
        </w:rPr>
        <w:t xml:space="preserve">В 2017 году демографическая ситуация в Камышловском городском округе соответствует уровню 2016 года: родился 401 ребёнок (в 2016 г.- 402 ребенка), коэффициент рождаемости (количество рождений на 1000 жителей города) 15,1 промилле. </w:t>
      </w:r>
    </w:p>
    <w:p w:rsidR="004D36A8" w:rsidRPr="004D36A8" w:rsidRDefault="004D36A8" w:rsidP="004D36A8">
      <w:pPr>
        <w:ind w:firstLine="709"/>
        <w:jc w:val="both"/>
        <w:rPr>
          <w:bCs/>
          <w:sz w:val="28"/>
          <w:szCs w:val="28"/>
        </w:rPr>
      </w:pPr>
      <w:r w:rsidRPr="004D36A8">
        <w:rPr>
          <w:sz w:val="28"/>
          <w:szCs w:val="28"/>
        </w:rPr>
        <w:t>За отчётный год умерло 374 человека, что ниже уровня 2016 года на 19 человек.</w:t>
      </w:r>
    </w:p>
    <w:p w:rsidR="004D36A8" w:rsidRPr="004D36A8" w:rsidRDefault="004D36A8" w:rsidP="004D36A8">
      <w:pPr>
        <w:ind w:firstLine="709"/>
        <w:jc w:val="both"/>
        <w:rPr>
          <w:sz w:val="28"/>
          <w:szCs w:val="28"/>
        </w:rPr>
      </w:pPr>
      <w:r w:rsidRPr="004D36A8">
        <w:rPr>
          <w:sz w:val="28"/>
          <w:szCs w:val="28"/>
        </w:rPr>
        <w:t>Естественный прирост населения составил 27 человек (за аналогичный период прошлого года - 9 человек). Приоритетной задачей для нас является повышение жизненного уровня населения через увеличение его доходов.</w:t>
      </w:r>
    </w:p>
    <w:p w:rsidR="004D36A8" w:rsidRPr="004D36A8" w:rsidRDefault="004D36A8" w:rsidP="004D36A8">
      <w:pPr>
        <w:ind w:firstLine="709"/>
        <w:jc w:val="both"/>
        <w:rPr>
          <w:sz w:val="28"/>
          <w:szCs w:val="28"/>
        </w:rPr>
      </w:pPr>
      <w:r w:rsidRPr="004D36A8">
        <w:rPr>
          <w:sz w:val="28"/>
          <w:szCs w:val="28"/>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2018 года составила 26440 человек.</w:t>
      </w:r>
    </w:p>
    <w:p w:rsidR="004D36A8" w:rsidRPr="004D36A8" w:rsidRDefault="004D36A8" w:rsidP="004D36A8">
      <w:pPr>
        <w:pStyle w:val="31"/>
        <w:ind w:right="-5" w:firstLine="709"/>
      </w:pPr>
      <w:r w:rsidRPr="004D36A8">
        <w:t xml:space="preserve">За период с 2014-2020 годы на территории Камышловского городского округа значительно вырос объем введенного жилья. В 2014 году общая площадь введенного жилья составляла 8655 кв.м., а в 2017 году составила 9817 кв.м., что на 1162 кв.м. больше. За данный период введено в эксплуатацию 4 многоквартирных жилых дома, расположенных по улице Строителей, 11-а, корпус 1,2, Загородной, 22-а, Карловарской, 1, общей площадью 11313,38 кв.м. Построено более 150 жилых домов индивидуальными застройщиками. Камышловский городской округ ежегодно </w:t>
      </w:r>
      <w:r w:rsidRPr="004D36A8">
        <w:rPr>
          <w:b/>
          <w:bCs/>
        </w:rPr>
        <w:t>занимает лидирующие места</w:t>
      </w:r>
      <w:r w:rsidRPr="004D36A8">
        <w:t xml:space="preserve"> по вводу жилья среди муниципальных образований Восточного управленческого округа.</w:t>
      </w:r>
    </w:p>
    <w:p w:rsidR="004D36A8" w:rsidRPr="004D36A8" w:rsidRDefault="004D36A8" w:rsidP="004D36A8">
      <w:pPr>
        <w:pStyle w:val="a5"/>
        <w:spacing w:before="0" w:beforeAutospacing="0" w:after="0" w:afterAutospacing="0"/>
        <w:ind w:firstLine="709"/>
        <w:jc w:val="both"/>
        <w:rPr>
          <w:sz w:val="28"/>
          <w:szCs w:val="28"/>
        </w:rPr>
      </w:pPr>
      <w:r w:rsidRPr="004D36A8">
        <w:rPr>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4D36A8" w:rsidRPr="004D36A8" w:rsidRDefault="004D36A8" w:rsidP="004D36A8">
      <w:pPr>
        <w:pStyle w:val="a5"/>
        <w:spacing w:before="0" w:beforeAutospacing="0" w:after="0" w:afterAutospacing="0"/>
        <w:ind w:firstLine="709"/>
        <w:jc w:val="both"/>
        <w:rPr>
          <w:sz w:val="28"/>
          <w:szCs w:val="28"/>
        </w:rPr>
      </w:pPr>
    </w:p>
    <w:p w:rsidR="004D36A8" w:rsidRPr="004D36A8" w:rsidRDefault="004D36A8" w:rsidP="004D36A8">
      <w:pPr>
        <w:pStyle w:val="aa"/>
        <w:numPr>
          <w:ilvl w:val="0"/>
          <w:numId w:val="1"/>
        </w:numPr>
        <w:jc w:val="center"/>
        <w:rPr>
          <w:rFonts w:ascii="Times New Roman" w:hAnsi="Times New Roman" w:cs="Times New Roman"/>
          <w:b/>
          <w:bCs/>
          <w:sz w:val="28"/>
          <w:szCs w:val="28"/>
        </w:rPr>
      </w:pPr>
      <w:r w:rsidRPr="004D36A8">
        <w:rPr>
          <w:rFonts w:ascii="Times New Roman" w:hAnsi="Times New Roman" w:cs="Times New Roman"/>
          <w:b/>
          <w:bCs/>
          <w:sz w:val="28"/>
          <w:szCs w:val="28"/>
        </w:rPr>
        <w:t>Подпрограмма «Стимулирование развития инфраструктуры Камышловского городского округа»</w:t>
      </w:r>
    </w:p>
    <w:p w:rsidR="004D36A8" w:rsidRPr="004D36A8" w:rsidRDefault="004D36A8" w:rsidP="004D36A8">
      <w:pPr>
        <w:ind w:firstLine="708"/>
        <w:jc w:val="both"/>
        <w:rPr>
          <w:sz w:val="28"/>
          <w:szCs w:val="28"/>
        </w:rPr>
      </w:pPr>
      <w:r w:rsidRPr="004D36A8">
        <w:rPr>
          <w:sz w:val="28"/>
          <w:szCs w:val="28"/>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rsidR="004D36A8" w:rsidRPr="004D36A8" w:rsidRDefault="004D36A8" w:rsidP="004D36A8">
      <w:pPr>
        <w:ind w:firstLine="708"/>
        <w:jc w:val="both"/>
        <w:rPr>
          <w:sz w:val="28"/>
          <w:szCs w:val="28"/>
        </w:rPr>
      </w:pPr>
      <w:r w:rsidRPr="004D36A8">
        <w:rPr>
          <w:sz w:val="28"/>
          <w:szCs w:val="28"/>
        </w:rPr>
        <w:t xml:space="preserve">Приоритеты и цели муниципальной политики в жилищной сфере определены </w:t>
      </w:r>
      <w:hyperlink r:id="rId9" w:history="1">
        <w:r w:rsidRPr="004D36A8">
          <w:rPr>
            <w:sz w:val="28"/>
            <w:szCs w:val="28"/>
          </w:rPr>
          <w:t>Указ</w:t>
        </w:r>
      </w:hyperlink>
      <w:r w:rsidRPr="004D36A8">
        <w:rPr>
          <w:sz w:val="28"/>
          <w:szCs w:val="28"/>
        </w:rPr>
        <w:t xml:space="preserve">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стратегических задачах развития Российской Федерации на период до 2024 года», а так же Указом </w:t>
      </w:r>
      <w:r w:rsidRPr="004D36A8">
        <w:rPr>
          <w:sz w:val="28"/>
          <w:szCs w:val="28"/>
        </w:rPr>
        <w:lastRenderedPageBreak/>
        <w:t>Губернатора Свердловской области от 31.10.2017 года № 546-УГ «О программе «Пятилетка развития Свердловской области» на 2017-2021 годы»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p>
    <w:p w:rsidR="004D36A8" w:rsidRPr="004D36A8" w:rsidRDefault="004D36A8" w:rsidP="004D36A8">
      <w:pPr>
        <w:ind w:firstLine="708"/>
        <w:jc w:val="both"/>
        <w:rPr>
          <w:sz w:val="28"/>
          <w:szCs w:val="28"/>
        </w:rPr>
      </w:pPr>
      <w:r w:rsidRPr="004D36A8">
        <w:rPr>
          <w:sz w:val="28"/>
          <w:szCs w:val="28"/>
        </w:rPr>
        <w:t xml:space="preserve">За период с 2014-2020 годы на территории Камышловского городского округа значительно вырос объемы строительства капитальных объектов. </w:t>
      </w:r>
    </w:p>
    <w:p w:rsidR="004D36A8" w:rsidRPr="004D36A8" w:rsidRDefault="004D36A8" w:rsidP="004D36A8">
      <w:pPr>
        <w:ind w:firstLine="708"/>
        <w:jc w:val="both"/>
        <w:rPr>
          <w:sz w:val="28"/>
          <w:szCs w:val="28"/>
        </w:rPr>
      </w:pPr>
      <w:r w:rsidRPr="004D36A8">
        <w:rPr>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округа.В 2014 году общая площадь введенного жилья составляла 8655 кв.м., а в 2017 году она составила 9817 кв.м., что на 1162 кв.м. больше. За данный период введено в эксплуатацию 4 многоквартирных жилых дома, расположенные по улице Строителей, 11-а, корпус 1, 2, Загородной, 22-а, Карловарской, 1, общей площадью 11313,38 кв.м. Начато строительство еще 5 многоквартирных жилых домов общей площадью более 15 000 кв.м. Индивидуальными застройщиками построено 158 жилых дома.  </w:t>
      </w:r>
    </w:p>
    <w:p w:rsidR="004D36A8" w:rsidRPr="004D36A8" w:rsidRDefault="004D36A8" w:rsidP="004D36A8">
      <w:pPr>
        <w:ind w:firstLine="708"/>
        <w:jc w:val="both"/>
        <w:rPr>
          <w:sz w:val="28"/>
          <w:szCs w:val="28"/>
        </w:rPr>
      </w:pPr>
      <w:r w:rsidRPr="004D36A8">
        <w:rPr>
          <w:sz w:val="28"/>
          <w:szCs w:val="28"/>
        </w:rPr>
        <w:t>В данный период введено в эксплуатацию 9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«ЭДТЭЗА».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w:t>
      </w:r>
    </w:p>
    <w:p w:rsidR="004D36A8" w:rsidRPr="004D36A8" w:rsidRDefault="004D36A8" w:rsidP="004D36A8">
      <w:pPr>
        <w:overflowPunct/>
        <w:ind w:firstLine="540"/>
        <w:jc w:val="both"/>
        <w:textAlignment w:val="auto"/>
        <w:rPr>
          <w:sz w:val="28"/>
          <w:szCs w:val="28"/>
        </w:rPr>
      </w:pPr>
      <w:r w:rsidRPr="004D36A8">
        <w:rPr>
          <w:sz w:val="28"/>
          <w:szCs w:val="28"/>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635 га разработаны и утверждены проекты планировки и проекты межевания. </w:t>
      </w:r>
    </w:p>
    <w:p w:rsidR="004D36A8" w:rsidRPr="004D36A8" w:rsidRDefault="004D36A8" w:rsidP="004D36A8">
      <w:pPr>
        <w:overflowPunct/>
        <w:ind w:firstLine="540"/>
        <w:jc w:val="both"/>
        <w:textAlignment w:val="auto"/>
        <w:rPr>
          <w:sz w:val="28"/>
          <w:szCs w:val="28"/>
        </w:rPr>
      </w:pPr>
      <w:r w:rsidRPr="004D36A8">
        <w:rPr>
          <w:sz w:val="28"/>
          <w:szCs w:val="28"/>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rsidR="004D36A8" w:rsidRPr="004D36A8" w:rsidRDefault="004D36A8" w:rsidP="004D36A8">
      <w:pPr>
        <w:overflowPunct/>
        <w:ind w:firstLine="540"/>
        <w:jc w:val="both"/>
        <w:textAlignment w:val="auto"/>
        <w:rPr>
          <w:sz w:val="28"/>
          <w:szCs w:val="28"/>
        </w:rPr>
      </w:pPr>
      <w:r w:rsidRPr="004D36A8">
        <w:rPr>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rsidR="004D36A8" w:rsidRPr="004D36A8" w:rsidRDefault="004D36A8" w:rsidP="004D36A8">
      <w:pPr>
        <w:ind w:firstLine="708"/>
        <w:jc w:val="both"/>
        <w:rPr>
          <w:sz w:val="28"/>
          <w:szCs w:val="28"/>
        </w:rPr>
      </w:pPr>
      <w:r w:rsidRPr="004D36A8">
        <w:rPr>
          <w:sz w:val="28"/>
          <w:szCs w:val="28"/>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(с 01.10.2013 года до 01.06.2018 года в очередь включены 554 человека) для предоставления однократно бесплатно земельных участков для </w:t>
      </w:r>
      <w:r w:rsidRPr="004D36A8">
        <w:rPr>
          <w:sz w:val="28"/>
          <w:szCs w:val="28"/>
        </w:rPr>
        <w:lastRenderedPageBreak/>
        <w:t xml:space="preserve">индивидуального жилищного строительства. Администрации округа предоставлено 110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rsidR="004D36A8" w:rsidRPr="004D36A8" w:rsidRDefault="004D36A8" w:rsidP="004D36A8">
      <w:pPr>
        <w:ind w:firstLine="708"/>
        <w:jc w:val="both"/>
        <w:rPr>
          <w:sz w:val="28"/>
          <w:szCs w:val="28"/>
        </w:rPr>
      </w:pPr>
      <w:r w:rsidRPr="004D36A8">
        <w:rPr>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rsidR="004D36A8" w:rsidRPr="004D36A8" w:rsidRDefault="004D36A8" w:rsidP="004D36A8">
      <w:pPr>
        <w:ind w:firstLine="708"/>
        <w:jc w:val="both"/>
        <w:rPr>
          <w:sz w:val="28"/>
          <w:szCs w:val="28"/>
        </w:rPr>
      </w:pPr>
      <w:r w:rsidRPr="004D36A8">
        <w:rPr>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4D36A8" w:rsidRPr="004D36A8" w:rsidRDefault="004D36A8" w:rsidP="004D36A8">
      <w:pPr>
        <w:ind w:firstLine="708"/>
        <w:jc w:val="both"/>
        <w:rPr>
          <w:sz w:val="28"/>
          <w:szCs w:val="28"/>
        </w:rPr>
      </w:pPr>
      <w:r w:rsidRPr="004D36A8">
        <w:rPr>
          <w:sz w:val="28"/>
          <w:szCs w:val="28"/>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rsidR="004D36A8" w:rsidRPr="004D36A8" w:rsidRDefault="004D36A8" w:rsidP="004D36A8">
      <w:pPr>
        <w:ind w:firstLine="708"/>
        <w:jc w:val="both"/>
        <w:rPr>
          <w:sz w:val="28"/>
          <w:szCs w:val="28"/>
        </w:rPr>
      </w:pPr>
      <w:r w:rsidRPr="004D36A8">
        <w:rPr>
          <w:sz w:val="28"/>
          <w:szCs w:val="28"/>
        </w:rPr>
        <w:t>- формирование строительных площадок;</w:t>
      </w:r>
    </w:p>
    <w:p w:rsidR="004D36A8" w:rsidRPr="004D36A8" w:rsidRDefault="004D36A8" w:rsidP="004D36A8">
      <w:pPr>
        <w:ind w:firstLine="708"/>
        <w:jc w:val="both"/>
        <w:rPr>
          <w:sz w:val="28"/>
          <w:szCs w:val="28"/>
        </w:rPr>
      </w:pPr>
      <w:r w:rsidRPr="004D36A8">
        <w:rPr>
          <w:sz w:val="28"/>
          <w:szCs w:val="28"/>
        </w:rPr>
        <w:t>-разработка проектно-сметной документации на инженерную инфраструктуру  новых микрорайонов;</w:t>
      </w:r>
    </w:p>
    <w:p w:rsidR="004D36A8" w:rsidRPr="004D36A8" w:rsidRDefault="004D36A8" w:rsidP="004D36A8">
      <w:pPr>
        <w:ind w:firstLine="708"/>
        <w:jc w:val="both"/>
        <w:rPr>
          <w:sz w:val="28"/>
          <w:szCs w:val="28"/>
        </w:rPr>
      </w:pPr>
      <w:r w:rsidRPr="004D36A8">
        <w:rPr>
          <w:sz w:val="28"/>
          <w:szCs w:val="28"/>
        </w:rPr>
        <w:t>- разработка проектно-сметной документации для строительства объектов социальной и жилищной сферы;</w:t>
      </w:r>
    </w:p>
    <w:p w:rsidR="004D36A8" w:rsidRPr="004D36A8" w:rsidRDefault="004D36A8" w:rsidP="004D36A8">
      <w:pPr>
        <w:ind w:firstLine="708"/>
        <w:jc w:val="both"/>
        <w:rPr>
          <w:sz w:val="28"/>
          <w:szCs w:val="28"/>
        </w:rPr>
      </w:pPr>
      <w:r w:rsidRPr="004D36A8">
        <w:rPr>
          <w:sz w:val="28"/>
          <w:szCs w:val="28"/>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rsidR="004D36A8" w:rsidRPr="004D36A8" w:rsidRDefault="004D36A8" w:rsidP="004D36A8">
      <w:pPr>
        <w:ind w:firstLine="708"/>
        <w:jc w:val="both"/>
        <w:rPr>
          <w:sz w:val="28"/>
          <w:szCs w:val="28"/>
        </w:rPr>
      </w:pPr>
      <w:r w:rsidRPr="004D36A8">
        <w:rPr>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rsidR="004D36A8" w:rsidRPr="004D36A8" w:rsidRDefault="004D36A8" w:rsidP="004D36A8">
      <w:pPr>
        <w:ind w:firstLine="708"/>
        <w:jc w:val="both"/>
        <w:rPr>
          <w:sz w:val="28"/>
          <w:szCs w:val="28"/>
        </w:rPr>
      </w:pPr>
      <w:r w:rsidRPr="004D36A8">
        <w:rPr>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rsidR="004D36A8" w:rsidRPr="004D36A8" w:rsidRDefault="004D36A8" w:rsidP="004D36A8">
      <w:pPr>
        <w:ind w:firstLine="708"/>
        <w:jc w:val="both"/>
        <w:rPr>
          <w:sz w:val="28"/>
          <w:szCs w:val="28"/>
        </w:rPr>
      </w:pPr>
    </w:p>
    <w:p w:rsidR="004D36A8" w:rsidRPr="004D36A8" w:rsidRDefault="004D36A8" w:rsidP="004D36A8">
      <w:pPr>
        <w:pStyle w:val="2"/>
        <w:numPr>
          <w:ilvl w:val="0"/>
          <w:numId w:val="1"/>
        </w:numPr>
        <w:spacing w:after="0" w:line="240" w:lineRule="auto"/>
        <w:jc w:val="center"/>
        <w:rPr>
          <w:b/>
          <w:bCs/>
          <w:sz w:val="28"/>
          <w:szCs w:val="28"/>
        </w:rPr>
      </w:pPr>
      <w:r w:rsidRPr="004D36A8">
        <w:rPr>
          <w:b/>
          <w:bCs/>
          <w:sz w:val="28"/>
          <w:szCs w:val="28"/>
        </w:rPr>
        <w:t xml:space="preserve">Подпрограмма «Развитие транспортного комплекса </w:t>
      </w:r>
    </w:p>
    <w:p w:rsidR="004D36A8" w:rsidRPr="004D36A8" w:rsidRDefault="004D36A8" w:rsidP="004D36A8">
      <w:pPr>
        <w:pStyle w:val="2"/>
        <w:spacing w:after="0" w:line="240" w:lineRule="auto"/>
        <w:ind w:left="720"/>
        <w:jc w:val="center"/>
        <w:rPr>
          <w:b/>
          <w:bCs/>
          <w:sz w:val="28"/>
          <w:szCs w:val="28"/>
        </w:rPr>
      </w:pPr>
      <w:r w:rsidRPr="004D36A8">
        <w:rPr>
          <w:b/>
          <w:bCs/>
          <w:sz w:val="28"/>
          <w:szCs w:val="28"/>
        </w:rPr>
        <w:t>Камышловского городского округа»</w:t>
      </w:r>
    </w:p>
    <w:p w:rsidR="004D36A8" w:rsidRPr="004D36A8" w:rsidRDefault="004D36A8" w:rsidP="004D36A8">
      <w:pPr>
        <w:pStyle w:val="2"/>
        <w:spacing w:after="0" w:line="240" w:lineRule="auto"/>
        <w:ind w:left="720"/>
        <w:jc w:val="center"/>
        <w:rPr>
          <w:b/>
          <w:bCs/>
          <w:sz w:val="28"/>
          <w:szCs w:val="28"/>
        </w:rPr>
      </w:pPr>
    </w:p>
    <w:p w:rsidR="004D36A8" w:rsidRPr="004D36A8" w:rsidRDefault="004D36A8" w:rsidP="004D36A8">
      <w:pPr>
        <w:jc w:val="both"/>
        <w:rPr>
          <w:sz w:val="28"/>
          <w:szCs w:val="28"/>
        </w:rPr>
      </w:pPr>
      <w:r w:rsidRPr="004D36A8">
        <w:rPr>
          <w:sz w:val="28"/>
          <w:szCs w:val="28"/>
        </w:rPr>
        <w:tab/>
        <w:t xml:space="preserve">Камышловский городской округ входит в состав Восточного управленческого округа Свердловской области. На севере округ граничит с Галкинским сельским поселением, на западе с Обуховским сельским </w:t>
      </w:r>
      <w:r w:rsidRPr="004D36A8">
        <w:rPr>
          <w:sz w:val="28"/>
          <w:szCs w:val="28"/>
        </w:rPr>
        <w:lastRenderedPageBreak/>
        <w:t>поселением, на северо-востоке с Восточным сельским поселением и с Зареченским сельским поселением на юго-востоке.</w:t>
      </w:r>
    </w:p>
    <w:p w:rsidR="004D36A8" w:rsidRPr="004D36A8" w:rsidRDefault="004D36A8" w:rsidP="004D36A8">
      <w:pPr>
        <w:jc w:val="both"/>
        <w:rPr>
          <w:sz w:val="28"/>
          <w:szCs w:val="28"/>
        </w:rPr>
      </w:pPr>
      <w:r w:rsidRPr="004D36A8">
        <w:rPr>
          <w:sz w:val="28"/>
          <w:szCs w:val="28"/>
        </w:rPr>
        <w:tab/>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rsidR="004D36A8" w:rsidRPr="004D36A8" w:rsidRDefault="004D36A8" w:rsidP="004D36A8">
      <w:pPr>
        <w:jc w:val="both"/>
        <w:rPr>
          <w:sz w:val="28"/>
          <w:szCs w:val="28"/>
        </w:rPr>
      </w:pPr>
      <w:r w:rsidRPr="004D36A8">
        <w:rPr>
          <w:color w:val="FF0000"/>
          <w:sz w:val="28"/>
          <w:szCs w:val="28"/>
        </w:rPr>
        <w:tab/>
      </w:r>
      <w:r w:rsidRPr="004D36A8">
        <w:rPr>
          <w:sz w:val="28"/>
          <w:szCs w:val="28"/>
        </w:rPr>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4D36A8" w:rsidRPr="004D36A8" w:rsidRDefault="004D36A8" w:rsidP="004D36A8">
      <w:pPr>
        <w:jc w:val="both"/>
        <w:rPr>
          <w:sz w:val="28"/>
          <w:szCs w:val="28"/>
        </w:rPr>
      </w:pPr>
      <w:r w:rsidRPr="004D36A8">
        <w:rPr>
          <w:sz w:val="28"/>
          <w:szCs w:val="28"/>
        </w:rPr>
        <w:tab/>
        <w:t>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158.Продолжительность периода с устойчивыми морозами около 127 дней. В среднем за зимуоколо 26 дней с метелью.</w:t>
      </w:r>
    </w:p>
    <w:p w:rsidR="004D36A8" w:rsidRPr="004D36A8" w:rsidRDefault="004D36A8" w:rsidP="004D36A8">
      <w:pPr>
        <w:jc w:val="both"/>
        <w:rPr>
          <w:sz w:val="28"/>
          <w:szCs w:val="28"/>
        </w:rPr>
      </w:pPr>
      <w:r w:rsidRPr="004D36A8">
        <w:rPr>
          <w:sz w:val="28"/>
          <w:szCs w:val="28"/>
        </w:rPr>
        <w:tab/>
        <w:t>Гидрография города Камышлов представлена рекой Пышма. Река Пышма берет свое начало из озера Ключевского в районе города Верхняя Пышма и впадает в реку Тура. Общая длина реки 603.0 километра, площадь водосбора19 700.0 кв. километров (у г. Камышлов площадь водосбора 6190.0 кв. километров).</w:t>
      </w:r>
    </w:p>
    <w:p w:rsidR="004D36A8" w:rsidRPr="004D36A8" w:rsidRDefault="004D36A8" w:rsidP="004D36A8">
      <w:pPr>
        <w:jc w:val="both"/>
        <w:rPr>
          <w:sz w:val="28"/>
          <w:szCs w:val="28"/>
        </w:rPr>
      </w:pPr>
      <w:r w:rsidRPr="004D36A8">
        <w:rPr>
          <w:sz w:val="28"/>
          <w:szCs w:val="28"/>
        </w:rPr>
        <w:tab/>
        <w:t>Положение Камышловского городского округа в структуре пространственной организации Свердловской области описано в п. 2.1.2. настоящего документа.</w:t>
      </w:r>
    </w:p>
    <w:p w:rsidR="004D36A8" w:rsidRPr="004D36A8" w:rsidRDefault="004D36A8" w:rsidP="004D36A8">
      <w:pPr>
        <w:jc w:val="both"/>
        <w:rPr>
          <w:sz w:val="28"/>
          <w:szCs w:val="28"/>
        </w:rPr>
      </w:pPr>
      <w:r w:rsidRPr="004D36A8">
        <w:rPr>
          <w:sz w:val="28"/>
          <w:szCs w:val="28"/>
        </w:rPr>
        <w:t>Общая численность населения по данным Администрации Камшыловского городского округа на 01.01.2017 г. составила 26 538 человек.</w:t>
      </w:r>
    </w:p>
    <w:p w:rsidR="004D36A8" w:rsidRPr="004D36A8" w:rsidRDefault="004D36A8" w:rsidP="004D36A8">
      <w:pPr>
        <w:jc w:val="both"/>
        <w:rPr>
          <w:sz w:val="28"/>
          <w:szCs w:val="28"/>
        </w:rPr>
      </w:pPr>
      <w:r w:rsidRPr="004D36A8">
        <w:rPr>
          <w:sz w:val="28"/>
          <w:szCs w:val="28"/>
        </w:rPr>
        <w:tab/>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rsidR="004D36A8" w:rsidRPr="004D36A8" w:rsidRDefault="004D36A8" w:rsidP="004D36A8">
      <w:pPr>
        <w:jc w:val="both"/>
        <w:rPr>
          <w:sz w:val="28"/>
          <w:szCs w:val="28"/>
        </w:rPr>
      </w:pPr>
      <w:r w:rsidRPr="004D36A8">
        <w:rPr>
          <w:sz w:val="28"/>
          <w:szCs w:val="28"/>
        </w:rPr>
        <w:tab/>
        <w:t>Застроенные территории составляют 858,9 гектара (15,9% от всей территории), из них жилая застройка – 432,8 гектара (8,0% от всей территории).</w:t>
      </w:r>
    </w:p>
    <w:p w:rsidR="004D36A8" w:rsidRPr="004D36A8" w:rsidRDefault="004D36A8" w:rsidP="004D36A8">
      <w:pPr>
        <w:jc w:val="both"/>
        <w:rPr>
          <w:sz w:val="28"/>
          <w:szCs w:val="28"/>
        </w:rPr>
      </w:pPr>
      <w:r w:rsidRPr="004D36A8">
        <w:rPr>
          <w:sz w:val="28"/>
          <w:szCs w:val="28"/>
        </w:rPr>
        <w:tab/>
        <w:t>Исходя из существующего положения муниципалитета в пространственной организации Свердловской области, а также на основании Генерального плана Камышловского городского округа можно сделать вывод, что в настоящее время на территории средне-высокий уровень спроса на транспортные услуги. Связано это с близостью к федеральной трассе Екатеринбург-Тюмень и наличием производственных организаций, осуществляющих транспортировку грузов железнодорожным и автомобильным транспортом, а также высоким уровнем мобильности населения по причине относительной равноудаленности от областных центров Свердловской и Тюменской областей.</w:t>
      </w:r>
    </w:p>
    <w:p w:rsidR="004D36A8" w:rsidRPr="004D36A8" w:rsidRDefault="004D36A8" w:rsidP="004D36A8">
      <w:pPr>
        <w:ind w:firstLine="709"/>
        <w:jc w:val="both"/>
        <w:rPr>
          <w:sz w:val="28"/>
          <w:szCs w:val="28"/>
        </w:rPr>
      </w:pPr>
      <w:r w:rsidRPr="004D36A8">
        <w:rPr>
          <w:sz w:val="28"/>
          <w:szCs w:val="28"/>
        </w:rPr>
        <w:t xml:space="preserve"> 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rsidR="004D36A8" w:rsidRPr="004D36A8" w:rsidRDefault="004D36A8" w:rsidP="004D36A8">
      <w:pPr>
        <w:ind w:firstLine="709"/>
        <w:jc w:val="both"/>
        <w:rPr>
          <w:sz w:val="28"/>
          <w:szCs w:val="28"/>
        </w:rPr>
      </w:pPr>
      <w:r w:rsidRPr="004D36A8">
        <w:rPr>
          <w:sz w:val="28"/>
          <w:szCs w:val="28"/>
        </w:rPr>
        <w:lastRenderedPageBreak/>
        <w:t>Наиболее значимыми проблемами является:</w:t>
      </w:r>
    </w:p>
    <w:p w:rsidR="004D36A8" w:rsidRPr="004D36A8" w:rsidRDefault="004D36A8" w:rsidP="004D36A8">
      <w:pPr>
        <w:jc w:val="both"/>
        <w:rPr>
          <w:sz w:val="28"/>
          <w:szCs w:val="28"/>
        </w:rPr>
      </w:pPr>
      <w:r w:rsidRPr="004D36A8">
        <w:rPr>
          <w:sz w:val="28"/>
          <w:szCs w:val="28"/>
        </w:rPr>
        <w:t>- постоянно возрастающая мобильность населения;</w:t>
      </w:r>
    </w:p>
    <w:p w:rsidR="004D36A8" w:rsidRPr="004D36A8" w:rsidRDefault="004D36A8" w:rsidP="004D36A8">
      <w:pPr>
        <w:jc w:val="both"/>
        <w:rPr>
          <w:sz w:val="28"/>
          <w:szCs w:val="28"/>
        </w:rPr>
      </w:pPr>
      <w:r w:rsidRPr="004D36A8">
        <w:rPr>
          <w:sz w:val="28"/>
          <w:szCs w:val="28"/>
        </w:rPr>
        <w:t>- уменьшение перевозок общественным транспортом и увеличение перевозок личным транспортом;</w:t>
      </w:r>
    </w:p>
    <w:p w:rsidR="004D36A8" w:rsidRPr="004D36A8" w:rsidRDefault="004D36A8" w:rsidP="004D36A8">
      <w:pPr>
        <w:jc w:val="both"/>
        <w:rPr>
          <w:sz w:val="28"/>
          <w:szCs w:val="28"/>
        </w:rPr>
      </w:pPr>
      <w:r w:rsidRPr="004D36A8">
        <w:rPr>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4D36A8" w:rsidRPr="004D36A8" w:rsidRDefault="004D36A8" w:rsidP="004D36A8">
      <w:pPr>
        <w:jc w:val="both"/>
        <w:rPr>
          <w:sz w:val="28"/>
          <w:szCs w:val="28"/>
        </w:rPr>
      </w:pPr>
      <w:r w:rsidRPr="004D36A8">
        <w:rPr>
          <w:sz w:val="28"/>
          <w:szCs w:val="28"/>
        </w:rPr>
        <w:t>- крайне низкая дисциплина участников дорожного движения;</w:t>
      </w:r>
    </w:p>
    <w:p w:rsidR="004D36A8" w:rsidRPr="004D36A8" w:rsidRDefault="004D36A8" w:rsidP="004D36A8">
      <w:pPr>
        <w:pStyle w:val="ConsPlusNormal"/>
        <w:ind w:firstLine="0"/>
        <w:outlineLvl w:val="2"/>
        <w:rPr>
          <w:rFonts w:ascii="Times New Roman" w:hAnsi="Times New Roman" w:cs="Times New Roman"/>
          <w:sz w:val="28"/>
          <w:szCs w:val="28"/>
        </w:rPr>
      </w:pPr>
      <w:r w:rsidRPr="004D36A8">
        <w:rPr>
          <w:rFonts w:ascii="Times New Roman" w:hAnsi="Times New Roman" w:cs="Times New Roman"/>
          <w:sz w:val="28"/>
          <w:szCs w:val="28"/>
        </w:rPr>
        <w:t>- отсутствие необходимой для производства работ коммунальной и дорожной техники.</w:t>
      </w:r>
    </w:p>
    <w:p w:rsidR="004D36A8" w:rsidRPr="004D36A8" w:rsidRDefault="004D36A8" w:rsidP="004D36A8">
      <w:pPr>
        <w:pStyle w:val="ConsPlusNormal"/>
        <w:ind w:firstLine="0"/>
        <w:outlineLvl w:val="2"/>
        <w:rPr>
          <w:rFonts w:ascii="Times New Roman" w:hAnsi="Times New Roman" w:cs="Times New Roman"/>
          <w:sz w:val="28"/>
          <w:szCs w:val="28"/>
        </w:rPr>
      </w:pPr>
    </w:p>
    <w:p w:rsidR="004D36A8" w:rsidRPr="004D36A8" w:rsidRDefault="004D36A8" w:rsidP="004D36A8">
      <w:pPr>
        <w:pStyle w:val="ConsPlusNormal"/>
        <w:widowControl/>
        <w:numPr>
          <w:ilvl w:val="0"/>
          <w:numId w:val="1"/>
        </w:numPr>
        <w:jc w:val="center"/>
        <w:outlineLvl w:val="1"/>
        <w:rPr>
          <w:rFonts w:ascii="Times New Roman" w:hAnsi="Times New Roman" w:cs="Times New Roman"/>
          <w:b/>
          <w:bCs/>
          <w:sz w:val="28"/>
          <w:szCs w:val="28"/>
        </w:rPr>
      </w:pPr>
      <w:r w:rsidRPr="004D36A8">
        <w:rPr>
          <w:rFonts w:ascii="Times New Roman" w:hAnsi="Times New Roman" w:cs="Times New Roman"/>
          <w:b/>
          <w:bCs/>
          <w:sz w:val="28"/>
          <w:szCs w:val="28"/>
        </w:rPr>
        <w:t>Подпрограмма «Развитие жилищно-коммунального хозяйства и повышение энергетической эффективности Камышловского городского округа"</w:t>
      </w:r>
    </w:p>
    <w:p w:rsidR="004D36A8" w:rsidRPr="004D36A8" w:rsidRDefault="004D36A8" w:rsidP="004D36A8">
      <w:pPr>
        <w:ind w:firstLine="709"/>
        <w:jc w:val="both"/>
        <w:rPr>
          <w:sz w:val="28"/>
          <w:szCs w:val="28"/>
        </w:rPr>
      </w:pPr>
    </w:p>
    <w:p w:rsidR="004D36A8" w:rsidRPr="004D36A8" w:rsidRDefault="004D36A8" w:rsidP="004D36A8">
      <w:pPr>
        <w:pStyle w:val="ab"/>
        <w:spacing w:before="0" w:after="0" w:line="240" w:lineRule="auto"/>
      </w:pPr>
      <w:r w:rsidRPr="004D36A8">
        <w:t>Коммунальная инфраструктура Камышловского городского округа обеспечи</w:t>
      </w:r>
      <w:r w:rsidRPr="004D36A8">
        <w:softHyphen/>
        <w:t>вается следующими видами энергоресурсов:</w:t>
      </w:r>
    </w:p>
    <w:p w:rsidR="004D36A8" w:rsidRPr="004D36A8" w:rsidRDefault="004D36A8" w:rsidP="004D36A8">
      <w:pPr>
        <w:pStyle w:val="a0"/>
        <w:spacing w:before="0" w:after="0" w:line="240" w:lineRule="auto"/>
      </w:pPr>
      <w:r w:rsidRPr="004D36A8">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rsidR="004D36A8" w:rsidRPr="004D36A8" w:rsidRDefault="004D36A8" w:rsidP="004D36A8">
      <w:pPr>
        <w:pStyle w:val="a0"/>
        <w:spacing w:before="0" w:after="0" w:line="240" w:lineRule="auto"/>
      </w:pPr>
      <w:r w:rsidRPr="004D36A8">
        <w:t>централизованное водоснабжение –</w:t>
      </w:r>
      <w:r w:rsidRPr="004D36A8">
        <w:rPr>
          <w:spacing w:val="-2"/>
        </w:rPr>
        <w:t>МУП «Водоканал Камышлов»</w:t>
      </w:r>
      <w:r w:rsidRPr="004D36A8">
        <w:t>;</w:t>
      </w:r>
    </w:p>
    <w:p w:rsidR="004D36A8" w:rsidRPr="004D36A8" w:rsidRDefault="004D36A8" w:rsidP="004D36A8">
      <w:pPr>
        <w:pStyle w:val="a0"/>
        <w:spacing w:before="0" w:after="0" w:line="240" w:lineRule="auto"/>
      </w:pPr>
      <w:r w:rsidRPr="004D36A8">
        <w:t>природный газ –АО «ГАЗЭКС»;</w:t>
      </w:r>
    </w:p>
    <w:p w:rsidR="004D36A8" w:rsidRPr="004D36A8" w:rsidRDefault="004D36A8" w:rsidP="004D36A8">
      <w:pPr>
        <w:pStyle w:val="a0"/>
        <w:spacing w:before="0" w:after="0" w:line="240" w:lineRule="auto"/>
      </w:pPr>
      <w:r w:rsidRPr="004D36A8">
        <w:t xml:space="preserve">централизованное водоотведение и очистка сточных вод - </w:t>
      </w:r>
      <w:r w:rsidRPr="004D36A8">
        <w:rPr>
          <w:spacing w:val="-2"/>
        </w:rPr>
        <w:t>МУП «Водоканал Камышлов»</w:t>
      </w:r>
      <w:r w:rsidRPr="004D36A8">
        <w:t>;</w:t>
      </w:r>
    </w:p>
    <w:p w:rsidR="004D36A8" w:rsidRPr="004D36A8" w:rsidRDefault="004D36A8" w:rsidP="004D36A8">
      <w:pPr>
        <w:pStyle w:val="a0"/>
        <w:spacing w:before="0" w:after="0" w:line="240" w:lineRule="auto"/>
      </w:pPr>
      <w:r w:rsidRPr="004D36A8">
        <w:t>тепловая энергия –</w:t>
      </w:r>
      <w:r w:rsidRPr="004D36A8">
        <w:rPr>
          <w:spacing w:val="-2"/>
        </w:rPr>
        <w:t xml:space="preserve">МУП «РСО», ООО «Теплогарант», ООО «Строй Консалтинг», ФГБУ «ЦЖКУ» </w:t>
      </w:r>
      <w:r w:rsidRPr="004D36A8">
        <w:t>Министерства обороны Российской Федерации, ОАО «РЖД».</w:t>
      </w:r>
    </w:p>
    <w:p w:rsidR="004D36A8" w:rsidRPr="004D36A8" w:rsidRDefault="004D36A8" w:rsidP="004D36A8">
      <w:pPr>
        <w:pStyle w:val="a0"/>
        <w:spacing w:before="0" w:after="0" w:line="240" w:lineRule="auto"/>
      </w:pPr>
      <w:r w:rsidRPr="004D36A8">
        <w:t>санитарная очистка – ООО «Чистый город», ООО «Азурит-Сервис», МУП «Водоканал Камышлов», ООО "Чистота.Ру Управление отходами".</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4D36A8" w:rsidRPr="004D36A8" w:rsidRDefault="004D36A8" w:rsidP="004D36A8">
      <w:pPr>
        <w:pStyle w:val="ab"/>
        <w:spacing w:before="0" w:after="0" w:line="240" w:lineRule="auto"/>
      </w:pPr>
      <w:r w:rsidRPr="004D36A8">
        <w:t>Данные по оснащенности приборами учета энергоресурсов:</w:t>
      </w:r>
    </w:p>
    <w:p w:rsidR="004D36A8" w:rsidRPr="004D36A8" w:rsidRDefault="004D36A8" w:rsidP="004D36A8">
      <w:pPr>
        <w:pStyle w:val="a0"/>
        <w:spacing w:before="0" w:after="0" w:line="240" w:lineRule="auto"/>
      </w:pPr>
      <w:r w:rsidRPr="004D36A8">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4D36A8" w:rsidRPr="004D36A8" w:rsidRDefault="004D36A8" w:rsidP="004D36A8">
      <w:pPr>
        <w:pStyle w:val="a0"/>
        <w:spacing w:before="0" w:after="0" w:line="240" w:lineRule="auto"/>
      </w:pPr>
      <w:r w:rsidRPr="004D36A8">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4D36A8" w:rsidRPr="004D36A8" w:rsidRDefault="004D36A8" w:rsidP="004D36A8">
      <w:pPr>
        <w:pStyle w:val="a0"/>
        <w:spacing w:before="0" w:after="0" w:line="240" w:lineRule="auto"/>
      </w:pPr>
      <w:r w:rsidRPr="004D36A8">
        <w:lastRenderedPageBreak/>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4D36A8" w:rsidRPr="004D36A8" w:rsidRDefault="004D36A8" w:rsidP="004D36A8">
      <w:pPr>
        <w:pStyle w:val="a0"/>
        <w:spacing w:before="0" w:after="0" w:line="240" w:lineRule="auto"/>
      </w:pPr>
      <w:r w:rsidRPr="004D36A8">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rsidR="004D36A8" w:rsidRPr="004D36A8" w:rsidRDefault="004D36A8" w:rsidP="004D36A8">
      <w:pPr>
        <w:pStyle w:val="a0"/>
        <w:spacing w:before="0" w:after="0" w:line="240" w:lineRule="auto"/>
      </w:pPr>
      <w:r w:rsidRPr="004D36A8">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rsidR="004D36A8" w:rsidRPr="004D36A8" w:rsidRDefault="004D36A8" w:rsidP="004D36A8">
      <w:pPr>
        <w:pStyle w:val="ab"/>
        <w:spacing w:before="0" w:after="0" w:line="240" w:lineRule="auto"/>
      </w:pPr>
      <w:r w:rsidRPr="004D36A8">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4D36A8" w:rsidRPr="004D36A8" w:rsidRDefault="004D36A8" w:rsidP="004D36A8">
      <w:pPr>
        <w:pStyle w:val="ab"/>
        <w:numPr>
          <w:ilvl w:val="0"/>
          <w:numId w:val="3"/>
        </w:numPr>
        <w:tabs>
          <w:tab w:val="left" w:pos="1134"/>
        </w:tabs>
        <w:spacing w:before="0" w:after="0" w:line="240" w:lineRule="auto"/>
        <w:ind w:left="142" w:firstLine="425"/>
      </w:pPr>
      <w:r w:rsidRPr="004D36A8">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4D36A8" w:rsidRPr="004D36A8" w:rsidRDefault="004D36A8" w:rsidP="004D36A8">
      <w:pPr>
        <w:pStyle w:val="ab"/>
        <w:numPr>
          <w:ilvl w:val="0"/>
          <w:numId w:val="3"/>
        </w:numPr>
        <w:tabs>
          <w:tab w:val="left" w:pos="1134"/>
        </w:tabs>
        <w:spacing w:before="0" w:after="0" w:line="240" w:lineRule="auto"/>
        <w:ind w:left="142" w:firstLine="425"/>
      </w:pPr>
      <w:r w:rsidRPr="004D36A8">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4D36A8" w:rsidRPr="004D36A8" w:rsidRDefault="004D36A8" w:rsidP="004D36A8">
      <w:pPr>
        <w:pStyle w:val="ab"/>
        <w:numPr>
          <w:ilvl w:val="0"/>
          <w:numId w:val="3"/>
        </w:numPr>
        <w:tabs>
          <w:tab w:val="left" w:pos="1134"/>
        </w:tabs>
        <w:spacing w:before="0" w:after="0" w:line="240" w:lineRule="auto"/>
        <w:ind w:left="142" w:firstLine="425"/>
      </w:pPr>
      <w:r w:rsidRPr="004D36A8">
        <w:t>Одиночные скважины:</w:t>
      </w:r>
    </w:p>
    <w:p w:rsidR="004D36A8" w:rsidRPr="004D36A8" w:rsidRDefault="004D36A8" w:rsidP="004D36A8">
      <w:pPr>
        <w:pStyle w:val="a0"/>
        <w:spacing w:before="0" w:after="0" w:line="240" w:lineRule="auto"/>
      </w:pPr>
      <w:r w:rsidRPr="004D36A8">
        <w:t>Скважина № 7268 «Камекс» обеспечивает водой часть микрорайона «Константиновка»;</w:t>
      </w:r>
    </w:p>
    <w:p w:rsidR="004D36A8" w:rsidRPr="004D36A8" w:rsidRDefault="004D36A8" w:rsidP="004D36A8">
      <w:pPr>
        <w:pStyle w:val="a0"/>
        <w:spacing w:before="0" w:after="0" w:line="240" w:lineRule="auto"/>
      </w:pPr>
      <w:r w:rsidRPr="004D36A8">
        <w:t>Скважина № 8440 «Закамышловская» обеспечивает водой район «Закамышловка»;</w:t>
      </w:r>
    </w:p>
    <w:p w:rsidR="004D36A8" w:rsidRPr="004D36A8" w:rsidRDefault="004D36A8" w:rsidP="004D36A8">
      <w:pPr>
        <w:pStyle w:val="a0"/>
        <w:spacing w:before="0" w:after="0" w:line="240" w:lineRule="auto"/>
      </w:pPr>
      <w:r w:rsidRPr="004D36A8">
        <w:t>Скважина № 5006 по ул. Энгельса, 125 обеспечивает водой часть района «Закамышловки»;</w:t>
      </w:r>
    </w:p>
    <w:p w:rsidR="004D36A8" w:rsidRPr="004D36A8" w:rsidRDefault="004D36A8" w:rsidP="004D36A8">
      <w:pPr>
        <w:pStyle w:val="a0"/>
        <w:spacing w:before="0" w:after="0" w:line="240" w:lineRule="auto"/>
      </w:pPr>
      <w:r w:rsidRPr="004D36A8">
        <w:t>Скважина №4755 используется для производственно-технического водоснабжения БОС.</w:t>
      </w:r>
    </w:p>
    <w:p w:rsidR="004D36A8" w:rsidRPr="004D36A8" w:rsidRDefault="004D36A8" w:rsidP="004D36A8">
      <w:pPr>
        <w:pStyle w:val="a0"/>
        <w:numPr>
          <w:ilvl w:val="0"/>
          <w:numId w:val="0"/>
        </w:numPr>
        <w:tabs>
          <w:tab w:val="clear" w:pos="1134"/>
          <w:tab w:val="left" w:pos="0"/>
        </w:tabs>
        <w:spacing w:before="0" w:after="0" w:line="240" w:lineRule="auto"/>
        <w:ind w:firstLine="567"/>
      </w:pPr>
      <w:bookmarkStart w:id="1" w:name="OLE_LINK42"/>
      <w:bookmarkStart w:id="2" w:name="OLE_LINK41"/>
      <w:bookmarkStart w:id="3" w:name="OLE_LINK40"/>
      <w:r w:rsidRPr="004D36A8">
        <w:rPr>
          <w:lang w:eastAsia="ru-RU" w:bidi="ru-RU"/>
        </w:rPr>
        <w:lastRenderedPageBreak/>
        <w:t xml:space="preserve">Источниками водоснабжения города Камышлов в настоящее время </w:t>
      </w:r>
      <w:r w:rsidRPr="004D36A8">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1"/>
      <w:bookmarkEnd w:id="2"/>
      <w:bookmarkEnd w:id="3"/>
      <w:r w:rsidRPr="004D36A8">
        <w:t>.</w:t>
      </w:r>
    </w:p>
    <w:p w:rsidR="004D36A8" w:rsidRPr="004D36A8" w:rsidRDefault="004D36A8" w:rsidP="004D36A8">
      <w:pPr>
        <w:pStyle w:val="ab"/>
        <w:spacing w:before="0" w:after="0" w:line="240" w:lineRule="auto"/>
      </w:pPr>
      <w:r w:rsidRPr="004D36A8">
        <w:rPr>
          <w:lang w:eastAsia="ru-RU" w:bidi="ru-RU"/>
        </w:rPr>
        <w:t xml:space="preserve">Зона действия централизованной системы водоснабжения г. Камышлов </w:t>
      </w:r>
      <w:bookmarkStart w:id="4" w:name="OLE_LINK116"/>
      <w:bookmarkStart w:id="5" w:name="OLE_LINK115"/>
      <w:bookmarkStart w:id="6" w:name="OLE_LINK114"/>
      <w:r w:rsidRPr="004D36A8">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4"/>
      <w:bookmarkEnd w:id="5"/>
      <w:bookmarkEnd w:id="6"/>
      <w:r w:rsidRPr="004D36A8">
        <w:t>.</w:t>
      </w:r>
    </w:p>
    <w:p w:rsidR="004D36A8" w:rsidRPr="004D36A8" w:rsidRDefault="004D36A8" w:rsidP="004D36A8">
      <w:pPr>
        <w:pStyle w:val="a0"/>
        <w:numPr>
          <w:ilvl w:val="0"/>
          <w:numId w:val="0"/>
        </w:numPr>
        <w:tabs>
          <w:tab w:val="clear" w:pos="1134"/>
          <w:tab w:val="left" w:pos="0"/>
        </w:tabs>
        <w:spacing w:before="0" w:after="0" w:line="240" w:lineRule="auto"/>
        <w:ind w:firstLine="567"/>
      </w:pPr>
      <w:r w:rsidRPr="004D36A8">
        <w:t>В результате проведенного анализа общий объем поднятой воды в Камышловском городском округе составил 1624,6 тыс.м</w:t>
      </w:r>
      <w:r w:rsidRPr="004D36A8">
        <w:rPr>
          <w:vertAlign w:val="superscript"/>
        </w:rPr>
        <w:t>3</w:t>
      </w:r>
      <w:r w:rsidRPr="004D36A8">
        <w:t>, в том числе населению – 869,2 тыс.м</w:t>
      </w:r>
      <w:r w:rsidRPr="004D36A8">
        <w:rPr>
          <w:vertAlign w:val="superscript"/>
        </w:rPr>
        <w:t>3</w:t>
      </w:r>
      <w:r w:rsidRPr="004D36A8">
        <w:t>. Резерв производительности системы централизованного водоснабжения Камышловского городского округа составляет 1735 тыс. м</w:t>
      </w:r>
      <w:r w:rsidRPr="004D36A8">
        <w:rPr>
          <w:vertAlign w:val="superscript"/>
        </w:rPr>
        <w:t>3</w:t>
      </w:r>
      <w:r w:rsidRPr="004D36A8">
        <w:t xml:space="preserve"> в год.</w:t>
      </w:r>
    </w:p>
    <w:p w:rsidR="004D36A8" w:rsidRPr="004D36A8" w:rsidRDefault="004D36A8" w:rsidP="004D36A8">
      <w:pPr>
        <w:pStyle w:val="ab"/>
        <w:spacing w:before="0" w:after="0" w:line="240" w:lineRule="auto"/>
        <w:rPr>
          <w:rStyle w:val="0pt"/>
          <w:rFonts w:eastAsiaTheme="minorHAnsi"/>
          <w:sz w:val="28"/>
          <w:szCs w:val="28"/>
        </w:rPr>
      </w:pPr>
      <w:r w:rsidRPr="004D36A8">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4D36A8">
        <w:rPr>
          <w:rStyle w:val="0pt"/>
          <w:rFonts w:eastAsiaTheme="minorHAnsi"/>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Проектная мощность городских очистных сооружений биологической очистки сточных вод г. Камышлов составляет 19 тыс.м</w:t>
      </w:r>
      <w:r w:rsidRPr="004D36A8">
        <w:rPr>
          <w:rStyle w:val="0pt"/>
          <w:rFonts w:eastAsiaTheme="minorHAnsi"/>
          <w:sz w:val="28"/>
          <w:szCs w:val="28"/>
          <w:vertAlign w:val="superscript"/>
        </w:rPr>
        <w:t>3</w:t>
      </w:r>
      <w:r w:rsidRPr="004D36A8">
        <w:rPr>
          <w:rStyle w:val="0pt"/>
          <w:rFonts w:eastAsiaTheme="minorHAnsi"/>
          <w:sz w:val="28"/>
          <w:szCs w:val="28"/>
        </w:rPr>
        <w:t>/сутки. Фактическая производительность - 10 тыс.м</w:t>
      </w:r>
      <w:r w:rsidRPr="004D36A8">
        <w:rPr>
          <w:rStyle w:val="0pt"/>
          <w:rFonts w:eastAsiaTheme="minorHAnsi"/>
          <w:sz w:val="28"/>
          <w:szCs w:val="28"/>
          <w:vertAlign w:val="superscript"/>
        </w:rPr>
        <w:t>3</w:t>
      </w:r>
      <w:r w:rsidRPr="004D36A8">
        <w:rPr>
          <w:rStyle w:val="0pt"/>
          <w:rFonts w:eastAsiaTheme="minorHAnsi"/>
          <w:sz w:val="28"/>
          <w:szCs w:val="28"/>
        </w:rPr>
        <w:t xml:space="preserve">/сутки </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Состав   очистных сооружений:</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КНС (решетки)</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песколовки - 2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первичные отстойники - 8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аэротенки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вторичные отстойники - 2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 xml:space="preserve">контактные резервуары - 2 шт. </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песковые площадки – 2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иловые карты - 8 шт.</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 xml:space="preserve">хлораторная </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 xml:space="preserve">  Очистка стоков проходит две стадии:</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механическая (грубая очистка с выделением песка и крупных взвесей);</w:t>
      </w:r>
    </w:p>
    <w:p w:rsidR="004D36A8" w:rsidRPr="004D36A8" w:rsidRDefault="004D36A8" w:rsidP="004D36A8">
      <w:pPr>
        <w:pStyle w:val="a"/>
        <w:spacing w:line="240" w:lineRule="auto"/>
        <w:rPr>
          <w:rStyle w:val="0pt"/>
          <w:rFonts w:eastAsiaTheme="minorHAnsi"/>
          <w:sz w:val="28"/>
          <w:szCs w:val="28"/>
        </w:rPr>
      </w:pPr>
      <w:r w:rsidRPr="004D36A8">
        <w:rPr>
          <w:rStyle w:val="0pt"/>
          <w:rFonts w:eastAsiaTheme="minorHAnsi"/>
          <w:sz w:val="28"/>
          <w:szCs w:val="28"/>
        </w:rPr>
        <w:t>биологическая (удаление тонкой суспензии, коллоидных и растворенных загрязнений на аэротенках).</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lastRenderedPageBreak/>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4D36A8" w:rsidRPr="004D36A8" w:rsidRDefault="004D36A8" w:rsidP="004D36A8">
      <w:pPr>
        <w:pStyle w:val="ab"/>
        <w:spacing w:before="0" w:after="0" w:line="240" w:lineRule="auto"/>
        <w:rPr>
          <w:rStyle w:val="0pt"/>
          <w:rFonts w:eastAsiaTheme="minorHAnsi"/>
          <w:sz w:val="28"/>
          <w:szCs w:val="28"/>
        </w:rPr>
      </w:pPr>
      <w:r w:rsidRPr="004D36A8">
        <w:rPr>
          <w:rStyle w:val="0pt"/>
          <w:rFonts w:eastAsiaTheme="minorHAnsi"/>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4D36A8" w:rsidRPr="004D36A8" w:rsidRDefault="004D36A8" w:rsidP="004D36A8">
      <w:pPr>
        <w:pStyle w:val="ab"/>
        <w:spacing w:before="0" w:after="0" w:line="240" w:lineRule="auto"/>
      </w:pPr>
      <w:r w:rsidRPr="004D36A8">
        <w:rPr>
          <w:rStyle w:val="0pt"/>
          <w:rFonts w:eastAsiaTheme="minorHAnsi"/>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4D36A8">
        <w:t>Протяженность сетей водоотведения составляет 64 км. Износ сетей водоотведения составляет 85%. Промышленно-ливневая канализация отсутствует.</w:t>
      </w:r>
    </w:p>
    <w:p w:rsidR="004D36A8" w:rsidRPr="004D36A8" w:rsidRDefault="004D36A8" w:rsidP="004D36A8">
      <w:pPr>
        <w:pStyle w:val="ab"/>
        <w:spacing w:before="0" w:after="0" w:line="240" w:lineRule="auto"/>
      </w:pPr>
      <w:r w:rsidRPr="004D36A8">
        <w:rPr>
          <w:lang w:eastAsia="ru-RU" w:bidi="ru-RU"/>
        </w:rPr>
        <w:t xml:space="preserve">Зона действия централизованной системы водоотведения г. Камышлов </w:t>
      </w:r>
      <w:r w:rsidRPr="004D36A8">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rsidR="004D36A8" w:rsidRPr="004D36A8" w:rsidRDefault="004D36A8" w:rsidP="004D36A8">
      <w:pPr>
        <w:pStyle w:val="ab"/>
        <w:spacing w:before="0" w:after="0" w:line="240" w:lineRule="auto"/>
      </w:pPr>
      <w:r w:rsidRPr="004D36A8">
        <w:rPr>
          <w:rStyle w:val="0pt"/>
          <w:rFonts w:eastAsiaTheme="minorHAnsi"/>
          <w:sz w:val="28"/>
          <w:szCs w:val="28"/>
        </w:rPr>
        <w:t xml:space="preserve">Очистные сооружения г. Камышлов эксплуатируются с 1975 года, общая проектная производительность – 19 тыс. </w:t>
      </w:r>
      <w:bookmarkStart w:id="7" w:name="OLE_LINK99"/>
      <w:bookmarkStart w:id="8" w:name="OLE_LINK98"/>
      <w:r w:rsidRPr="004D36A8">
        <w:rPr>
          <w:rStyle w:val="0pt"/>
          <w:rFonts w:eastAsiaTheme="minorHAnsi"/>
          <w:sz w:val="28"/>
          <w:szCs w:val="28"/>
        </w:rPr>
        <w:t>м</w:t>
      </w:r>
      <w:r w:rsidRPr="004D36A8">
        <w:rPr>
          <w:rStyle w:val="0pt"/>
          <w:rFonts w:eastAsiaTheme="minorHAnsi"/>
          <w:sz w:val="28"/>
          <w:szCs w:val="28"/>
          <w:vertAlign w:val="superscript"/>
        </w:rPr>
        <w:t>3</w:t>
      </w:r>
      <w:r w:rsidRPr="004D36A8">
        <w:rPr>
          <w:rStyle w:val="0pt"/>
          <w:rFonts w:eastAsiaTheme="minorHAnsi"/>
          <w:sz w:val="28"/>
          <w:szCs w:val="28"/>
        </w:rPr>
        <w:t>/сутки</w:t>
      </w:r>
      <w:bookmarkEnd w:id="7"/>
      <w:bookmarkEnd w:id="8"/>
      <w:r w:rsidRPr="004D36A8">
        <w:rPr>
          <w:rStyle w:val="0pt"/>
          <w:rFonts w:eastAsiaTheme="minorHAnsi"/>
          <w:sz w:val="28"/>
          <w:szCs w:val="28"/>
        </w:rPr>
        <w:t>. Фактическая производительность очистных сооружений на момент разработки программы составила 10 тыс. м</w:t>
      </w:r>
      <w:r w:rsidRPr="004D36A8">
        <w:rPr>
          <w:rStyle w:val="0pt"/>
          <w:rFonts w:eastAsiaTheme="minorHAnsi"/>
          <w:sz w:val="28"/>
          <w:szCs w:val="28"/>
          <w:vertAlign w:val="superscript"/>
        </w:rPr>
        <w:t>3</w:t>
      </w:r>
      <w:r w:rsidRPr="004D36A8">
        <w:rPr>
          <w:rStyle w:val="0pt"/>
          <w:rFonts w:eastAsiaTheme="minorHAnsi"/>
          <w:sz w:val="28"/>
          <w:szCs w:val="28"/>
        </w:rPr>
        <w:t>/сутки. Фактическое поступление сточных вод составляет – 1044,0 м</w:t>
      </w:r>
      <w:r w:rsidRPr="004D36A8">
        <w:rPr>
          <w:rStyle w:val="0pt"/>
          <w:rFonts w:eastAsiaTheme="minorHAnsi"/>
          <w:sz w:val="28"/>
          <w:szCs w:val="28"/>
          <w:vertAlign w:val="superscript"/>
        </w:rPr>
        <w:t>3</w:t>
      </w:r>
      <w:r w:rsidRPr="004D36A8">
        <w:rPr>
          <w:rStyle w:val="0pt"/>
          <w:rFonts w:eastAsiaTheme="minorHAnsi"/>
          <w:sz w:val="28"/>
          <w:szCs w:val="28"/>
        </w:rPr>
        <w:t>/сутки. Резерв производительности очистных сооружений г. Камышлов составляет 8956,0 м</w:t>
      </w:r>
      <w:r w:rsidRPr="004D36A8">
        <w:rPr>
          <w:rStyle w:val="0pt"/>
          <w:rFonts w:eastAsiaTheme="minorHAnsi"/>
          <w:sz w:val="28"/>
          <w:szCs w:val="28"/>
          <w:vertAlign w:val="superscript"/>
        </w:rPr>
        <w:t>3</w:t>
      </w:r>
      <w:r w:rsidRPr="004D36A8">
        <w:rPr>
          <w:rStyle w:val="0pt"/>
          <w:rFonts w:eastAsiaTheme="minorHAnsi"/>
          <w:sz w:val="28"/>
          <w:szCs w:val="28"/>
        </w:rPr>
        <w:t>/сутки.</w:t>
      </w:r>
    </w:p>
    <w:p w:rsidR="004D36A8" w:rsidRPr="004D36A8" w:rsidRDefault="004D36A8" w:rsidP="004D36A8">
      <w:pPr>
        <w:pStyle w:val="ab"/>
        <w:spacing w:before="0" w:after="0" w:line="240" w:lineRule="auto"/>
      </w:pPr>
      <w:r w:rsidRPr="004D36A8">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4D36A8" w:rsidRPr="004D36A8" w:rsidRDefault="004D36A8" w:rsidP="004D36A8">
      <w:pPr>
        <w:pStyle w:val="ab"/>
        <w:spacing w:before="0" w:after="0" w:line="240" w:lineRule="auto"/>
      </w:pPr>
      <w:r w:rsidRPr="004D36A8">
        <w:t>Количество аварий на канализационных сетях и оборудовании по данным МУП «Водоканал Камышлов» за 2016 год составило 4 аварии.</w:t>
      </w:r>
    </w:p>
    <w:p w:rsidR="004D36A8" w:rsidRPr="004D36A8" w:rsidRDefault="004D36A8" w:rsidP="004D36A8">
      <w:pPr>
        <w:pStyle w:val="ab"/>
        <w:spacing w:before="0" w:after="0" w:line="240" w:lineRule="auto"/>
      </w:pPr>
      <w:r w:rsidRPr="004D36A8">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4D36A8" w:rsidRPr="004D36A8" w:rsidRDefault="004D36A8" w:rsidP="004D36A8">
      <w:pPr>
        <w:pStyle w:val="ab"/>
        <w:spacing w:before="0" w:after="0" w:line="240" w:lineRule="auto"/>
      </w:pPr>
      <w:r w:rsidRPr="004D36A8">
        <w:t>Электроснабжение потребителей Камышловского городского округа обеспечивают следующие организации:</w:t>
      </w:r>
    </w:p>
    <w:p w:rsidR="004D36A8" w:rsidRPr="004D36A8" w:rsidRDefault="004D36A8" w:rsidP="004D36A8">
      <w:pPr>
        <w:pStyle w:val="a"/>
        <w:spacing w:line="240" w:lineRule="auto"/>
        <w:rPr>
          <w:rFonts w:ascii="Times New Roman" w:hAnsi="Times New Roman" w:cs="Times New Roman"/>
        </w:rPr>
      </w:pPr>
      <w:bookmarkStart w:id="9" w:name="OLE_LINK108"/>
      <w:bookmarkStart w:id="10" w:name="OLE_LINK107"/>
      <w:bookmarkStart w:id="11" w:name="OLE_LINK106"/>
      <w:r w:rsidRPr="004D36A8">
        <w:rPr>
          <w:rFonts w:ascii="Times New Roman" w:hAnsi="Times New Roman" w:cs="Times New Roman"/>
        </w:rPr>
        <w:t>Камышловский РЭС ПО Восточные электрические сети ОАО «МРСК Урала» филиал Свердловэнерго</w:t>
      </w:r>
      <w:bookmarkEnd w:id="9"/>
      <w:bookmarkEnd w:id="10"/>
      <w:bookmarkEnd w:id="11"/>
      <w:r w:rsidRPr="004D36A8">
        <w:rPr>
          <w:rFonts w:ascii="Times New Roman" w:hAnsi="Times New Roman" w:cs="Times New Roman"/>
        </w:rPr>
        <w:t>;</w:t>
      </w:r>
    </w:p>
    <w:p w:rsidR="004D36A8" w:rsidRPr="004D36A8" w:rsidRDefault="004D36A8" w:rsidP="004D36A8">
      <w:pPr>
        <w:pStyle w:val="a"/>
        <w:spacing w:line="240" w:lineRule="auto"/>
        <w:rPr>
          <w:rFonts w:ascii="Times New Roman" w:hAnsi="Times New Roman" w:cs="Times New Roman"/>
        </w:rPr>
      </w:pPr>
      <w:bookmarkStart w:id="12" w:name="OLE_LINK109"/>
      <w:r w:rsidRPr="004D36A8">
        <w:rPr>
          <w:rFonts w:ascii="Times New Roman" w:hAnsi="Times New Roman" w:cs="Times New Roman"/>
        </w:rPr>
        <w:t>Камышловский участок АО «Облкоммунэнерго»</w:t>
      </w:r>
      <w:bookmarkEnd w:id="12"/>
      <w:r w:rsidRPr="004D36A8">
        <w:rPr>
          <w:rFonts w:ascii="Times New Roman" w:hAnsi="Times New Roman" w:cs="Times New Roman"/>
          <w:lang w:val="en-US"/>
        </w:rPr>
        <w:t>.</w:t>
      </w:r>
    </w:p>
    <w:p w:rsidR="004D36A8" w:rsidRPr="004D36A8" w:rsidRDefault="004D36A8" w:rsidP="004D36A8">
      <w:pPr>
        <w:pStyle w:val="ab"/>
        <w:spacing w:before="0" w:after="0" w:line="240" w:lineRule="auto"/>
      </w:pPr>
      <w:r w:rsidRPr="004D36A8">
        <w:t>В настоящее время источником электроснабжения городского округа являются три электроподстанции:</w:t>
      </w:r>
    </w:p>
    <w:p w:rsidR="004D36A8" w:rsidRPr="004D36A8" w:rsidRDefault="004D36A8" w:rsidP="004D36A8">
      <w:pPr>
        <w:pStyle w:val="a"/>
        <w:spacing w:line="240" w:lineRule="auto"/>
        <w:rPr>
          <w:rFonts w:ascii="Times New Roman" w:hAnsi="Times New Roman" w:cs="Times New Roman"/>
        </w:rPr>
      </w:pPr>
      <w:r w:rsidRPr="004D36A8">
        <w:rPr>
          <w:rFonts w:ascii="Times New Roman" w:hAnsi="Times New Roman" w:cs="Times New Roman"/>
        </w:rPr>
        <w:t>ПС «Камышлов» 110/35/10 кВ;</w:t>
      </w:r>
    </w:p>
    <w:p w:rsidR="004D36A8" w:rsidRPr="004D36A8" w:rsidRDefault="004D36A8" w:rsidP="004D36A8">
      <w:pPr>
        <w:pStyle w:val="a"/>
        <w:spacing w:line="240" w:lineRule="auto"/>
        <w:rPr>
          <w:rFonts w:ascii="Times New Roman" w:hAnsi="Times New Roman" w:cs="Times New Roman"/>
        </w:rPr>
      </w:pPr>
      <w:r w:rsidRPr="004D36A8">
        <w:rPr>
          <w:rFonts w:ascii="Times New Roman" w:hAnsi="Times New Roman" w:cs="Times New Roman"/>
        </w:rPr>
        <w:lastRenderedPageBreak/>
        <w:t>ПС «Пролетарская» 110/10 кВ;</w:t>
      </w:r>
    </w:p>
    <w:p w:rsidR="004D36A8" w:rsidRPr="004D36A8" w:rsidRDefault="004D36A8" w:rsidP="004D36A8">
      <w:pPr>
        <w:pStyle w:val="a"/>
        <w:spacing w:line="240" w:lineRule="auto"/>
        <w:rPr>
          <w:rFonts w:ascii="Times New Roman" w:hAnsi="Times New Roman" w:cs="Times New Roman"/>
        </w:rPr>
      </w:pPr>
      <w:r w:rsidRPr="004D36A8">
        <w:rPr>
          <w:rFonts w:ascii="Times New Roman" w:hAnsi="Times New Roman" w:cs="Times New Roman"/>
        </w:rPr>
        <w:t>ПС «Раздолье» 110/35 кВ.</w:t>
      </w:r>
    </w:p>
    <w:p w:rsidR="004D36A8" w:rsidRPr="004D36A8" w:rsidRDefault="004D36A8" w:rsidP="004D36A8">
      <w:pPr>
        <w:pStyle w:val="a"/>
        <w:numPr>
          <w:ilvl w:val="0"/>
          <w:numId w:val="0"/>
        </w:numPr>
        <w:spacing w:line="240" w:lineRule="auto"/>
        <w:rPr>
          <w:rFonts w:ascii="Times New Roman" w:hAnsi="Times New Roman" w:cs="Times New Roman"/>
        </w:rPr>
      </w:pPr>
      <w:r w:rsidRPr="004D36A8">
        <w:rPr>
          <w:rFonts w:ascii="Times New Roman" w:hAnsi="Times New Roman" w:cs="Times New Roman"/>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rsidR="004D36A8" w:rsidRPr="004D36A8" w:rsidRDefault="004D36A8" w:rsidP="004D36A8">
      <w:pPr>
        <w:pStyle w:val="a"/>
        <w:numPr>
          <w:ilvl w:val="0"/>
          <w:numId w:val="0"/>
        </w:numPr>
        <w:spacing w:line="240" w:lineRule="auto"/>
        <w:ind w:firstLine="567"/>
        <w:rPr>
          <w:rFonts w:ascii="Times New Roman" w:hAnsi="Times New Roman" w:cs="Times New Roman"/>
        </w:rPr>
      </w:pPr>
      <w:r w:rsidRPr="004D36A8">
        <w:rPr>
          <w:rFonts w:ascii="Times New Roman" w:hAnsi="Times New Roman" w:cs="Times New Roman"/>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rsidR="004D36A8" w:rsidRPr="004D36A8" w:rsidRDefault="004D36A8" w:rsidP="004D36A8">
      <w:pPr>
        <w:pStyle w:val="ab"/>
        <w:spacing w:before="0" w:after="0" w:line="240" w:lineRule="auto"/>
      </w:pPr>
      <w:r w:rsidRPr="004D36A8">
        <w:t>Дефицитов электрической энергии в Камышловском городском округе не зарегистрировано.</w:t>
      </w:r>
    </w:p>
    <w:p w:rsidR="004D36A8" w:rsidRPr="004D36A8" w:rsidRDefault="004D36A8" w:rsidP="004D36A8">
      <w:pPr>
        <w:pStyle w:val="ab"/>
        <w:spacing w:before="0" w:after="0" w:line="240" w:lineRule="auto"/>
      </w:pPr>
      <w:r w:rsidRPr="004D36A8">
        <w:t xml:space="preserve">По надежности электроснабжения жилищно-коммунальный сектор относится к потребителям </w:t>
      </w:r>
      <w:r w:rsidRPr="004D36A8">
        <w:rPr>
          <w:lang w:val="en-US"/>
        </w:rPr>
        <w:t>I</w:t>
      </w:r>
      <w:r w:rsidRPr="004D36A8">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4D36A8" w:rsidRPr="004D36A8" w:rsidRDefault="004D36A8" w:rsidP="004D36A8">
      <w:pPr>
        <w:pStyle w:val="ab"/>
        <w:spacing w:before="0" w:after="0" w:line="240" w:lineRule="auto"/>
      </w:pPr>
      <w:r w:rsidRPr="004D36A8">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4D36A8" w:rsidRPr="004D36A8" w:rsidRDefault="004D36A8" w:rsidP="004D36A8">
      <w:pPr>
        <w:ind w:firstLine="426"/>
        <w:jc w:val="both"/>
        <w:rPr>
          <w:sz w:val="28"/>
          <w:szCs w:val="28"/>
        </w:rPr>
      </w:pPr>
      <w:r w:rsidRPr="004D36A8">
        <w:rPr>
          <w:sz w:val="28"/>
          <w:szCs w:val="28"/>
        </w:rPr>
        <w:t xml:space="preserve">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w:t>
      </w:r>
      <w:r w:rsidRPr="004D36A8">
        <w:rPr>
          <w:sz w:val="28"/>
          <w:szCs w:val="28"/>
        </w:rPr>
        <w:lastRenderedPageBreak/>
        <w:t>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4D36A8" w:rsidRPr="004D36A8" w:rsidRDefault="004D36A8" w:rsidP="004D36A8">
      <w:pPr>
        <w:ind w:firstLine="709"/>
        <w:jc w:val="both"/>
        <w:rPr>
          <w:sz w:val="28"/>
          <w:szCs w:val="28"/>
        </w:rPr>
      </w:pPr>
      <w:r w:rsidRPr="004D36A8">
        <w:rPr>
          <w:sz w:val="28"/>
          <w:szCs w:val="28"/>
        </w:rPr>
        <w:t xml:space="preserve">1.2. Термины и определения  </w:t>
      </w:r>
    </w:p>
    <w:p w:rsidR="004D36A8" w:rsidRPr="004D36A8" w:rsidRDefault="004D36A8" w:rsidP="004D36A8">
      <w:pPr>
        <w:ind w:firstLine="709"/>
        <w:jc w:val="both"/>
        <w:rPr>
          <w:sz w:val="28"/>
          <w:szCs w:val="28"/>
        </w:rPr>
      </w:pPr>
      <w:r w:rsidRPr="004D36A8">
        <w:rPr>
          <w:sz w:val="28"/>
          <w:szCs w:val="28"/>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rsidR="004D36A8" w:rsidRPr="004D36A8" w:rsidRDefault="004D36A8" w:rsidP="004D36A8">
      <w:pPr>
        <w:jc w:val="both"/>
        <w:rPr>
          <w:sz w:val="28"/>
          <w:szCs w:val="28"/>
        </w:rPr>
      </w:pPr>
      <w:r w:rsidRPr="004D36A8">
        <w:rPr>
          <w:sz w:val="28"/>
          <w:szCs w:val="28"/>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4D36A8" w:rsidRPr="004D36A8" w:rsidRDefault="004D36A8" w:rsidP="004D36A8">
      <w:pPr>
        <w:jc w:val="both"/>
        <w:rPr>
          <w:sz w:val="28"/>
          <w:szCs w:val="28"/>
        </w:rPr>
      </w:pPr>
      <w:r w:rsidRPr="004D36A8">
        <w:rPr>
          <w:sz w:val="28"/>
          <w:szCs w:val="28"/>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4D36A8" w:rsidRPr="004D36A8" w:rsidRDefault="004D36A8" w:rsidP="004D36A8">
      <w:pPr>
        <w:jc w:val="both"/>
        <w:rPr>
          <w:sz w:val="28"/>
          <w:szCs w:val="28"/>
        </w:rPr>
      </w:pPr>
      <w:r w:rsidRPr="004D36A8">
        <w:rPr>
          <w:sz w:val="28"/>
          <w:szCs w:val="28"/>
        </w:rPr>
        <w:t xml:space="preserve">−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 </w:t>
      </w:r>
    </w:p>
    <w:p w:rsidR="004D36A8" w:rsidRPr="004D36A8" w:rsidRDefault="004D36A8" w:rsidP="004D36A8">
      <w:pPr>
        <w:jc w:val="both"/>
        <w:rPr>
          <w:sz w:val="28"/>
          <w:szCs w:val="28"/>
        </w:rPr>
      </w:pPr>
      <w:r w:rsidRPr="004D36A8">
        <w:rPr>
          <w:sz w:val="28"/>
          <w:szCs w:val="28"/>
        </w:rPr>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4D36A8" w:rsidRPr="004D36A8" w:rsidRDefault="004D36A8" w:rsidP="004D36A8">
      <w:pPr>
        <w:jc w:val="both"/>
        <w:rPr>
          <w:sz w:val="28"/>
          <w:szCs w:val="28"/>
        </w:rPr>
      </w:pPr>
      <w:r w:rsidRPr="004D36A8">
        <w:rPr>
          <w:sz w:val="28"/>
          <w:szCs w:val="28"/>
        </w:rPr>
        <w:t xml:space="preserve">− Класс энергетической эффективности - характеристика продукции, отражающая ее энергетическую эффективность; </w:t>
      </w:r>
    </w:p>
    <w:p w:rsidR="004D36A8" w:rsidRPr="004D36A8" w:rsidRDefault="004D36A8" w:rsidP="004D36A8">
      <w:pPr>
        <w:jc w:val="both"/>
        <w:rPr>
          <w:sz w:val="28"/>
          <w:szCs w:val="28"/>
        </w:rPr>
      </w:pPr>
      <w:r w:rsidRPr="004D36A8">
        <w:rPr>
          <w:sz w:val="28"/>
          <w:szCs w:val="28"/>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4D36A8" w:rsidRPr="004D36A8" w:rsidRDefault="004D36A8" w:rsidP="004D36A8">
      <w:pPr>
        <w:jc w:val="both"/>
        <w:rPr>
          <w:sz w:val="28"/>
          <w:szCs w:val="28"/>
        </w:rPr>
      </w:pPr>
      <w:r w:rsidRPr="004D36A8">
        <w:rPr>
          <w:sz w:val="28"/>
          <w:szCs w:val="28"/>
        </w:rPr>
        <w:t xml:space="preserve">−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4D36A8" w:rsidRPr="004D36A8" w:rsidRDefault="004D36A8" w:rsidP="004D36A8">
      <w:pPr>
        <w:jc w:val="both"/>
        <w:rPr>
          <w:sz w:val="28"/>
          <w:szCs w:val="28"/>
        </w:rPr>
      </w:pPr>
      <w:r w:rsidRPr="004D36A8">
        <w:rPr>
          <w:sz w:val="28"/>
          <w:szCs w:val="28"/>
        </w:rPr>
        <w:t xml:space="preserve">−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w:t>
      </w:r>
      <w:r w:rsidRPr="004D36A8">
        <w:rPr>
          <w:sz w:val="28"/>
          <w:szCs w:val="28"/>
        </w:rPr>
        <w:lastRenderedPageBreak/>
        <w:t xml:space="preserve">которой может предназначаться для личных, семейных, домашних и подобных нужд; </w:t>
      </w:r>
    </w:p>
    <w:p w:rsidR="004D36A8" w:rsidRPr="004D36A8" w:rsidRDefault="004D36A8" w:rsidP="004D36A8">
      <w:pPr>
        <w:jc w:val="both"/>
        <w:rPr>
          <w:sz w:val="28"/>
          <w:szCs w:val="28"/>
        </w:rPr>
      </w:pPr>
      <w:r w:rsidRPr="004D36A8">
        <w:rPr>
          <w:sz w:val="28"/>
          <w:szCs w:val="28"/>
        </w:rPr>
        <w:t xml:space="preserve">−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4D36A8" w:rsidRPr="004D36A8" w:rsidRDefault="004D36A8" w:rsidP="004D36A8">
      <w:pPr>
        <w:jc w:val="both"/>
        <w:rPr>
          <w:sz w:val="28"/>
          <w:szCs w:val="28"/>
        </w:rPr>
      </w:pPr>
      <w:r w:rsidRPr="004D36A8">
        <w:rPr>
          <w:sz w:val="28"/>
          <w:szCs w:val="28"/>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4D36A8" w:rsidRPr="004D36A8" w:rsidRDefault="004D36A8" w:rsidP="004D36A8">
      <w:pPr>
        <w:jc w:val="both"/>
        <w:rPr>
          <w:sz w:val="28"/>
          <w:szCs w:val="28"/>
        </w:rPr>
      </w:pPr>
      <w:r w:rsidRPr="004D36A8">
        <w:rPr>
          <w:sz w:val="28"/>
          <w:szCs w:val="28"/>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4D36A8" w:rsidRPr="004D36A8" w:rsidRDefault="004D36A8" w:rsidP="004D36A8">
      <w:pPr>
        <w:jc w:val="both"/>
        <w:rPr>
          <w:sz w:val="28"/>
          <w:szCs w:val="28"/>
        </w:rPr>
      </w:pPr>
      <w:r w:rsidRPr="004D36A8">
        <w:rPr>
          <w:sz w:val="28"/>
          <w:szCs w:val="28"/>
        </w:rPr>
        <w:t xml:space="preserve">− Застройщик - лицо, признаваемое застройщиком в соответствии с законодательством о градостроительной деятельности; </w:t>
      </w:r>
    </w:p>
    <w:p w:rsidR="004D36A8" w:rsidRPr="004D36A8" w:rsidRDefault="004D36A8" w:rsidP="004D36A8">
      <w:pPr>
        <w:jc w:val="both"/>
        <w:rPr>
          <w:sz w:val="28"/>
          <w:szCs w:val="28"/>
        </w:rPr>
      </w:pPr>
      <w:r w:rsidRPr="004D36A8">
        <w:rPr>
          <w:sz w:val="28"/>
          <w:szCs w:val="28"/>
        </w:rPr>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4D36A8" w:rsidRPr="004D36A8" w:rsidRDefault="004D36A8" w:rsidP="004D36A8">
      <w:pPr>
        <w:jc w:val="both"/>
        <w:rPr>
          <w:sz w:val="28"/>
          <w:szCs w:val="28"/>
        </w:rPr>
      </w:pPr>
      <w:r w:rsidRPr="004D36A8">
        <w:rPr>
          <w:sz w:val="28"/>
          <w:szCs w:val="28"/>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4D36A8" w:rsidRPr="004D36A8" w:rsidRDefault="004D36A8" w:rsidP="004D36A8">
      <w:pPr>
        <w:jc w:val="both"/>
        <w:rPr>
          <w:sz w:val="28"/>
          <w:szCs w:val="28"/>
        </w:rPr>
      </w:pPr>
      <w:r w:rsidRPr="004D36A8">
        <w:rPr>
          <w:sz w:val="28"/>
          <w:szCs w:val="28"/>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4D36A8" w:rsidRPr="004D36A8" w:rsidRDefault="004D36A8" w:rsidP="004D36A8">
      <w:pPr>
        <w:jc w:val="both"/>
        <w:rPr>
          <w:sz w:val="28"/>
          <w:szCs w:val="28"/>
        </w:rPr>
      </w:pPr>
      <w:r w:rsidRPr="004D36A8">
        <w:rPr>
          <w:sz w:val="28"/>
          <w:szCs w:val="28"/>
        </w:rPr>
        <w:t xml:space="preserve">− Энергоёмкость продукции – ценовая составляющая потребленной энергии в себестоимости произведенной продукции; </w:t>
      </w:r>
    </w:p>
    <w:p w:rsidR="004D36A8" w:rsidRPr="004D36A8" w:rsidRDefault="004D36A8" w:rsidP="004D36A8">
      <w:pPr>
        <w:jc w:val="both"/>
        <w:rPr>
          <w:sz w:val="28"/>
          <w:szCs w:val="28"/>
        </w:rPr>
      </w:pPr>
      <w:r w:rsidRPr="004D36A8">
        <w:rPr>
          <w:sz w:val="28"/>
          <w:szCs w:val="28"/>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4D36A8" w:rsidRDefault="004D36A8" w:rsidP="004D36A8">
      <w:pPr>
        <w:jc w:val="both"/>
        <w:rPr>
          <w:sz w:val="28"/>
          <w:szCs w:val="28"/>
        </w:rPr>
      </w:pPr>
      <w:r w:rsidRPr="004D36A8">
        <w:rPr>
          <w:sz w:val="28"/>
          <w:szCs w:val="28"/>
        </w:rPr>
        <w:lastRenderedPageBreak/>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4D36A8" w:rsidRDefault="004D36A8" w:rsidP="004D36A8">
      <w:pPr>
        <w:jc w:val="both"/>
        <w:rPr>
          <w:sz w:val="28"/>
          <w:szCs w:val="28"/>
        </w:rPr>
      </w:pPr>
    </w:p>
    <w:p w:rsidR="004D36A8" w:rsidRPr="00884B1D" w:rsidRDefault="004D36A8" w:rsidP="004D36A8">
      <w:pPr>
        <w:pStyle w:val="aa"/>
        <w:numPr>
          <w:ilvl w:val="0"/>
          <w:numId w:val="1"/>
        </w:numPr>
        <w:shd w:val="clear" w:color="auto" w:fill="FFFFFF"/>
        <w:spacing w:line="300" w:lineRule="atLeast"/>
        <w:jc w:val="center"/>
        <w:rPr>
          <w:rFonts w:ascii="Times New Roman" w:hAnsi="Times New Roman" w:cs="Times New Roman"/>
          <w:b/>
          <w:bCs/>
          <w:color w:val="000000"/>
          <w:sz w:val="28"/>
          <w:szCs w:val="28"/>
        </w:rPr>
      </w:pPr>
      <w:r w:rsidRPr="00884B1D">
        <w:rPr>
          <w:rFonts w:ascii="Times New Roman" w:hAnsi="Times New Roman" w:cs="Times New Roman"/>
          <w:b/>
          <w:bCs/>
          <w:color w:val="000000"/>
          <w:sz w:val="28"/>
          <w:szCs w:val="28"/>
        </w:rPr>
        <w:t>Подпрограмма «Развитие газификации в Камышловском городском округе»</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 xml:space="preserve">Камышловский городской округ занимает площадь в 5406,7 кв.км. Численность </w:t>
      </w:r>
      <w:r w:rsidRPr="00884B1D">
        <w:rPr>
          <w:color w:val="000000" w:themeColor="text1"/>
          <w:sz w:val="28"/>
          <w:szCs w:val="28"/>
        </w:rPr>
        <w:t>населения на 01.01.2018 года составляет 26440 человек.</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К Камышловскому городскому округу проложен газопровод высокого давления 1-й категории, входное давление 1,2-0,6 МПа – ГГРП-1г.Камышлов, выходное давление 0,6-0,3 МПа.</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rsidR="004D36A8" w:rsidRPr="00884B1D" w:rsidRDefault="004D36A8" w:rsidP="004D36A8">
      <w:pPr>
        <w:shd w:val="clear" w:color="auto" w:fill="FFFFFF"/>
        <w:spacing w:line="300" w:lineRule="atLeast"/>
        <w:jc w:val="right"/>
        <w:rPr>
          <w:color w:val="000000"/>
          <w:sz w:val="28"/>
          <w:szCs w:val="28"/>
        </w:rPr>
      </w:pPr>
      <w:r w:rsidRPr="00884B1D">
        <w:rPr>
          <w:color w:val="000000"/>
          <w:sz w:val="28"/>
          <w:szCs w:val="28"/>
        </w:rPr>
        <w:t>Таблица 1</w:t>
      </w:r>
    </w:p>
    <w:p w:rsidR="004D36A8" w:rsidRPr="00884B1D" w:rsidRDefault="004D36A8" w:rsidP="004D36A8">
      <w:pPr>
        <w:shd w:val="clear" w:color="auto" w:fill="FFFFFF"/>
        <w:spacing w:line="300" w:lineRule="atLeast"/>
        <w:jc w:val="center"/>
        <w:rPr>
          <w:color w:val="000000"/>
          <w:sz w:val="28"/>
          <w:szCs w:val="28"/>
        </w:rPr>
      </w:pPr>
      <w:r w:rsidRPr="00884B1D">
        <w:rPr>
          <w:color w:val="000000"/>
          <w:sz w:val="28"/>
          <w:szCs w:val="28"/>
        </w:rPr>
        <w:t>Показатели газификации Камышловского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242"/>
        <w:gridCol w:w="1012"/>
        <w:gridCol w:w="1032"/>
        <w:gridCol w:w="1074"/>
      </w:tblGrid>
      <w:tr w:rsidR="004D36A8" w:rsidRPr="00884B1D" w:rsidTr="00283072">
        <w:trPr>
          <w:trHeight w:val="716"/>
        </w:trPr>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Показатели</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Ед. изм.</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2012г.</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2013г.</w:t>
            </w:r>
          </w:p>
        </w:tc>
      </w:tr>
      <w:tr w:rsidR="004D36A8" w:rsidRPr="00884B1D" w:rsidTr="00283072">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шт.</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14145</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14243</w:t>
            </w:r>
          </w:p>
        </w:tc>
      </w:tr>
      <w:tr w:rsidR="004D36A8" w:rsidRPr="00884B1D" w:rsidTr="00283072">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Количество газифицированных домовладений (квартир),</w:t>
            </w:r>
          </w:p>
          <w:p w:rsidR="004D36A8" w:rsidRPr="00884B1D" w:rsidRDefault="004D36A8" w:rsidP="00283072">
            <w:pPr>
              <w:spacing w:line="270" w:lineRule="atLeast"/>
              <w:ind w:left="30" w:right="30"/>
              <w:rPr>
                <w:color w:val="000000"/>
                <w:sz w:val="28"/>
                <w:szCs w:val="28"/>
              </w:rPr>
            </w:pPr>
            <w:r w:rsidRPr="00884B1D">
              <w:rPr>
                <w:color w:val="000000"/>
                <w:sz w:val="28"/>
                <w:szCs w:val="28"/>
              </w:rPr>
              <w:t>в т. ч. природным газом</w:t>
            </w:r>
          </w:p>
          <w:p w:rsidR="004D36A8" w:rsidRPr="00884B1D" w:rsidRDefault="004D36A8" w:rsidP="00283072">
            <w:pPr>
              <w:spacing w:line="270" w:lineRule="atLeast"/>
              <w:ind w:left="30" w:right="30"/>
              <w:rPr>
                <w:color w:val="000000"/>
                <w:sz w:val="28"/>
                <w:szCs w:val="28"/>
              </w:rPr>
            </w:pPr>
            <w:r w:rsidRPr="00884B1D">
              <w:rPr>
                <w:color w:val="000000"/>
                <w:sz w:val="28"/>
                <w:szCs w:val="28"/>
              </w:rPr>
              <w:t>сжиженным газом( в т.ч. ГБУ)</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шт.</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7877</w:t>
            </w:r>
          </w:p>
          <w:p w:rsidR="004D36A8" w:rsidRPr="00884B1D" w:rsidRDefault="004D36A8" w:rsidP="00283072">
            <w:pPr>
              <w:spacing w:line="270" w:lineRule="atLeast"/>
              <w:ind w:left="30" w:right="30"/>
              <w:rPr>
                <w:color w:val="000000"/>
                <w:sz w:val="28"/>
                <w:szCs w:val="28"/>
              </w:rPr>
            </w:pPr>
            <w:r w:rsidRPr="00884B1D">
              <w:rPr>
                <w:color w:val="000000"/>
                <w:sz w:val="28"/>
                <w:szCs w:val="28"/>
              </w:rPr>
              <w:t>4039</w:t>
            </w:r>
          </w:p>
          <w:p w:rsidR="004D36A8" w:rsidRPr="00884B1D" w:rsidRDefault="004D36A8" w:rsidP="00283072">
            <w:pPr>
              <w:spacing w:line="270" w:lineRule="atLeast"/>
              <w:ind w:left="30" w:right="30"/>
              <w:rPr>
                <w:color w:val="000000"/>
                <w:sz w:val="28"/>
                <w:szCs w:val="28"/>
              </w:rPr>
            </w:pPr>
            <w:r w:rsidRPr="00884B1D">
              <w:rPr>
                <w:color w:val="000000"/>
                <w:sz w:val="28"/>
                <w:szCs w:val="28"/>
              </w:rPr>
              <w:t>3838</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7810</w:t>
            </w:r>
          </w:p>
          <w:p w:rsidR="004D36A8" w:rsidRPr="00884B1D" w:rsidRDefault="004D36A8" w:rsidP="00283072">
            <w:pPr>
              <w:spacing w:line="270" w:lineRule="atLeast"/>
              <w:ind w:left="30" w:right="30"/>
              <w:rPr>
                <w:color w:val="000000"/>
                <w:sz w:val="28"/>
                <w:szCs w:val="28"/>
              </w:rPr>
            </w:pPr>
            <w:r w:rsidRPr="00884B1D">
              <w:rPr>
                <w:color w:val="000000"/>
                <w:sz w:val="28"/>
                <w:szCs w:val="28"/>
              </w:rPr>
              <w:t>4299</w:t>
            </w:r>
          </w:p>
          <w:p w:rsidR="004D36A8" w:rsidRPr="00884B1D" w:rsidRDefault="004D36A8" w:rsidP="00283072">
            <w:pPr>
              <w:spacing w:line="270" w:lineRule="atLeast"/>
              <w:ind w:left="30" w:right="30"/>
              <w:rPr>
                <w:color w:val="000000"/>
                <w:sz w:val="28"/>
                <w:szCs w:val="28"/>
              </w:rPr>
            </w:pPr>
            <w:r w:rsidRPr="00884B1D">
              <w:rPr>
                <w:color w:val="000000"/>
                <w:sz w:val="28"/>
                <w:szCs w:val="28"/>
              </w:rPr>
              <w:t>3511</w:t>
            </w:r>
          </w:p>
        </w:tc>
      </w:tr>
      <w:tr w:rsidR="004D36A8" w:rsidRPr="00884B1D" w:rsidTr="00283072">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Уровень газификации жилищного фонда</w:t>
            </w:r>
          </w:p>
          <w:p w:rsidR="004D36A8" w:rsidRPr="00884B1D" w:rsidRDefault="004D36A8" w:rsidP="00283072">
            <w:pPr>
              <w:spacing w:line="270" w:lineRule="atLeast"/>
              <w:ind w:left="30" w:right="30"/>
              <w:rPr>
                <w:color w:val="000000"/>
                <w:sz w:val="28"/>
                <w:szCs w:val="28"/>
              </w:rPr>
            </w:pPr>
            <w:r w:rsidRPr="00884B1D">
              <w:rPr>
                <w:color w:val="000000"/>
                <w:sz w:val="28"/>
                <w:szCs w:val="28"/>
              </w:rPr>
              <w:t>в т. ч. уровень газификации природным газом</w:t>
            </w:r>
          </w:p>
          <w:p w:rsidR="004D36A8" w:rsidRPr="00884B1D" w:rsidRDefault="004D36A8" w:rsidP="00283072">
            <w:pPr>
              <w:spacing w:line="270" w:lineRule="atLeast"/>
              <w:ind w:left="30" w:right="30"/>
              <w:rPr>
                <w:color w:val="000000"/>
                <w:sz w:val="28"/>
                <w:szCs w:val="28"/>
              </w:rPr>
            </w:pPr>
            <w:r w:rsidRPr="00884B1D">
              <w:rPr>
                <w:color w:val="000000"/>
                <w:sz w:val="28"/>
                <w:szCs w:val="28"/>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w:t>
            </w:r>
          </w:p>
        </w:tc>
        <w:tc>
          <w:tcPr>
            <w:tcW w:w="1032"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55,7</w:t>
            </w:r>
          </w:p>
          <w:p w:rsidR="004D36A8" w:rsidRPr="00884B1D" w:rsidRDefault="004D36A8" w:rsidP="00283072">
            <w:pPr>
              <w:spacing w:line="270" w:lineRule="atLeast"/>
              <w:ind w:left="30" w:right="30"/>
              <w:rPr>
                <w:color w:val="000000"/>
                <w:sz w:val="28"/>
                <w:szCs w:val="28"/>
              </w:rPr>
            </w:pPr>
            <w:r w:rsidRPr="00884B1D">
              <w:rPr>
                <w:color w:val="000000"/>
                <w:sz w:val="28"/>
                <w:szCs w:val="28"/>
              </w:rPr>
              <w:t>28,6</w:t>
            </w:r>
          </w:p>
          <w:p w:rsidR="004D36A8" w:rsidRPr="00884B1D" w:rsidRDefault="004D36A8" w:rsidP="00283072">
            <w:pPr>
              <w:spacing w:line="270" w:lineRule="atLeast"/>
              <w:ind w:left="30" w:right="30"/>
              <w:rPr>
                <w:color w:val="000000"/>
                <w:sz w:val="28"/>
                <w:szCs w:val="28"/>
              </w:rPr>
            </w:pPr>
            <w:r w:rsidRPr="00884B1D">
              <w:rPr>
                <w:color w:val="000000"/>
                <w:sz w:val="28"/>
                <w:szCs w:val="28"/>
              </w:rPr>
              <w:t>27,1</w:t>
            </w:r>
          </w:p>
        </w:tc>
        <w:tc>
          <w:tcPr>
            <w:tcW w:w="1074" w:type="dxa"/>
            <w:shd w:val="clear" w:color="auto" w:fill="FFFFFF"/>
            <w:tcMar>
              <w:top w:w="30" w:type="dxa"/>
              <w:left w:w="30" w:type="dxa"/>
              <w:bottom w:w="30" w:type="dxa"/>
              <w:right w:w="30" w:type="dxa"/>
            </w:tcMar>
            <w:vAlign w:val="center"/>
          </w:tcPr>
          <w:p w:rsidR="004D36A8" w:rsidRPr="00884B1D" w:rsidRDefault="004D36A8" w:rsidP="00283072">
            <w:pPr>
              <w:spacing w:line="270" w:lineRule="atLeast"/>
              <w:ind w:left="30" w:right="30"/>
              <w:rPr>
                <w:color w:val="000000"/>
                <w:sz w:val="28"/>
                <w:szCs w:val="28"/>
              </w:rPr>
            </w:pPr>
            <w:r w:rsidRPr="00884B1D">
              <w:rPr>
                <w:color w:val="000000"/>
                <w:sz w:val="28"/>
                <w:szCs w:val="28"/>
              </w:rPr>
              <w:t>54,8</w:t>
            </w:r>
          </w:p>
          <w:p w:rsidR="004D36A8" w:rsidRPr="00884B1D" w:rsidRDefault="004D36A8" w:rsidP="00283072">
            <w:pPr>
              <w:spacing w:line="270" w:lineRule="atLeast"/>
              <w:ind w:left="30" w:right="30"/>
              <w:rPr>
                <w:color w:val="000000"/>
                <w:sz w:val="28"/>
                <w:szCs w:val="28"/>
              </w:rPr>
            </w:pPr>
            <w:r w:rsidRPr="00884B1D">
              <w:rPr>
                <w:color w:val="000000"/>
                <w:sz w:val="28"/>
                <w:szCs w:val="28"/>
              </w:rPr>
              <w:t>30,2</w:t>
            </w:r>
          </w:p>
          <w:p w:rsidR="004D36A8" w:rsidRPr="00884B1D" w:rsidRDefault="004D36A8" w:rsidP="00283072">
            <w:pPr>
              <w:spacing w:line="270" w:lineRule="atLeast"/>
              <w:ind w:left="30" w:right="30"/>
              <w:rPr>
                <w:color w:val="000000"/>
                <w:sz w:val="28"/>
                <w:szCs w:val="28"/>
              </w:rPr>
            </w:pPr>
            <w:r w:rsidRPr="00884B1D">
              <w:rPr>
                <w:color w:val="000000"/>
                <w:sz w:val="28"/>
                <w:szCs w:val="28"/>
              </w:rPr>
              <w:t>24,6</w:t>
            </w:r>
          </w:p>
        </w:tc>
      </w:tr>
    </w:tbl>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ресурсоснабжения.</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w:t>
      </w:r>
      <w:r w:rsidRPr="00884B1D">
        <w:rPr>
          <w:color w:val="000000"/>
          <w:sz w:val="28"/>
          <w:szCs w:val="28"/>
        </w:rPr>
        <w:lastRenderedPageBreak/>
        <w:t xml:space="preserve">доходности проектов газификации вследствие незначительных объемов потребления природного газа и большой удаленности негазифицированных потребителей от существующих систем газораспределения. </w:t>
      </w:r>
    </w:p>
    <w:p w:rsidR="004D36A8" w:rsidRPr="00884B1D" w:rsidRDefault="004D36A8" w:rsidP="004D36A8">
      <w:pPr>
        <w:shd w:val="clear" w:color="auto" w:fill="FFFFFF"/>
        <w:spacing w:line="300" w:lineRule="atLeast"/>
        <w:ind w:firstLine="708"/>
        <w:jc w:val="both"/>
        <w:rPr>
          <w:color w:val="000000"/>
          <w:sz w:val="28"/>
          <w:szCs w:val="28"/>
        </w:rPr>
      </w:pPr>
      <w:r w:rsidRPr="00884B1D">
        <w:rPr>
          <w:color w:val="000000"/>
          <w:sz w:val="28"/>
          <w:szCs w:val="28"/>
        </w:rPr>
        <w:t>Основные направления реализации комплексного решения проблемы газификации Камышловского городского округа:</w:t>
      </w:r>
    </w:p>
    <w:p w:rsidR="004D36A8" w:rsidRPr="00884B1D" w:rsidRDefault="004D36A8" w:rsidP="004D36A8">
      <w:pPr>
        <w:shd w:val="clear" w:color="auto" w:fill="FFFFFF"/>
        <w:spacing w:line="300" w:lineRule="atLeast"/>
        <w:ind w:firstLine="567"/>
        <w:jc w:val="both"/>
        <w:rPr>
          <w:color w:val="000000"/>
          <w:sz w:val="28"/>
          <w:szCs w:val="28"/>
        </w:rPr>
      </w:pPr>
      <w:r w:rsidRPr="00884B1D">
        <w:rPr>
          <w:color w:val="000000"/>
          <w:sz w:val="28"/>
          <w:szCs w:val="28"/>
        </w:rPr>
        <w:t>четкая координация деятельности участников процесса газификации;</w:t>
      </w:r>
    </w:p>
    <w:p w:rsidR="004D36A8" w:rsidRPr="00884B1D" w:rsidRDefault="004D36A8" w:rsidP="004D36A8">
      <w:pPr>
        <w:shd w:val="clear" w:color="auto" w:fill="FFFFFF"/>
        <w:spacing w:line="300" w:lineRule="atLeast"/>
        <w:ind w:firstLine="567"/>
        <w:jc w:val="both"/>
        <w:rPr>
          <w:color w:val="000000"/>
          <w:sz w:val="28"/>
          <w:szCs w:val="28"/>
        </w:rPr>
      </w:pPr>
      <w:r w:rsidRPr="00884B1D">
        <w:rPr>
          <w:color w:val="000000"/>
          <w:sz w:val="28"/>
          <w:szCs w:val="28"/>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4D36A8" w:rsidRPr="00884B1D" w:rsidRDefault="004D36A8" w:rsidP="004D36A8">
      <w:pPr>
        <w:shd w:val="clear" w:color="auto" w:fill="FFFFFF"/>
        <w:spacing w:line="300" w:lineRule="atLeast"/>
        <w:ind w:firstLine="567"/>
        <w:jc w:val="both"/>
        <w:rPr>
          <w:color w:val="000000"/>
          <w:sz w:val="28"/>
          <w:szCs w:val="28"/>
        </w:rPr>
      </w:pPr>
      <w:r w:rsidRPr="00884B1D">
        <w:rPr>
          <w:color w:val="000000"/>
          <w:sz w:val="28"/>
          <w:szCs w:val="28"/>
        </w:rPr>
        <w:t>развитие, сохранение и восстановление существующего газового хозяйства с применением новых технологий, эффективных материалов, инженер</w:t>
      </w:r>
      <w:r w:rsidRPr="00884B1D">
        <w:rPr>
          <w:color w:val="000000"/>
          <w:sz w:val="28"/>
          <w:szCs w:val="28"/>
        </w:rPr>
        <w:softHyphen/>
        <w:t>ных систем и устройств, а также уточнение ряда инженерно-технических и градостроительных аспектов развития газоснабжения.</w:t>
      </w:r>
    </w:p>
    <w:p w:rsidR="004D36A8" w:rsidRPr="004D36A8" w:rsidRDefault="004D36A8" w:rsidP="004D36A8">
      <w:pPr>
        <w:jc w:val="both"/>
        <w:rPr>
          <w:sz w:val="28"/>
          <w:szCs w:val="28"/>
        </w:rPr>
      </w:pPr>
    </w:p>
    <w:p w:rsidR="004D36A8" w:rsidRDefault="004D36A8" w:rsidP="004D36A8">
      <w:pPr>
        <w:pStyle w:val="2"/>
        <w:numPr>
          <w:ilvl w:val="0"/>
          <w:numId w:val="1"/>
        </w:numPr>
        <w:spacing w:after="0" w:line="240" w:lineRule="auto"/>
        <w:jc w:val="center"/>
        <w:rPr>
          <w:b/>
          <w:bCs/>
          <w:sz w:val="28"/>
          <w:szCs w:val="28"/>
        </w:rPr>
      </w:pPr>
      <w:r w:rsidRPr="00884B1D">
        <w:rPr>
          <w:b/>
          <w:bCs/>
          <w:sz w:val="28"/>
          <w:szCs w:val="28"/>
        </w:rPr>
        <w:t>Подпрограмма «Благоустройство и озеленение Камышловского городского округа»</w:t>
      </w:r>
    </w:p>
    <w:p w:rsidR="004D36A8" w:rsidRPr="00884B1D" w:rsidRDefault="004D36A8" w:rsidP="004D36A8">
      <w:pPr>
        <w:pStyle w:val="2"/>
        <w:spacing w:after="0" w:line="240" w:lineRule="auto"/>
        <w:ind w:left="720"/>
        <w:rPr>
          <w:b/>
          <w:bCs/>
          <w:sz w:val="28"/>
          <w:szCs w:val="28"/>
        </w:rPr>
      </w:pPr>
    </w:p>
    <w:p w:rsidR="004D36A8" w:rsidRPr="00884B1D" w:rsidRDefault="004D36A8" w:rsidP="004D36A8">
      <w:pPr>
        <w:ind w:firstLine="709"/>
        <w:jc w:val="both"/>
        <w:rPr>
          <w:sz w:val="28"/>
          <w:szCs w:val="28"/>
        </w:rPr>
      </w:pPr>
      <w:r w:rsidRPr="00884B1D">
        <w:rPr>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884B1D">
        <w:rPr>
          <w:spacing w:val="-2"/>
          <w:sz w:val="28"/>
          <w:szCs w:val="28"/>
        </w:rPr>
        <w:t xml:space="preserve"> «</w:t>
      </w:r>
      <w:r w:rsidRPr="00884B1D">
        <w:rPr>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4D36A8" w:rsidRPr="00884B1D" w:rsidRDefault="004D36A8" w:rsidP="004D36A8">
      <w:pPr>
        <w:ind w:firstLine="600"/>
        <w:jc w:val="both"/>
        <w:rPr>
          <w:sz w:val="28"/>
          <w:szCs w:val="28"/>
        </w:rPr>
      </w:pPr>
      <w:r w:rsidRPr="00884B1D">
        <w:rPr>
          <w:sz w:val="28"/>
          <w:szCs w:val="28"/>
        </w:rPr>
        <w:t>Основными проблемами, которые призвана решать данная подпрограмма, являются:</w:t>
      </w:r>
    </w:p>
    <w:p w:rsidR="004D36A8" w:rsidRPr="00884B1D" w:rsidRDefault="004D36A8" w:rsidP="004D36A8">
      <w:pPr>
        <w:ind w:firstLine="600"/>
        <w:jc w:val="both"/>
        <w:rPr>
          <w:sz w:val="28"/>
          <w:szCs w:val="28"/>
        </w:rPr>
      </w:pPr>
      <w:r w:rsidRPr="00884B1D">
        <w:rPr>
          <w:sz w:val="28"/>
          <w:szCs w:val="28"/>
        </w:rPr>
        <w:t>- проведение мероприятий по улучшению уличного освещения территории Камышловского городского округа;</w:t>
      </w:r>
    </w:p>
    <w:p w:rsidR="004D36A8" w:rsidRPr="00884B1D" w:rsidRDefault="004D36A8" w:rsidP="004D36A8">
      <w:pPr>
        <w:ind w:firstLine="600"/>
        <w:jc w:val="both"/>
        <w:rPr>
          <w:sz w:val="28"/>
          <w:szCs w:val="28"/>
        </w:rPr>
      </w:pPr>
      <w:r w:rsidRPr="00884B1D">
        <w:rPr>
          <w:sz w:val="28"/>
          <w:szCs w:val="28"/>
        </w:rPr>
        <w:t>-  благоустройство площади, парков и скверов расположенных на территории Камышловского городского округа;</w:t>
      </w:r>
    </w:p>
    <w:p w:rsidR="004D36A8" w:rsidRPr="00884B1D" w:rsidRDefault="004D36A8" w:rsidP="004D36A8">
      <w:pPr>
        <w:ind w:firstLine="600"/>
        <w:jc w:val="both"/>
        <w:rPr>
          <w:sz w:val="28"/>
          <w:szCs w:val="28"/>
        </w:rPr>
      </w:pPr>
      <w:r w:rsidRPr="00884B1D">
        <w:rPr>
          <w:sz w:val="28"/>
          <w:szCs w:val="28"/>
        </w:rPr>
        <w:t>- благоустройство мест захоронений (кладбищ) расположенных на территории Камышловского городского округа;</w:t>
      </w:r>
    </w:p>
    <w:p w:rsidR="004D36A8" w:rsidRPr="00884B1D" w:rsidRDefault="004D36A8" w:rsidP="004D36A8">
      <w:pPr>
        <w:ind w:firstLine="600"/>
        <w:jc w:val="both"/>
        <w:rPr>
          <w:sz w:val="28"/>
          <w:szCs w:val="28"/>
        </w:rPr>
      </w:pPr>
      <w:r w:rsidRPr="00884B1D">
        <w:rPr>
          <w:sz w:val="28"/>
          <w:szCs w:val="28"/>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884B1D">
        <w:rPr>
          <w:color w:val="000000"/>
          <w:sz w:val="28"/>
          <w:szCs w:val="28"/>
        </w:rPr>
        <w:t xml:space="preserve"> Ежегодно производится обрезка порядка </w:t>
      </w:r>
      <w:r w:rsidRPr="00884B1D">
        <w:rPr>
          <w:sz w:val="28"/>
          <w:szCs w:val="28"/>
        </w:rPr>
        <w:t>100</w:t>
      </w:r>
      <w:r w:rsidRPr="00884B1D">
        <w:rPr>
          <w:color w:val="FF0000"/>
          <w:sz w:val="28"/>
          <w:szCs w:val="28"/>
        </w:rPr>
        <w:t xml:space="preserve"> </w:t>
      </w:r>
      <w:r w:rsidRPr="00884B1D">
        <w:rPr>
          <w:color w:val="000000"/>
          <w:sz w:val="28"/>
          <w:szCs w:val="28"/>
        </w:rPr>
        <w:lastRenderedPageBreak/>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sidRPr="00884B1D">
        <w:rPr>
          <w:sz w:val="28"/>
          <w:szCs w:val="28"/>
        </w:rPr>
        <w:t>.</w:t>
      </w:r>
    </w:p>
    <w:p w:rsidR="004D36A8" w:rsidRPr="00884B1D" w:rsidRDefault="004D36A8" w:rsidP="004D36A8">
      <w:pPr>
        <w:ind w:firstLine="600"/>
        <w:jc w:val="both"/>
        <w:rPr>
          <w:sz w:val="28"/>
          <w:szCs w:val="28"/>
        </w:rPr>
      </w:pPr>
      <w:r w:rsidRPr="00884B1D">
        <w:rPr>
          <w:sz w:val="28"/>
          <w:szCs w:val="28"/>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884B1D">
        <w:rPr>
          <w:color w:val="000000"/>
          <w:sz w:val="28"/>
          <w:szCs w:val="28"/>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884B1D">
        <w:rPr>
          <w:sz w:val="28"/>
          <w:szCs w:val="28"/>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4D36A8" w:rsidRDefault="004D36A8" w:rsidP="004D36A8">
      <w:pPr>
        <w:pStyle w:val="HTML"/>
        <w:ind w:firstLine="600"/>
        <w:jc w:val="both"/>
        <w:rPr>
          <w:rFonts w:ascii="Times New Roman" w:hAnsi="Times New Roman" w:cs="Times New Roman"/>
          <w:color w:val="000000"/>
          <w:sz w:val="28"/>
          <w:szCs w:val="28"/>
        </w:rPr>
      </w:pPr>
      <w:r w:rsidRPr="00884B1D">
        <w:rPr>
          <w:rFonts w:ascii="Times New Roman" w:hAnsi="Times New Roman" w:cs="Times New Roman"/>
          <w:color w:val="000000"/>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«Охрана окружающей среды Камышловского городского округа»</w:t>
      </w:r>
    </w:p>
    <w:p w:rsidR="004D36A8" w:rsidRPr="00884B1D" w:rsidRDefault="004D36A8" w:rsidP="004D36A8">
      <w:pPr>
        <w:ind w:firstLine="709"/>
        <w:jc w:val="both"/>
        <w:rPr>
          <w:position w:val="6"/>
          <w:sz w:val="28"/>
          <w:szCs w:val="28"/>
        </w:rPr>
      </w:pPr>
      <w:r w:rsidRPr="00884B1D">
        <w:rPr>
          <w:position w:val="6"/>
          <w:sz w:val="28"/>
          <w:szCs w:val="28"/>
        </w:rPr>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банеров, направленных на охрану окружающей среды в окрестности города Камышлова. </w:t>
      </w:r>
    </w:p>
    <w:p w:rsidR="004D36A8" w:rsidRPr="00884B1D" w:rsidRDefault="004D36A8" w:rsidP="004D36A8">
      <w:pPr>
        <w:ind w:firstLine="720"/>
        <w:jc w:val="both"/>
        <w:rPr>
          <w:position w:val="6"/>
          <w:sz w:val="28"/>
          <w:szCs w:val="28"/>
        </w:rPr>
      </w:pPr>
      <w:r w:rsidRPr="00884B1D">
        <w:rPr>
          <w:position w:val="6"/>
          <w:sz w:val="28"/>
          <w:szCs w:val="28"/>
        </w:rPr>
        <w:t>Основными проблемами, которые призвана решать данная подпрограмма, являются:</w:t>
      </w:r>
    </w:p>
    <w:p w:rsidR="004D36A8" w:rsidRPr="00884B1D" w:rsidRDefault="004D36A8" w:rsidP="004D36A8">
      <w:pPr>
        <w:ind w:firstLine="720"/>
        <w:jc w:val="both"/>
        <w:rPr>
          <w:position w:val="6"/>
          <w:sz w:val="28"/>
          <w:szCs w:val="28"/>
        </w:rPr>
      </w:pPr>
      <w:r w:rsidRPr="00884B1D">
        <w:rPr>
          <w:position w:val="6"/>
          <w:sz w:val="28"/>
          <w:szCs w:val="28"/>
        </w:rPr>
        <w:t xml:space="preserve">- улучшение общего санитарного состояние города; </w:t>
      </w:r>
    </w:p>
    <w:p w:rsidR="004D36A8" w:rsidRPr="00884B1D" w:rsidRDefault="004D36A8" w:rsidP="004D36A8">
      <w:pPr>
        <w:ind w:firstLine="720"/>
        <w:jc w:val="both"/>
        <w:rPr>
          <w:position w:val="6"/>
          <w:sz w:val="28"/>
          <w:szCs w:val="28"/>
        </w:rPr>
      </w:pPr>
      <w:r w:rsidRPr="00884B1D">
        <w:rPr>
          <w:position w:val="6"/>
          <w:sz w:val="28"/>
          <w:szCs w:val="28"/>
        </w:rPr>
        <w:lastRenderedPageBreak/>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4D36A8" w:rsidRPr="00884B1D" w:rsidRDefault="004D36A8" w:rsidP="004D36A8">
      <w:pPr>
        <w:ind w:firstLine="720"/>
        <w:jc w:val="both"/>
        <w:rPr>
          <w:position w:val="6"/>
          <w:sz w:val="28"/>
          <w:szCs w:val="28"/>
        </w:rPr>
      </w:pPr>
      <w:r w:rsidRPr="00884B1D">
        <w:rPr>
          <w:position w:val="6"/>
          <w:sz w:val="28"/>
          <w:szCs w:val="28"/>
        </w:rPr>
        <w:t>- реконструкция источников нецентрализованного водоснабжения;</w:t>
      </w:r>
    </w:p>
    <w:p w:rsidR="004D36A8" w:rsidRPr="00884B1D" w:rsidRDefault="004D36A8" w:rsidP="004D36A8">
      <w:pPr>
        <w:ind w:firstLine="600"/>
        <w:jc w:val="both"/>
        <w:rPr>
          <w:sz w:val="28"/>
          <w:szCs w:val="28"/>
        </w:rPr>
      </w:pPr>
      <w:r w:rsidRPr="00884B1D">
        <w:rPr>
          <w:sz w:val="28"/>
          <w:szCs w:val="28"/>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4D36A8" w:rsidRPr="00884B1D" w:rsidRDefault="004D36A8" w:rsidP="004D36A8">
      <w:pPr>
        <w:ind w:firstLine="600"/>
        <w:jc w:val="both"/>
        <w:rPr>
          <w:sz w:val="28"/>
          <w:szCs w:val="28"/>
        </w:rPr>
      </w:pPr>
      <w:r w:rsidRPr="00884B1D">
        <w:rPr>
          <w:sz w:val="28"/>
          <w:szCs w:val="28"/>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884B1D">
        <w:rPr>
          <w:sz w:val="28"/>
          <w:szCs w:val="28"/>
        </w:rPr>
        <w:tab/>
      </w:r>
    </w:p>
    <w:p w:rsidR="004D36A8" w:rsidRPr="00884B1D" w:rsidRDefault="004D36A8" w:rsidP="004D36A8">
      <w:pPr>
        <w:ind w:firstLine="600"/>
        <w:jc w:val="both"/>
        <w:rPr>
          <w:sz w:val="28"/>
          <w:szCs w:val="28"/>
        </w:rPr>
      </w:pPr>
      <w:r w:rsidRPr="00884B1D">
        <w:rPr>
          <w:sz w:val="28"/>
          <w:szCs w:val="28"/>
        </w:rPr>
        <w:t>- недостаток организованного водоотвода ливневых стоков - протяженности ливневой канализации.</w:t>
      </w:r>
    </w:p>
    <w:p w:rsidR="004D36A8" w:rsidRPr="00884B1D" w:rsidRDefault="004D36A8" w:rsidP="004D36A8">
      <w:pPr>
        <w:pStyle w:val="HTML"/>
        <w:ind w:firstLine="720"/>
        <w:jc w:val="both"/>
        <w:rPr>
          <w:rFonts w:ascii="Times New Roman" w:hAnsi="Times New Roman" w:cs="Times New Roman"/>
          <w:position w:val="6"/>
          <w:sz w:val="28"/>
          <w:szCs w:val="28"/>
        </w:rPr>
      </w:pPr>
      <w:r w:rsidRPr="00884B1D">
        <w:rPr>
          <w:rFonts w:ascii="Times New Roman" w:hAnsi="Times New Roman" w:cs="Times New Roman"/>
          <w:color w:val="000000"/>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w:t>
      </w:r>
      <w:r w:rsidRPr="00884B1D">
        <w:rPr>
          <w:rFonts w:ascii="Times New Roman" w:hAnsi="Times New Roman" w:cs="Times New Roman"/>
          <w:b/>
          <w:sz w:val="28"/>
          <w:szCs w:val="28"/>
        </w:rPr>
        <w:t>Обеспечение мероприятий по повышению безопасности дорожного движения на территории Камышловского городского округа</w:t>
      </w:r>
      <w:r w:rsidRPr="00884B1D">
        <w:rPr>
          <w:rFonts w:ascii="Times New Roman" w:hAnsi="Times New Roman" w:cs="Times New Roman"/>
          <w:b/>
          <w:bCs/>
          <w:sz w:val="28"/>
          <w:szCs w:val="28"/>
        </w:rPr>
        <w:t>»</w:t>
      </w:r>
    </w:p>
    <w:p w:rsidR="004D36A8" w:rsidRPr="00884B1D" w:rsidRDefault="004D36A8" w:rsidP="004D36A8">
      <w:pPr>
        <w:ind w:firstLine="709"/>
        <w:jc w:val="both"/>
        <w:rPr>
          <w:sz w:val="28"/>
          <w:szCs w:val="28"/>
        </w:rPr>
      </w:pPr>
      <w:r w:rsidRPr="00884B1D">
        <w:rPr>
          <w:sz w:val="28"/>
          <w:szCs w:val="28"/>
          <w:u w:val="single"/>
        </w:rPr>
        <w:t>Дорога</w:t>
      </w:r>
      <w:r w:rsidRPr="00884B1D">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4D36A8" w:rsidRPr="00884B1D" w:rsidRDefault="004D36A8" w:rsidP="004D36A8">
      <w:pPr>
        <w:ind w:firstLine="709"/>
        <w:jc w:val="both"/>
        <w:rPr>
          <w:sz w:val="28"/>
          <w:szCs w:val="28"/>
        </w:rPr>
      </w:pPr>
      <w:r w:rsidRPr="00884B1D">
        <w:rPr>
          <w:sz w:val="28"/>
          <w:szCs w:val="28"/>
          <w:u w:val="single"/>
        </w:rPr>
        <w:t>Ремонт автомобильных дорог</w:t>
      </w:r>
      <w:r w:rsidRPr="00884B1D">
        <w:rPr>
          <w:sz w:val="28"/>
          <w:szCs w:val="28"/>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rsidR="004D36A8" w:rsidRPr="00884B1D" w:rsidRDefault="004D36A8" w:rsidP="004D36A8">
      <w:pPr>
        <w:ind w:firstLine="709"/>
        <w:jc w:val="both"/>
        <w:rPr>
          <w:sz w:val="28"/>
          <w:szCs w:val="28"/>
        </w:rPr>
      </w:pPr>
      <w:r w:rsidRPr="00884B1D">
        <w:rPr>
          <w:sz w:val="28"/>
          <w:szCs w:val="28"/>
          <w:u w:val="single"/>
        </w:rPr>
        <w:t>Содержание дорог</w:t>
      </w:r>
      <w:r w:rsidRPr="00884B1D">
        <w:rPr>
          <w:sz w:val="28"/>
          <w:szCs w:val="28"/>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w:t>
      </w:r>
      <w:r w:rsidRPr="00884B1D">
        <w:rPr>
          <w:sz w:val="28"/>
          <w:szCs w:val="28"/>
        </w:rPr>
        <w:lastRenderedPageBreak/>
        <w:t>улицы. Требования к эксплуатационному состоянию, допустимому по условиям обеспечения безопасности дорожного движения».</w:t>
      </w:r>
    </w:p>
    <w:p w:rsidR="004D36A8" w:rsidRPr="00884B1D" w:rsidRDefault="004D36A8" w:rsidP="004D36A8">
      <w:pPr>
        <w:ind w:firstLine="709"/>
        <w:jc w:val="both"/>
        <w:rPr>
          <w:sz w:val="28"/>
          <w:szCs w:val="28"/>
        </w:rPr>
      </w:pPr>
      <w:r w:rsidRPr="00884B1D">
        <w:rPr>
          <w:sz w:val="28"/>
          <w:szCs w:val="28"/>
          <w:u w:val="single"/>
        </w:rPr>
        <w:t>Дорожные сооружения</w:t>
      </w:r>
      <w:r w:rsidRPr="00884B1D">
        <w:rPr>
          <w:sz w:val="28"/>
          <w:szCs w:val="28"/>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rsidR="004D36A8" w:rsidRPr="00884B1D" w:rsidRDefault="004D36A8" w:rsidP="004D36A8">
      <w:pPr>
        <w:ind w:firstLine="709"/>
        <w:jc w:val="both"/>
        <w:rPr>
          <w:sz w:val="28"/>
          <w:szCs w:val="28"/>
        </w:rPr>
      </w:pPr>
      <w:r w:rsidRPr="00884B1D">
        <w:rPr>
          <w:sz w:val="28"/>
          <w:szCs w:val="28"/>
          <w:u w:val="single"/>
        </w:rPr>
        <w:t>Автобусный маршрут</w:t>
      </w:r>
      <w:r w:rsidRPr="00884B1D">
        <w:rPr>
          <w:sz w:val="28"/>
          <w:szCs w:val="28"/>
        </w:rPr>
        <w:t xml:space="preserve"> - установленный в процессе организации перевозок путь следования автобусов между начальным и конечным пунктами.</w:t>
      </w:r>
    </w:p>
    <w:p w:rsidR="004D36A8" w:rsidRPr="00884B1D" w:rsidRDefault="004D36A8" w:rsidP="004D36A8">
      <w:pPr>
        <w:ind w:firstLine="709"/>
        <w:jc w:val="both"/>
        <w:rPr>
          <w:sz w:val="28"/>
          <w:szCs w:val="28"/>
        </w:rPr>
      </w:pPr>
      <w:r w:rsidRPr="00884B1D">
        <w:rPr>
          <w:sz w:val="28"/>
          <w:szCs w:val="28"/>
          <w:u w:val="single"/>
        </w:rPr>
        <w:t>Безопасность дорожного движения</w:t>
      </w:r>
      <w:r w:rsidRPr="00884B1D">
        <w:rPr>
          <w:sz w:val="28"/>
          <w:szCs w:val="28"/>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4D36A8" w:rsidRPr="00884B1D" w:rsidRDefault="004D36A8" w:rsidP="004D36A8">
      <w:pPr>
        <w:ind w:firstLine="709"/>
        <w:jc w:val="both"/>
        <w:rPr>
          <w:sz w:val="28"/>
          <w:szCs w:val="28"/>
        </w:rPr>
      </w:pPr>
      <w:r w:rsidRPr="00884B1D">
        <w:rPr>
          <w:sz w:val="28"/>
          <w:szCs w:val="28"/>
          <w:u w:val="single"/>
        </w:rPr>
        <w:t>Организация дорожного движения</w:t>
      </w:r>
      <w:r w:rsidRPr="00884B1D">
        <w:rPr>
          <w:sz w:val="28"/>
          <w:szCs w:val="28"/>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4D36A8" w:rsidRPr="00884B1D" w:rsidRDefault="004D36A8" w:rsidP="004D36A8">
      <w:pPr>
        <w:ind w:firstLine="709"/>
        <w:jc w:val="both"/>
        <w:rPr>
          <w:sz w:val="28"/>
          <w:szCs w:val="28"/>
        </w:rPr>
      </w:pPr>
      <w:r w:rsidRPr="00884B1D">
        <w:rPr>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4D36A8" w:rsidRPr="00884B1D" w:rsidRDefault="004D36A8" w:rsidP="004D36A8">
      <w:pPr>
        <w:ind w:firstLine="709"/>
        <w:jc w:val="both"/>
        <w:rPr>
          <w:sz w:val="28"/>
          <w:szCs w:val="28"/>
        </w:rPr>
      </w:pPr>
      <w:r w:rsidRPr="00884B1D">
        <w:rPr>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4D36A8" w:rsidRPr="00884B1D" w:rsidRDefault="004D36A8" w:rsidP="004D36A8">
      <w:pPr>
        <w:ind w:firstLine="720"/>
        <w:jc w:val="both"/>
        <w:rPr>
          <w:sz w:val="28"/>
          <w:szCs w:val="28"/>
        </w:rPr>
      </w:pPr>
      <w:r w:rsidRPr="00884B1D">
        <w:rPr>
          <w:sz w:val="28"/>
          <w:szCs w:val="28"/>
        </w:rPr>
        <w:t>По состоянию на 01.01.2013 года в Камышловском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4D36A8" w:rsidRPr="00884B1D" w:rsidRDefault="004D36A8" w:rsidP="004D36A8">
      <w:pPr>
        <w:ind w:firstLine="720"/>
        <w:jc w:val="both"/>
        <w:rPr>
          <w:sz w:val="28"/>
          <w:szCs w:val="28"/>
        </w:rPr>
      </w:pPr>
      <w:r w:rsidRPr="00884B1D">
        <w:rPr>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4D36A8" w:rsidRPr="00884B1D" w:rsidRDefault="004D36A8" w:rsidP="004D36A8">
      <w:pPr>
        <w:ind w:firstLine="720"/>
        <w:jc w:val="both"/>
        <w:rPr>
          <w:sz w:val="28"/>
          <w:szCs w:val="28"/>
        </w:rPr>
      </w:pPr>
      <w:r w:rsidRPr="00884B1D">
        <w:rPr>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rsidR="004D36A8" w:rsidRPr="00884B1D" w:rsidRDefault="004D36A8" w:rsidP="004D36A8">
      <w:pPr>
        <w:jc w:val="center"/>
        <w:rPr>
          <w:i/>
          <w:iCs/>
          <w:sz w:val="28"/>
          <w:szCs w:val="28"/>
        </w:rPr>
      </w:pPr>
      <w:r w:rsidRPr="00884B1D">
        <w:rPr>
          <w:i/>
          <w:iCs/>
          <w:sz w:val="28"/>
          <w:szCs w:val="28"/>
        </w:rPr>
        <w:t>Мосты и путепроводы</w:t>
      </w:r>
    </w:p>
    <w:p w:rsidR="004D36A8" w:rsidRPr="00884B1D" w:rsidRDefault="004D36A8" w:rsidP="004D36A8">
      <w:pPr>
        <w:ind w:firstLine="720"/>
        <w:jc w:val="both"/>
        <w:rPr>
          <w:sz w:val="28"/>
          <w:szCs w:val="28"/>
        </w:rPr>
      </w:pPr>
      <w:r w:rsidRPr="00884B1D">
        <w:rPr>
          <w:sz w:val="28"/>
          <w:szCs w:val="28"/>
        </w:rPr>
        <w:t xml:space="preserve">В Камышловском городском округе на 01.01.2018 г. в собственности находится 11 мостов и путепроводов где, в том числе 3 автомобильных </w:t>
      </w:r>
      <w:r w:rsidRPr="00884B1D">
        <w:rPr>
          <w:sz w:val="28"/>
          <w:szCs w:val="28"/>
        </w:rPr>
        <w:lastRenderedPageBreak/>
        <w:t>путепровода и 8 пешеходных мостов, общей протяжённостью 391 погонный метр.</w:t>
      </w:r>
    </w:p>
    <w:p w:rsidR="004D36A8" w:rsidRPr="00884B1D" w:rsidRDefault="004D36A8" w:rsidP="004D36A8">
      <w:pPr>
        <w:jc w:val="center"/>
        <w:rPr>
          <w:i/>
          <w:iCs/>
          <w:sz w:val="28"/>
          <w:szCs w:val="28"/>
        </w:rPr>
      </w:pPr>
      <w:r w:rsidRPr="00884B1D">
        <w:rPr>
          <w:i/>
          <w:iCs/>
          <w:sz w:val="28"/>
          <w:szCs w:val="28"/>
        </w:rPr>
        <w:t>Водопропускные трубы и ливневая канализация</w:t>
      </w:r>
    </w:p>
    <w:p w:rsidR="004D36A8" w:rsidRPr="00884B1D" w:rsidRDefault="004D36A8" w:rsidP="004D36A8">
      <w:pPr>
        <w:ind w:firstLine="720"/>
        <w:jc w:val="both"/>
        <w:rPr>
          <w:sz w:val="28"/>
          <w:szCs w:val="28"/>
        </w:rPr>
      </w:pPr>
      <w:r w:rsidRPr="00884B1D">
        <w:rPr>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4D36A8" w:rsidRPr="00884B1D" w:rsidRDefault="004D36A8" w:rsidP="004D36A8">
      <w:pPr>
        <w:jc w:val="center"/>
        <w:rPr>
          <w:i/>
          <w:iCs/>
          <w:sz w:val="28"/>
          <w:szCs w:val="28"/>
        </w:rPr>
      </w:pPr>
      <w:r w:rsidRPr="00884B1D">
        <w:rPr>
          <w:i/>
          <w:iCs/>
          <w:sz w:val="28"/>
          <w:szCs w:val="28"/>
        </w:rPr>
        <w:t>Проблема организации дорожного движения</w:t>
      </w:r>
    </w:p>
    <w:p w:rsidR="004D36A8" w:rsidRPr="00884B1D" w:rsidRDefault="004D36A8" w:rsidP="004D36A8">
      <w:pPr>
        <w:ind w:firstLine="720"/>
        <w:jc w:val="both"/>
        <w:rPr>
          <w:sz w:val="28"/>
          <w:szCs w:val="28"/>
        </w:rPr>
      </w:pPr>
      <w:r w:rsidRPr="00884B1D">
        <w:rPr>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4D36A8" w:rsidRPr="00884B1D" w:rsidRDefault="004D36A8" w:rsidP="004D36A8">
      <w:pPr>
        <w:ind w:firstLine="720"/>
        <w:jc w:val="both"/>
        <w:rPr>
          <w:sz w:val="28"/>
          <w:szCs w:val="28"/>
        </w:rPr>
      </w:pPr>
      <w:r w:rsidRPr="00884B1D">
        <w:rPr>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4D36A8" w:rsidRPr="00884B1D" w:rsidRDefault="004D36A8" w:rsidP="004D36A8">
      <w:pPr>
        <w:ind w:firstLine="720"/>
        <w:jc w:val="both"/>
        <w:rPr>
          <w:sz w:val="28"/>
          <w:szCs w:val="28"/>
        </w:rPr>
      </w:pPr>
      <w:r w:rsidRPr="00884B1D">
        <w:rPr>
          <w:sz w:val="28"/>
          <w:szCs w:val="28"/>
        </w:rPr>
        <w:t>- хроническое отставание дорожно-мостового строительства от темпов развития города в последние 10 - 15 лет;</w:t>
      </w:r>
    </w:p>
    <w:p w:rsidR="004D36A8" w:rsidRPr="00884B1D" w:rsidRDefault="004D36A8" w:rsidP="004D36A8">
      <w:pPr>
        <w:ind w:firstLine="720"/>
        <w:jc w:val="both"/>
        <w:rPr>
          <w:sz w:val="28"/>
          <w:szCs w:val="28"/>
        </w:rPr>
      </w:pPr>
      <w:r w:rsidRPr="00884B1D">
        <w:rPr>
          <w:sz w:val="28"/>
          <w:szCs w:val="28"/>
        </w:rPr>
        <w:t>-  резкий рост парка автомобилей, не учтенный прогнозами и планами;</w:t>
      </w:r>
    </w:p>
    <w:p w:rsidR="004D36A8" w:rsidRPr="00884B1D" w:rsidRDefault="004D36A8" w:rsidP="004D36A8">
      <w:pPr>
        <w:ind w:firstLine="720"/>
        <w:jc w:val="both"/>
        <w:rPr>
          <w:sz w:val="28"/>
          <w:szCs w:val="28"/>
        </w:rPr>
      </w:pPr>
      <w:r w:rsidRPr="00884B1D">
        <w:rPr>
          <w:sz w:val="28"/>
          <w:szCs w:val="28"/>
        </w:rPr>
        <w:t>- интенсификация деловой активности, развитие сферы торговли и обслуживания;</w:t>
      </w:r>
    </w:p>
    <w:p w:rsidR="004D36A8" w:rsidRPr="00884B1D" w:rsidRDefault="004D36A8" w:rsidP="004D36A8">
      <w:pPr>
        <w:ind w:firstLine="720"/>
        <w:jc w:val="both"/>
        <w:rPr>
          <w:sz w:val="28"/>
          <w:szCs w:val="28"/>
        </w:rPr>
      </w:pPr>
      <w:r w:rsidRPr="00884B1D">
        <w:rPr>
          <w:sz w:val="28"/>
          <w:szCs w:val="28"/>
        </w:rPr>
        <w:t>- несовершенство системы организации и управления движением транспорта и пешеходов в городе.</w:t>
      </w:r>
    </w:p>
    <w:p w:rsidR="004D36A8" w:rsidRPr="00884B1D" w:rsidRDefault="004D36A8" w:rsidP="004D36A8">
      <w:pPr>
        <w:ind w:firstLine="720"/>
        <w:jc w:val="both"/>
        <w:rPr>
          <w:sz w:val="28"/>
          <w:szCs w:val="28"/>
        </w:rPr>
      </w:pPr>
      <w:r w:rsidRPr="00884B1D">
        <w:rPr>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4D36A8" w:rsidRPr="00884B1D" w:rsidRDefault="004D36A8" w:rsidP="004D36A8">
      <w:pPr>
        <w:ind w:firstLine="720"/>
        <w:jc w:val="both"/>
        <w:rPr>
          <w:sz w:val="28"/>
          <w:szCs w:val="28"/>
        </w:rPr>
      </w:pPr>
      <w:r w:rsidRPr="00884B1D">
        <w:rPr>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4D36A8" w:rsidRPr="00884B1D" w:rsidRDefault="004D36A8" w:rsidP="004D36A8">
      <w:pPr>
        <w:jc w:val="center"/>
        <w:rPr>
          <w:i/>
          <w:iCs/>
          <w:sz w:val="28"/>
          <w:szCs w:val="28"/>
        </w:rPr>
      </w:pPr>
      <w:r w:rsidRPr="00884B1D">
        <w:rPr>
          <w:i/>
          <w:iCs/>
          <w:sz w:val="28"/>
          <w:szCs w:val="28"/>
        </w:rPr>
        <w:t>Светофорные объекты</w:t>
      </w:r>
    </w:p>
    <w:p w:rsidR="004D36A8" w:rsidRPr="00884B1D" w:rsidRDefault="004D36A8" w:rsidP="004D36A8">
      <w:pPr>
        <w:ind w:firstLine="720"/>
        <w:jc w:val="both"/>
        <w:rPr>
          <w:sz w:val="28"/>
          <w:szCs w:val="28"/>
        </w:rPr>
      </w:pPr>
      <w:r w:rsidRPr="00884B1D">
        <w:rPr>
          <w:sz w:val="28"/>
          <w:szCs w:val="28"/>
        </w:rPr>
        <w:t>На уличной сети города обустроены и действуют 12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регулирует пешеходные переходы.</w:t>
      </w:r>
    </w:p>
    <w:p w:rsidR="004D36A8" w:rsidRPr="00884B1D" w:rsidRDefault="004D36A8" w:rsidP="004D36A8">
      <w:pPr>
        <w:ind w:firstLine="720"/>
        <w:jc w:val="both"/>
        <w:rPr>
          <w:sz w:val="28"/>
          <w:szCs w:val="28"/>
        </w:rPr>
      </w:pPr>
      <w:r w:rsidRPr="00884B1D">
        <w:rPr>
          <w:sz w:val="28"/>
          <w:szCs w:val="28"/>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4D36A8" w:rsidRPr="00884B1D" w:rsidRDefault="004D36A8" w:rsidP="004D36A8">
      <w:pPr>
        <w:jc w:val="center"/>
        <w:rPr>
          <w:i/>
          <w:iCs/>
          <w:sz w:val="28"/>
          <w:szCs w:val="28"/>
        </w:rPr>
      </w:pPr>
      <w:r w:rsidRPr="00884B1D">
        <w:rPr>
          <w:i/>
          <w:iCs/>
          <w:sz w:val="28"/>
          <w:szCs w:val="28"/>
        </w:rPr>
        <w:t>Дорожные знаки и дорожная разметка</w:t>
      </w:r>
    </w:p>
    <w:p w:rsidR="004D36A8" w:rsidRPr="00884B1D" w:rsidRDefault="004D36A8" w:rsidP="004D36A8">
      <w:pPr>
        <w:ind w:firstLine="720"/>
        <w:jc w:val="both"/>
        <w:rPr>
          <w:sz w:val="28"/>
          <w:szCs w:val="28"/>
        </w:rPr>
      </w:pPr>
      <w:r w:rsidRPr="00884B1D">
        <w:rPr>
          <w:sz w:val="28"/>
          <w:szCs w:val="28"/>
        </w:rPr>
        <w:t xml:space="preserve">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w:t>
      </w:r>
      <w:r w:rsidRPr="00884B1D">
        <w:rPr>
          <w:sz w:val="28"/>
          <w:szCs w:val="28"/>
        </w:rPr>
        <w:lastRenderedPageBreak/>
        <w:t>дорожными знаками перекрестков только за последние годы произошло значительное количество ДТП с материальным ущербом.</w:t>
      </w:r>
    </w:p>
    <w:p w:rsidR="004D36A8" w:rsidRPr="00884B1D" w:rsidRDefault="004D36A8" w:rsidP="004D36A8">
      <w:pPr>
        <w:jc w:val="center"/>
        <w:rPr>
          <w:i/>
          <w:iCs/>
          <w:sz w:val="28"/>
          <w:szCs w:val="28"/>
        </w:rPr>
      </w:pPr>
      <w:r w:rsidRPr="00884B1D">
        <w:rPr>
          <w:i/>
          <w:iCs/>
          <w:sz w:val="28"/>
          <w:szCs w:val="28"/>
        </w:rPr>
        <w:t>Проблема организации маршрутов автобусного движения</w:t>
      </w:r>
    </w:p>
    <w:p w:rsidR="004D36A8" w:rsidRPr="00884B1D" w:rsidRDefault="004D36A8" w:rsidP="004D36A8">
      <w:pPr>
        <w:jc w:val="center"/>
        <w:rPr>
          <w:i/>
          <w:iCs/>
          <w:sz w:val="28"/>
          <w:szCs w:val="28"/>
        </w:rPr>
      </w:pPr>
      <w:r w:rsidRPr="00884B1D">
        <w:rPr>
          <w:i/>
          <w:iCs/>
          <w:sz w:val="28"/>
          <w:szCs w:val="28"/>
        </w:rPr>
        <w:t>Автобусные маршруты</w:t>
      </w:r>
    </w:p>
    <w:p w:rsidR="004D36A8" w:rsidRPr="00884B1D" w:rsidRDefault="004D36A8" w:rsidP="004D36A8">
      <w:pPr>
        <w:ind w:firstLine="720"/>
        <w:jc w:val="both"/>
        <w:rPr>
          <w:sz w:val="28"/>
          <w:szCs w:val="28"/>
        </w:rPr>
      </w:pPr>
      <w:r w:rsidRPr="00884B1D">
        <w:rPr>
          <w:sz w:val="28"/>
          <w:szCs w:val="28"/>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4D36A8" w:rsidRPr="00884B1D" w:rsidRDefault="004D36A8" w:rsidP="004D36A8">
      <w:pPr>
        <w:ind w:firstLine="720"/>
        <w:jc w:val="both"/>
        <w:rPr>
          <w:sz w:val="28"/>
          <w:szCs w:val="28"/>
        </w:rPr>
      </w:pPr>
      <w:r w:rsidRPr="00884B1D">
        <w:rPr>
          <w:sz w:val="28"/>
          <w:szCs w:val="28"/>
        </w:rPr>
        <w:t>Для решения вопроса о целесообразности открытия (изменения) маршрута, предварительно необходимо:</w:t>
      </w:r>
    </w:p>
    <w:p w:rsidR="004D36A8" w:rsidRPr="00884B1D" w:rsidRDefault="004D36A8" w:rsidP="004D36A8">
      <w:pPr>
        <w:ind w:firstLine="720"/>
        <w:jc w:val="both"/>
        <w:rPr>
          <w:sz w:val="28"/>
          <w:szCs w:val="28"/>
        </w:rPr>
      </w:pPr>
      <w:r w:rsidRPr="00884B1D">
        <w:rPr>
          <w:sz w:val="28"/>
          <w:szCs w:val="28"/>
        </w:rPr>
        <w:t>- определить потребность в перевозках пассажиров по предлагаемым маршрутам;</w:t>
      </w:r>
    </w:p>
    <w:p w:rsidR="004D36A8" w:rsidRPr="00884B1D" w:rsidRDefault="004D36A8" w:rsidP="004D36A8">
      <w:pPr>
        <w:ind w:firstLine="720"/>
        <w:jc w:val="both"/>
        <w:rPr>
          <w:sz w:val="28"/>
          <w:szCs w:val="28"/>
        </w:rPr>
      </w:pPr>
      <w:r w:rsidRPr="00884B1D">
        <w:rPr>
          <w:sz w:val="28"/>
          <w:szCs w:val="28"/>
        </w:rPr>
        <w:t>- выбрать трассу движения, обследовать дорожные условия;</w:t>
      </w:r>
    </w:p>
    <w:p w:rsidR="004D36A8" w:rsidRPr="00884B1D" w:rsidRDefault="004D36A8" w:rsidP="004D36A8">
      <w:pPr>
        <w:ind w:firstLine="720"/>
        <w:jc w:val="both"/>
        <w:rPr>
          <w:sz w:val="28"/>
          <w:szCs w:val="28"/>
        </w:rPr>
      </w:pPr>
      <w:r w:rsidRPr="00884B1D">
        <w:rPr>
          <w:sz w:val="28"/>
          <w:szCs w:val="28"/>
        </w:rPr>
        <w:t>- обеспечить безопасность дорожного движения.</w:t>
      </w:r>
    </w:p>
    <w:p w:rsidR="004D36A8" w:rsidRPr="00884B1D" w:rsidRDefault="004D36A8" w:rsidP="004D36A8">
      <w:pPr>
        <w:jc w:val="center"/>
        <w:rPr>
          <w:i/>
          <w:iCs/>
          <w:sz w:val="28"/>
          <w:szCs w:val="28"/>
        </w:rPr>
      </w:pPr>
      <w:r w:rsidRPr="00884B1D">
        <w:rPr>
          <w:i/>
          <w:iCs/>
          <w:sz w:val="28"/>
          <w:szCs w:val="28"/>
        </w:rPr>
        <w:t>Автобусные остановки и павильоны</w:t>
      </w:r>
    </w:p>
    <w:p w:rsidR="004D36A8" w:rsidRPr="00884B1D" w:rsidRDefault="004D36A8" w:rsidP="004D36A8">
      <w:pPr>
        <w:ind w:firstLine="720"/>
        <w:jc w:val="both"/>
        <w:rPr>
          <w:sz w:val="28"/>
          <w:szCs w:val="28"/>
        </w:rPr>
      </w:pPr>
      <w:r w:rsidRPr="00884B1D">
        <w:rPr>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4D36A8" w:rsidRPr="00884B1D" w:rsidRDefault="004D36A8" w:rsidP="004D36A8">
      <w:pPr>
        <w:jc w:val="center"/>
        <w:rPr>
          <w:i/>
          <w:iCs/>
          <w:sz w:val="28"/>
          <w:szCs w:val="28"/>
        </w:rPr>
      </w:pPr>
      <w:r w:rsidRPr="00884B1D">
        <w:rPr>
          <w:i/>
          <w:iCs/>
          <w:sz w:val="28"/>
          <w:szCs w:val="28"/>
        </w:rPr>
        <w:t>Проблема организации движения пешеходов</w:t>
      </w:r>
    </w:p>
    <w:p w:rsidR="004D36A8" w:rsidRPr="00884B1D" w:rsidRDefault="004D36A8" w:rsidP="004D36A8">
      <w:pPr>
        <w:jc w:val="center"/>
        <w:rPr>
          <w:i/>
          <w:iCs/>
          <w:sz w:val="28"/>
          <w:szCs w:val="28"/>
        </w:rPr>
      </w:pPr>
      <w:r w:rsidRPr="00884B1D">
        <w:rPr>
          <w:i/>
          <w:iCs/>
          <w:sz w:val="28"/>
          <w:szCs w:val="28"/>
        </w:rPr>
        <w:t>Тротуары и пешеходные переходы</w:t>
      </w:r>
    </w:p>
    <w:p w:rsidR="004D36A8" w:rsidRPr="00884B1D" w:rsidRDefault="004D36A8" w:rsidP="004D36A8">
      <w:pPr>
        <w:ind w:firstLine="720"/>
        <w:jc w:val="both"/>
        <w:rPr>
          <w:sz w:val="28"/>
          <w:szCs w:val="28"/>
        </w:rPr>
      </w:pPr>
      <w:r w:rsidRPr="00884B1D">
        <w:rPr>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осуществляется ремонт и реконструкция существующих тротуаров с момента их строительства. </w:t>
      </w:r>
    </w:p>
    <w:p w:rsidR="004D36A8" w:rsidRPr="00884B1D" w:rsidRDefault="004D36A8" w:rsidP="004D36A8">
      <w:pPr>
        <w:ind w:firstLine="709"/>
        <w:jc w:val="both"/>
        <w:rPr>
          <w:sz w:val="28"/>
          <w:szCs w:val="28"/>
        </w:rPr>
      </w:pPr>
      <w:r w:rsidRPr="00884B1D">
        <w:rPr>
          <w:sz w:val="28"/>
          <w:szCs w:val="28"/>
        </w:rPr>
        <w:t>Основными проблемами, которые призвана решать данная подпрограмма, являются:</w:t>
      </w:r>
    </w:p>
    <w:p w:rsidR="004D36A8" w:rsidRPr="00884B1D" w:rsidRDefault="004D36A8" w:rsidP="004D36A8">
      <w:pPr>
        <w:ind w:firstLine="600"/>
        <w:jc w:val="both"/>
        <w:rPr>
          <w:sz w:val="28"/>
          <w:szCs w:val="28"/>
        </w:rPr>
      </w:pPr>
      <w:r w:rsidRPr="00884B1D">
        <w:rPr>
          <w:sz w:val="28"/>
          <w:szCs w:val="28"/>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ConsPlusNormal"/>
        <w:widowControl/>
        <w:numPr>
          <w:ilvl w:val="0"/>
          <w:numId w:val="1"/>
        </w:numPr>
        <w:jc w:val="center"/>
        <w:outlineLvl w:val="1"/>
        <w:rPr>
          <w:rFonts w:ascii="Times New Roman" w:hAnsi="Times New Roman" w:cs="Times New Roman"/>
          <w:b/>
          <w:bCs/>
          <w:sz w:val="28"/>
          <w:szCs w:val="28"/>
        </w:rPr>
      </w:pPr>
      <w:r w:rsidRPr="00884B1D">
        <w:rPr>
          <w:rFonts w:ascii="Times New Roman" w:hAnsi="Times New Roman" w:cs="Times New Roman"/>
          <w:b/>
          <w:bCs/>
          <w:sz w:val="28"/>
          <w:szCs w:val="28"/>
        </w:rPr>
        <w:t>Подпрограмма «Информационное общество Камышловского городского округа»</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lastRenderedPageBreak/>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4D36A8" w:rsidRPr="00884B1D" w:rsidRDefault="004D36A8" w:rsidP="004D36A8">
      <w:pPr>
        <w:pStyle w:val="Default"/>
        <w:ind w:firstLine="709"/>
        <w:jc w:val="both"/>
        <w:rPr>
          <w:sz w:val="28"/>
          <w:szCs w:val="28"/>
          <w:lang w:eastAsia="en-US"/>
        </w:rPr>
      </w:pPr>
      <w:r w:rsidRPr="00884B1D">
        <w:rPr>
          <w:sz w:val="28"/>
          <w:szCs w:val="28"/>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884B1D">
        <w:rPr>
          <w:sz w:val="28"/>
          <w:szCs w:val="28"/>
        </w:rPr>
        <w:t xml:space="preserve"> </w:t>
      </w:r>
      <w:r w:rsidRPr="00884B1D">
        <w:rPr>
          <w:sz w:val="28"/>
          <w:szCs w:val="28"/>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w:t>
      </w:r>
      <w:r w:rsidRPr="00884B1D">
        <w:rPr>
          <w:color w:val="000000"/>
          <w:sz w:val="28"/>
          <w:szCs w:val="28"/>
          <w:lang w:eastAsia="en-US"/>
        </w:rPr>
        <w:lastRenderedPageBreak/>
        <w:t xml:space="preserve">организации процесса обучения навыкам использования ИКТ в жизни граждан городского округа.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основных служб Администрации города с последующим объединением их в автоматизированную информационную систему города (АИС).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Финансовые проблемы, существующие в Камышловском городском округе, приводят к износу и старению компьютерной техники, отсутствию необходимого лицензионного программного обеспечения.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развития единого информационного пространства городского округа;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разработки и внедрения муниципальных информационных систем;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Программно-целевой метод позволит: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lastRenderedPageBreak/>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rsidR="004D36A8" w:rsidRPr="00884B1D" w:rsidRDefault="004D36A8" w:rsidP="004D36A8">
      <w:pPr>
        <w:ind w:firstLine="709"/>
        <w:jc w:val="both"/>
        <w:rPr>
          <w:color w:val="000000"/>
          <w:sz w:val="28"/>
          <w:szCs w:val="28"/>
          <w:lang w:eastAsia="en-US"/>
        </w:rPr>
      </w:pPr>
      <w:r w:rsidRPr="00884B1D">
        <w:rPr>
          <w:color w:val="000000"/>
          <w:sz w:val="28"/>
          <w:szCs w:val="28"/>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4D36A8" w:rsidRPr="00884B1D" w:rsidRDefault="004D36A8" w:rsidP="004D36A8">
      <w:pPr>
        <w:ind w:firstLine="709"/>
        <w:jc w:val="both"/>
        <w:rPr>
          <w:sz w:val="28"/>
          <w:szCs w:val="28"/>
          <w:lang w:eastAsia="en-US"/>
        </w:rPr>
      </w:pPr>
      <w:r w:rsidRPr="00884B1D">
        <w:rPr>
          <w:sz w:val="28"/>
          <w:szCs w:val="28"/>
          <w:lang w:eastAsia="en-US"/>
        </w:rPr>
        <w:t xml:space="preserve">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 </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color w:val="000000"/>
          <w:sz w:val="28"/>
          <w:szCs w:val="28"/>
        </w:rPr>
      </w:pPr>
      <w:r w:rsidRPr="00884B1D">
        <w:rPr>
          <w:rFonts w:ascii="Times New Roman" w:hAnsi="Times New Roman" w:cs="Times New Roman"/>
          <w:b/>
          <w:bCs/>
          <w:color w:val="000000"/>
          <w:sz w:val="28"/>
          <w:szCs w:val="28"/>
        </w:rPr>
        <w:t>Подпрограмма «Социальная поддержка отдельных категорий граждан на территории Камышловского городского округа»</w:t>
      </w:r>
    </w:p>
    <w:p w:rsidR="004D36A8" w:rsidRPr="00884B1D" w:rsidRDefault="004D36A8" w:rsidP="004D36A8">
      <w:pPr>
        <w:ind w:firstLine="709"/>
        <w:jc w:val="both"/>
        <w:rPr>
          <w:sz w:val="28"/>
          <w:szCs w:val="28"/>
        </w:rPr>
      </w:pPr>
      <w:r w:rsidRPr="00884B1D">
        <w:rPr>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4D36A8" w:rsidRPr="00884B1D" w:rsidRDefault="004D36A8" w:rsidP="004D36A8">
      <w:pPr>
        <w:ind w:firstLine="709"/>
        <w:jc w:val="both"/>
        <w:rPr>
          <w:sz w:val="28"/>
          <w:szCs w:val="28"/>
        </w:rPr>
      </w:pPr>
      <w:r w:rsidRPr="00884B1D">
        <w:rPr>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4D36A8" w:rsidRPr="00884B1D" w:rsidRDefault="004D36A8" w:rsidP="004D36A8">
      <w:pPr>
        <w:ind w:firstLine="709"/>
        <w:jc w:val="both"/>
        <w:rPr>
          <w:sz w:val="28"/>
          <w:szCs w:val="28"/>
        </w:rPr>
      </w:pPr>
      <w:r w:rsidRPr="00884B1D">
        <w:rPr>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w:t>
      </w:r>
      <w:r w:rsidRPr="00884B1D">
        <w:rPr>
          <w:sz w:val="28"/>
          <w:szCs w:val="28"/>
        </w:rPr>
        <w:lastRenderedPageBreak/>
        <w:t xml:space="preserve">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4D36A8" w:rsidRPr="00884B1D" w:rsidRDefault="004D36A8" w:rsidP="004D36A8">
      <w:pPr>
        <w:ind w:firstLine="709"/>
        <w:jc w:val="both"/>
        <w:rPr>
          <w:sz w:val="28"/>
          <w:szCs w:val="28"/>
        </w:rPr>
      </w:pPr>
      <w:r w:rsidRPr="00884B1D">
        <w:rPr>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4D36A8" w:rsidRPr="00884B1D" w:rsidRDefault="004D36A8" w:rsidP="004D36A8">
      <w:pPr>
        <w:ind w:firstLine="709"/>
        <w:jc w:val="both"/>
        <w:rPr>
          <w:sz w:val="28"/>
          <w:szCs w:val="28"/>
        </w:rPr>
      </w:pPr>
      <w:r w:rsidRPr="00884B1D">
        <w:rPr>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4D36A8" w:rsidRPr="00884B1D" w:rsidRDefault="004D36A8" w:rsidP="004D36A8">
      <w:pPr>
        <w:ind w:firstLine="709"/>
        <w:jc w:val="both"/>
        <w:rPr>
          <w:sz w:val="28"/>
          <w:szCs w:val="28"/>
        </w:rPr>
      </w:pPr>
      <w:r w:rsidRPr="00884B1D">
        <w:rPr>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4D36A8" w:rsidRPr="00884B1D" w:rsidRDefault="004D36A8" w:rsidP="004D36A8">
      <w:pPr>
        <w:ind w:firstLine="709"/>
        <w:jc w:val="both"/>
        <w:rPr>
          <w:sz w:val="28"/>
          <w:szCs w:val="28"/>
        </w:rPr>
      </w:pPr>
      <w:r w:rsidRPr="00884B1D">
        <w:rPr>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4D36A8" w:rsidRPr="00884B1D" w:rsidRDefault="004D36A8" w:rsidP="004D36A8">
      <w:pPr>
        <w:ind w:firstLine="709"/>
        <w:jc w:val="both"/>
        <w:rPr>
          <w:sz w:val="28"/>
          <w:szCs w:val="28"/>
        </w:rPr>
      </w:pPr>
      <w:r w:rsidRPr="00884B1D">
        <w:rPr>
          <w:sz w:val="28"/>
          <w:szCs w:val="28"/>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tabs>
          <w:tab w:val="left" w:pos="720"/>
        </w:tabs>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«Развитие малого и среднего предпринимательства на территории Камышловского городского округа»</w:t>
      </w:r>
    </w:p>
    <w:p w:rsidR="004D36A8" w:rsidRPr="00884B1D" w:rsidRDefault="004D36A8" w:rsidP="004D36A8">
      <w:pPr>
        <w:tabs>
          <w:tab w:val="left" w:pos="720"/>
        </w:tabs>
        <w:ind w:firstLine="709"/>
        <w:jc w:val="both"/>
        <w:rPr>
          <w:sz w:val="28"/>
          <w:szCs w:val="28"/>
        </w:rPr>
      </w:pPr>
      <w:r w:rsidRPr="00884B1D">
        <w:rPr>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4D36A8" w:rsidRPr="00884B1D" w:rsidRDefault="004D36A8" w:rsidP="004D36A8">
      <w:pPr>
        <w:pStyle w:val="2"/>
        <w:tabs>
          <w:tab w:val="left" w:pos="720"/>
        </w:tabs>
        <w:spacing w:after="0" w:line="240" w:lineRule="auto"/>
        <w:ind w:firstLine="709"/>
        <w:jc w:val="both"/>
        <w:rPr>
          <w:sz w:val="28"/>
          <w:szCs w:val="28"/>
        </w:rPr>
      </w:pPr>
      <w:r w:rsidRPr="00884B1D">
        <w:rPr>
          <w:sz w:val="28"/>
          <w:szCs w:val="28"/>
        </w:rPr>
        <w:lastRenderedPageBreak/>
        <w:t>Наблюдается рост числа финансово устойчивых и эффективно работающих малых предприятий.</w:t>
      </w:r>
    </w:p>
    <w:p w:rsidR="004D36A8" w:rsidRPr="00884B1D" w:rsidRDefault="004D36A8" w:rsidP="004D36A8">
      <w:pPr>
        <w:pStyle w:val="2"/>
        <w:spacing w:after="0" w:line="240" w:lineRule="auto"/>
        <w:ind w:firstLine="709"/>
        <w:jc w:val="both"/>
        <w:rPr>
          <w:sz w:val="28"/>
          <w:szCs w:val="28"/>
        </w:rPr>
      </w:pPr>
      <w:r w:rsidRPr="00884B1D">
        <w:rPr>
          <w:sz w:val="28"/>
          <w:szCs w:val="28"/>
        </w:rPr>
        <w:t>Улучшается технологическое оснащение малых предприятий.</w:t>
      </w:r>
    </w:p>
    <w:p w:rsidR="004D36A8" w:rsidRPr="00884B1D" w:rsidRDefault="004D36A8" w:rsidP="004D36A8">
      <w:pPr>
        <w:pStyle w:val="2"/>
        <w:spacing w:after="0" w:line="240" w:lineRule="auto"/>
        <w:ind w:firstLine="709"/>
        <w:jc w:val="both"/>
        <w:rPr>
          <w:sz w:val="28"/>
          <w:szCs w:val="28"/>
        </w:rPr>
      </w:pPr>
      <w:r w:rsidRPr="00884B1D">
        <w:rPr>
          <w:sz w:val="28"/>
          <w:szCs w:val="28"/>
        </w:rPr>
        <w:t>Повышается квалификация и профессионализм кадров, работающих в малом бизнесе.</w:t>
      </w:r>
    </w:p>
    <w:p w:rsidR="004D36A8" w:rsidRPr="00884B1D" w:rsidRDefault="004D36A8" w:rsidP="004D36A8">
      <w:pPr>
        <w:pStyle w:val="2"/>
        <w:spacing w:after="0" w:line="240" w:lineRule="auto"/>
        <w:ind w:firstLine="708"/>
        <w:jc w:val="both"/>
        <w:rPr>
          <w:sz w:val="28"/>
          <w:szCs w:val="28"/>
        </w:rPr>
      </w:pPr>
      <w:r w:rsidRPr="00884B1D">
        <w:rPr>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rsidR="004D36A8" w:rsidRPr="00884B1D" w:rsidRDefault="004D36A8" w:rsidP="004D36A8">
      <w:pPr>
        <w:jc w:val="center"/>
        <w:rPr>
          <w:b/>
          <w:bCs/>
          <w:sz w:val="28"/>
          <w:szCs w:val="28"/>
        </w:rPr>
      </w:pPr>
      <w:r w:rsidRPr="00884B1D">
        <w:rPr>
          <w:b/>
          <w:bCs/>
          <w:sz w:val="28"/>
          <w:szCs w:val="28"/>
        </w:rPr>
        <w:t>Число субъектов малого предпринимательства на 01.01.2018 года</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77"/>
        <w:gridCol w:w="1552"/>
        <w:gridCol w:w="1134"/>
        <w:gridCol w:w="1701"/>
        <w:gridCol w:w="1134"/>
        <w:gridCol w:w="1418"/>
      </w:tblGrid>
      <w:tr w:rsidR="004D36A8" w:rsidRPr="00884B1D" w:rsidTr="004D36A8">
        <w:tc>
          <w:tcPr>
            <w:tcW w:w="541" w:type="dxa"/>
            <w:vMerge w:val="restart"/>
          </w:tcPr>
          <w:p w:rsidR="004D36A8" w:rsidRPr="00884B1D" w:rsidRDefault="004D36A8" w:rsidP="00283072">
            <w:pPr>
              <w:widowControl w:val="0"/>
              <w:rPr>
                <w:sz w:val="24"/>
                <w:szCs w:val="24"/>
              </w:rPr>
            </w:pPr>
            <w:r w:rsidRPr="00884B1D">
              <w:rPr>
                <w:sz w:val="24"/>
                <w:szCs w:val="24"/>
              </w:rPr>
              <w:t>№</w:t>
            </w:r>
          </w:p>
          <w:p w:rsidR="004D36A8" w:rsidRPr="00884B1D" w:rsidRDefault="004D36A8" w:rsidP="00283072">
            <w:pPr>
              <w:widowControl w:val="0"/>
              <w:rPr>
                <w:sz w:val="24"/>
                <w:szCs w:val="24"/>
              </w:rPr>
            </w:pPr>
            <w:r w:rsidRPr="00884B1D">
              <w:rPr>
                <w:sz w:val="24"/>
                <w:szCs w:val="24"/>
              </w:rPr>
              <w:t>п\п</w:t>
            </w:r>
          </w:p>
        </w:tc>
        <w:tc>
          <w:tcPr>
            <w:tcW w:w="1977" w:type="dxa"/>
            <w:vMerge w:val="restart"/>
          </w:tcPr>
          <w:p w:rsidR="004D36A8" w:rsidRPr="00884B1D" w:rsidRDefault="004D36A8" w:rsidP="00283072">
            <w:pPr>
              <w:widowControl w:val="0"/>
              <w:rPr>
                <w:sz w:val="24"/>
                <w:szCs w:val="24"/>
              </w:rPr>
            </w:pPr>
            <w:r w:rsidRPr="00884B1D">
              <w:rPr>
                <w:sz w:val="24"/>
                <w:szCs w:val="24"/>
              </w:rPr>
              <w:t>МО</w:t>
            </w:r>
          </w:p>
        </w:tc>
        <w:tc>
          <w:tcPr>
            <w:tcW w:w="6939" w:type="dxa"/>
            <w:gridSpan w:val="5"/>
          </w:tcPr>
          <w:p w:rsidR="004D36A8" w:rsidRPr="00884B1D" w:rsidRDefault="004D36A8" w:rsidP="00283072">
            <w:pPr>
              <w:widowControl w:val="0"/>
              <w:rPr>
                <w:sz w:val="24"/>
                <w:szCs w:val="24"/>
              </w:rPr>
            </w:pPr>
            <w:r w:rsidRPr="00884B1D">
              <w:rPr>
                <w:sz w:val="24"/>
                <w:szCs w:val="24"/>
              </w:rPr>
              <w:t>Число субъектов малого предпринимательства</w:t>
            </w:r>
          </w:p>
        </w:tc>
      </w:tr>
      <w:tr w:rsidR="004D36A8" w:rsidRPr="00884B1D" w:rsidTr="004D36A8">
        <w:tc>
          <w:tcPr>
            <w:tcW w:w="541" w:type="dxa"/>
            <w:vMerge/>
          </w:tcPr>
          <w:p w:rsidR="004D36A8" w:rsidRPr="00884B1D" w:rsidRDefault="004D36A8" w:rsidP="00283072">
            <w:pPr>
              <w:widowControl w:val="0"/>
              <w:rPr>
                <w:sz w:val="24"/>
                <w:szCs w:val="24"/>
              </w:rPr>
            </w:pPr>
          </w:p>
        </w:tc>
        <w:tc>
          <w:tcPr>
            <w:tcW w:w="1977" w:type="dxa"/>
            <w:vMerge/>
          </w:tcPr>
          <w:p w:rsidR="004D36A8" w:rsidRPr="00884B1D" w:rsidRDefault="004D36A8" w:rsidP="00283072">
            <w:pPr>
              <w:widowControl w:val="0"/>
              <w:rPr>
                <w:sz w:val="24"/>
                <w:szCs w:val="24"/>
              </w:rPr>
            </w:pPr>
          </w:p>
        </w:tc>
        <w:tc>
          <w:tcPr>
            <w:tcW w:w="1552" w:type="dxa"/>
          </w:tcPr>
          <w:p w:rsidR="004D36A8" w:rsidRPr="00884B1D" w:rsidRDefault="004D36A8" w:rsidP="00283072">
            <w:pPr>
              <w:widowControl w:val="0"/>
              <w:rPr>
                <w:sz w:val="24"/>
                <w:szCs w:val="24"/>
              </w:rPr>
            </w:pPr>
            <w:r w:rsidRPr="00884B1D">
              <w:rPr>
                <w:sz w:val="24"/>
                <w:szCs w:val="24"/>
              </w:rPr>
              <w:t>Малых предприятий</w:t>
            </w:r>
          </w:p>
        </w:tc>
        <w:tc>
          <w:tcPr>
            <w:tcW w:w="1134" w:type="dxa"/>
          </w:tcPr>
          <w:p w:rsidR="004D36A8" w:rsidRPr="00884B1D" w:rsidRDefault="004D36A8" w:rsidP="00283072">
            <w:pPr>
              <w:widowControl w:val="0"/>
              <w:rPr>
                <w:sz w:val="24"/>
                <w:szCs w:val="24"/>
              </w:rPr>
            </w:pPr>
            <w:r w:rsidRPr="00884B1D">
              <w:rPr>
                <w:sz w:val="24"/>
                <w:szCs w:val="24"/>
              </w:rPr>
              <w:t>ИП</w:t>
            </w:r>
          </w:p>
        </w:tc>
        <w:tc>
          <w:tcPr>
            <w:tcW w:w="1701" w:type="dxa"/>
          </w:tcPr>
          <w:p w:rsidR="004D36A8" w:rsidRPr="00884B1D" w:rsidRDefault="004D36A8" w:rsidP="00283072">
            <w:pPr>
              <w:widowControl w:val="0"/>
              <w:rPr>
                <w:sz w:val="24"/>
                <w:szCs w:val="24"/>
              </w:rPr>
            </w:pPr>
            <w:r w:rsidRPr="00884B1D">
              <w:rPr>
                <w:sz w:val="24"/>
                <w:szCs w:val="24"/>
              </w:rPr>
              <w:t>Фермерских хозяйств</w:t>
            </w:r>
          </w:p>
        </w:tc>
        <w:tc>
          <w:tcPr>
            <w:tcW w:w="1134" w:type="dxa"/>
          </w:tcPr>
          <w:p w:rsidR="004D36A8" w:rsidRPr="00884B1D" w:rsidRDefault="004D36A8" w:rsidP="00283072">
            <w:pPr>
              <w:widowControl w:val="0"/>
              <w:rPr>
                <w:sz w:val="24"/>
                <w:szCs w:val="24"/>
              </w:rPr>
            </w:pPr>
            <w:r w:rsidRPr="00884B1D">
              <w:rPr>
                <w:sz w:val="24"/>
                <w:szCs w:val="24"/>
              </w:rPr>
              <w:t>Всего</w:t>
            </w:r>
          </w:p>
        </w:tc>
        <w:tc>
          <w:tcPr>
            <w:tcW w:w="1418" w:type="dxa"/>
          </w:tcPr>
          <w:p w:rsidR="004D36A8" w:rsidRPr="00884B1D" w:rsidRDefault="004D36A8" w:rsidP="00283072">
            <w:pPr>
              <w:widowControl w:val="0"/>
              <w:rPr>
                <w:sz w:val="24"/>
                <w:szCs w:val="24"/>
              </w:rPr>
            </w:pPr>
            <w:r w:rsidRPr="00884B1D">
              <w:rPr>
                <w:sz w:val="24"/>
                <w:szCs w:val="24"/>
              </w:rPr>
              <w:t>На 1000 жителей</w:t>
            </w:r>
          </w:p>
        </w:tc>
      </w:tr>
      <w:tr w:rsidR="004D36A8" w:rsidRPr="00884B1D" w:rsidTr="004D36A8">
        <w:tc>
          <w:tcPr>
            <w:tcW w:w="541" w:type="dxa"/>
          </w:tcPr>
          <w:p w:rsidR="004D36A8" w:rsidRPr="00884B1D" w:rsidRDefault="004D36A8" w:rsidP="00283072">
            <w:pPr>
              <w:widowControl w:val="0"/>
              <w:rPr>
                <w:sz w:val="24"/>
                <w:szCs w:val="24"/>
              </w:rPr>
            </w:pPr>
            <w:r w:rsidRPr="00884B1D">
              <w:rPr>
                <w:sz w:val="24"/>
                <w:szCs w:val="24"/>
              </w:rPr>
              <w:t>1</w:t>
            </w:r>
          </w:p>
        </w:tc>
        <w:tc>
          <w:tcPr>
            <w:tcW w:w="1977" w:type="dxa"/>
          </w:tcPr>
          <w:p w:rsidR="004D36A8" w:rsidRPr="00884B1D" w:rsidRDefault="004D36A8" w:rsidP="00283072">
            <w:pPr>
              <w:widowControl w:val="0"/>
              <w:rPr>
                <w:sz w:val="24"/>
                <w:szCs w:val="24"/>
              </w:rPr>
            </w:pPr>
            <w:r w:rsidRPr="00884B1D">
              <w:rPr>
                <w:sz w:val="24"/>
                <w:szCs w:val="24"/>
              </w:rPr>
              <w:t>Камышловский городской округ</w:t>
            </w:r>
          </w:p>
        </w:tc>
        <w:tc>
          <w:tcPr>
            <w:tcW w:w="1552" w:type="dxa"/>
          </w:tcPr>
          <w:p w:rsidR="004D36A8" w:rsidRPr="00884B1D" w:rsidRDefault="004D36A8" w:rsidP="00283072">
            <w:pPr>
              <w:widowControl w:val="0"/>
              <w:rPr>
                <w:sz w:val="24"/>
                <w:szCs w:val="24"/>
              </w:rPr>
            </w:pPr>
            <w:r w:rsidRPr="00884B1D">
              <w:rPr>
                <w:sz w:val="24"/>
                <w:szCs w:val="24"/>
              </w:rPr>
              <w:t>287</w:t>
            </w:r>
          </w:p>
        </w:tc>
        <w:tc>
          <w:tcPr>
            <w:tcW w:w="1134" w:type="dxa"/>
          </w:tcPr>
          <w:p w:rsidR="004D36A8" w:rsidRPr="00884B1D" w:rsidRDefault="004D36A8" w:rsidP="00283072">
            <w:pPr>
              <w:widowControl w:val="0"/>
              <w:rPr>
                <w:sz w:val="24"/>
                <w:szCs w:val="24"/>
              </w:rPr>
            </w:pPr>
            <w:r w:rsidRPr="00884B1D">
              <w:rPr>
                <w:sz w:val="24"/>
                <w:szCs w:val="24"/>
              </w:rPr>
              <w:t>608</w:t>
            </w:r>
          </w:p>
        </w:tc>
        <w:tc>
          <w:tcPr>
            <w:tcW w:w="1701" w:type="dxa"/>
          </w:tcPr>
          <w:p w:rsidR="004D36A8" w:rsidRPr="00884B1D" w:rsidRDefault="004D36A8" w:rsidP="00283072">
            <w:pPr>
              <w:widowControl w:val="0"/>
              <w:rPr>
                <w:sz w:val="24"/>
                <w:szCs w:val="24"/>
              </w:rPr>
            </w:pPr>
            <w:r w:rsidRPr="00884B1D">
              <w:rPr>
                <w:sz w:val="24"/>
                <w:szCs w:val="24"/>
              </w:rPr>
              <w:t>-</w:t>
            </w:r>
          </w:p>
        </w:tc>
        <w:tc>
          <w:tcPr>
            <w:tcW w:w="1134" w:type="dxa"/>
          </w:tcPr>
          <w:p w:rsidR="004D36A8" w:rsidRPr="00884B1D" w:rsidRDefault="004D36A8" w:rsidP="00283072">
            <w:pPr>
              <w:widowControl w:val="0"/>
              <w:rPr>
                <w:sz w:val="24"/>
                <w:szCs w:val="24"/>
              </w:rPr>
            </w:pPr>
            <w:r w:rsidRPr="00884B1D">
              <w:rPr>
                <w:sz w:val="24"/>
                <w:szCs w:val="24"/>
              </w:rPr>
              <w:t>895</w:t>
            </w:r>
          </w:p>
        </w:tc>
        <w:tc>
          <w:tcPr>
            <w:tcW w:w="1418" w:type="dxa"/>
          </w:tcPr>
          <w:p w:rsidR="004D36A8" w:rsidRPr="00884B1D" w:rsidRDefault="004D36A8" w:rsidP="00283072">
            <w:pPr>
              <w:widowControl w:val="0"/>
              <w:rPr>
                <w:sz w:val="24"/>
                <w:szCs w:val="24"/>
              </w:rPr>
            </w:pPr>
            <w:r w:rsidRPr="00884B1D">
              <w:rPr>
                <w:sz w:val="24"/>
                <w:szCs w:val="24"/>
              </w:rPr>
              <w:t>33,8</w:t>
            </w:r>
          </w:p>
        </w:tc>
      </w:tr>
    </w:tbl>
    <w:p w:rsidR="004D36A8" w:rsidRPr="00884B1D" w:rsidRDefault="004D36A8" w:rsidP="004D36A8">
      <w:pPr>
        <w:tabs>
          <w:tab w:val="left" w:pos="9900"/>
        </w:tabs>
        <w:ind w:right="21" w:firstLine="709"/>
        <w:jc w:val="both"/>
        <w:rPr>
          <w:sz w:val="28"/>
          <w:szCs w:val="28"/>
        </w:rPr>
      </w:pPr>
      <w:r w:rsidRPr="00884B1D">
        <w:rPr>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4D36A8" w:rsidRPr="00884B1D" w:rsidRDefault="004D36A8" w:rsidP="004D36A8">
      <w:pPr>
        <w:tabs>
          <w:tab w:val="left" w:pos="9900"/>
        </w:tabs>
        <w:ind w:right="21" w:firstLine="709"/>
        <w:jc w:val="both"/>
        <w:rPr>
          <w:sz w:val="28"/>
          <w:szCs w:val="28"/>
        </w:rPr>
      </w:pPr>
      <w:r w:rsidRPr="00884B1D">
        <w:rPr>
          <w:sz w:val="28"/>
          <w:szCs w:val="28"/>
        </w:rPr>
        <w:t xml:space="preserve">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оптовой и розничной торговли- 38%.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rsidR="004D36A8" w:rsidRPr="00884B1D" w:rsidRDefault="004D36A8" w:rsidP="004D36A8">
      <w:pPr>
        <w:tabs>
          <w:tab w:val="left" w:pos="9900"/>
        </w:tabs>
        <w:ind w:right="21" w:firstLine="709"/>
        <w:jc w:val="both"/>
        <w:rPr>
          <w:sz w:val="28"/>
          <w:szCs w:val="28"/>
        </w:rPr>
      </w:pPr>
      <w:r w:rsidRPr="00884B1D">
        <w:rPr>
          <w:sz w:val="28"/>
          <w:szCs w:val="28"/>
        </w:rPr>
        <w:t xml:space="preserve">За 2017 год оборот розничной торговли по всем каналам реализации составил 3868,9 млн. рублей, что в действующих ценах на 4,7 процента больше, чем за соответствующий период прошлого года. </w:t>
      </w:r>
    </w:p>
    <w:p w:rsidR="004D36A8" w:rsidRPr="00884B1D" w:rsidRDefault="004D36A8" w:rsidP="004D36A8">
      <w:pPr>
        <w:ind w:right="37" w:firstLine="709"/>
        <w:jc w:val="both"/>
        <w:rPr>
          <w:sz w:val="28"/>
          <w:szCs w:val="28"/>
        </w:rPr>
      </w:pPr>
      <w:r w:rsidRPr="00884B1D">
        <w:rPr>
          <w:sz w:val="28"/>
          <w:szCs w:val="28"/>
        </w:rPr>
        <w:t>За 2012 год товарооборот на душу населения составил 146,3 тыс.руб.</w:t>
      </w:r>
    </w:p>
    <w:p w:rsidR="004D36A8" w:rsidRPr="00884B1D" w:rsidRDefault="004D36A8" w:rsidP="004D36A8">
      <w:pPr>
        <w:pStyle w:val="ConsPlusNormal"/>
        <w:widowControl/>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lastRenderedPageBreak/>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4D36A8" w:rsidRPr="00884B1D" w:rsidRDefault="004D36A8" w:rsidP="004D36A8">
      <w:pPr>
        <w:pStyle w:val="2"/>
        <w:spacing w:after="0" w:line="240" w:lineRule="auto"/>
        <w:ind w:left="1080" w:hanging="371"/>
        <w:jc w:val="center"/>
        <w:rPr>
          <w:b/>
          <w:bCs/>
          <w:sz w:val="28"/>
          <w:szCs w:val="28"/>
        </w:rPr>
      </w:pPr>
      <w:r w:rsidRPr="00884B1D">
        <w:rPr>
          <w:b/>
          <w:bCs/>
          <w:sz w:val="28"/>
          <w:szCs w:val="28"/>
        </w:rPr>
        <w:t>Состояние системы оповещения ГО и чрезвычайных ситуациях в Камышловском городском округе</w:t>
      </w:r>
      <w:r>
        <w:rPr>
          <w:b/>
          <w:bCs/>
          <w:sz w:val="28"/>
          <w:szCs w:val="28"/>
        </w:rPr>
        <w:t>»</w:t>
      </w:r>
    </w:p>
    <w:p w:rsidR="004D36A8" w:rsidRPr="00884B1D" w:rsidRDefault="004D36A8" w:rsidP="004D36A8">
      <w:pPr>
        <w:pStyle w:val="2"/>
        <w:spacing w:after="0" w:line="240" w:lineRule="auto"/>
        <w:ind w:firstLine="709"/>
        <w:jc w:val="both"/>
        <w:rPr>
          <w:b/>
          <w:bCs/>
          <w:sz w:val="28"/>
          <w:szCs w:val="28"/>
        </w:rPr>
      </w:pPr>
      <w:r w:rsidRPr="00884B1D">
        <w:rPr>
          <w:color w:val="000000"/>
          <w:sz w:val="28"/>
          <w:szCs w:val="28"/>
        </w:rPr>
        <w:t>Для оповещения населения в городе смонтировано девять электросирен,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Электросирены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4D36A8" w:rsidRPr="00884B1D" w:rsidRDefault="004D36A8" w:rsidP="004D36A8">
      <w:pPr>
        <w:pStyle w:val="2"/>
        <w:spacing w:after="0" w:line="240" w:lineRule="auto"/>
        <w:ind w:firstLine="709"/>
        <w:jc w:val="both"/>
        <w:rPr>
          <w:sz w:val="28"/>
          <w:szCs w:val="28"/>
        </w:rPr>
      </w:pPr>
      <w:r w:rsidRPr="00884B1D">
        <w:rPr>
          <w:sz w:val="28"/>
          <w:szCs w:val="28"/>
        </w:rPr>
        <w:t>Необходима целенаправленная работа по установки локальной системы оповещения населения об опасностях на каждом объекте, а также подключение запуска системы оповещения населения на пульт диспетчера ЕДДС Камышловского городского округа.</w:t>
      </w:r>
    </w:p>
    <w:p w:rsidR="004D36A8" w:rsidRPr="00884B1D" w:rsidRDefault="004D36A8" w:rsidP="004D36A8">
      <w:pPr>
        <w:pStyle w:val="2"/>
        <w:spacing w:after="0" w:line="240" w:lineRule="auto"/>
        <w:ind w:left="1080"/>
        <w:jc w:val="both"/>
        <w:rPr>
          <w:sz w:val="28"/>
          <w:szCs w:val="28"/>
        </w:rPr>
      </w:pPr>
      <w:r w:rsidRPr="00884B1D">
        <w:rPr>
          <w:b/>
          <w:bCs/>
          <w:sz w:val="28"/>
          <w:szCs w:val="28"/>
        </w:rPr>
        <w:t>Радиационная, химическая, биологическая, медицинская защита</w:t>
      </w:r>
    </w:p>
    <w:p w:rsidR="004D36A8" w:rsidRPr="00884B1D" w:rsidRDefault="004D36A8" w:rsidP="004D36A8">
      <w:pPr>
        <w:pStyle w:val="2"/>
        <w:spacing w:after="0" w:line="240" w:lineRule="auto"/>
        <w:ind w:firstLine="709"/>
        <w:jc w:val="both"/>
        <w:rPr>
          <w:sz w:val="28"/>
          <w:szCs w:val="28"/>
        </w:rPr>
      </w:pPr>
      <w:r w:rsidRPr="00884B1D">
        <w:rPr>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rsidR="004D36A8" w:rsidRPr="00884B1D" w:rsidRDefault="004D36A8" w:rsidP="004D36A8">
      <w:pPr>
        <w:pStyle w:val="2"/>
        <w:spacing w:after="0" w:line="240" w:lineRule="auto"/>
        <w:ind w:left="1080" w:firstLine="567"/>
        <w:jc w:val="both"/>
        <w:rPr>
          <w:b/>
          <w:bCs/>
          <w:sz w:val="28"/>
          <w:szCs w:val="28"/>
        </w:rPr>
      </w:pPr>
      <w:r w:rsidRPr="00884B1D">
        <w:rPr>
          <w:b/>
          <w:bCs/>
          <w:sz w:val="28"/>
          <w:szCs w:val="28"/>
        </w:rPr>
        <w:t>Оснащение единой дежурно-диспетчерской службы</w:t>
      </w:r>
    </w:p>
    <w:p w:rsidR="004D36A8" w:rsidRPr="00884B1D" w:rsidRDefault="004D36A8" w:rsidP="004D36A8">
      <w:pPr>
        <w:pStyle w:val="2"/>
        <w:spacing w:after="0" w:line="240" w:lineRule="auto"/>
        <w:ind w:firstLine="709"/>
        <w:jc w:val="both"/>
        <w:rPr>
          <w:sz w:val="28"/>
          <w:szCs w:val="28"/>
        </w:rPr>
      </w:pPr>
      <w:r w:rsidRPr="00884B1D">
        <w:rPr>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01.04.2020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rsidR="004D36A8" w:rsidRPr="00884B1D" w:rsidRDefault="004D36A8" w:rsidP="004D36A8">
      <w:pPr>
        <w:shd w:val="clear" w:color="auto" w:fill="FFFFFF"/>
        <w:ind w:firstLine="426"/>
        <w:jc w:val="center"/>
        <w:rPr>
          <w:b/>
          <w:bCs/>
          <w:sz w:val="28"/>
          <w:szCs w:val="28"/>
        </w:rPr>
      </w:pPr>
      <w:r w:rsidRPr="00884B1D">
        <w:rPr>
          <w:b/>
          <w:bCs/>
          <w:color w:val="000000"/>
          <w:sz w:val="28"/>
          <w:szCs w:val="28"/>
        </w:rPr>
        <w:t>Состояние готовности имеющегося фонда защитных сооружений</w:t>
      </w:r>
    </w:p>
    <w:p w:rsidR="004D36A8" w:rsidRPr="00884B1D" w:rsidRDefault="004D36A8" w:rsidP="004D36A8">
      <w:pPr>
        <w:shd w:val="clear" w:color="auto" w:fill="FFFFFF"/>
        <w:ind w:firstLine="709"/>
        <w:jc w:val="both"/>
        <w:rPr>
          <w:sz w:val="28"/>
          <w:szCs w:val="28"/>
        </w:rPr>
      </w:pPr>
      <w:r w:rsidRPr="00884B1D">
        <w:rPr>
          <w:color w:val="000000"/>
          <w:sz w:val="28"/>
          <w:szCs w:val="28"/>
        </w:rPr>
        <w:t>Состояние ЗС ГО по готовности:</w:t>
      </w:r>
    </w:p>
    <w:p w:rsidR="004D36A8" w:rsidRPr="00884B1D" w:rsidRDefault="004D36A8" w:rsidP="004D36A8">
      <w:pPr>
        <w:shd w:val="clear" w:color="auto" w:fill="FFFFFF"/>
        <w:ind w:firstLine="709"/>
        <w:jc w:val="both"/>
        <w:rPr>
          <w:sz w:val="28"/>
          <w:szCs w:val="28"/>
        </w:rPr>
      </w:pPr>
      <w:r w:rsidRPr="00884B1D">
        <w:rPr>
          <w:color w:val="000000"/>
          <w:sz w:val="28"/>
          <w:szCs w:val="28"/>
        </w:rPr>
        <w:t>- 2/0,61тыс. чел. «ограниченно готово» к приему укрываемых ПРУ;</w:t>
      </w:r>
    </w:p>
    <w:p w:rsidR="004D36A8" w:rsidRPr="00884B1D" w:rsidRDefault="004D36A8" w:rsidP="004D36A8">
      <w:pPr>
        <w:shd w:val="clear" w:color="auto" w:fill="FFFFFF"/>
        <w:ind w:firstLine="709"/>
        <w:jc w:val="both"/>
        <w:rPr>
          <w:sz w:val="28"/>
          <w:szCs w:val="28"/>
        </w:rPr>
      </w:pPr>
      <w:r w:rsidRPr="00884B1D">
        <w:rPr>
          <w:color w:val="000000"/>
          <w:sz w:val="28"/>
          <w:szCs w:val="28"/>
        </w:rPr>
        <w:t>- 28/11,96тыс. чел. «не готово» к приему укрываемых ПРУ.</w:t>
      </w:r>
    </w:p>
    <w:p w:rsidR="004D36A8" w:rsidRPr="00884B1D" w:rsidRDefault="004D36A8" w:rsidP="004D36A8">
      <w:pPr>
        <w:shd w:val="clear" w:color="auto" w:fill="FFFFFF"/>
        <w:ind w:firstLine="709"/>
        <w:jc w:val="both"/>
        <w:rPr>
          <w:sz w:val="28"/>
          <w:szCs w:val="28"/>
        </w:rPr>
      </w:pPr>
      <w:r w:rsidRPr="00884B1D">
        <w:rPr>
          <w:color w:val="000000"/>
          <w:sz w:val="28"/>
          <w:szCs w:val="28"/>
        </w:rPr>
        <w:t xml:space="preserve">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w:t>
      </w:r>
      <w:r w:rsidRPr="00884B1D">
        <w:rPr>
          <w:color w:val="000000"/>
          <w:sz w:val="28"/>
          <w:szCs w:val="28"/>
        </w:rPr>
        <w:lastRenderedPageBreak/>
        <w:t>средствами принудительной вентиляции, налаживание систем жизнеобеспечения.</w:t>
      </w:r>
    </w:p>
    <w:p w:rsidR="004D36A8" w:rsidRPr="00884B1D" w:rsidRDefault="004D36A8" w:rsidP="004D36A8">
      <w:pPr>
        <w:shd w:val="clear" w:color="auto" w:fill="FFFFFF"/>
        <w:ind w:firstLine="709"/>
        <w:jc w:val="both"/>
        <w:rPr>
          <w:sz w:val="28"/>
          <w:szCs w:val="28"/>
        </w:rPr>
      </w:pPr>
      <w:r w:rsidRPr="00884B1D">
        <w:rPr>
          <w:color w:val="000000"/>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4D36A8" w:rsidRPr="00884B1D" w:rsidRDefault="004D36A8" w:rsidP="004D36A8">
      <w:pPr>
        <w:pStyle w:val="ConsPlusNormal"/>
        <w:widowControl/>
        <w:ind w:firstLine="709"/>
        <w:jc w:val="both"/>
        <w:outlineLvl w:val="1"/>
        <w:rPr>
          <w:rFonts w:ascii="Times New Roman" w:hAnsi="Times New Roman" w:cs="Times New Roman"/>
          <w:sz w:val="28"/>
          <w:szCs w:val="28"/>
        </w:rPr>
      </w:pPr>
      <w:r w:rsidRPr="00884B1D">
        <w:rPr>
          <w:rFonts w:ascii="Times New Roman" w:hAnsi="Times New Roman" w:cs="Times New Roman"/>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rsidR="004D36A8" w:rsidRPr="00884B1D" w:rsidRDefault="004D36A8" w:rsidP="004D36A8">
      <w:pPr>
        <w:pStyle w:val="2"/>
        <w:spacing w:after="0" w:line="240" w:lineRule="auto"/>
        <w:ind w:firstLine="709"/>
        <w:jc w:val="both"/>
        <w:rPr>
          <w:sz w:val="28"/>
          <w:szCs w:val="28"/>
        </w:rPr>
      </w:pPr>
      <w:r w:rsidRPr="00884B1D">
        <w:rPr>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4D36A8" w:rsidRPr="00884B1D" w:rsidRDefault="004D36A8" w:rsidP="004D36A8">
      <w:pPr>
        <w:pStyle w:val="2"/>
        <w:spacing w:after="0" w:line="240" w:lineRule="auto"/>
        <w:ind w:firstLine="709"/>
        <w:jc w:val="both"/>
        <w:rPr>
          <w:sz w:val="28"/>
          <w:szCs w:val="28"/>
        </w:rPr>
      </w:pPr>
      <w:r w:rsidRPr="00884B1D">
        <w:rPr>
          <w:sz w:val="28"/>
          <w:szCs w:val="28"/>
        </w:rPr>
        <w:t>2. Заключение договора на обслуживание (ремонт) электросирен со специализированной организацией.</w:t>
      </w:r>
    </w:p>
    <w:p w:rsidR="004D36A8" w:rsidRPr="00884B1D" w:rsidRDefault="004D36A8" w:rsidP="004D36A8">
      <w:pPr>
        <w:pStyle w:val="2"/>
        <w:spacing w:after="0" w:line="240" w:lineRule="auto"/>
        <w:ind w:firstLine="709"/>
        <w:jc w:val="both"/>
        <w:rPr>
          <w:sz w:val="28"/>
          <w:szCs w:val="28"/>
        </w:rPr>
      </w:pPr>
      <w:r w:rsidRPr="00884B1D">
        <w:rPr>
          <w:sz w:val="28"/>
          <w:szCs w:val="28"/>
        </w:rPr>
        <w:t>3. Заключение договора на обслуживание (ремонт) средств трантинговой связи со специализированной организацией.</w:t>
      </w:r>
    </w:p>
    <w:p w:rsidR="004D36A8" w:rsidRPr="00884B1D" w:rsidRDefault="004D36A8" w:rsidP="004D36A8">
      <w:pPr>
        <w:pStyle w:val="2"/>
        <w:spacing w:after="0" w:line="240" w:lineRule="auto"/>
        <w:ind w:firstLine="709"/>
        <w:jc w:val="both"/>
        <w:rPr>
          <w:sz w:val="28"/>
          <w:szCs w:val="28"/>
        </w:rPr>
      </w:pPr>
      <w:r w:rsidRPr="00884B1D">
        <w:rPr>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4D36A8" w:rsidRPr="00884B1D" w:rsidRDefault="004D36A8" w:rsidP="004D36A8">
      <w:pPr>
        <w:pStyle w:val="2"/>
        <w:spacing w:after="0" w:line="240" w:lineRule="auto"/>
        <w:ind w:firstLine="709"/>
        <w:jc w:val="both"/>
        <w:rPr>
          <w:sz w:val="28"/>
          <w:szCs w:val="28"/>
        </w:rPr>
      </w:pPr>
      <w:r w:rsidRPr="00884B1D">
        <w:rPr>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4D36A8" w:rsidRPr="00884B1D" w:rsidRDefault="004D36A8" w:rsidP="004D36A8">
      <w:pPr>
        <w:ind w:firstLine="709"/>
        <w:jc w:val="both"/>
        <w:rPr>
          <w:b/>
          <w:bCs/>
          <w:spacing w:val="-2"/>
          <w:sz w:val="28"/>
          <w:szCs w:val="28"/>
        </w:rPr>
      </w:pPr>
      <w:r w:rsidRPr="00884B1D">
        <w:rPr>
          <w:sz w:val="28"/>
          <w:szCs w:val="28"/>
        </w:rPr>
        <w:t>6.</w:t>
      </w:r>
      <w:r w:rsidRPr="00884B1D">
        <w:rPr>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rsidR="004D36A8" w:rsidRPr="00884B1D" w:rsidRDefault="004D36A8" w:rsidP="004D36A8">
      <w:pPr>
        <w:ind w:firstLine="709"/>
        <w:jc w:val="both"/>
        <w:rPr>
          <w:spacing w:val="-2"/>
          <w:sz w:val="28"/>
          <w:szCs w:val="28"/>
        </w:rPr>
      </w:pPr>
      <w:r w:rsidRPr="00884B1D">
        <w:rPr>
          <w:spacing w:val="-2"/>
          <w:sz w:val="28"/>
          <w:szCs w:val="28"/>
        </w:rPr>
        <w:t>Не допустить дальнейшего ухудшения состояния ЗС.</w:t>
      </w:r>
    </w:p>
    <w:p w:rsidR="004D36A8" w:rsidRPr="00884B1D" w:rsidRDefault="004D36A8" w:rsidP="004D36A8">
      <w:pPr>
        <w:ind w:firstLine="709"/>
        <w:jc w:val="both"/>
        <w:rPr>
          <w:b/>
          <w:bCs/>
          <w:spacing w:val="-2"/>
          <w:sz w:val="28"/>
          <w:szCs w:val="28"/>
        </w:rPr>
      </w:pPr>
      <w:r w:rsidRPr="00884B1D">
        <w:rPr>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rsidR="004D36A8" w:rsidRPr="00884B1D" w:rsidRDefault="004D36A8" w:rsidP="004D36A8">
      <w:pPr>
        <w:ind w:firstLine="709"/>
        <w:jc w:val="both"/>
        <w:rPr>
          <w:b/>
          <w:bCs/>
          <w:spacing w:val="-2"/>
          <w:sz w:val="28"/>
          <w:szCs w:val="28"/>
        </w:rPr>
      </w:pPr>
      <w:r w:rsidRPr="00884B1D">
        <w:rPr>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rsidR="004D36A8" w:rsidRPr="00884B1D" w:rsidRDefault="004D36A8" w:rsidP="004D36A8">
      <w:pPr>
        <w:ind w:firstLine="709"/>
        <w:jc w:val="both"/>
        <w:rPr>
          <w:spacing w:val="-2"/>
          <w:sz w:val="28"/>
          <w:szCs w:val="28"/>
        </w:rPr>
      </w:pPr>
      <w:r w:rsidRPr="00884B1D">
        <w:rPr>
          <w:spacing w:val="-2"/>
          <w:sz w:val="28"/>
          <w:szCs w:val="28"/>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4D36A8" w:rsidRPr="00884B1D" w:rsidRDefault="004D36A8" w:rsidP="004D36A8">
      <w:pPr>
        <w:ind w:firstLine="709"/>
        <w:jc w:val="both"/>
        <w:rPr>
          <w:spacing w:val="-2"/>
          <w:sz w:val="28"/>
          <w:szCs w:val="28"/>
        </w:rPr>
      </w:pPr>
      <w:r w:rsidRPr="00884B1D">
        <w:rPr>
          <w:spacing w:val="-2"/>
          <w:sz w:val="28"/>
          <w:szCs w:val="28"/>
        </w:rPr>
        <w:t>Восстановить имеющийся фонд ЗС ГО;</w:t>
      </w:r>
    </w:p>
    <w:p w:rsidR="004D36A8" w:rsidRPr="00884B1D" w:rsidRDefault="004D36A8" w:rsidP="004D36A8">
      <w:pPr>
        <w:ind w:firstLine="709"/>
        <w:jc w:val="both"/>
        <w:rPr>
          <w:sz w:val="28"/>
          <w:szCs w:val="28"/>
        </w:rPr>
      </w:pPr>
      <w:r w:rsidRPr="00884B1D">
        <w:rPr>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4D36A8" w:rsidRPr="00884B1D" w:rsidRDefault="004D36A8" w:rsidP="004D36A8">
      <w:pPr>
        <w:ind w:firstLine="709"/>
        <w:jc w:val="both"/>
        <w:rPr>
          <w:color w:val="000000"/>
          <w:spacing w:val="-2"/>
          <w:sz w:val="28"/>
          <w:szCs w:val="28"/>
        </w:rPr>
      </w:pPr>
      <w:r w:rsidRPr="00884B1D">
        <w:rPr>
          <w:color w:val="000000"/>
          <w:spacing w:val="-2"/>
          <w:sz w:val="28"/>
          <w:szCs w:val="28"/>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4D36A8" w:rsidRPr="00884B1D" w:rsidRDefault="004D36A8" w:rsidP="004D36A8">
      <w:pPr>
        <w:ind w:firstLine="709"/>
        <w:jc w:val="both"/>
        <w:rPr>
          <w:color w:val="000000"/>
          <w:spacing w:val="-2"/>
          <w:sz w:val="28"/>
          <w:szCs w:val="28"/>
        </w:rPr>
      </w:pPr>
      <w:r w:rsidRPr="00884B1D">
        <w:rPr>
          <w:color w:val="000000"/>
          <w:spacing w:val="-2"/>
          <w:sz w:val="28"/>
          <w:szCs w:val="28"/>
        </w:rPr>
        <w:t>Как это не парадоксально, но экономический эффект программы</w:t>
      </w:r>
      <w:r>
        <w:rPr>
          <w:color w:val="000000"/>
          <w:spacing w:val="-2"/>
          <w:sz w:val="28"/>
          <w:szCs w:val="28"/>
        </w:rPr>
        <w:t xml:space="preserve"> </w:t>
      </w:r>
      <w:r w:rsidRPr="00884B1D">
        <w:rPr>
          <w:color w:val="000000"/>
          <w:spacing w:val="-2"/>
          <w:sz w:val="28"/>
          <w:szCs w:val="28"/>
        </w:rPr>
        <w:t xml:space="preserve">в этом случае мы не можем сосчитать – не существует соответствующих методик. Сосчитать экономическую эффективность данной программы мы можем только в </w:t>
      </w:r>
      <w:r w:rsidRPr="00884B1D">
        <w:rPr>
          <w:color w:val="000000"/>
          <w:spacing w:val="-2"/>
          <w:sz w:val="28"/>
          <w:szCs w:val="28"/>
        </w:rPr>
        <w:lastRenderedPageBreak/>
        <w:t>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color w:val="000000"/>
          <w:sz w:val="28"/>
          <w:szCs w:val="28"/>
        </w:rPr>
      </w:pPr>
      <w:r w:rsidRPr="00884B1D">
        <w:rPr>
          <w:rFonts w:ascii="Times New Roman" w:hAnsi="Times New Roman" w:cs="Times New Roman"/>
          <w:b/>
          <w:bCs/>
          <w:color w:val="000000"/>
          <w:sz w:val="28"/>
          <w:szCs w:val="28"/>
        </w:rPr>
        <w:t>Подпрограмма «Пожарная безопасность на территории Камышловского городского округа»</w:t>
      </w:r>
    </w:p>
    <w:p w:rsidR="004D36A8" w:rsidRPr="004D36A8" w:rsidRDefault="004D36A8" w:rsidP="004D36A8">
      <w:pPr>
        <w:pStyle w:val="a6"/>
        <w:spacing w:after="0"/>
        <w:ind w:firstLine="709"/>
        <w:jc w:val="both"/>
        <w:rPr>
          <w:sz w:val="28"/>
          <w:szCs w:val="28"/>
        </w:rPr>
      </w:pPr>
      <w:r w:rsidRPr="004D36A8">
        <w:rPr>
          <w:rStyle w:val="FontStyle11"/>
          <w:rFonts w:ascii="Times New Roman" w:hAnsi="Times New Roman" w:cs="Times New Roman"/>
          <w:sz w:val="28"/>
          <w:szCs w:val="28"/>
        </w:rPr>
        <w:t>Город расположен в 143 км восточнее г.Екатеринбурга,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sidRPr="004D36A8">
        <w:rPr>
          <w:sz w:val="28"/>
          <w:szCs w:val="28"/>
        </w:rPr>
        <w:t xml:space="preserve"> Площадь территории, составляет 51,7км кв. Лесные массивы занимают площадь 2500га территории.</w:t>
      </w:r>
    </w:p>
    <w:p w:rsidR="004D36A8" w:rsidRPr="004D36A8" w:rsidRDefault="004D36A8" w:rsidP="004D36A8">
      <w:pPr>
        <w:ind w:firstLine="709"/>
        <w:jc w:val="both"/>
        <w:rPr>
          <w:sz w:val="28"/>
          <w:szCs w:val="28"/>
        </w:rPr>
      </w:pPr>
      <w:r w:rsidRPr="004D36A8">
        <w:rPr>
          <w:sz w:val="28"/>
          <w:szCs w:val="28"/>
        </w:rPr>
        <w:t>В Камышловском городском округе около 30% домов и строений деревянные. Всего дорог, (включая полевые) 153,4 км., в том числе общего пользования 153,4 км., с твердым покрытием 153,4 км. Обслуживает дороги Камышловского городского округа:</w:t>
      </w:r>
    </w:p>
    <w:p w:rsidR="004D36A8" w:rsidRPr="00E91502" w:rsidRDefault="004D36A8" w:rsidP="004D36A8">
      <w:pPr>
        <w:ind w:firstLine="709"/>
        <w:jc w:val="both"/>
        <w:rPr>
          <w:sz w:val="28"/>
          <w:szCs w:val="28"/>
        </w:rPr>
      </w:pPr>
      <w:r w:rsidRPr="00E91502">
        <w:rPr>
          <w:sz w:val="28"/>
          <w:szCs w:val="28"/>
        </w:rPr>
        <w:t>-городские 153,4 км,</w:t>
      </w:r>
    </w:p>
    <w:p w:rsidR="004D36A8" w:rsidRPr="00E91502" w:rsidRDefault="004D36A8" w:rsidP="004D36A8">
      <w:pPr>
        <w:ind w:firstLine="709"/>
        <w:jc w:val="both"/>
        <w:rPr>
          <w:sz w:val="28"/>
          <w:szCs w:val="28"/>
        </w:rPr>
      </w:pPr>
      <w:r w:rsidRPr="00E91502">
        <w:rPr>
          <w:sz w:val="28"/>
          <w:szCs w:val="28"/>
        </w:rPr>
        <w:t xml:space="preserve">Федеральных дорог нет. </w:t>
      </w:r>
    </w:p>
    <w:p w:rsidR="004D36A8" w:rsidRPr="00E91502" w:rsidRDefault="004D36A8" w:rsidP="004D36A8">
      <w:pPr>
        <w:ind w:firstLine="709"/>
        <w:jc w:val="both"/>
        <w:rPr>
          <w:sz w:val="28"/>
          <w:szCs w:val="28"/>
        </w:rPr>
      </w:pPr>
      <w:r w:rsidRPr="00E91502">
        <w:rPr>
          <w:sz w:val="28"/>
          <w:szCs w:val="28"/>
        </w:rPr>
        <w:t xml:space="preserve">По территории города проходит автодорога республиканского значения и железная дорога РЖД Москва-Владивосток. </w:t>
      </w:r>
    </w:p>
    <w:p w:rsidR="004D36A8" w:rsidRPr="00E91502" w:rsidRDefault="004D36A8" w:rsidP="004D36A8">
      <w:pPr>
        <w:ind w:firstLine="709"/>
        <w:jc w:val="both"/>
        <w:rPr>
          <w:sz w:val="28"/>
          <w:szCs w:val="28"/>
        </w:rPr>
      </w:pPr>
      <w:r w:rsidRPr="00E91502">
        <w:rPr>
          <w:sz w:val="28"/>
          <w:szCs w:val="28"/>
        </w:rPr>
        <w:t>Население составляет 26 444 человек.</w:t>
      </w:r>
    </w:p>
    <w:p w:rsidR="004D36A8" w:rsidRPr="00E91502" w:rsidRDefault="004D36A8" w:rsidP="004D36A8">
      <w:pPr>
        <w:ind w:firstLine="709"/>
        <w:jc w:val="both"/>
        <w:rPr>
          <w:sz w:val="28"/>
          <w:szCs w:val="28"/>
        </w:rPr>
      </w:pPr>
      <w:r w:rsidRPr="00E91502">
        <w:rPr>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4D36A8" w:rsidRPr="00884B1D" w:rsidRDefault="004D36A8" w:rsidP="004D36A8">
      <w:pPr>
        <w:ind w:firstLine="709"/>
        <w:jc w:val="both"/>
        <w:rPr>
          <w:b/>
          <w:bCs/>
          <w:sz w:val="28"/>
          <w:szCs w:val="28"/>
        </w:rPr>
      </w:pPr>
      <w:r w:rsidRPr="00884B1D">
        <w:rPr>
          <w:b/>
          <w:bCs/>
          <w:sz w:val="28"/>
          <w:szCs w:val="28"/>
        </w:rPr>
        <w:t xml:space="preserve">Основные предприятия города: </w:t>
      </w:r>
    </w:p>
    <w:p w:rsidR="004D36A8" w:rsidRPr="00884B1D" w:rsidRDefault="004D36A8" w:rsidP="004D36A8">
      <w:pPr>
        <w:ind w:firstLine="709"/>
        <w:jc w:val="both"/>
        <w:rPr>
          <w:sz w:val="28"/>
          <w:szCs w:val="28"/>
        </w:rPr>
      </w:pPr>
      <w:r w:rsidRPr="00884B1D">
        <w:rPr>
          <w:sz w:val="28"/>
          <w:szCs w:val="28"/>
        </w:rPr>
        <w:t>1.Камышловский электротехнический завод-филиал ОАО «Элтеза».</w:t>
      </w:r>
    </w:p>
    <w:p w:rsidR="004D36A8" w:rsidRPr="00884B1D" w:rsidRDefault="004D36A8" w:rsidP="004D36A8">
      <w:pPr>
        <w:ind w:firstLine="709"/>
        <w:jc w:val="both"/>
        <w:rPr>
          <w:sz w:val="28"/>
          <w:szCs w:val="28"/>
        </w:rPr>
      </w:pPr>
      <w:r w:rsidRPr="00884B1D">
        <w:rPr>
          <w:sz w:val="28"/>
          <w:szCs w:val="28"/>
        </w:rPr>
        <w:t>2.ОАО «Камышловский завод «Урализолятор».</w:t>
      </w:r>
    </w:p>
    <w:p w:rsidR="004D36A8" w:rsidRPr="00884B1D" w:rsidRDefault="004D36A8" w:rsidP="004D36A8">
      <w:pPr>
        <w:ind w:firstLine="709"/>
        <w:jc w:val="both"/>
        <w:rPr>
          <w:sz w:val="28"/>
          <w:szCs w:val="28"/>
        </w:rPr>
      </w:pPr>
      <w:r w:rsidRPr="00884B1D">
        <w:rPr>
          <w:sz w:val="28"/>
          <w:szCs w:val="28"/>
        </w:rPr>
        <w:t>3.ООО «К-777»</w:t>
      </w:r>
      <w:r>
        <w:rPr>
          <w:sz w:val="28"/>
          <w:szCs w:val="28"/>
        </w:rPr>
        <w:t>.</w:t>
      </w:r>
    </w:p>
    <w:p w:rsidR="004D36A8" w:rsidRPr="00884B1D" w:rsidRDefault="004D36A8" w:rsidP="004D36A8">
      <w:pPr>
        <w:ind w:firstLine="709"/>
        <w:jc w:val="both"/>
        <w:rPr>
          <w:sz w:val="28"/>
          <w:szCs w:val="28"/>
        </w:rPr>
      </w:pPr>
      <w:r w:rsidRPr="00884B1D">
        <w:rPr>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4D36A8" w:rsidRPr="00884B1D" w:rsidRDefault="004D36A8" w:rsidP="004D36A8">
      <w:pPr>
        <w:ind w:firstLine="709"/>
        <w:jc w:val="both"/>
        <w:rPr>
          <w:b/>
          <w:bCs/>
          <w:sz w:val="28"/>
          <w:szCs w:val="28"/>
        </w:rPr>
      </w:pPr>
      <w:r w:rsidRPr="00884B1D">
        <w:rPr>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4D36A8" w:rsidRPr="00884B1D" w:rsidRDefault="004D36A8" w:rsidP="004D36A8">
      <w:pPr>
        <w:ind w:firstLine="709"/>
        <w:jc w:val="both"/>
        <w:rPr>
          <w:sz w:val="28"/>
          <w:szCs w:val="28"/>
        </w:rPr>
      </w:pPr>
      <w:r w:rsidRPr="00884B1D">
        <w:rPr>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4D36A8" w:rsidRPr="00884B1D" w:rsidRDefault="004D36A8" w:rsidP="004D36A8">
      <w:pPr>
        <w:ind w:firstLine="709"/>
        <w:jc w:val="both"/>
        <w:rPr>
          <w:sz w:val="28"/>
          <w:szCs w:val="28"/>
        </w:rPr>
      </w:pPr>
      <w:r w:rsidRPr="00884B1D">
        <w:rPr>
          <w:sz w:val="28"/>
          <w:szCs w:val="28"/>
        </w:rPr>
        <w:t>В городе 24 объекта образования, в том числе 9 дошкольных учреждений.</w:t>
      </w:r>
    </w:p>
    <w:p w:rsidR="004D36A8" w:rsidRPr="00884B1D" w:rsidRDefault="004D36A8" w:rsidP="004D36A8">
      <w:pPr>
        <w:ind w:firstLine="709"/>
        <w:jc w:val="both"/>
        <w:rPr>
          <w:sz w:val="28"/>
          <w:szCs w:val="28"/>
        </w:rPr>
      </w:pPr>
      <w:r w:rsidRPr="00884B1D">
        <w:rPr>
          <w:sz w:val="28"/>
          <w:szCs w:val="28"/>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4D36A8" w:rsidRPr="00884B1D" w:rsidRDefault="004D36A8" w:rsidP="004D36A8">
      <w:pPr>
        <w:ind w:firstLine="709"/>
        <w:jc w:val="both"/>
        <w:rPr>
          <w:sz w:val="28"/>
          <w:szCs w:val="28"/>
        </w:rPr>
      </w:pPr>
      <w:r w:rsidRPr="00884B1D">
        <w:rPr>
          <w:sz w:val="28"/>
          <w:szCs w:val="28"/>
        </w:rPr>
        <w:lastRenderedPageBreak/>
        <w:t xml:space="preserve">На территории города находятся 7 объекта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4D36A8" w:rsidRPr="00884B1D" w:rsidRDefault="004D36A8" w:rsidP="004D36A8">
      <w:pPr>
        <w:ind w:firstLine="709"/>
        <w:jc w:val="both"/>
        <w:rPr>
          <w:sz w:val="28"/>
          <w:szCs w:val="28"/>
        </w:rPr>
      </w:pPr>
      <w:r w:rsidRPr="00884B1D">
        <w:rPr>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4D36A8" w:rsidRPr="00884B1D" w:rsidRDefault="004D36A8" w:rsidP="004D36A8">
      <w:pPr>
        <w:pStyle w:val="a6"/>
        <w:spacing w:after="0"/>
        <w:ind w:firstLine="709"/>
        <w:jc w:val="both"/>
        <w:rPr>
          <w:sz w:val="28"/>
          <w:szCs w:val="28"/>
        </w:rPr>
      </w:pPr>
      <w:r w:rsidRPr="00884B1D">
        <w:rPr>
          <w:sz w:val="28"/>
          <w:szCs w:val="28"/>
        </w:rPr>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4D36A8" w:rsidRPr="00884B1D" w:rsidRDefault="004D36A8" w:rsidP="004D36A8">
      <w:pPr>
        <w:ind w:firstLine="709"/>
        <w:jc w:val="both"/>
        <w:rPr>
          <w:sz w:val="28"/>
          <w:szCs w:val="28"/>
        </w:rPr>
      </w:pPr>
      <w:r w:rsidRPr="00884B1D">
        <w:rPr>
          <w:sz w:val="28"/>
          <w:szCs w:val="28"/>
        </w:rPr>
        <w:t>Так, например, в МАОУ № 58 требуется: монтаж пожарной сигнализации – 646.000 рублей, 30 огнетушителей – 30.000 рублей, пожарный щиты  – 30.000 рублей. Примерная сумма необходимого финансирования - 700.000 рублей;</w:t>
      </w:r>
    </w:p>
    <w:p w:rsidR="004D36A8" w:rsidRPr="00884B1D" w:rsidRDefault="004D36A8" w:rsidP="004D36A8">
      <w:pPr>
        <w:pStyle w:val="a6"/>
        <w:spacing w:after="0"/>
        <w:ind w:firstLine="709"/>
        <w:jc w:val="both"/>
        <w:rPr>
          <w:sz w:val="28"/>
          <w:szCs w:val="28"/>
        </w:rPr>
      </w:pPr>
      <w:r w:rsidRPr="00884B1D">
        <w:rPr>
          <w:sz w:val="28"/>
          <w:szCs w:val="28"/>
        </w:rPr>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rsidR="004D36A8" w:rsidRPr="00884B1D" w:rsidRDefault="004D36A8" w:rsidP="004D36A8">
      <w:pPr>
        <w:pStyle w:val="a6"/>
        <w:spacing w:after="0"/>
        <w:ind w:firstLine="709"/>
        <w:jc w:val="both"/>
        <w:rPr>
          <w:sz w:val="28"/>
          <w:szCs w:val="28"/>
        </w:rPr>
      </w:pPr>
      <w:r w:rsidRPr="00884B1D">
        <w:rPr>
          <w:sz w:val="28"/>
          <w:szCs w:val="28"/>
        </w:rPr>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4D36A8" w:rsidRPr="00884B1D" w:rsidRDefault="004D36A8" w:rsidP="004D36A8">
      <w:pPr>
        <w:pStyle w:val="a6"/>
        <w:spacing w:after="0"/>
        <w:ind w:firstLine="709"/>
        <w:jc w:val="both"/>
        <w:rPr>
          <w:sz w:val="28"/>
          <w:szCs w:val="28"/>
        </w:rPr>
      </w:pPr>
      <w:r w:rsidRPr="00884B1D">
        <w:rPr>
          <w:sz w:val="28"/>
          <w:szCs w:val="28"/>
        </w:rPr>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rsidR="004D36A8" w:rsidRPr="00884B1D" w:rsidRDefault="004D36A8" w:rsidP="004D36A8">
      <w:pPr>
        <w:pStyle w:val="a6"/>
        <w:spacing w:after="0"/>
        <w:ind w:firstLine="709"/>
        <w:jc w:val="both"/>
        <w:rPr>
          <w:sz w:val="28"/>
          <w:szCs w:val="28"/>
        </w:rPr>
      </w:pPr>
      <w:r w:rsidRPr="00884B1D">
        <w:rPr>
          <w:sz w:val="28"/>
          <w:szCs w:val="28"/>
        </w:rPr>
        <w:t>На мероприятия по обеспечению первичных мер пожарной безопасности выделялось из местного бюджета:</w:t>
      </w:r>
    </w:p>
    <w:p w:rsidR="004D36A8" w:rsidRPr="00884B1D" w:rsidRDefault="004D36A8" w:rsidP="004D36A8">
      <w:pPr>
        <w:pStyle w:val="a6"/>
        <w:spacing w:after="0"/>
        <w:ind w:firstLine="709"/>
        <w:jc w:val="both"/>
        <w:rPr>
          <w:sz w:val="28"/>
          <w:szCs w:val="28"/>
        </w:rPr>
      </w:pPr>
      <w:r w:rsidRPr="00884B1D">
        <w:rPr>
          <w:sz w:val="28"/>
          <w:szCs w:val="28"/>
        </w:rPr>
        <w:t>- 2015</w:t>
      </w:r>
      <w:r>
        <w:rPr>
          <w:sz w:val="28"/>
          <w:szCs w:val="28"/>
        </w:rPr>
        <w:t xml:space="preserve"> </w:t>
      </w:r>
      <w:r w:rsidRPr="00884B1D">
        <w:rPr>
          <w:sz w:val="28"/>
          <w:szCs w:val="28"/>
        </w:rPr>
        <w:t>год 700,0тыс. рублей;</w:t>
      </w:r>
    </w:p>
    <w:p w:rsidR="004D36A8" w:rsidRPr="00884B1D" w:rsidRDefault="004D36A8" w:rsidP="004D36A8">
      <w:pPr>
        <w:pStyle w:val="a6"/>
        <w:spacing w:after="0"/>
        <w:ind w:firstLine="709"/>
        <w:jc w:val="both"/>
        <w:rPr>
          <w:sz w:val="28"/>
          <w:szCs w:val="28"/>
        </w:rPr>
      </w:pPr>
      <w:r w:rsidRPr="00884B1D">
        <w:rPr>
          <w:sz w:val="28"/>
          <w:szCs w:val="28"/>
        </w:rPr>
        <w:t>- 2016</w:t>
      </w:r>
      <w:r>
        <w:rPr>
          <w:sz w:val="28"/>
          <w:szCs w:val="28"/>
        </w:rPr>
        <w:t xml:space="preserve"> </w:t>
      </w:r>
      <w:r w:rsidRPr="00884B1D">
        <w:rPr>
          <w:sz w:val="28"/>
          <w:szCs w:val="28"/>
        </w:rPr>
        <w:t>год 937,2 тыс. рублей;</w:t>
      </w:r>
    </w:p>
    <w:p w:rsidR="004D36A8" w:rsidRPr="00884B1D" w:rsidRDefault="004D36A8" w:rsidP="004D36A8">
      <w:pPr>
        <w:pStyle w:val="a6"/>
        <w:spacing w:after="0"/>
        <w:ind w:firstLine="709"/>
        <w:jc w:val="both"/>
        <w:rPr>
          <w:sz w:val="28"/>
          <w:szCs w:val="28"/>
        </w:rPr>
      </w:pPr>
      <w:r w:rsidRPr="00884B1D">
        <w:rPr>
          <w:sz w:val="28"/>
          <w:szCs w:val="28"/>
        </w:rPr>
        <w:t>- 2017</w:t>
      </w:r>
      <w:r>
        <w:rPr>
          <w:sz w:val="28"/>
          <w:szCs w:val="28"/>
        </w:rPr>
        <w:t xml:space="preserve"> </w:t>
      </w:r>
      <w:r w:rsidRPr="00884B1D">
        <w:rPr>
          <w:sz w:val="28"/>
          <w:szCs w:val="28"/>
        </w:rPr>
        <w:t>год 937,2 тыс. рублей;</w:t>
      </w:r>
    </w:p>
    <w:p w:rsidR="004D36A8" w:rsidRPr="00884B1D" w:rsidRDefault="004D36A8" w:rsidP="004D36A8">
      <w:pPr>
        <w:pStyle w:val="a6"/>
        <w:spacing w:after="0"/>
        <w:ind w:firstLine="709"/>
        <w:jc w:val="both"/>
        <w:rPr>
          <w:sz w:val="28"/>
          <w:szCs w:val="28"/>
        </w:rPr>
      </w:pPr>
      <w:r w:rsidRPr="00884B1D">
        <w:rPr>
          <w:sz w:val="28"/>
          <w:szCs w:val="28"/>
        </w:rPr>
        <w:t xml:space="preserve">На 2018 год выделено 1 024 300рублей, что больше на 1,1 % к уровню 2017 года. </w:t>
      </w:r>
    </w:p>
    <w:p w:rsidR="004D36A8" w:rsidRPr="00884B1D" w:rsidRDefault="004D36A8" w:rsidP="004D36A8">
      <w:pPr>
        <w:pStyle w:val="a6"/>
        <w:spacing w:after="0"/>
        <w:ind w:left="187" w:firstLine="522"/>
        <w:jc w:val="both"/>
        <w:rPr>
          <w:sz w:val="28"/>
          <w:szCs w:val="28"/>
        </w:rPr>
      </w:pPr>
      <w:r w:rsidRPr="00884B1D">
        <w:rPr>
          <w:sz w:val="28"/>
          <w:szCs w:val="28"/>
        </w:rPr>
        <w:t>На содержание и ремонт системы пожарного водообеспечения ежегодно выделяется от 200 до300,0 тыс. рублей в год.</w:t>
      </w:r>
    </w:p>
    <w:p w:rsidR="004D36A8" w:rsidRPr="00884B1D" w:rsidRDefault="004D36A8" w:rsidP="004D36A8">
      <w:pPr>
        <w:pStyle w:val="a6"/>
        <w:spacing w:after="0"/>
        <w:ind w:left="187" w:firstLine="522"/>
        <w:jc w:val="both"/>
        <w:rPr>
          <w:sz w:val="28"/>
          <w:szCs w:val="28"/>
        </w:rPr>
      </w:pPr>
      <w:r w:rsidRPr="00884B1D">
        <w:rPr>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4D36A8" w:rsidRPr="00884B1D" w:rsidRDefault="004D36A8" w:rsidP="004D36A8">
      <w:pPr>
        <w:pStyle w:val="a6"/>
        <w:spacing w:after="0"/>
        <w:ind w:firstLine="664"/>
        <w:jc w:val="both"/>
        <w:rPr>
          <w:sz w:val="28"/>
          <w:szCs w:val="28"/>
        </w:rPr>
      </w:pPr>
      <w:r w:rsidRPr="00884B1D">
        <w:rPr>
          <w:sz w:val="28"/>
          <w:szCs w:val="28"/>
        </w:rPr>
        <w:t>-тушение лесного массива и поймы реки Пышма невозможно имеющиеся пожарной техникой;</w:t>
      </w:r>
    </w:p>
    <w:p w:rsidR="004D36A8" w:rsidRPr="00884B1D" w:rsidRDefault="004D36A8" w:rsidP="004D36A8">
      <w:pPr>
        <w:pStyle w:val="a6"/>
        <w:spacing w:after="0"/>
        <w:ind w:firstLine="664"/>
        <w:jc w:val="both"/>
        <w:rPr>
          <w:sz w:val="28"/>
          <w:szCs w:val="28"/>
        </w:rPr>
      </w:pPr>
      <w:r w:rsidRPr="00884B1D">
        <w:rPr>
          <w:sz w:val="28"/>
          <w:szCs w:val="28"/>
        </w:rPr>
        <w:t>-недостаток сил и средств пожарных подразделений, их удаленность от некоторых объектов экономики и жилых домов;</w:t>
      </w:r>
    </w:p>
    <w:p w:rsidR="004D36A8" w:rsidRPr="00884B1D" w:rsidRDefault="004D36A8" w:rsidP="004D36A8">
      <w:pPr>
        <w:pStyle w:val="a6"/>
        <w:spacing w:after="0"/>
        <w:ind w:firstLine="664"/>
        <w:jc w:val="both"/>
        <w:rPr>
          <w:sz w:val="28"/>
          <w:szCs w:val="28"/>
        </w:rPr>
      </w:pPr>
      <w:r w:rsidRPr="00884B1D">
        <w:rPr>
          <w:sz w:val="28"/>
          <w:szCs w:val="28"/>
        </w:rPr>
        <w:t>-отсутствие добровольных пожарных дружин, которые должны быть созданы в каждом населенном пункте и обеспечены средствами пожаротушения;</w:t>
      </w:r>
    </w:p>
    <w:p w:rsidR="004D36A8" w:rsidRPr="00884B1D" w:rsidRDefault="004D36A8" w:rsidP="004D36A8">
      <w:pPr>
        <w:pStyle w:val="a6"/>
        <w:tabs>
          <w:tab w:val="right" w:pos="10098"/>
        </w:tabs>
        <w:spacing w:after="0"/>
        <w:ind w:firstLine="664"/>
        <w:jc w:val="both"/>
        <w:rPr>
          <w:sz w:val="28"/>
          <w:szCs w:val="28"/>
        </w:rPr>
      </w:pPr>
      <w:r w:rsidRPr="00884B1D">
        <w:rPr>
          <w:sz w:val="28"/>
          <w:szCs w:val="28"/>
        </w:rPr>
        <w:lastRenderedPageBreak/>
        <w:t xml:space="preserve">-практически отсутствуют инструкторы пожарной профилактики (имеется 1 инструктор в ВДПО и 1 в ГКПТУ СО «ПСО СО №18»); </w:t>
      </w:r>
      <w:r w:rsidRPr="00884B1D">
        <w:rPr>
          <w:sz w:val="28"/>
          <w:szCs w:val="28"/>
        </w:rPr>
        <w:tab/>
      </w:r>
    </w:p>
    <w:p w:rsidR="004D36A8" w:rsidRPr="00884B1D" w:rsidRDefault="004D36A8" w:rsidP="004D36A8">
      <w:pPr>
        <w:pStyle w:val="a6"/>
        <w:spacing w:after="0"/>
        <w:ind w:left="187" w:firstLine="522"/>
        <w:jc w:val="both"/>
        <w:rPr>
          <w:sz w:val="28"/>
          <w:szCs w:val="28"/>
        </w:rPr>
      </w:pPr>
      <w:r w:rsidRPr="00884B1D">
        <w:rPr>
          <w:sz w:val="28"/>
          <w:szCs w:val="28"/>
        </w:rPr>
        <w:t>-недостаток финансовых средств на обеспечение пожарной безопасности в городе.</w:t>
      </w:r>
    </w:p>
    <w:p w:rsidR="004D36A8" w:rsidRPr="00884B1D" w:rsidRDefault="004D36A8" w:rsidP="004D36A8">
      <w:pPr>
        <w:pStyle w:val="a6"/>
        <w:spacing w:after="0"/>
        <w:ind w:left="187" w:firstLine="522"/>
        <w:jc w:val="both"/>
        <w:rPr>
          <w:sz w:val="28"/>
          <w:szCs w:val="28"/>
        </w:rPr>
      </w:pPr>
      <w:r w:rsidRPr="00884B1D">
        <w:rPr>
          <w:sz w:val="28"/>
          <w:szCs w:val="28"/>
        </w:rPr>
        <w:t>На мероприятия по пожарной безопасности на 2018 год запланировано выделение денежных средств в сумме 1 024,3 тыс. рублей.</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jc w:val="center"/>
        <w:rPr>
          <w:rFonts w:ascii="Times New Roman" w:hAnsi="Times New Roman" w:cs="Times New Roman"/>
          <w:b/>
          <w:bCs/>
          <w:sz w:val="28"/>
          <w:szCs w:val="28"/>
        </w:rPr>
      </w:pPr>
      <w:r w:rsidRPr="00884B1D">
        <w:rPr>
          <w:rFonts w:ascii="Times New Roman" w:hAnsi="Times New Roman" w:cs="Times New Roman"/>
          <w:b/>
          <w:bCs/>
          <w:sz w:val="28"/>
          <w:szCs w:val="28"/>
        </w:rPr>
        <w:t>Подпрограмма «Обеспечение общественной безопасности на территории Камышловского городского округа»</w:t>
      </w:r>
    </w:p>
    <w:p w:rsidR="004D36A8" w:rsidRPr="00884B1D" w:rsidRDefault="004D36A8" w:rsidP="004D36A8">
      <w:pPr>
        <w:ind w:firstLine="709"/>
        <w:jc w:val="both"/>
        <w:rPr>
          <w:sz w:val="28"/>
          <w:szCs w:val="28"/>
        </w:rPr>
      </w:pPr>
      <w:r w:rsidRPr="00884B1D">
        <w:rPr>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4D36A8" w:rsidRPr="00884B1D" w:rsidRDefault="004D36A8" w:rsidP="004D36A8">
      <w:pPr>
        <w:ind w:firstLine="709"/>
        <w:jc w:val="both"/>
        <w:rPr>
          <w:sz w:val="28"/>
          <w:szCs w:val="28"/>
        </w:rPr>
      </w:pPr>
      <w:r w:rsidRPr="00884B1D">
        <w:rPr>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4D36A8" w:rsidRPr="00884B1D" w:rsidRDefault="004D36A8" w:rsidP="004D36A8">
      <w:pPr>
        <w:ind w:firstLine="709"/>
        <w:jc w:val="both"/>
        <w:rPr>
          <w:sz w:val="28"/>
          <w:szCs w:val="28"/>
        </w:rPr>
      </w:pPr>
      <w:r w:rsidRPr="00884B1D">
        <w:rPr>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4D36A8" w:rsidRPr="00884B1D" w:rsidRDefault="004D36A8" w:rsidP="004D36A8">
      <w:pPr>
        <w:ind w:firstLine="709"/>
        <w:jc w:val="both"/>
        <w:rPr>
          <w:sz w:val="28"/>
          <w:szCs w:val="28"/>
        </w:rPr>
      </w:pPr>
      <w:r w:rsidRPr="00884B1D">
        <w:rPr>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4D36A8" w:rsidRPr="00884B1D" w:rsidRDefault="004D36A8" w:rsidP="004D36A8">
      <w:pPr>
        <w:ind w:firstLine="709"/>
        <w:jc w:val="both"/>
        <w:rPr>
          <w:sz w:val="28"/>
          <w:szCs w:val="28"/>
        </w:rPr>
      </w:pPr>
      <w:r w:rsidRPr="00884B1D">
        <w:rPr>
          <w:sz w:val="28"/>
          <w:szCs w:val="28"/>
        </w:rPr>
        <w:t>Сегодняшняя борьба с терроризмом затрагивает также сферы, которые трактуются как:</w:t>
      </w:r>
    </w:p>
    <w:p w:rsidR="004D36A8" w:rsidRPr="00884B1D" w:rsidRDefault="004D36A8" w:rsidP="004D36A8">
      <w:pPr>
        <w:ind w:firstLine="709"/>
        <w:jc w:val="both"/>
        <w:rPr>
          <w:sz w:val="28"/>
          <w:szCs w:val="28"/>
        </w:rPr>
      </w:pPr>
      <w:r w:rsidRPr="00884B1D">
        <w:rPr>
          <w:sz w:val="28"/>
          <w:szCs w:val="28"/>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4D36A8" w:rsidRPr="00884B1D" w:rsidRDefault="004D36A8" w:rsidP="004D36A8">
      <w:pPr>
        <w:ind w:firstLine="709"/>
        <w:jc w:val="both"/>
        <w:rPr>
          <w:sz w:val="28"/>
          <w:szCs w:val="28"/>
        </w:rPr>
      </w:pPr>
      <w:r w:rsidRPr="00884B1D">
        <w:rPr>
          <w:sz w:val="28"/>
          <w:szCs w:val="28"/>
        </w:rPr>
        <w:lastRenderedPageBreak/>
        <w:t xml:space="preserve"> - унижение национального достоинства, а равно по мотивам ненависти либо вражды в отношении какой-либо социальной группы;</w:t>
      </w:r>
    </w:p>
    <w:p w:rsidR="004D36A8" w:rsidRPr="00884B1D" w:rsidRDefault="004D36A8" w:rsidP="004D36A8">
      <w:pPr>
        <w:ind w:firstLine="709"/>
        <w:jc w:val="both"/>
        <w:rPr>
          <w:sz w:val="28"/>
          <w:szCs w:val="28"/>
        </w:rPr>
      </w:pPr>
      <w:r w:rsidRPr="00884B1D">
        <w:rPr>
          <w:sz w:val="28"/>
          <w:szCs w:val="28"/>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D36A8" w:rsidRPr="00884B1D" w:rsidRDefault="004D36A8" w:rsidP="004D36A8">
      <w:pPr>
        <w:ind w:firstLine="709"/>
        <w:jc w:val="both"/>
        <w:rPr>
          <w:b/>
          <w:bCs/>
          <w:sz w:val="28"/>
          <w:szCs w:val="28"/>
        </w:rPr>
      </w:pPr>
      <w:r w:rsidRPr="00884B1D">
        <w:rPr>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D36A8" w:rsidRPr="00884B1D" w:rsidRDefault="004D36A8" w:rsidP="004D36A8">
      <w:pPr>
        <w:ind w:firstLine="708"/>
        <w:jc w:val="both"/>
        <w:rPr>
          <w:color w:val="000000"/>
          <w:sz w:val="28"/>
          <w:szCs w:val="28"/>
        </w:rPr>
      </w:pPr>
      <w:r w:rsidRPr="00884B1D">
        <w:rPr>
          <w:color w:val="000000"/>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Реализация Подпрограммы позволит:</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-улучшить информационно-пропагандистское обеспечение деятельности по профилактике терроризма и правонарушений;</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4D36A8" w:rsidRPr="00884B1D" w:rsidRDefault="004D36A8" w:rsidP="004D36A8">
      <w:pPr>
        <w:pStyle w:val="ConsPlusNormal"/>
        <w:widowControl/>
        <w:ind w:firstLine="709"/>
        <w:jc w:val="both"/>
        <w:rPr>
          <w:rFonts w:ascii="Times New Roman" w:hAnsi="Times New Roman" w:cs="Times New Roman"/>
          <w:sz w:val="28"/>
          <w:szCs w:val="28"/>
        </w:rPr>
      </w:pPr>
      <w:r w:rsidRPr="00884B1D">
        <w:rPr>
          <w:rFonts w:ascii="Times New Roman" w:hAnsi="Times New Roman" w:cs="Times New Roman"/>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4D36A8" w:rsidRDefault="004D36A8" w:rsidP="004D36A8">
      <w:pPr>
        <w:pStyle w:val="HTML"/>
        <w:ind w:firstLine="600"/>
        <w:jc w:val="both"/>
        <w:rPr>
          <w:rFonts w:ascii="Times New Roman" w:hAnsi="Times New Roman" w:cs="Times New Roman"/>
          <w:color w:val="000000"/>
          <w:sz w:val="28"/>
          <w:szCs w:val="28"/>
        </w:rPr>
      </w:pPr>
    </w:p>
    <w:p w:rsidR="004D36A8" w:rsidRDefault="004D36A8" w:rsidP="004D36A8">
      <w:pPr>
        <w:pStyle w:val="ConsPlusCell"/>
        <w:numPr>
          <w:ilvl w:val="0"/>
          <w:numId w:val="1"/>
        </w:numPr>
        <w:jc w:val="center"/>
        <w:rPr>
          <w:b/>
          <w:bCs/>
        </w:rPr>
      </w:pPr>
      <w:r w:rsidRPr="00884B1D">
        <w:rPr>
          <w:b/>
          <w:bCs/>
        </w:rPr>
        <w:t>Подпрограмма «Обеспечение деятельности по комплектованию, учету, хранению и использованию архивных документов»</w:t>
      </w:r>
    </w:p>
    <w:p w:rsidR="004D36A8" w:rsidRPr="00884B1D" w:rsidRDefault="004D36A8" w:rsidP="004D36A8">
      <w:pPr>
        <w:pStyle w:val="ConsPlusCell"/>
        <w:ind w:left="720"/>
        <w:rPr>
          <w:b/>
          <w:bCs/>
        </w:rPr>
      </w:pPr>
    </w:p>
    <w:p w:rsidR="004D36A8" w:rsidRPr="00884B1D" w:rsidRDefault="004D36A8" w:rsidP="004D36A8">
      <w:pPr>
        <w:ind w:firstLine="709"/>
        <w:jc w:val="both"/>
        <w:outlineLvl w:val="1"/>
        <w:rPr>
          <w:sz w:val="28"/>
          <w:szCs w:val="28"/>
        </w:rPr>
      </w:pPr>
      <w:r w:rsidRPr="00884B1D">
        <w:rPr>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4D36A8" w:rsidRPr="00884B1D" w:rsidRDefault="004D36A8" w:rsidP="004D36A8">
      <w:pPr>
        <w:ind w:firstLine="709"/>
        <w:jc w:val="both"/>
        <w:outlineLvl w:val="1"/>
        <w:rPr>
          <w:sz w:val="28"/>
          <w:szCs w:val="28"/>
        </w:rPr>
      </w:pPr>
      <w:r w:rsidRPr="00884B1D">
        <w:rPr>
          <w:sz w:val="28"/>
          <w:szCs w:val="28"/>
        </w:rPr>
        <w:t xml:space="preserve">Архивные документы являются составной частью государственных информационных ресурсов, открытость и доступность которых закреплена в </w:t>
      </w:r>
      <w:r w:rsidRPr="00884B1D">
        <w:rPr>
          <w:sz w:val="28"/>
          <w:szCs w:val="28"/>
        </w:rPr>
        <w:lastRenderedPageBreak/>
        <w:t>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4D36A8" w:rsidRPr="00884B1D" w:rsidRDefault="004D36A8" w:rsidP="004D36A8">
      <w:pPr>
        <w:ind w:firstLine="709"/>
        <w:jc w:val="both"/>
        <w:outlineLvl w:val="1"/>
        <w:rPr>
          <w:sz w:val="28"/>
          <w:szCs w:val="28"/>
        </w:rPr>
      </w:pPr>
      <w:r w:rsidRPr="00884B1D">
        <w:rPr>
          <w:sz w:val="28"/>
          <w:szCs w:val="28"/>
        </w:rPr>
        <w:t>По состоянию на 01.01.2018 года на муниципальном хранении в Камышловском городском округе находится 55266 ед. хранения архивных документов (9027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4D36A8" w:rsidRPr="00884B1D" w:rsidRDefault="004D36A8" w:rsidP="004D36A8">
      <w:pPr>
        <w:ind w:firstLine="709"/>
        <w:jc w:val="both"/>
        <w:outlineLvl w:val="1"/>
        <w:rPr>
          <w:sz w:val="28"/>
          <w:szCs w:val="28"/>
        </w:rPr>
      </w:pPr>
      <w:r w:rsidRPr="00884B1D">
        <w:rPr>
          <w:sz w:val="28"/>
          <w:szCs w:val="28"/>
        </w:rPr>
        <w:t>В течение последних 5 лет удалось:</w:t>
      </w:r>
    </w:p>
    <w:p w:rsidR="004D36A8" w:rsidRPr="00884B1D" w:rsidRDefault="004D36A8" w:rsidP="004D36A8">
      <w:pPr>
        <w:jc w:val="both"/>
        <w:outlineLvl w:val="1"/>
        <w:rPr>
          <w:sz w:val="28"/>
          <w:szCs w:val="28"/>
        </w:rPr>
      </w:pPr>
      <w:r w:rsidRPr="00884B1D">
        <w:rPr>
          <w:sz w:val="28"/>
          <w:szCs w:val="28"/>
        </w:rPr>
        <w:t>- упорядочить работу с организациями-источниками комплектования архива;</w:t>
      </w:r>
    </w:p>
    <w:p w:rsidR="004D36A8" w:rsidRPr="00884B1D" w:rsidRDefault="004D36A8" w:rsidP="004D36A8">
      <w:pPr>
        <w:jc w:val="both"/>
        <w:outlineLvl w:val="1"/>
        <w:rPr>
          <w:sz w:val="28"/>
          <w:szCs w:val="28"/>
        </w:rPr>
      </w:pPr>
      <w:r w:rsidRPr="00884B1D">
        <w:rPr>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4D36A8" w:rsidRPr="00884B1D" w:rsidRDefault="004D36A8" w:rsidP="004D36A8">
      <w:pPr>
        <w:jc w:val="both"/>
        <w:outlineLvl w:val="1"/>
        <w:rPr>
          <w:sz w:val="28"/>
          <w:szCs w:val="28"/>
        </w:rPr>
      </w:pPr>
      <w:r w:rsidRPr="00884B1D">
        <w:rPr>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4D36A8" w:rsidRPr="00884B1D" w:rsidRDefault="004D36A8" w:rsidP="004D36A8">
      <w:pPr>
        <w:jc w:val="both"/>
        <w:outlineLvl w:val="1"/>
        <w:rPr>
          <w:sz w:val="28"/>
          <w:szCs w:val="28"/>
        </w:rPr>
      </w:pPr>
      <w:r w:rsidRPr="00884B1D">
        <w:rPr>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4D36A8" w:rsidRPr="00884B1D" w:rsidRDefault="004D36A8" w:rsidP="004D36A8">
      <w:pPr>
        <w:jc w:val="both"/>
        <w:outlineLvl w:val="1"/>
        <w:rPr>
          <w:sz w:val="28"/>
          <w:szCs w:val="28"/>
        </w:rPr>
      </w:pPr>
      <w:r w:rsidRPr="00884B1D">
        <w:rPr>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4D36A8" w:rsidRPr="00884B1D" w:rsidRDefault="004D36A8" w:rsidP="004D36A8">
      <w:pPr>
        <w:jc w:val="both"/>
        <w:outlineLvl w:val="1"/>
        <w:rPr>
          <w:sz w:val="28"/>
          <w:szCs w:val="28"/>
        </w:rPr>
      </w:pPr>
      <w:r w:rsidRPr="00884B1D">
        <w:rPr>
          <w:sz w:val="28"/>
          <w:szCs w:val="28"/>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rsidR="004D36A8" w:rsidRPr="00884B1D" w:rsidRDefault="004D36A8" w:rsidP="004D36A8">
      <w:pPr>
        <w:jc w:val="both"/>
        <w:outlineLvl w:val="1"/>
        <w:rPr>
          <w:sz w:val="28"/>
          <w:szCs w:val="28"/>
        </w:rPr>
      </w:pPr>
      <w:r w:rsidRPr="00884B1D">
        <w:rPr>
          <w:sz w:val="28"/>
          <w:szCs w:val="28"/>
        </w:rPr>
        <w:t>- достичь положительной динамики роста ключевых показателей деятельности в сфере архивного дела:</w:t>
      </w:r>
    </w:p>
    <w:p w:rsidR="004D36A8" w:rsidRPr="00884B1D" w:rsidRDefault="004D36A8" w:rsidP="004D36A8">
      <w:pPr>
        <w:jc w:val="both"/>
        <w:outlineLvl w:val="1"/>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078"/>
        <w:gridCol w:w="2236"/>
        <w:gridCol w:w="2237"/>
      </w:tblGrid>
      <w:tr w:rsidR="004D36A8" w:rsidRPr="00884B1D" w:rsidTr="00283072">
        <w:tc>
          <w:tcPr>
            <w:tcW w:w="3348" w:type="dxa"/>
          </w:tcPr>
          <w:p w:rsidR="004D36A8" w:rsidRPr="00884B1D" w:rsidRDefault="004D36A8" w:rsidP="00283072">
            <w:pPr>
              <w:jc w:val="center"/>
              <w:outlineLvl w:val="1"/>
              <w:rPr>
                <w:b/>
                <w:bCs/>
                <w:sz w:val="28"/>
                <w:szCs w:val="28"/>
              </w:rPr>
            </w:pPr>
            <w:r w:rsidRPr="00884B1D">
              <w:rPr>
                <w:b/>
                <w:bCs/>
                <w:sz w:val="28"/>
                <w:szCs w:val="28"/>
              </w:rPr>
              <w:t>Наименования</w:t>
            </w:r>
          </w:p>
        </w:tc>
        <w:tc>
          <w:tcPr>
            <w:tcW w:w="1578" w:type="dxa"/>
          </w:tcPr>
          <w:p w:rsidR="004D36A8" w:rsidRPr="00884B1D" w:rsidRDefault="004D36A8" w:rsidP="00283072">
            <w:pPr>
              <w:jc w:val="center"/>
              <w:outlineLvl w:val="1"/>
              <w:rPr>
                <w:b/>
                <w:bCs/>
                <w:sz w:val="28"/>
                <w:szCs w:val="28"/>
              </w:rPr>
            </w:pPr>
            <w:r w:rsidRPr="00884B1D">
              <w:rPr>
                <w:b/>
                <w:bCs/>
                <w:sz w:val="28"/>
                <w:szCs w:val="28"/>
              </w:rPr>
              <w:t>Единица</w:t>
            </w:r>
          </w:p>
          <w:p w:rsidR="004D36A8" w:rsidRPr="00884B1D" w:rsidRDefault="004D36A8" w:rsidP="00283072">
            <w:pPr>
              <w:jc w:val="center"/>
              <w:outlineLvl w:val="1"/>
              <w:rPr>
                <w:b/>
                <w:bCs/>
                <w:sz w:val="28"/>
                <w:szCs w:val="28"/>
              </w:rPr>
            </w:pPr>
            <w:r w:rsidRPr="00884B1D">
              <w:rPr>
                <w:b/>
                <w:bCs/>
                <w:sz w:val="28"/>
                <w:szCs w:val="28"/>
              </w:rPr>
              <w:t>измерения</w:t>
            </w:r>
          </w:p>
        </w:tc>
        <w:tc>
          <w:tcPr>
            <w:tcW w:w="2463" w:type="dxa"/>
          </w:tcPr>
          <w:p w:rsidR="004D36A8" w:rsidRPr="00884B1D" w:rsidRDefault="004D36A8" w:rsidP="00283072">
            <w:pPr>
              <w:jc w:val="center"/>
              <w:outlineLvl w:val="1"/>
              <w:rPr>
                <w:b/>
                <w:bCs/>
                <w:sz w:val="28"/>
                <w:szCs w:val="28"/>
              </w:rPr>
            </w:pPr>
            <w:r w:rsidRPr="00884B1D">
              <w:rPr>
                <w:b/>
                <w:bCs/>
                <w:sz w:val="28"/>
                <w:szCs w:val="28"/>
              </w:rPr>
              <w:t>2013 год</w:t>
            </w:r>
          </w:p>
        </w:tc>
        <w:tc>
          <w:tcPr>
            <w:tcW w:w="2464" w:type="dxa"/>
          </w:tcPr>
          <w:p w:rsidR="004D36A8" w:rsidRPr="00884B1D" w:rsidRDefault="004D36A8" w:rsidP="00283072">
            <w:pPr>
              <w:jc w:val="center"/>
              <w:outlineLvl w:val="1"/>
              <w:rPr>
                <w:b/>
                <w:bCs/>
                <w:sz w:val="28"/>
                <w:szCs w:val="28"/>
              </w:rPr>
            </w:pPr>
            <w:r w:rsidRPr="00884B1D">
              <w:rPr>
                <w:b/>
                <w:bCs/>
                <w:sz w:val="28"/>
                <w:szCs w:val="28"/>
              </w:rPr>
              <w:t>2017 год</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Исполнение социально-правовых запросов</w:t>
            </w:r>
          </w:p>
        </w:tc>
        <w:tc>
          <w:tcPr>
            <w:tcW w:w="1578" w:type="dxa"/>
          </w:tcPr>
          <w:p w:rsidR="004D36A8" w:rsidRPr="00884B1D" w:rsidRDefault="004D36A8" w:rsidP="00283072">
            <w:pPr>
              <w:jc w:val="center"/>
              <w:outlineLvl w:val="1"/>
              <w:rPr>
                <w:sz w:val="28"/>
                <w:szCs w:val="28"/>
              </w:rPr>
            </w:pPr>
            <w:r w:rsidRPr="00884B1D">
              <w:rPr>
                <w:sz w:val="28"/>
                <w:szCs w:val="28"/>
              </w:rPr>
              <w:t>запрос</w:t>
            </w:r>
          </w:p>
        </w:tc>
        <w:tc>
          <w:tcPr>
            <w:tcW w:w="2463" w:type="dxa"/>
          </w:tcPr>
          <w:p w:rsidR="004D36A8" w:rsidRPr="00884B1D" w:rsidRDefault="004D36A8" w:rsidP="00283072">
            <w:pPr>
              <w:jc w:val="center"/>
              <w:outlineLvl w:val="1"/>
              <w:rPr>
                <w:sz w:val="28"/>
                <w:szCs w:val="28"/>
              </w:rPr>
            </w:pPr>
            <w:r w:rsidRPr="00884B1D">
              <w:rPr>
                <w:sz w:val="28"/>
                <w:szCs w:val="28"/>
              </w:rPr>
              <w:t>1 880</w:t>
            </w:r>
          </w:p>
        </w:tc>
        <w:tc>
          <w:tcPr>
            <w:tcW w:w="2464" w:type="dxa"/>
          </w:tcPr>
          <w:p w:rsidR="004D36A8" w:rsidRPr="00884B1D" w:rsidRDefault="004D36A8" w:rsidP="00283072">
            <w:pPr>
              <w:jc w:val="center"/>
              <w:outlineLvl w:val="1"/>
              <w:rPr>
                <w:sz w:val="28"/>
                <w:szCs w:val="28"/>
              </w:rPr>
            </w:pPr>
            <w:r w:rsidRPr="00884B1D">
              <w:rPr>
                <w:sz w:val="28"/>
                <w:szCs w:val="28"/>
              </w:rPr>
              <w:t>2 254</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Исполнение тематических запросов</w:t>
            </w:r>
          </w:p>
        </w:tc>
        <w:tc>
          <w:tcPr>
            <w:tcW w:w="1578" w:type="dxa"/>
          </w:tcPr>
          <w:p w:rsidR="004D36A8" w:rsidRPr="00884B1D" w:rsidRDefault="004D36A8" w:rsidP="00283072">
            <w:pPr>
              <w:jc w:val="center"/>
              <w:outlineLvl w:val="1"/>
              <w:rPr>
                <w:sz w:val="28"/>
                <w:szCs w:val="28"/>
              </w:rPr>
            </w:pPr>
            <w:r w:rsidRPr="00884B1D">
              <w:rPr>
                <w:sz w:val="28"/>
                <w:szCs w:val="28"/>
              </w:rPr>
              <w:t>запрос</w:t>
            </w:r>
          </w:p>
        </w:tc>
        <w:tc>
          <w:tcPr>
            <w:tcW w:w="2463" w:type="dxa"/>
          </w:tcPr>
          <w:p w:rsidR="004D36A8" w:rsidRPr="00884B1D" w:rsidRDefault="004D36A8" w:rsidP="00283072">
            <w:pPr>
              <w:jc w:val="center"/>
              <w:outlineLvl w:val="1"/>
              <w:rPr>
                <w:sz w:val="28"/>
                <w:szCs w:val="28"/>
              </w:rPr>
            </w:pPr>
            <w:r w:rsidRPr="00884B1D">
              <w:rPr>
                <w:sz w:val="28"/>
                <w:szCs w:val="28"/>
              </w:rPr>
              <w:t>110</w:t>
            </w:r>
          </w:p>
        </w:tc>
        <w:tc>
          <w:tcPr>
            <w:tcW w:w="2464" w:type="dxa"/>
          </w:tcPr>
          <w:p w:rsidR="004D36A8" w:rsidRPr="00884B1D" w:rsidRDefault="004D36A8" w:rsidP="00283072">
            <w:pPr>
              <w:jc w:val="center"/>
              <w:outlineLvl w:val="1"/>
              <w:rPr>
                <w:sz w:val="28"/>
                <w:szCs w:val="28"/>
              </w:rPr>
            </w:pPr>
            <w:r w:rsidRPr="00884B1D">
              <w:rPr>
                <w:sz w:val="28"/>
                <w:szCs w:val="28"/>
              </w:rPr>
              <w:t>136</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lastRenderedPageBreak/>
              <w:t>Посещение читального зала</w:t>
            </w:r>
          </w:p>
        </w:tc>
        <w:tc>
          <w:tcPr>
            <w:tcW w:w="1578" w:type="dxa"/>
          </w:tcPr>
          <w:p w:rsidR="004D36A8" w:rsidRPr="00884B1D" w:rsidRDefault="004D36A8" w:rsidP="00283072">
            <w:pPr>
              <w:jc w:val="center"/>
              <w:outlineLvl w:val="1"/>
              <w:rPr>
                <w:sz w:val="28"/>
                <w:szCs w:val="28"/>
              </w:rPr>
            </w:pPr>
            <w:r w:rsidRPr="00884B1D">
              <w:rPr>
                <w:sz w:val="28"/>
                <w:szCs w:val="28"/>
              </w:rPr>
              <w:t>исследователей</w:t>
            </w:r>
          </w:p>
        </w:tc>
        <w:tc>
          <w:tcPr>
            <w:tcW w:w="2463" w:type="dxa"/>
          </w:tcPr>
          <w:p w:rsidR="004D36A8" w:rsidRPr="00884B1D" w:rsidRDefault="004D36A8" w:rsidP="00283072">
            <w:pPr>
              <w:jc w:val="center"/>
              <w:outlineLvl w:val="1"/>
              <w:rPr>
                <w:sz w:val="28"/>
                <w:szCs w:val="28"/>
              </w:rPr>
            </w:pPr>
            <w:r w:rsidRPr="00884B1D">
              <w:rPr>
                <w:sz w:val="28"/>
                <w:szCs w:val="28"/>
              </w:rPr>
              <w:t>15</w:t>
            </w:r>
          </w:p>
        </w:tc>
        <w:tc>
          <w:tcPr>
            <w:tcW w:w="2464" w:type="dxa"/>
          </w:tcPr>
          <w:p w:rsidR="004D36A8" w:rsidRPr="00884B1D" w:rsidRDefault="004D36A8" w:rsidP="00283072">
            <w:pPr>
              <w:jc w:val="center"/>
              <w:outlineLvl w:val="1"/>
              <w:rPr>
                <w:sz w:val="28"/>
                <w:szCs w:val="28"/>
              </w:rPr>
            </w:pPr>
            <w:r w:rsidRPr="00884B1D">
              <w:rPr>
                <w:sz w:val="28"/>
                <w:szCs w:val="28"/>
              </w:rPr>
              <w:t>26</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Пользователей архивной информацией</w:t>
            </w:r>
          </w:p>
        </w:tc>
        <w:tc>
          <w:tcPr>
            <w:tcW w:w="1578" w:type="dxa"/>
          </w:tcPr>
          <w:p w:rsidR="004D36A8" w:rsidRPr="00884B1D" w:rsidRDefault="004D36A8" w:rsidP="00283072">
            <w:pPr>
              <w:jc w:val="center"/>
              <w:outlineLvl w:val="1"/>
              <w:rPr>
                <w:sz w:val="28"/>
                <w:szCs w:val="28"/>
              </w:rPr>
            </w:pPr>
            <w:r w:rsidRPr="00884B1D">
              <w:rPr>
                <w:sz w:val="28"/>
                <w:szCs w:val="28"/>
              </w:rPr>
              <w:t>пользователей</w:t>
            </w:r>
          </w:p>
        </w:tc>
        <w:tc>
          <w:tcPr>
            <w:tcW w:w="2463" w:type="dxa"/>
          </w:tcPr>
          <w:p w:rsidR="004D36A8" w:rsidRPr="00884B1D" w:rsidRDefault="004D36A8" w:rsidP="00283072">
            <w:pPr>
              <w:jc w:val="center"/>
              <w:outlineLvl w:val="1"/>
              <w:rPr>
                <w:sz w:val="28"/>
                <w:szCs w:val="28"/>
              </w:rPr>
            </w:pPr>
            <w:r w:rsidRPr="00884B1D">
              <w:rPr>
                <w:sz w:val="28"/>
                <w:szCs w:val="28"/>
              </w:rPr>
              <w:t>2 753</w:t>
            </w:r>
          </w:p>
        </w:tc>
        <w:tc>
          <w:tcPr>
            <w:tcW w:w="2464" w:type="dxa"/>
          </w:tcPr>
          <w:p w:rsidR="004D36A8" w:rsidRPr="00884B1D" w:rsidRDefault="004D36A8" w:rsidP="00283072">
            <w:pPr>
              <w:jc w:val="center"/>
              <w:outlineLvl w:val="1"/>
              <w:rPr>
                <w:sz w:val="28"/>
                <w:szCs w:val="28"/>
              </w:rPr>
            </w:pPr>
            <w:r w:rsidRPr="00884B1D">
              <w:rPr>
                <w:sz w:val="28"/>
                <w:szCs w:val="28"/>
              </w:rPr>
              <w:t>3 875</w:t>
            </w:r>
          </w:p>
        </w:tc>
      </w:tr>
      <w:tr w:rsidR="004D36A8" w:rsidRPr="00884B1D" w:rsidTr="00283072">
        <w:tc>
          <w:tcPr>
            <w:tcW w:w="3348" w:type="dxa"/>
          </w:tcPr>
          <w:p w:rsidR="004D36A8" w:rsidRPr="00884B1D" w:rsidRDefault="004D36A8" w:rsidP="00283072">
            <w:pPr>
              <w:jc w:val="both"/>
              <w:outlineLvl w:val="1"/>
              <w:rPr>
                <w:sz w:val="28"/>
                <w:szCs w:val="28"/>
              </w:rPr>
            </w:pPr>
            <w:r w:rsidRPr="00884B1D">
              <w:rPr>
                <w:sz w:val="28"/>
                <w:szCs w:val="28"/>
              </w:rPr>
              <w:t>Выдача документов пользователям</w:t>
            </w:r>
          </w:p>
        </w:tc>
        <w:tc>
          <w:tcPr>
            <w:tcW w:w="1578" w:type="dxa"/>
          </w:tcPr>
          <w:p w:rsidR="004D36A8" w:rsidRPr="00884B1D" w:rsidRDefault="004D36A8" w:rsidP="00283072">
            <w:pPr>
              <w:jc w:val="center"/>
              <w:outlineLvl w:val="1"/>
              <w:rPr>
                <w:sz w:val="28"/>
                <w:szCs w:val="28"/>
              </w:rPr>
            </w:pPr>
            <w:r w:rsidRPr="00884B1D">
              <w:rPr>
                <w:sz w:val="28"/>
                <w:szCs w:val="28"/>
              </w:rPr>
              <w:t>единица хранения</w:t>
            </w:r>
          </w:p>
        </w:tc>
        <w:tc>
          <w:tcPr>
            <w:tcW w:w="2463" w:type="dxa"/>
          </w:tcPr>
          <w:p w:rsidR="004D36A8" w:rsidRPr="00884B1D" w:rsidRDefault="004D36A8" w:rsidP="00283072">
            <w:pPr>
              <w:jc w:val="center"/>
              <w:outlineLvl w:val="1"/>
              <w:rPr>
                <w:sz w:val="28"/>
                <w:szCs w:val="28"/>
              </w:rPr>
            </w:pPr>
            <w:r w:rsidRPr="00884B1D">
              <w:rPr>
                <w:sz w:val="28"/>
                <w:szCs w:val="28"/>
              </w:rPr>
              <w:t>13 732</w:t>
            </w:r>
          </w:p>
        </w:tc>
        <w:tc>
          <w:tcPr>
            <w:tcW w:w="2464" w:type="dxa"/>
          </w:tcPr>
          <w:p w:rsidR="004D36A8" w:rsidRPr="00884B1D" w:rsidRDefault="004D36A8" w:rsidP="00283072">
            <w:pPr>
              <w:jc w:val="center"/>
              <w:outlineLvl w:val="1"/>
              <w:rPr>
                <w:sz w:val="28"/>
                <w:szCs w:val="28"/>
              </w:rPr>
            </w:pPr>
            <w:r w:rsidRPr="00884B1D">
              <w:rPr>
                <w:sz w:val="28"/>
                <w:szCs w:val="28"/>
              </w:rPr>
              <w:t>16 974</w:t>
            </w:r>
          </w:p>
        </w:tc>
      </w:tr>
    </w:tbl>
    <w:p w:rsidR="004D36A8" w:rsidRPr="00884B1D" w:rsidRDefault="004D36A8" w:rsidP="004D36A8">
      <w:pPr>
        <w:jc w:val="both"/>
        <w:outlineLvl w:val="1"/>
        <w:rPr>
          <w:sz w:val="28"/>
          <w:szCs w:val="28"/>
        </w:rPr>
      </w:pPr>
      <w:r w:rsidRPr="00884B1D">
        <w:rPr>
          <w:sz w:val="28"/>
          <w:szCs w:val="28"/>
        </w:rPr>
        <w:t>- обеспечить выполнения Плана реализации стратегии внедрения информационных технологий в сфере архивного дела;</w:t>
      </w:r>
    </w:p>
    <w:p w:rsidR="004D36A8" w:rsidRPr="00884B1D" w:rsidRDefault="004D36A8" w:rsidP="004D36A8">
      <w:pPr>
        <w:jc w:val="both"/>
        <w:outlineLvl w:val="1"/>
        <w:rPr>
          <w:sz w:val="28"/>
          <w:szCs w:val="28"/>
        </w:rPr>
      </w:pPr>
      <w:r w:rsidRPr="00884B1D">
        <w:rPr>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4D36A8" w:rsidRPr="00884B1D" w:rsidRDefault="004D36A8" w:rsidP="004D36A8">
      <w:pPr>
        <w:jc w:val="both"/>
        <w:outlineLvl w:val="1"/>
        <w:rPr>
          <w:sz w:val="28"/>
          <w:szCs w:val="28"/>
        </w:rPr>
      </w:pPr>
      <w:r w:rsidRPr="00884B1D">
        <w:rPr>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rsidR="004D36A8" w:rsidRPr="00884B1D" w:rsidRDefault="004D36A8" w:rsidP="004D36A8">
      <w:pPr>
        <w:jc w:val="both"/>
        <w:outlineLvl w:val="1"/>
        <w:rPr>
          <w:sz w:val="28"/>
          <w:szCs w:val="28"/>
        </w:rPr>
      </w:pPr>
      <w:r w:rsidRPr="00884B1D">
        <w:rPr>
          <w:sz w:val="28"/>
          <w:szCs w:val="28"/>
        </w:rPr>
        <w:t>- стабильного финансирования архивной сферы на территории городского округа;</w:t>
      </w:r>
    </w:p>
    <w:p w:rsidR="004D36A8" w:rsidRPr="00884B1D" w:rsidRDefault="004D36A8" w:rsidP="004D36A8">
      <w:pPr>
        <w:jc w:val="both"/>
        <w:outlineLvl w:val="1"/>
        <w:rPr>
          <w:sz w:val="28"/>
          <w:szCs w:val="28"/>
        </w:rPr>
      </w:pPr>
      <w:r w:rsidRPr="00884B1D">
        <w:rPr>
          <w:sz w:val="28"/>
          <w:szCs w:val="28"/>
        </w:rPr>
        <w:t>- улучшение состояния материально-технической базы:</w:t>
      </w:r>
    </w:p>
    <w:p w:rsidR="004D36A8" w:rsidRPr="00884B1D" w:rsidRDefault="004D36A8" w:rsidP="004D36A8">
      <w:pPr>
        <w:jc w:val="both"/>
        <w:outlineLvl w:val="1"/>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969"/>
        <w:gridCol w:w="1949"/>
        <w:gridCol w:w="1798"/>
      </w:tblGrid>
      <w:tr w:rsidR="004D36A8" w:rsidRPr="00884B1D" w:rsidTr="00283072">
        <w:tc>
          <w:tcPr>
            <w:tcW w:w="4068" w:type="dxa"/>
          </w:tcPr>
          <w:p w:rsidR="004D36A8" w:rsidRPr="00884B1D" w:rsidRDefault="004D36A8" w:rsidP="00283072">
            <w:pPr>
              <w:jc w:val="center"/>
              <w:outlineLvl w:val="1"/>
              <w:rPr>
                <w:b/>
                <w:bCs/>
                <w:sz w:val="28"/>
                <w:szCs w:val="28"/>
              </w:rPr>
            </w:pPr>
            <w:r w:rsidRPr="00884B1D">
              <w:rPr>
                <w:b/>
                <w:bCs/>
                <w:sz w:val="28"/>
                <w:szCs w:val="28"/>
              </w:rPr>
              <w:t>Наименование</w:t>
            </w:r>
          </w:p>
        </w:tc>
        <w:tc>
          <w:tcPr>
            <w:tcW w:w="1980" w:type="dxa"/>
          </w:tcPr>
          <w:p w:rsidR="004D36A8" w:rsidRPr="00884B1D" w:rsidRDefault="004D36A8" w:rsidP="00283072">
            <w:pPr>
              <w:jc w:val="center"/>
              <w:outlineLvl w:val="1"/>
              <w:rPr>
                <w:b/>
                <w:bCs/>
                <w:sz w:val="28"/>
                <w:szCs w:val="28"/>
              </w:rPr>
            </w:pPr>
            <w:r w:rsidRPr="00884B1D">
              <w:rPr>
                <w:b/>
                <w:bCs/>
                <w:sz w:val="28"/>
                <w:szCs w:val="28"/>
              </w:rPr>
              <w:t>Единица</w:t>
            </w:r>
          </w:p>
          <w:p w:rsidR="004D36A8" w:rsidRPr="00884B1D" w:rsidRDefault="004D36A8" w:rsidP="00283072">
            <w:pPr>
              <w:jc w:val="center"/>
              <w:outlineLvl w:val="1"/>
              <w:rPr>
                <w:b/>
                <w:bCs/>
                <w:sz w:val="28"/>
                <w:szCs w:val="28"/>
              </w:rPr>
            </w:pPr>
            <w:r w:rsidRPr="00884B1D">
              <w:rPr>
                <w:b/>
                <w:bCs/>
                <w:sz w:val="28"/>
                <w:szCs w:val="28"/>
              </w:rPr>
              <w:t>измерения</w:t>
            </w:r>
          </w:p>
        </w:tc>
        <w:tc>
          <w:tcPr>
            <w:tcW w:w="1980" w:type="dxa"/>
          </w:tcPr>
          <w:p w:rsidR="004D36A8" w:rsidRPr="00884B1D" w:rsidRDefault="004D36A8" w:rsidP="00283072">
            <w:pPr>
              <w:jc w:val="center"/>
              <w:outlineLvl w:val="1"/>
              <w:rPr>
                <w:b/>
                <w:bCs/>
                <w:sz w:val="28"/>
                <w:szCs w:val="28"/>
              </w:rPr>
            </w:pPr>
            <w:r w:rsidRPr="00884B1D">
              <w:rPr>
                <w:b/>
                <w:bCs/>
                <w:sz w:val="28"/>
                <w:szCs w:val="28"/>
              </w:rPr>
              <w:t>2007 год</w:t>
            </w:r>
          </w:p>
        </w:tc>
        <w:tc>
          <w:tcPr>
            <w:tcW w:w="1825" w:type="dxa"/>
          </w:tcPr>
          <w:p w:rsidR="004D36A8" w:rsidRPr="00884B1D" w:rsidRDefault="004D36A8" w:rsidP="00283072">
            <w:pPr>
              <w:jc w:val="center"/>
              <w:outlineLvl w:val="1"/>
              <w:rPr>
                <w:b/>
                <w:bCs/>
                <w:sz w:val="28"/>
                <w:szCs w:val="28"/>
              </w:rPr>
            </w:pPr>
            <w:r w:rsidRPr="00884B1D">
              <w:rPr>
                <w:b/>
                <w:bCs/>
                <w:sz w:val="28"/>
                <w:szCs w:val="28"/>
              </w:rPr>
              <w:t>2012 год</w:t>
            </w:r>
          </w:p>
        </w:tc>
      </w:tr>
      <w:tr w:rsidR="004D36A8" w:rsidRPr="00884B1D" w:rsidTr="00283072">
        <w:tc>
          <w:tcPr>
            <w:tcW w:w="4068" w:type="dxa"/>
          </w:tcPr>
          <w:p w:rsidR="004D36A8" w:rsidRPr="00884B1D" w:rsidRDefault="004D36A8" w:rsidP="00283072">
            <w:pPr>
              <w:outlineLvl w:val="1"/>
              <w:rPr>
                <w:sz w:val="28"/>
                <w:szCs w:val="28"/>
              </w:rPr>
            </w:pPr>
            <w:r w:rsidRPr="00884B1D">
              <w:rPr>
                <w:sz w:val="28"/>
                <w:szCs w:val="28"/>
              </w:rPr>
              <w:t>Доля помещений, оснащенных системами пожарной сигнализации</w:t>
            </w:r>
          </w:p>
        </w:tc>
        <w:tc>
          <w:tcPr>
            <w:tcW w:w="1980" w:type="dxa"/>
          </w:tcPr>
          <w:p w:rsidR="004D36A8" w:rsidRPr="00884B1D" w:rsidRDefault="004D36A8" w:rsidP="00283072">
            <w:pPr>
              <w:jc w:val="center"/>
              <w:outlineLvl w:val="1"/>
              <w:rPr>
                <w:sz w:val="28"/>
                <w:szCs w:val="28"/>
              </w:rPr>
            </w:pPr>
            <w:r w:rsidRPr="00884B1D">
              <w:rPr>
                <w:sz w:val="28"/>
                <w:szCs w:val="28"/>
              </w:rPr>
              <w:t>%</w:t>
            </w:r>
          </w:p>
        </w:tc>
        <w:tc>
          <w:tcPr>
            <w:tcW w:w="1980" w:type="dxa"/>
          </w:tcPr>
          <w:p w:rsidR="004D36A8" w:rsidRPr="00884B1D" w:rsidRDefault="004D36A8" w:rsidP="00283072">
            <w:pPr>
              <w:jc w:val="center"/>
              <w:outlineLvl w:val="1"/>
              <w:rPr>
                <w:sz w:val="28"/>
                <w:szCs w:val="28"/>
              </w:rPr>
            </w:pPr>
            <w:r w:rsidRPr="00884B1D">
              <w:rPr>
                <w:sz w:val="28"/>
                <w:szCs w:val="28"/>
              </w:rPr>
              <w:t>23,5</w:t>
            </w:r>
          </w:p>
        </w:tc>
        <w:tc>
          <w:tcPr>
            <w:tcW w:w="1825" w:type="dxa"/>
          </w:tcPr>
          <w:p w:rsidR="004D36A8" w:rsidRPr="00884B1D" w:rsidRDefault="004D36A8" w:rsidP="00283072">
            <w:pPr>
              <w:jc w:val="center"/>
              <w:outlineLvl w:val="1"/>
              <w:rPr>
                <w:sz w:val="28"/>
                <w:szCs w:val="28"/>
              </w:rPr>
            </w:pPr>
            <w:r w:rsidRPr="00884B1D">
              <w:rPr>
                <w:sz w:val="28"/>
                <w:szCs w:val="28"/>
              </w:rPr>
              <w:t>100</w:t>
            </w:r>
          </w:p>
        </w:tc>
      </w:tr>
      <w:tr w:rsidR="004D36A8" w:rsidRPr="00884B1D" w:rsidTr="00283072">
        <w:tc>
          <w:tcPr>
            <w:tcW w:w="4068" w:type="dxa"/>
          </w:tcPr>
          <w:p w:rsidR="004D36A8" w:rsidRPr="00884B1D" w:rsidRDefault="004D36A8" w:rsidP="00283072">
            <w:pPr>
              <w:outlineLvl w:val="1"/>
              <w:rPr>
                <w:sz w:val="28"/>
                <w:szCs w:val="28"/>
              </w:rPr>
            </w:pPr>
            <w:r w:rsidRPr="00884B1D">
              <w:rPr>
                <w:sz w:val="28"/>
                <w:szCs w:val="28"/>
              </w:rPr>
              <w:t>Доля помещений, оснащенных системами охранной сигнализации</w:t>
            </w:r>
          </w:p>
        </w:tc>
        <w:tc>
          <w:tcPr>
            <w:tcW w:w="1980" w:type="dxa"/>
          </w:tcPr>
          <w:p w:rsidR="004D36A8" w:rsidRPr="00884B1D" w:rsidRDefault="004D36A8" w:rsidP="00283072">
            <w:pPr>
              <w:jc w:val="center"/>
              <w:outlineLvl w:val="1"/>
              <w:rPr>
                <w:sz w:val="28"/>
                <w:szCs w:val="28"/>
              </w:rPr>
            </w:pPr>
            <w:r w:rsidRPr="00884B1D">
              <w:rPr>
                <w:sz w:val="28"/>
                <w:szCs w:val="28"/>
              </w:rPr>
              <w:t>%</w:t>
            </w:r>
          </w:p>
        </w:tc>
        <w:tc>
          <w:tcPr>
            <w:tcW w:w="1980" w:type="dxa"/>
          </w:tcPr>
          <w:p w:rsidR="004D36A8" w:rsidRPr="00884B1D" w:rsidRDefault="004D36A8" w:rsidP="00283072">
            <w:pPr>
              <w:jc w:val="center"/>
              <w:outlineLvl w:val="1"/>
              <w:rPr>
                <w:sz w:val="28"/>
                <w:szCs w:val="28"/>
              </w:rPr>
            </w:pPr>
            <w:r w:rsidRPr="00884B1D">
              <w:rPr>
                <w:sz w:val="28"/>
                <w:szCs w:val="28"/>
              </w:rPr>
              <w:t>23,5</w:t>
            </w:r>
          </w:p>
        </w:tc>
        <w:tc>
          <w:tcPr>
            <w:tcW w:w="1825" w:type="dxa"/>
          </w:tcPr>
          <w:p w:rsidR="004D36A8" w:rsidRPr="00884B1D" w:rsidRDefault="004D36A8" w:rsidP="00283072">
            <w:pPr>
              <w:jc w:val="center"/>
              <w:outlineLvl w:val="1"/>
              <w:rPr>
                <w:sz w:val="28"/>
                <w:szCs w:val="28"/>
              </w:rPr>
            </w:pPr>
            <w:r w:rsidRPr="00884B1D">
              <w:rPr>
                <w:sz w:val="28"/>
                <w:szCs w:val="28"/>
              </w:rPr>
              <w:t>100</w:t>
            </w:r>
          </w:p>
        </w:tc>
      </w:tr>
      <w:tr w:rsidR="004D36A8" w:rsidRPr="00884B1D" w:rsidTr="00283072">
        <w:tc>
          <w:tcPr>
            <w:tcW w:w="4068" w:type="dxa"/>
          </w:tcPr>
          <w:p w:rsidR="004D36A8" w:rsidRPr="00884B1D" w:rsidRDefault="004D36A8" w:rsidP="00283072">
            <w:pPr>
              <w:outlineLvl w:val="1"/>
              <w:rPr>
                <w:sz w:val="28"/>
                <w:szCs w:val="28"/>
              </w:rPr>
            </w:pPr>
            <w:r w:rsidRPr="00884B1D">
              <w:rPr>
                <w:sz w:val="28"/>
                <w:szCs w:val="28"/>
              </w:rPr>
              <w:t>Протяженность архивных полок</w:t>
            </w:r>
          </w:p>
        </w:tc>
        <w:tc>
          <w:tcPr>
            <w:tcW w:w="1980" w:type="dxa"/>
          </w:tcPr>
          <w:p w:rsidR="004D36A8" w:rsidRPr="00884B1D" w:rsidRDefault="004D36A8" w:rsidP="00283072">
            <w:pPr>
              <w:jc w:val="center"/>
              <w:outlineLvl w:val="1"/>
              <w:rPr>
                <w:sz w:val="28"/>
                <w:szCs w:val="28"/>
              </w:rPr>
            </w:pPr>
            <w:r w:rsidRPr="00884B1D">
              <w:rPr>
                <w:sz w:val="28"/>
                <w:szCs w:val="28"/>
              </w:rPr>
              <w:t>погонный метр</w:t>
            </w:r>
          </w:p>
        </w:tc>
        <w:tc>
          <w:tcPr>
            <w:tcW w:w="1980" w:type="dxa"/>
          </w:tcPr>
          <w:p w:rsidR="004D36A8" w:rsidRPr="00884B1D" w:rsidRDefault="004D36A8" w:rsidP="00283072">
            <w:pPr>
              <w:jc w:val="center"/>
              <w:outlineLvl w:val="1"/>
              <w:rPr>
                <w:sz w:val="28"/>
                <w:szCs w:val="28"/>
              </w:rPr>
            </w:pPr>
            <w:r w:rsidRPr="00884B1D">
              <w:rPr>
                <w:sz w:val="28"/>
                <w:szCs w:val="28"/>
              </w:rPr>
              <w:t>300</w:t>
            </w:r>
          </w:p>
        </w:tc>
        <w:tc>
          <w:tcPr>
            <w:tcW w:w="1825" w:type="dxa"/>
          </w:tcPr>
          <w:p w:rsidR="004D36A8" w:rsidRPr="00884B1D" w:rsidRDefault="004D36A8" w:rsidP="00283072">
            <w:pPr>
              <w:jc w:val="center"/>
              <w:outlineLvl w:val="1"/>
              <w:rPr>
                <w:sz w:val="28"/>
                <w:szCs w:val="28"/>
              </w:rPr>
            </w:pPr>
            <w:r w:rsidRPr="00884B1D">
              <w:rPr>
                <w:sz w:val="28"/>
                <w:szCs w:val="28"/>
              </w:rPr>
              <w:t>485</w:t>
            </w:r>
          </w:p>
        </w:tc>
      </w:tr>
    </w:tbl>
    <w:p w:rsidR="004D36A8" w:rsidRPr="00884B1D" w:rsidRDefault="004D36A8" w:rsidP="004D36A8">
      <w:pPr>
        <w:jc w:val="both"/>
        <w:outlineLvl w:val="1"/>
        <w:rPr>
          <w:sz w:val="28"/>
          <w:szCs w:val="28"/>
        </w:rPr>
      </w:pPr>
    </w:p>
    <w:p w:rsidR="004D36A8" w:rsidRPr="00884B1D" w:rsidRDefault="004D36A8" w:rsidP="004D36A8">
      <w:pPr>
        <w:ind w:firstLine="709"/>
        <w:jc w:val="both"/>
        <w:outlineLvl w:val="1"/>
        <w:rPr>
          <w:sz w:val="28"/>
          <w:szCs w:val="28"/>
        </w:rPr>
      </w:pPr>
      <w:r w:rsidRPr="00884B1D">
        <w:rPr>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4D36A8" w:rsidRPr="00884B1D" w:rsidRDefault="004D36A8" w:rsidP="004D36A8">
      <w:pPr>
        <w:tabs>
          <w:tab w:val="left" w:pos="1134"/>
        </w:tabs>
        <w:ind w:firstLine="709"/>
        <w:jc w:val="both"/>
        <w:rPr>
          <w:sz w:val="28"/>
          <w:szCs w:val="28"/>
        </w:rPr>
      </w:pPr>
      <w:r w:rsidRPr="00884B1D">
        <w:rPr>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4D36A8" w:rsidRPr="00884B1D" w:rsidRDefault="004D36A8" w:rsidP="004D36A8">
      <w:pPr>
        <w:ind w:firstLine="720"/>
        <w:jc w:val="both"/>
        <w:rPr>
          <w:sz w:val="28"/>
          <w:szCs w:val="28"/>
        </w:rPr>
      </w:pPr>
      <w:r w:rsidRPr="00884B1D">
        <w:rPr>
          <w:sz w:val="28"/>
          <w:szCs w:val="28"/>
        </w:rPr>
        <w:lastRenderedPageBreak/>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4D36A8" w:rsidRPr="00884B1D" w:rsidRDefault="004D36A8" w:rsidP="004D36A8">
      <w:pPr>
        <w:ind w:firstLine="709"/>
        <w:jc w:val="both"/>
        <w:outlineLvl w:val="1"/>
        <w:rPr>
          <w:sz w:val="28"/>
          <w:szCs w:val="28"/>
        </w:rPr>
      </w:pPr>
      <w:r w:rsidRPr="00884B1D">
        <w:rPr>
          <w:sz w:val="28"/>
          <w:szCs w:val="28"/>
        </w:rPr>
        <w:t>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p>
    <w:p w:rsidR="004D36A8" w:rsidRPr="00884B1D" w:rsidRDefault="004D36A8" w:rsidP="004D36A8">
      <w:pPr>
        <w:ind w:firstLine="709"/>
        <w:jc w:val="both"/>
        <w:rPr>
          <w:sz w:val="28"/>
          <w:szCs w:val="28"/>
        </w:rPr>
      </w:pPr>
      <w:r w:rsidRPr="00884B1D">
        <w:rPr>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4D36A8" w:rsidRPr="00884B1D" w:rsidRDefault="004D36A8" w:rsidP="004D36A8">
      <w:pPr>
        <w:ind w:firstLine="709"/>
        <w:jc w:val="both"/>
        <w:rPr>
          <w:sz w:val="28"/>
          <w:szCs w:val="28"/>
        </w:rPr>
      </w:pPr>
      <w:r w:rsidRPr="00884B1D">
        <w:rPr>
          <w:sz w:val="28"/>
          <w:szCs w:val="28"/>
        </w:rPr>
        <w:t xml:space="preserve">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w:t>
      </w:r>
      <w:r w:rsidRPr="00884B1D">
        <w:rPr>
          <w:sz w:val="28"/>
          <w:szCs w:val="28"/>
        </w:rPr>
        <w:lastRenderedPageBreak/>
        <w:t>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4D36A8" w:rsidRPr="00884B1D" w:rsidRDefault="004D36A8" w:rsidP="004D36A8">
      <w:pPr>
        <w:ind w:firstLine="709"/>
        <w:jc w:val="both"/>
        <w:rPr>
          <w:b/>
          <w:bCs/>
          <w:sz w:val="28"/>
          <w:szCs w:val="28"/>
        </w:rPr>
      </w:pPr>
      <w:r w:rsidRPr="00884B1D">
        <w:rPr>
          <w:sz w:val="28"/>
          <w:szCs w:val="28"/>
        </w:rPr>
        <w:t>Одним из сложных направлений в деятельности архи</w:t>
      </w:r>
      <w:r w:rsidR="004D18DD">
        <w:rPr>
          <w:sz w:val="28"/>
          <w:szCs w:val="28"/>
        </w:rPr>
        <w:t xml:space="preserve">вной службы до 2027 года будет </w:t>
      </w:r>
      <w:r w:rsidRPr="00884B1D">
        <w:rPr>
          <w:sz w:val="28"/>
          <w:szCs w:val="28"/>
        </w:rPr>
        <w:t>эффективное использование ресурсов отрасли в части:</w:t>
      </w:r>
    </w:p>
    <w:p w:rsidR="004D36A8" w:rsidRPr="00884B1D" w:rsidRDefault="004D36A8" w:rsidP="004D36A8">
      <w:pPr>
        <w:ind w:firstLine="709"/>
        <w:jc w:val="both"/>
        <w:rPr>
          <w:sz w:val="28"/>
          <w:szCs w:val="28"/>
        </w:rPr>
      </w:pPr>
      <w:r w:rsidRPr="00884B1D">
        <w:rPr>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4D36A8" w:rsidRPr="00884B1D" w:rsidRDefault="004D36A8" w:rsidP="004D36A8">
      <w:pPr>
        <w:ind w:firstLine="709"/>
        <w:jc w:val="both"/>
        <w:rPr>
          <w:sz w:val="28"/>
          <w:szCs w:val="28"/>
        </w:rPr>
      </w:pPr>
      <w:r w:rsidRPr="00884B1D">
        <w:rPr>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4D36A8" w:rsidRPr="00884B1D" w:rsidRDefault="004D36A8" w:rsidP="004D36A8">
      <w:pPr>
        <w:pStyle w:val="af"/>
        <w:ind w:firstLine="720"/>
        <w:jc w:val="both"/>
        <w:rPr>
          <w:rFonts w:ascii="Times New Roman" w:hAnsi="Times New Roman" w:cs="Times New Roman"/>
          <w:snapToGrid w:val="0"/>
          <w:sz w:val="28"/>
          <w:szCs w:val="28"/>
        </w:rPr>
      </w:pPr>
      <w:r w:rsidRPr="00884B1D">
        <w:rPr>
          <w:rFonts w:ascii="Times New Roman" w:hAnsi="Times New Roman" w:cs="Times New Roman"/>
          <w:sz w:val="28"/>
          <w:szCs w:val="28"/>
        </w:rPr>
        <w:t>повышения эффективности административного регулирования, совершенствования механизмов контроля 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4D36A8" w:rsidRPr="00884B1D" w:rsidRDefault="004D36A8" w:rsidP="004D36A8">
      <w:pPr>
        <w:pStyle w:val="af"/>
        <w:ind w:firstLine="720"/>
        <w:jc w:val="both"/>
        <w:rPr>
          <w:rFonts w:ascii="Times New Roman" w:hAnsi="Times New Roman" w:cs="Times New Roman"/>
          <w:snapToGrid w:val="0"/>
          <w:sz w:val="28"/>
          <w:szCs w:val="28"/>
        </w:rPr>
      </w:pPr>
      <w:r w:rsidRPr="00884B1D">
        <w:rPr>
          <w:rFonts w:ascii="Times New Roman" w:hAnsi="Times New Roman" w:cs="Times New Roman"/>
          <w:snapToGrid w:val="0"/>
          <w:sz w:val="28"/>
          <w:szCs w:val="28"/>
        </w:rPr>
        <w:t xml:space="preserve">обеспечения стабильной работы архивов, в том числе увеличению размеров финансирования из разных источников. </w:t>
      </w:r>
    </w:p>
    <w:p w:rsidR="004D36A8" w:rsidRPr="00884B1D" w:rsidRDefault="004D36A8" w:rsidP="004D36A8">
      <w:pPr>
        <w:ind w:firstLine="709"/>
        <w:jc w:val="both"/>
        <w:rPr>
          <w:sz w:val="28"/>
          <w:szCs w:val="28"/>
        </w:rPr>
      </w:pPr>
      <w:r w:rsidRPr="00884B1D">
        <w:rPr>
          <w:color w:val="000000"/>
          <w:spacing w:val="-6"/>
          <w:sz w:val="28"/>
          <w:szCs w:val="28"/>
        </w:rPr>
        <w:t xml:space="preserve">В условиях устойчивого роста востребованности архивной информации необходимо </w:t>
      </w:r>
      <w:r w:rsidRPr="00884B1D">
        <w:rPr>
          <w:sz w:val="28"/>
          <w:szCs w:val="28"/>
        </w:rPr>
        <w:t xml:space="preserve">обеспечить не только качественно новый уровень развития информационных технологий в деятельности архивов Камышловского </w:t>
      </w:r>
      <w:r w:rsidRPr="00884B1D">
        <w:rPr>
          <w:sz w:val="28"/>
          <w:szCs w:val="28"/>
        </w:rPr>
        <w:lastRenderedPageBreak/>
        <w:t xml:space="preserve">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4D36A8" w:rsidRPr="00884B1D" w:rsidRDefault="004D36A8" w:rsidP="004D36A8">
      <w:pPr>
        <w:ind w:firstLine="709"/>
        <w:jc w:val="both"/>
        <w:rPr>
          <w:sz w:val="28"/>
          <w:szCs w:val="28"/>
        </w:rPr>
      </w:pPr>
      <w:r w:rsidRPr="00884B1D">
        <w:rPr>
          <w:sz w:val="28"/>
          <w:szCs w:val="28"/>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rsidR="004D36A8" w:rsidRPr="00884B1D" w:rsidRDefault="004D36A8" w:rsidP="004D36A8">
      <w:pPr>
        <w:ind w:firstLine="708"/>
        <w:jc w:val="both"/>
        <w:rPr>
          <w:b/>
          <w:bCs/>
          <w:sz w:val="28"/>
          <w:szCs w:val="28"/>
        </w:rPr>
      </w:pPr>
      <w:r w:rsidRPr="00884B1D">
        <w:rPr>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4D36A8" w:rsidRPr="00884B1D" w:rsidRDefault="004D36A8" w:rsidP="004D36A8">
      <w:pPr>
        <w:tabs>
          <w:tab w:val="num" w:pos="1134"/>
        </w:tabs>
        <w:ind w:firstLine="709"/>
        <w:jc w:val="both"/>
        <w:rPr>
          <w:sz w:val="28"/>
          <w:szCs w:val="28"/>
        </w:rPr>
      </w:pPr>
      <w:r w:rsidRPr="00884B1D">
        <w:rPr>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4D36A8" w:rsidRPr="00884B1D" w:rsidRDefault="004D36A8" w:rsidP="004D36A8">
      <w:pPr>
        <w:overflowPunct/>
        <w:jc w:val="both"/>
        <w:textAlignment w:val="auto"/>
        <w:rPr>
          <w:sz w:val="28"/>
          <w:szCs w:val="28"/>
        </w:rPr>
      </w:pPr>
      <w:r w:rsidRPr="00884B1D">
        <w:rPr>
          <w:sz w:val="28"/>
          <w:szCs w:val="28"/>
        </w:rPr>
        <w:t>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aa"/>
        <w:numPr>
          <w:ilvl w:val="0"/>
          <w:numId w:val="1"/>
        </w:numPr>
        <w:rPr>
          <w:rFonts w:ascii="Times New Roman" w:hAnsi="Times New Roman" w:cs="Times New Roman"/>
          <w:b/>
          <w:bCs/>
          <w:sz w:val="28"/>
          <w:szCs w:val="28"/>
        </w:rPr>
      </w:pPr>
      <w:r w:rsidRPr="00884B1D">
        <w:rPr>
          <w:rFonts w:ascii="Times New Roman" w:hAnsi="Times New Roman" w:cs="Times New Roman"/>
          <w:b/>
          <w:bCs/>
          <w:sz w:val="28"/>
          <w:szCs w:val="28"/>
        </w:rPr>
        <w:t xml:space="preserve">Подпрограмма «Информационное обеспечение деятельности администрации </w:t>
      </w:r>
      <w:r>
        <w:rPr>
          <w:rFonts w:ascii="Times New Roman" w:hAnsi="Times New Roman" w:cs="Times New Roman"/>
          <w:b/>
          <w:bCs/>
          <w:sz w:val="28"/>
          <w:szCs w:val="28"/>
        </w:rPr>
        <w:t>Камышловского городского округа»</w:t>
      </w:r>
    </w:p>
    <w:p w:rsidR="004D36A8" w:rsidRPr="00884B1D" w:rsidRDefault="004D36A8" w:rsidP="004D36A8">
      <w:pPr>
        <w:ind w:firstLine="709"/>
        <w:jc w:val="both"/>
        <w:rPr>
          <w:color w:val="000000"/>
          <w:sz w:val="28"/>
          <w:szCs w:val="28"/>
        </w:rPr>
      </w:pPr>
      <w:r w:rsidRPr="00884B1D">
        <w:rPr>
          <w:color w:val="000000"/>
          <w:sz w:val="28"/>
          <w:szCs w:val="28"/>
          <w:shd w:val="clear" w:color="auto" w:fill="FFFFFF"/>
        </w:rPr>
        <w:lastRenderedPageBreak/>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4D36A8" w:rsidRPr="00884B1D" w:rsidRDefault="004D36A8" w:rsidP="004D36A8">
      <w:pPr>
        <w:ind w:firstLine="709"/>
        <w:jc w:val="both"/>
        <w:rPr>
          <w:color w:val="000000"/>
          <w:sz w:val="28"/>
          <w:szCs w:val="28"/>
          <w:shd w:val="clear" w:color="auto" w:fill="FFFFFF"/>
        </w:rPr>
      </w:pPr>
      <w:r w:rsidRPr="00884B1D">
        <w:rPr>
          <w:color w:val="000000"/>
          <w:sz w:val="28"/>
          <w:szCs w:val="28"/>
          <w:shd w:val="clear" w:color="auto" w:fill="FFFFFF"/>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4D36A8" w:rsidRPr="00884B1D" w:rsidRDefault="004D36A8" w:rsidP="004D36A8">
      <w:pPr>
        <w:ind w:firstLine="709"/>
        <w:jc w:val="both"/>
        <w:rPr>
          <w:color w:val="000000"/>
          <w:sz w:val="28"/>
          <w:szCs w:val="28"/>
        </w:rPr>
      </w:pPr>
      <w:r w:rsidRPr="00884B1D">
        <w:rPr>
          <w:color w:val="000000"/>
          <w:sz w:val="28"/>
          <w:szCs w:val="28"/>
          <w:shd w:val="clear" w:color="auto" w:fill="FFFFFF"/>
        </w:rPr>
        <w:t>Особенностью данной подпрограммы является комплексный подход к развитию средств массовой информации.</w:t>
      </w:r>
    </w:p>
    <w:p w:rsidR="004D36A8" w:rsidRPr="00884B1D" w:rsidRDefault="004D36A8" w:rsidP="004D36A8">
      <w:pPr>
        <w:ind w:firstLine="709"/>
        <w:jc w:val="both"/>
        <w:rPr>
          <w:color w:val="000000"/>
          <w:sz w:val="28"/>
          <w:szCs w:val="28"/>
          <w:shd w:val="clear" w:color="auto" w:fill="FFFFFF"/>
        </w:rPr>
      </w:pPr>
      <w:r w:rsidRPr="00884B1D">
        <w:rPr>
          <w:color w:val="000000"/>
          <w:sz w:val="28"/>
          <w:szCs w:val="28"/>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4D36A8" w:rsidRPr="00884B1D" w:rsidRDefault="004D36A8" w:rsidP="004D36A8">
      <w:pPr>
        <w:ind w:firstLine="709"/>
        <w:jc w:val="both"/>
        <w:rPr>
          <w:color w:val="000000"/>
          <w:sz w:val="28"/>
          <w:szCs w:val="28"/>
        </w:rPr>
      </w:pPr>
      <w:r w:rsidRPr="00884B1D">
        <w:rPr>
          <w:color w:val="000000"/>
          <w:sz w:val="28"/>
          <w:szCs w:val="28"/>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4D36A8" w:rsidRPr="00884B1D" w:rsidRDefault="004D36A8" w:rsidP="004D36A8">
      <w:pPr>
        <w:ind w:firstLine="567"/>
        <w:jc w:val="both"/>
        <w:rPr>
          <w:color w:val="000000"/>
          <w:sz w:val="28"/>
          <w:szCs w:val="28"/>
        </w:rPr>
      </w:pPr>
      <w:r w:rsidRPr="00884B1D">
        <w:rPr>
          <w:color w:val="000000"/>
          <w:sz w:val="28"/>
          <w:szCs w:val="28"/>
          <w:shd w:val="clear" w:color="auto" w:fill="FFFFFF"/>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rsidR="004D36A8" w:rsidRDefault="004D36A8" w:rsidP="004D36A8">
      <w:pPr>
        <w:pStyle w:val="HTML"/>
        <w:ind w:firstLine="600"/>
        <w:jc w:val="both"/>
        <w:rPr>
          <w:rFonts w:ascii="Times New Roman" w:hAnsi="Times New Roman" w:cs="Times New Roman"/>
          <w:color w:val="000000"/>
          <w:sz w:val="28"/>
          <w:szCs w:val="28"/>
        </w:rPr>
      </w:pPr>
    </w:p>
    <w:p w:rsidR="004D36A8" w:rsidRPr="00884B1D" w:rsidRDefault="004D36A8" w:rsidP="004D36A8">
      <w:pPr>
        <w:pStyle w:val="2"/>
        <w:numPr>
          <w:ilvl w:val="0"/>
          <w:numId w:val="1"/>
        </w:numPr>
        <w:spacing w:after="0" w:line="240" w:lineRule="auto"/>
        <w:jc w:val="center"/>
        <w:rPr>
          <w:b/>
          <w:bCs/>
          <w:sz w:val="28"/>
          <w:szCs w:val="28"/>
        </w:rPr>
      </w:pPr>
      <w:r w:rsidRPr="00884B1D">
        <w:rPr>
          <w:b/>
          <w:bCs/>
          <w:sz w:val="28"/>
          <w:szCs w:val="28"/>
        </w:rPr>
        <w:t>Подпрограмма «О</w:t>
      </w:r>
      <w:r w:rsidRPr="00884B1D">
        <w:rPr>
          <w:b/>
          <w:bCs/>
          <w:color w:val="000000"/>
          <w:sz w:val="28"/>
          <w:szCs w:val="28"/>
        </w:rPr>
        <w:t xml:space="preserve">беспечение реализации мероприятий муниципальной программы «Развитие социально – экономического комплекса Камышловского </w:t>
      </w:r>
      <w:r>
        <w:rPr>
          <w:b/>
          <w:bCs/>
          <w:color w:val="000000"/>
          <w:sz w:val="28"/>
          <w:szCs w:val="28"/>
        </w:rPr>
        <w:t xml:space="preserve">городского округа </w:t>
      </w:r>
      <w:r w:rsidR="00984EBA">
        <w:rPr>
          <w:b/>
          <w:bCs/>
          <w:color w:val="000000"/>
          <w:sz w:val="28"/>
          <w:szCs w:val="28"/>
        </w:rPr>
        <w:t>на 2021-</w:t>
      </w:r>
      <w:r>
        <w:rPr>
          <w:b/>
          <w:bCs/>
          <w:color w:val="000000"/>
          <w:sz w:val="28"/>
          <w:szCs w:val="28"/>
        </w:rPr>
        <w:t xml:space="preserve"> 2027 год</w:t>
      </w:r>
      <w:r w:rsidR="00984EBA">
        <w:rPr>
          <w:b/>
          <w:bCs/>
          <w:color w:val="000000"/>
          <w:sz w:val="28"/>
          <w:szCs w:val="28"/>
        </w:rPr>
        <w:t>ы</w:t>
      </w:r>
      <w:r>
        <w:rPr>
          <w:b/>
          <w:bCs/>
          <w:color w:val="000000"/>
          <w:sz w:val="28"/>
          <w:szCs w:val="28"/>
        </w:rPr>
        <w:t>»</w:t>
      </w:r>
    </w:p>
    <w:p w:rsidR="004D36A8" w:rsidRPr="00884B1D" w:rsidRDefault="004D36A8" w:rsidP="004D36A8">
      <w:pPr>
        <w:pStyle w:val="2"/>
        <w:spacing w:after="0" w:line="240" w:lineRule="auto"/>
        <w:ind w:left="720"/>
        <w:rPr>
          <w:b/>
          <w:bCs/>
          <w:sz w:val="28"/>
          <w:szCs w:val="28"/>
        </w:rPr>
      </w:pP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w:t>
      </w:r>
      <w:r w:rsidR="00984EBA">
        <w:rPr>
          <w:sz w:val="28"/>
          <w:szCs w:val="28"/>
          <w:shd w:val="clear" w:color="auto" w:fill="FFFFFF"/>
        </w:rPr>
        <w:t>на 2021-</w:t>
      </w:r>
      <w:r w:rsidRPr="00884B1D">
        <w:rPr>
          <w:sz w:val="28"/>
          <w:szCs w:val="28"/>
          <w:shd w:val="clear" w:color="auto" w:fill="FFFFFF"/>
        </w:rPr>
        <w:t>2027 год</w:t>
      </w:r>
      <w:r w:rsidR="00984EBA">
        <w:rPr>
          <w:sz w:val="28"/>
          <w:szCs w:val="28"/>
          <w:shd w:val="clear" w:color="auto" w:fill="FFFFFF"/>
        </w:rPr>
        <w:t>ы</w:t>
      </w:r>
      <w:r w:rsidRPr="00884B1D">
        <w:rPr>
          <w:sz w:val="28"/>
          <w:szCs w:val="28"/>
          <w:shd w:val="clear" w:color="auto" w:fill="FFFFFF"/>
        </w:rPr>
        <w:t xml:space="preserve">» является муниципальное казенное учреждение «Центр обеспечения деятельности администрации Камышловского городского округа». </w:t>
      </w: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lastRenderedPageBreak/>
        <w:t>Муниципальное казенное учреждение «Центр обеспечения деятельности администрации Камышловского городского округа» - казенное учреждение, действующее на основании Устава утвержденный Постановлением главы Камышловского городского округа от 20.11.2016 № 1202.</w:t>
      </w: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rsidR="004D36A8" w:rsidRPr="00884B1D" w:rsidRDefault="004D36A8" w:rsidP="004D36A8">
      <w:pPr>
        <w:ind w:firstLine="709"/>
        <w:jc w:val="both"/>
        <w:rPr>
          <w:sz w:val="28"/>
          <w:szCs w:val="28"/>
          <w:shd w:val="clear" w:color="auto" w:fill="FFFFFF"/>
        </w:rPr>
      </w:pPr>
      <w:r w:rsidRPr="00884B1D">
        <w:rPr>
          <w:sz w:val="28"/>
          <w:szCs w:val="28"/>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4D36A8" w:rsidRPr="00884B1D" w:rsidRDefault="004D36A8" w:rsidP="004D36A8">
      <w:pPr>
        <w:ind w:firstLine="709"/>
        <w:jc w:val="both"/>
        <w:rPr>
          <w:sz w:val="28"/>
          <w:szCs w:val="28"/>
        </w:rPr>
      </w:pPr>
      <w:r w:rsidRPr="00884B1D">
        <w:rPr>
          <w:sz w:val="28"/>
          <w:szCs w:val="28"/>
          <w:shd w:val="clear" w:color="auto" w:fill="FFFFFF"/>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rsidR="004D36A8" w:rsidRPr="00884B1D" w:rsidRDefault="004D36A8" w:rsidP="004D36A8">
      <w:pPr>
        <w:pStyle w:val="ConsPlusCell"/>
        <w:ind w:firstLine="709"/>
        <w:jc w:val="both"/>
      </w:pPr>
      <w:r w:rsidRPr="00884B1D">
        <w:rPr>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884B1D">
        <w:t xml:space="preserve">«Развитие социально – экономического комплекса Камышловского городского округа </w:t>
      </w:r>
      <w:r w:rsidR="00984EBA">
        <w:t>на 2021-2027 годы</w:t>
      </w:r>
      <w:r w:rsidRPr="00884B1D">
        <w:t>».</w:t>
      </w:r>
    </w:p>
    <w:p w:rsidR="004D36A8" w:rsidRPr="00884B1D" w:rsidRDefault="004D36A8" w:rsidP="004D36A8">
      <w:pPr>
        <w:pStyle w:val="2"/>
        <w:spacing w:after="0" w:line="240" w:lineRule="auto"/>
        <w:ind w:firstLine="708"/>
        <w:jc w:val="both"/>
        <w:rPr>
          <w:sz w:val="28"/>
          <w:szCs w:val="28"/>
        </w:rPr>
      </w:pPr>
    </w:p>
    <w:p w:rsidR="004D36A8" w:rsidRPr="00884B1D" w:rsidRDefault="004D36A8" w:rsidP="004D36A8">
      <w:pPr>
        <w:pStyle w:val="aa"/>
        <w:numPr>
          <w:ilvl w:val="0"/>
          <w:numId w:val="1"/>
        </w:numPr>
        <w:jc w:val="center"/>
        <w:rPr>
          <w:rFonts w:ascii="Times New Roman" w:hAnsi="Times New Roman" w:cs="Times New Roman"/>
          <w:b/>
          <w:sz w:val="28"/>
          <w:szCs w:val="28"/>
        </w:rPr>
      </w:pPr>
      <w:r w:rsidRPr="00884B1D">
        <w:rPr>
          <w:rFonts w:ascii="Times New Roman" w:eastAsia="Calibri" w:hAnsi="Times New Roman" w:cs="Times New Roman"/>
          <w:b/>
          <w:sz w:val="28"/>
          <w:szCs w:val="28"/>
        </w:rPr>
        <w:t xml:space="preserve">Подпрограмма </w:t>
      </w:r>
      <w:r w:rsidRPr="00884B1D">
        <w:rPr>
          <w:rFonts w:ascii="Times New Roman" w:hAnsi="Times New Roman" w:cs="Times New Roman"/>
          <w:b/>
          <w:sz w:val="28"/>
          <w:szCs w:val="28"/>
        </w:rPr>
        <w:t>"Ремонт муниципального жилого фонда</w:t>
      </w:r>
      <w:r w:rsidRPr="00884B1D">
        <w:rPr>
          <w:rFonts w:ascii="Times New Roman" w:hAnsi="Times New Roman" w:cs="Times New Roman"/>
          <w:b/>
          <w:color w:val="FF0000"/>
          <w:sz w:val="28"/>
          <w:szCs w:val="28"/>
        </w:rPr>
        <w:t xml:space="preserve"> </w:t>
      </w:r>
      <w:r w:rsidRPr="00884B1D">
        <w:rPr>
          <w:rFonts w:ascii="Times New Roman" w:hAnsi="Times New Roman" w:cs="Times New Roman"/>
          <w:b/>
          <w:sz w:val="28"/>
          <w:szCs w:val="28"/>
        </w:rPr>
        <w:t>на территории Камышловского городского округа"</w:t>
      </w:r>
    </w:p>
    <w:p w:rsidR="004D36A8" w:rsidRPr="00884B1D" w:rsidRDefault="004D36A8" w:rsidP="004D36A8">
      <w:pPr>
        <w:pStyle w:val="ConsPlusNonformat"/>
        <w:ind w:firstLine="840"/>
        <w:jc w:val="both"/>
        <w:rPr>
          <w:rFonts w:ascii="Times New Roman" w:hAnsi="Times New Roman" w:cs="Times New Roman"/>
          <w:sz w:val="28"/>
          <w:szCs w:val="28"/>
        </w:rPr>
      </w:pPr>
      <w:r w:rsidRPr="00884B1D">
        <w:rPr>
          <w:rFonts w:ascii="Times New Roman" w:hAnsi="Times New Roman" w:cs="Times New Roman"/>
          <w:sz w:val="28"/>
          <w:szCs w:val="28"/>
        </w:rPr>
        <w:t>В настоящее время площадь жилищного фонда Камышловского городского округа составляет 651,9 тыс. квадратных метров.</w:t>
      </w:r>
    </w:p>
    <w:p w:rsidR="004D36A8" w:rsidRPr="00884B1D" w:rsidRDefault="004D36A8" w:rsidP="004D36A8">
      <w:pPr>
        <w:pStyle w:val="ConsPlusNonformat"/>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На территории Камышловского городского округа насчитывается около 1250 многоквартирных домов общей площадью зданий 520,7 тыс. кв. м., в том числе 5,8 тыс. кв. м ветхого жилья. </w:t>
      </w:r>
    </w:p>
    <w:p w:rsidR="004D36A8" w:rsidRPr="00884B1D" w:rsidRDefault="004D36A8" w:rsidP="004D36A8">
      <w:pPr>
        <w:pStyle w:val="ConsPlusNonformat"/>
        <w:ind w:firstLine="840"/>
        <w:jc w:val="both"/>
        <w:rPr>
          <w:rFonts w:ascii="Times New Roman" w:hAnsi="Times New Roman" w:cs="Times New Roman"/>
          <w:sz w:val="28"/>
          <w:szCs w:val="28"/>
        </w:rPr>
      </w:pPr>
      <w:r w:rsidRPr="00884B1D">
        <w:rPr>
          <w:rFonts w:ascii="Times New Roman" w:hAnsi="Times New Roman" w:cs="Times New Roman"/>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rsidR="004D36A8" w:rsidRPr="00884B1D" w:rsidRDefault="004D36A8" w:rsidP="004D36A8">
      <w:pPr>
        <w:ind w:firstLine="708"/>
        <w:jc w:val="both"/>
        <w:rPr>
          <w:sz w:val="28"/>
          <w:szCs w:val="28"/>
        </w:rPr>
      </w:pPr>
      <w:r w:rsidRPr="00884B1D">
        <w:rPr>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rsidR="004D36A8" w:rsidRPr="00884B1D" w:rsidRDefault="004D36A8" w:rsidP="004D36A8">
      <w:pPr>
        <w:jc w:val="both"/>
        <w:rPr>
          <w:sz w:val="28"/>
          <w:szCs w:val="28"/>
        </w:rPr>
      </w:pPr>
      <w:r w:rsidRPr="00884B1D">
        <w:tab/>
      </w:r>
      <w:r w:rsidRPr="00884B1D">
        <w:rPr>
          <w:sz w:val="28"/>
          <w:szCs w:val="28"/>
        </w:rPr>
        <w:t>На территории Камышловского городского округа осуществляют свою деятельность по управлению жилищного фонда две управляющих организации ООО "Эстра-УК" и ООО "Городская управляющая компания - Камышлов".</w:t>
      </w:r>
    </w:p>
    <w:p w:rsidR="004D36A8" w:rsidRPr="00884B1D" w:rsidRDefault="004D36A8" w:rsidP="004D36A8">
      <w:pPr>
        <w:ind w:firstLine="709"/>
        <w:jc w:val="both"/>
        <w:rPr>
          <w:sz w:val="28"/>
          <w:szCs w:val="28"/>
        </w:rPr>
      </w:pPr>
      <w:r w:rsidRPr="00884B1D">
        <w:lastRenderedPageBreak/>
        <w:t xml:space="preserve">    </w:t>
      </w:r>
      <w:r w:rsidRPr="00884B1D">
        <w:rPr>
          <w:sz w:val="28"/>
          <w:szCs w:val="28"/>
        </w:rPr>
        <w:t>С августа 2012г., в г. Камышлове, начала свою трудовую деятельность управляющая компания ООО «Эстра-УК».</w:t>
      </w:r>
    </w:p>
    <w:p w:rsidR="004D36A8" w:rsidRPr="00884B1D" w:rsidRDefault="004D36A8" w:rsidP="004D36A8">
      <w:pPr>
        <w:ind w:firstLine="709"/>
        <w:jc w:val="both"/>
        <w:rPr>
          <w:sz w:val="28"/>
          <w:szCs w:val="28"/>
        </w:rPr>
      </w:pPr>
      <w:r w:rsidRPr="00884B1D">
        <w:rPr>
          <w:sz w:val="28"/>
          <w:szCs w:val="28"/>
        </w:rPr>
        <w:t>На сегодняшний день в управлении управляющей организации ООО "Эстра-УК" находятся 373 многоквартирных дома общей площадью 307 тыс. кв. м.</w:t>
      </w:r>
    </w:p>
    <w:p w:rsidR="004D36A8" w:rsidRPr="00884B1D" w:rsidRDefault="004D36A8" w:rsidP="004D36A8">
      <w:pPr>
        <w:ind w:firstLine="709"/>
        <w:jc w:val="both"/>
        <w:rPr>
          <w:sz w:val="28"/>
          <w:szCs w:val="28"/>
        </w:rPr>
      </w:pPr>
      <w:r w:rsidRPr="00884B1D">
        <w:rPr>
          <w:sz w:val="28"/>
          <w:szCs w:val="28"/>
        </w:rPr>
        <w:t>ООО «Эстра-УК» принимает активное участие в региональной программе капитального ремонта.</w:t>
      </w:r>
    </w:p>
    <w:p w:rsidR="004D36A8" w:rsidRPr="00884B1D" w:rsidRDefault="004D36A8" w:rsidP="004D36A8">
      <w:pPr>
        <w:ind w:firstLine="709"/>
        <w:jc w:val="both"/>
        <w:rPr>
          <w:sz w:val="28"/>
          <w:szCs w:val="28"/>
        </w:rPr>
      </w:pPr>
      <w:r w:rsidRPr="00884B1D">
        <w:rPr>
          <w:sz w:val="28"/>
          <w:szCs w:val="28"/>
        </w:rPr>
        <w:t>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rsidR="004D36A8" w:rsidRPr="00884B1D" w:rsidRDefault="004D36A8" w:rsidP="004D36A8">
      <w:pPr>
        <w:ind w:firstLine="709"/>
        <w:jc w:val="both"/>
        <w:outlineLvl w:val="0"/>
        <w:rPr>
          <w:rFonts w:eastAsia="Calibri"/>
          <w:sz w:val="28"/>
          <w:szCs w:val="28"/>
        </w:rPr>
      </w:pPr>
      <w:r w:rsidRPr="00884B1D">
        <w:rPr>
          <w:sz w:val="28"/>
          <w:szCs w:val="28"/>
        </w:rPr>
        <w:t xml:space="preserve">Дата создания ООО «Городская управляющая компания-Камышлов» (далее ООО «ГУК-Камышлов») 25.12.2012 г. (ЕГРН 1126633001879, Свидетельство о гос. регистрации серия 66№ 007143736 дата 25.12.2012 г.). </w:t>
      </w:r>
      <w:r w:rsidRPr="00884B1D">
        <w:rPr>
          <w:rFonts w:eastAsia="Calibri"/>
          <w:sz w:val="28"/>
          <w:szCs w:val="28"/>
        </w:rPr>
        <w:t xml:space="preserve">Количество домов находящихся в управлении </w:t>
      </w:r>
      <w:r w:rsidRPr="00884B1D">
        <w:rPr>
          <w:sz w:val="28"/>
          <w:szCs w:val="28"/>
        </w:rPr>
        <w:t xml:space="preserve">ООО «Городская управляющая компания-Камышлов» - </w:t>
      </w:r>
      <w:r w:rsidRPr="00884B1D">
        <w:rPr>
          <w:rFonts w:eastAsia="Calibri"/>
          <w:sz w:val="28"/>
          <w:szCs w:val="28"/>
        </w:rPr>
        <w:t>91. Общая площадь управляемого жилищного фонда по состоянию на 01.09.2018 г. составила 69 955 кв.м.</w:t>
      </w:r>
    </w:p>
    <w:p w:rsidR="004D36A8" w:rsidRPr="00884B1D" w:rsidRDefault="004D36A8" w:rsidP="004D36A8">
      <w:pPr>
        <w:ind w:firstLine="709"/>
        <w:jc w:val="both"/>
        <w:outlineLvl w:val="0"/>
        <w:rPr>
          <w:rFonts w:eastAsia="Calibri"/>
          <w:sz w:val="28"/>
          <w:szCs w:val="28"/>
        </w:rPr>
      </w:pPr>
      <w:r w:rsidRPr="00884B1D">
        <w:rPr>
          <w:rFonts w:eastAsia="Calibri"/>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«Чистора.ru Управление отходами» (ранее ООО «Азурит-Сервис»), ООО «Технология», АО «ГАЗЭКС», ВДПО, ООО «Стройконсалтинг» (в том числе обсуживающий общедомовые прибору учета ТЭ); ИП Просветов С.Г., ООО «ВВС-35».</w:t>
      </w:r>
    </w:p>
    <w:p w:rsidR="004D36A8" w:rsidRPr="00884B1D" w:rsidRDefault="004D36A8" w:rsidP="004D36A8">
      <w:pPr>
        <w:ind w:firstLine="709"/>
        <w:jc w:val="both"/>
        <w:outlineLvl w:val="0"/>
        <w:rPr>
          <w:rFonts w:eastAsia="Calibri"/>
          <w:sz w:val="28"/>
          <w:szCs w:val="28"/>
        </w:rPr>
      </w:pPr>
      <w:r w:rsidRPr="00884B1D">
        <w:rPr>
          <w:rFonts w:eastAsia="Calibri"/>
          <w:sz w:val="28"/>
          <w:szCs w:val="28"/>
        </w:rPr>
        <w:t>Управляющими организациями организовано:</w:t>
      </w:r>
    </w:p>
    <w:p w:rsidR="004D36A8" w:rsidRPr="00884B1D" w:rsidRDefault="004D36A8" w:rsidP="004D36A8">
      <w:pPr>
        <w:jc w:val="both"/>
        <w:outlineLvl w:val="0"/>
        <w:rPr>
          <w:rFonts w:eastAsia="Calibri"/>
          <w:sz w:val="28"/>
          <w:szCs w:val="28"/>
        </w:rPr>
      </w:pPr>
      <w:r w:rsidRPr="00884B1D">
        <w:rPr>
          <w:rFonts w:eastAsia="Calibri"/>
          <w:sz w:val="28"/>
          <w:szCs w:val="28"/>
        </w:rPr>
        <w:t>- круглосуточное аварийно-диспетчерское обслуживание</w:t>
      </w:r>
    </w:p>
    <w:p w:rsidR="004D36A8" w:rsidRPr="00884B1D" w:rsidRDefault="004D36A8" w:rsidP="004D36A8">
      <w:pPr>
        <w:jc w:val="both"/>
        <w:outlineLvl w:val="0"/>
        <w:rPr>
          <w:rFonts w:eastAsia="Calibri"/>
          <w:sz w:val="28"/>
          <w:szCs w:val="28"/>
        </w:rPr>
      </w:pPr>
      <w:r w:rsidRPr="00884B1D">
        <w:rPr>
          <w:rFonts w:eastAsia="Calibri"/>
          <w:sz w:val="28"/>
          <w:szCs w:val="28"/>
        </w:rPr>
        <w:t>- содержание и тех. обслуживание внутридомовых эл.сетей</w:t>
      </w:r>
    </w:p>
    <w:p w:rsidR="004D36A8" w:rsidRPr="00884B1D" w:rsidRDefault="004D36A8" w:rsidP="004D36A8">
      <w:pPr>
        <w:jc w:val="both"/>
        <w:outlineLvl w:val="0"/>
        <w:rPr>
          <w:rFonts w:eastAsia="Calibri"/>
          <w:sz w:val="28"/>
          <w:szCs w:val="28"/>
        </w:rPr>
      </w:pPr>
      <w:r w:rsidRPr="00884B1D">
        <w:rPr>
          <w:rFonts w:eastAsia="Calibri"/>
          <w:sz w:val="28"/>
          <w:szCs w:val="28"/>
        </w:rPr>
        <w:t>- подготовка домов к сезонной эксплуатации</w:t>
      </w:r>
    </w:p>
    <w:p w:rsidR="004D36A8" w:rsidRPr="00884B1D" w:rsidRDefault="004D36A8" w:rsidP="004D36A8">
      <w:pPr>
        <w:jc w:val="both"/>
        <w:outlineLvl w:val="0"/>
        <w:rPr>
          <w:rFonts w:eastAsia="Calibri"/>
          <w:sz w:val="28"/>
          <w:szCs w:val="28"/>
        </w:rPr>
      </w:pPr>
      <w:r w:rsidRPr="00884B1D">
        <w:rPr>
          <w:rFonts w:eastAsia="Calibri"/>
          <w:sz w:val="28"/>
          <w:szCs w:val="28"/>
        </w:rPr>
        <w:t>- осмотры общего имущества, строительный контроль</w:t>
      </w:r>
    </w:p>
    <w:p w:rsidR="004D36A8" w:rsidRPr="00884B1D" w:rsidRDefault="004D36A8" w:rsidP="004D36A8">
      <w:pPr>
        <w:jc w:val="both"/>
        <w:outlineLvl w:val="0"/>
        <w:rPr>
          <w:rFonts w:eastAsia="Calibri"/>
          <w:sz w:val="28"/>
          <w:szCs w:val="28"/>
        </w:rPr>
      </w:pPr>
      <w:r w:rsidRPr="00884B1D">
        <w:rPr>
          <w:rFonts w:eastAsia="Calibri"/>
          <w:sz w:val="28"/>
          <w:szCs w:val="28"/>
        </w:rPr>
        <w:t>-пожарная безопасность (проверка состояния дымовых и вентиляционных каналов)</w:t>
      </w:r>
    </w:p>
    <w:p w:rsidR="004D36A8" w:rsidRPr="00884B1D" w:rsidRDefault="004D36A8" w:rsidP="004D36A8">
      <w:pPr>
        <w:jc w:val="both"/>
        <w:outlineLvl w:val="0"/>
        <w:rPr>
          <w:rFonts w:eastAsia="Calibri"/>
          <w:sz w:val="28"/>
          <w:szCs w:val="28"/>
        </w:rPr>
      </w:pPr>
      <w:r w:rsidRPr="00884B1D">
        <w:rPr>
          <w:rFonts w:eastAsia="Calibri"/>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rsidR="004D36A8" w:rsidRPr="00884B1D" w:rsidRDefault="004D36A8" w:rsidP="004D36A8">
      <w:pPr>
        <w:jc w:val="both"/>
        <w:outlineLvl w:val="0"/>
        <w:rPr>
          <w:rFonts w:eastAsia="Calibri"/>
          <w:sz w:val="28"/>
          <w:szCs w:val="28"/>
        </w:rPr>
      </w:pPr>
      <w:r w:rsidRPr="00884B1D">
        <w:rPr>
          <w:rFonts w:eastAsia="Calibri"/>
          <w:sz w:val="28"/>
          <w:szCs w:val="28"/>
        </w:rPr>
        <w:t>- тех. обслуживание и ремонт внутридомового газового оборудования МКД</w:t>
      </w:r>
    </w:p>
    <w:p w:rsidR="004D36A8" w:rsidRPr="00884B1D" w:rsidRDefault="004D36A8" w:rsidP="004D36A8">
      <w:pPr>
        <w:jc w:val="both"/>
        <w:outlineLvl w:val="0"/>
        <w:rPr>
          <w:rFonts w:eastAsia="Calibri"/>
          <w:sz w:val="28"/>
          <w:szCs w:val="28"/>
        </w:rPr>
      </w:pPr>
      <w:r w:rsidRPr="00884B1D">
        <w:rPr>
          <w:rFonts w:eastAsia="Calibri"/>
          <w:sz w:val="28"/>
          <w:szCs w:val="28"/>
        </w:rPr>
        <w:t>-вывоз ТБО, сбор и вывоз РСО</w:t>
      </w:r>
    </w:p>
    <w:p w:rsidR="004D36A8" w:rsidRPr="00884B1D" w:rsidRDefault="004D36A8" w:rsidP="004D36A8">
      <w:pPr>
        <w:jc w:val="both"/>
        <w:outlineLvl w:val="0"/>
        <w:rPr>
          <w:rFonts w:eastAsia="Calibri"/>
          <w:sz w:val="28"/>
          <w:szCs w:val="28"/>
        </w:rPr>
      </w:pPr>
      <w:r w:rsidRPr="00884B1D">
        <w:rPr>
          <w:rFonts w:eastAsia="Calibri"/>
          <w:sz w:val="28"/>
          <w:szCs w:val="28"/>
        </w:rPr>
        <w:t>-дезинсекция и дератизация</w:t>
      </w:r>
    </w:p>
    <w:p w:rsidR="004D36A8" w:rsidRPr="00884B1D" w:rsidRDefault="004D36A8" w:rsidP="004D36A8">
      <w:pPr>
        <w:jc w:val="both"/>
        <w:outlineLvl w:val="0"/>
        <w:rPr>
          <w:rFonts w:eastAsia="Calibri"/>
          <w:sz w:val="28"/>
          <w:szCs w:val="28"/>
        </w:rPr>
      </w:pPr>
      <w:r w:rsidRPr="00884B1D">
        <w:rPr>
          <w:rFonts w:eastAsia="Calibri"/>
          <w:sz w:val="28"/>
          <w:szCs w:val="28"/>
        </w:rPr>
        <w:t>-вывоз ЖБО</w:t>
      </w:r>
    </w:p>
    <w:p w:rsidR="004D36A8" w:rsidRPr="00884B1D" w:rsidRDefault="004D36A8" w:rsidP="004D36A8">
      <w:pPr>
        <w:jc w:val="both"/>
        <w:outlineLvl w:val="0"/>
        <w:rPr>
          <w:rFonts w:eastAsia="Calibri"/>
          <w:sz w:val="28"/>
          <w:szCs w:val="28"/>
        </w:rPr>
      </w:pPr>
      <w:r w:rsidRPr="00884B1D">
        <w:rPr>
          <w:rFonts w:eastAsia="Calibri"/>
          <w:sz w:val="28"/>
          <w:szCs w:val="28"/>
        </w:rPr>
        <w:t>-обслуживание УКУ ТЭ</w:t>
      </w:r>
    </w:p>
    <w:p w:rsidR="004D36A8" w:rsidRPr="00884B1D" w:rsidRDefault="004D36A8" w:rsidP="004D36A8">
      <w:pPr>
        <w:jc w:val="both"/>
        <w:outlineLvl w:val="0"/>
        <w:rPr>
          <w:rFonts w:eastAsia="Calibri"/>
          <w:sz w:val="28"/>
          <w:szCs w:val="28"/>
        </w:rPr>
      </w:pPr>
      <w:r w:rsidRPr="00884B1D">
        <w:rPr>
          <w:rFonts w:eastAsia="Calibri"/>
          <w:sz w:val="28"/>
          <w:szCs w:val="28"/>
        </w:rPr>
        <w:t>-расчетно-кассовое обслуживание</w:t>
      </w:r>
    </w:p>
    <w:p w:rsidR="004D36A8" w:rsidRPr="00884B1D" w:rsidRDefault="004D36A8" w:rsidP="004D36A8">
      <w:pPr>
        <w:jc w:val="both"/>
        <w:outlineLvl w:val="0"/>
        <w:rPr>
          <w:rFonts w:eastAsia="Calibri"/>
          <w:sz w:val="28"/>
          <w:szCs w:val="28"/>
        </w:rPr>
      </w:pPr>
      <w:r w:rsidRPr="00884B1D">
        <w:rPr>
          <w:rFonts w:eastAsia="Calibri"/>
          <w:sz w:val="28"/>
          <w:szCs w:val="28"/>
        </w:rPr>
        <w:t>-претензионно-исковая работа</w:t>
      </w:r>
    </w:p>
    <w:p w:rsidR="004D36A8" w:rsidRPr="00884B1D" w:rsidRDefault="004D36A8" w:rsidP="004D36A8">
      <w:pPr>
        <w:jc w:val="both"/>
        <w:outlineLvl w:val="0"/>
        <w:rPr>
          <w:rFonts w:eastAsia="Calibri"/>
          <w:sz w:val="28"/>
          <w:szCs w:val="28"/>
        </w:rPr>
      </w:pPr>
      <w:r w:rsidRPr="00884B1D">
        <w:rPr>
          <w:rFonts w:eastAsia="Calibri"/>
          <w:sz w:val="28"/>
          <w:szCs w:val="28"/>
        </w:rPr>
        <w:t>-раскрытие информации</w:t>
      </w:r>
    </w:p>
    <w:p w:rsidR="004D36A8" w:rsidRPr="00884B1D" w:rsidRDefault="004D36A8" w:rsidP="004D36A8">
      <w:pPr>
        <w:jc w:val="both"/>
        <w:outlineLvl w:val="0"/>
        <w:rPr>
          <w:rFonts w:eastAsia="Calibri"/>
          <w:sz w:val="28"/>
          <w:szCs w:val="28"/>
        </w:rPr>
      </w:pPr>
      <w:r w:rsidRPr="00884B1D">
        <w:rPr>
          <w:rFonts w:eastAsia="Calibri"/>
          <w:sz w:val="28"/>
          <w:szCs w:val="28"/>
        </w:rPr>
        <w:t>-ежемесячное снятие общедомовых приборов учета эл.энергии (для целей контроля коммерческого учета эл.энергии).</w:t>
      </w:r>
    </w:p>
    <w:p w:rsidR="004D36A8" w:rsidRPr="00884B1D" w:rsidRDefault="004D36A8" w:rsidP="004D36A8">
      <w:pPr>
        <w:ind w:firstLine="709"/>
        <w:jc w:val="both"/>
        <w:outlineLvl w:val="0"/>
        <w:rPr>
          <w:rFonts w:eastAsia="Calibri"/>
          <w:sz w:val="28"/>
          <w:szCs w:val="28"/>
        </w:rPr>
      </w:pPr>
      <w:r w:rsidRPr="00884B1D">
        <w:rPr>
          <w:rFonts w:eastAsia="Calibri"/>
          <w:sz w:val="28"/>
          <w:szCs w:val="28"/>
        </w:rPr>
        <w:lastRenderedPageBreak/>
        <w:t>Работы по текущему ремонту МКД проводятся согласно утвержденного плана работ, а также по решению общего собрания собственников.</w:t>
      </w:r>
    </w:p>
    <w:p w:rsidR="004D36A8" w:rsidRPr="00884B1D" w:rsidRDefault="004D36A8" w:rsidP="004D36A8">
      <w:pPr>
        <w:pStyle w:val="consnormal"/>
        <w:spacing w:before="0" w:after="40"/>
        <w:ind w:firstLine="708"/>
        <w:jc w:val="both"/>
        <w:rPr>
          <w:rFonts w:ascii="Times New Roman" w:hAnsi="Times New Roman" w:cs="Times New Roman"/>
          <w:sz w:val="28"/>
          <w:szCs w:val="28"/>
        </w:rPr>
      </w:pPr>
      <w:r w:rsidRPr="00884B1D">
        <w:rPr>
          <w:rFonts w:ascii="Times New Roman" w:hAnsi="Times New Roman" w:cs="Times New Roman"/>
          <w:sz w:val="28"/>
          <w:szCs w:val="28"/>
        </w:rPr>
        <w:t xml:space="preserve">К основным целям подпрограммы «Ремонт муниципального жилого фонда Камышловского городского округа» относятся: </w:t>
      </w:r>
    </w:p>
    <w:p w:rsidR="004D36A8" w:rsidRPr="00884B1D" w:rsidRDefault="004D36A8" w:rsidP="004D36A8">
      <w:pPr>
        <w:overflowPunct/>
        <w:autoSpaceDE/>
        <w:adjustRightInd/>
        <w:spacing w:after="40"/>
        <w:jc w:val="both"/>
        <w:textAlignment w:val="auto"/>
        <w:rPr>
          <w:color w:val="000000"/>
          <w:sz w:val="28"/>
          <w:szCs w:val="28"/>
        </w:rPr>
      </w:pPr>
      <w:r w:rsidRPr="00884B1D">
        <w:rPr>
          <w:color w:val="000000"/>
          <w:sz w:val="28"/>
          <w:szCs w:val="28"/>
        </w:rPr>
        <w:t xml:space="preserve">- создание безопасных и благоприятных условий проживания граждан; </w:t>
      </w:r>
    </w:p>
    <w:p w:rsidR="004D36A8" w:rsidRPr="00884B1D" w:rsidRDefault="004D36A8" w:rsidP="004D36A8">
      <w:pPr>
        <w:overflowPunct/>
        <w:autoSpaceDE/>
        <w:adjustRightInd/>
        <w:spacing w:after="40"/>
        <w:jc w:val="both"/>
        <w:textAlignment w:val="auto"/>
        <w:rPr>
          <w:color w:val="000000"/>
          <w:sz w:val="28"/>
          <w:szCs w:val="28"/>
        </w:rPr>
      </w:pPr>
      <w:r w:rsidRPr="00884B1D">
        <w:rPr>
          <w:color w:val="000000"/>
          <w:sz w:val="28"/>
          <w:szCs w:val="28"/>
        </w:rPr>
        <w:t xml:space="preserve">- повышение качества реформирования жилищно-коммунального хозяйства; </w:t>
      </w:r>
    </w:p>
    <w:p w:rsidR="004D36A8" w:rsidRPr="00884B1D" w:rsidRDefault="004D36A8" w:rsidP="004D36A8">
      <w:pPr>
        <w:overflowPunct/>
        <w:autoSpaceDE/>
        <w:adjustRightInd/>
        <w:spacing w:after="120"/>
        <w:jc w:val="both"/>
        <w:textAlignment w:val="auto"/>
        <w:rPr>
          <w:color w:val="000000"/>
          <w:sz w:val="28"/>
          <w:szCs w:val="28"/>
        </w:rPr>
      </w:pPr>
      <w:r w:rsidRPr="00884B1D">
        <w:rPr>
          <w:color w:val="000000"/>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rsidR="004D36A8" w:rsidRPr="00884B1D" w:rsidRDefault="004D36A8" w:rsidP="004D36A8">
      <w:pPr>
        <w:pStyle w:val="consplusnormal0"/>
        <w:spacing w:before="0" w:after="40"/>
        <w:ind w:firstLine="708"/>
        <w:jc w:val="both"/>
        <w:rPr>
          <w:rFonts w:ascii="Times New Roman" w:hAnsi="Times New Roman" w:cs="Times New Roman"/>
          <w:sz w:val="28"/>
          <w:szCs w:val="28"/>
        </w:rPr>
      </w:pPr>
      <w:r w:rsidRPr="00884B1D">
        <w:rPr>
          <w:rFonts w:ascii="Times New Roman" w:hAnsi="Times New Roman" w:cs="Times New Roman"/>
          <w:sz w:val="28"/>
          <w:szCs w:val="28"/>
        </w:rPr>
        <w:t xml:space="preserve">Для достижения целей намечается решить следующие задачи: </w:t>
      </w:r>
    </w:p>
    <w:p w:rsidR="004D36A8" w:rsidRPr="00884B1D" w:rsidRDefault="004D36A8" w:rsidP="004D36A8">
      <w:pPr>
        <w:overflowPunct/>
        <w:autoSpaceDE/>
        <w:adjustRightInd/>
        <w:spacing w:after="40"/>
        <w:jc w:val="both"/>
        <w:textAlignment w:val="auto"/>
        <w:rPr>
          <w:color w:val="000000"/>
          <w:sz w:val="28"/>
          <w:szCs w:val="28"/>
        </w:rPr>
      </w:pPr>
      <w:r w:rsidRPr="00884B1D">
        <w:rPr>
          <w:color w:val="000000"/>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rsidR="004D36A8" w:rsidRPr="00884B1D" w:rsidRDefault="004D36A8" w:rsidP="004D36A8">
      <w:pPr>
        <w:overflowPunct/>
        <w:autoSpaceDE/>
        <w:adjustRightInd/>
        <w:spacing w:after="120"/>
        <w:jc w:val="both"/>
        <w:textAlignment w:val="auto"/>
        <w:rPr>
          <w:color w:val="000000"/>
          <w:sz w:val="28"/>
          <w:szCs w:val="28"/>
        </w:rPr>
      </w:pPr>
      <w:r w:rsidRPr="00884B1D">
        <w:rPr>
          <w:color w:val="000000"/>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rsidR="004D36A8" w:rsidRPr="00884B1D" w:rsidRDefault="004D36A8" w:rsidP="004D36A8">
      <w:pPr>
        <w:pStyle w:val="consplusnormal0"/>
        <w:spacing w:before="0" w:after="0"/>
        <w:ind w:firstLine="708"/>
        <w:jc w:val="both"/>
        <w:rPr>
          <w:rFonts w:ascii="Times New Roman" w:hAnsi="Times New Roman" w:cs="Times New Roman"/>
          <w:sz w:val="28"/>
          <w:szCs w:val="28"/>
        </w:rPr>
      </w:pPr>
      <w:r w:rsidRPr="00884B1D">
        <w:rPr>
          <w:rFonts w:ascii="Times New Roman" w:hAnsi="Times New Roman" w:cs="Times New Roman"/>
          <w:sz w:val="28"/>
          <w:szCs w:val="28"/>
        </w:rPr>
        <w:t>Реализация целей и задач будет осуществляться за счёт комплексного выполнения мероприятий настоящей Подпрограммы.</w:t>
      </w:r>
    </w:p>
    <w:p w:rsidR="004D36A8" w:rsidRDefault="004D36A8" w:rsidP="004D36A8">
      <w:pPr>
        <w:pStyle w:val="HTML"/>
        <w:ind w:firstLine="600"/>
        <w:jc w:val="both"/>
        <w:rPr>
          <w:rFonts w:ascii="Times New Roman" w:hAnsi="Times New Roman" w:cs="Times New Roman"/>
          <w:color w:val="000000"/>
          <w:sz w:val="28"/>
          <w:szCs w:val="28"/>
        </w:rPr>
      </w:pPr>
    </w:p>
    <w:p w:rsidR="004D36A8" w:rsidRDefault="004D36A8" w:rsidP="004D36A8">
      <w:pPr>
        <w:pStyle w:val="ConsPlusCell"/>
        <w:numPr>
          <w:ilvl w:val="0"/>
          <w:numId w:val="1"/>
        </w:numPr>
        <w:jc w:val="center"/>
        <w:rPr>
          <w:b/>
          <w:bCs/>
        </w:rPr>
      </w:pPr>
      <w:r w:rsidRPr="00884B1D">
        <w:rPr>
          <w:b/>
          <w:bCs/>
        </w:rPr>
        <w:t>Подпрограмма «Переселение граждан из аварийного жилищного фонда в</w:t>
      </w:r>
      <w:r>
        <w:rPr>
          <w:b/>
          <w:bCs/>
        </w:rPr>
        <w:t xml:space="preserve"> Камышловском городском округе»</w:t>
      </w:r>
    </w:p>
    <w:p w:rsidR="004D36A8" w:rsidRPr="00884B1D" w:rsidRDefault="004D36A8" w:rsidP="004D36A8">
      <w:pPr>
        <w:pStyle w:val="ConsPlusCell"/>
        <w:ind w:left="720"/>
        <w:rPr>
          <w:b/>
          <w:bCs/>
        </w:rPr>
      </w:pPr>
    </w:p>
    <w:p w:rsidR="004D36A8" w:rsidRPr="00884B1D" w:rsidRDefault="004D36A8" w:rsidP="004D36A8">
      <w:pPr>
        <w:ind w:firstLine="540"/>
        <w:jc w:val="both"/>
        <w:rPr>
          <w:sz w:val="28"/>
          <w:szCs w:val="28"/>
        </w:rPr>
      </w:pPr>
      <w:r w:rsidRPr="00884B1D">
        <w:rPr>
          <w:sz w:val="28"/>
          <w:szCs w:val="28"/>
        </w:rPr>
        <w:t>Подпрограмма "Переселение граждан из аварийного жилищного фонда в Камышловском городском округе с 2019 года" (далее - Подпрограмма) принимается с целью переселения граждан из жилых помещений в домах, которые признаны до 1 января 2015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4D36A8" w:rsidRPr="00884B1D" w:rsidRDefault="004D36A8" w:rsidP="004D36A8">
      <w:pPr>
        <w:ind w:firstLine="540"/>
        <w:jc w:val="both"/>
        <w:rPr>
          <w:sz w:val="28"/>
          <w:szCs w:val="28"/>
        </w:rPr>
      </w:pPr>
      <w:r w:rsidRPr="00884B1D">
        <w:rPr>
          <w:sz w:val="28"/>
          <w:szCs w:val="28"/>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4D36A8" w:rsidRPr="00884B1D" w:rsidRDefault="004D36A8" w:rsidP="004D36A8">
      <w:pPr>
        <w:ind w:firstLine="540"/>
        <w:jc w:val="both"/>
        <w:rPr>
          <w:sz w:val="28"/>
          <w:szCs w:val="28"/>
        </w:rPr>
      </w:pPr>
      <w:r w:rsidRPr="00884B1D">
        <w:rPr>
          <w:sz w:val="28"/>
          <w:szCs w:val="28"/>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4D36A8" w:rsidRPr="00884B1D" w:rsidRDefault="004D36A8" w:rsidP="004D36A8">
      <w:pPr>
        <w:ind w:firstLine="540"/>
        <w:jc w:val="both"/>
        <w:rPr>
          <w:sz w:val="28"/>
          <w:szCs w:val="28"/>
        </w:rPr>
      </w:pPr>
      <w:r w:rsidRPr="00884B1D">
        <w:rPr>
          <w:sz w:val="28"/>
          <w:szCs w:val="28"/>
        </w:rPr>
        <w:t>2) обеспечение высокой степени готовности собственников помещений в аварийных многоквартирных домах к принятию решений о переселении;</w:t>
      </w:r>
    </w:p>
    <w:p w:rsidR="004D36A8" w:rsidRPr="00884B1D" w:rsidRDefault="004D36A8" w:rsidP="004D36A8">
      <w:pPr>
        <w:ind w:firstLine="540"/>
        <w:jc w:val="both"/>
        <w:rPr>
          <w:sz w:val="28"/>
          <w:szCs w:val="28"/>
        </w:rPr>
      </w:pPr>
      <w:r w:rsidRPr="00884B1D">
        <w:rPr>
          <w:sz w:val="28"/>
          <w:szCs w:val="28"/>
        </w:rPr>
        <w:lastRenderedPageBreak/>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4D36A8" w:rsidRPr="00884B1D" w:rsidRDefault="004D36A8" w:rsidP="004D36A8">
      <w:pPr>
        <w:ind w:firstLine="540"/>
        <w:jc w:val="both"/>
        <w:rPr>
          <w:sz w:val="28"/>
          <w:szCs w:val="28"/>
        </w:rPr>
      </w:pPr>
      <w:r w:rsidRPr="00884B1D">
        <w:rPr>
          <w:sz w:val="28"/>
          <w:szCs w:val="28"/>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4D36A8" w:rsidRPr="00884B1D" w:rsidRDefault="004D36A8" w:rsidP="004D36A8">
      <w:pPr>
        <w:ind w:firstLine="540"/>
        <w:jc w:val="both"/>
        <w:rPr>
          <w:sz w:val="28"/>
          <w:szCs w:val="28"/>
        </w:rPr>
      </w:pPr>
      <w:r w:rsidRPr="00884B1D">
        <w:rPr>
          <w:sz w:val="28"/>
          <w:szCs w:val="28"/>
        </w:rPr>
        <w:t>5) обеспечение развития жилищного строительства.</w:t>
      </w:r>
    </w:p>
    <w:p w:rsidR="004D36A8" w:rsidRPr="00884B1D" w:rsidRDefault="004D36A8" w:rsidP="004D36A8">
      <w:pPr>
        <w:ind w:firstLine="540"/>
        <w:jc w:val="both"/>
        <w:rPr>
          <w:sz w:val="28"/>
          <w:szCs w:val="28"/>
        </w:rPr>
      </w:pPr>
      <w:r w:rsidRPr="00884B1D">
        <w:rPr>
          <w:sz w:val="28"/>
          <w:szCs w:val="28"/>
        </w:rPr>
        <w:t>1. Выполнение Подпрограммы начинается с момента поступления средств областного бюджета в бюджет Камышловского городского округа и завершается не позднее 31 декабря года следующего за годом принятия решения курирующим Министерством о предоставлении такой финансовой поддержки, в последний год реализации не позднее 1 сентября текущего года.</w:t>
      </w:r>
    </w:p>
    <w:p w:rsidR="004D36A8" w:rsidRPr="00884B1D" w:rsidRDefault="004D36A8" w:rsidP="004D36A8">
      <w:pPr>
        <w:ind w:firstLine="540"/>
        <w:jc w:val="both"/>
        <w:rPr>
          <w:sz w:val="28"/>
          <w:szCs w:val="28"/>
        </w:rPr>
      </w:pPr>
      <w:r w:rsidRPr="00884B1D">
        <w:rPr>
          <w:sz w:val="28"/>
          <w:szCs w:val="28"/>
        </w:rPr>
        <w:t>2. Организация выполнения Подпрограммы не требует выделения отдельных этапов ее реализации.</w:t>
      </w:r>
    </w:p>
    <w:p w:rsidR="004D36A8" w:rsidRPr="00884B1D" w:rsidRDefault="004D36A8" w:rsidP="004D36A8">
      <w:pPr>
        <w:ind w:firstLine="540"/>
        <w:jc w:val="both"/>
        <w:rPr>
          <w:sz w:val="28"/>
          <w:szCs w:val="28"/>
        </w:rPr>
      </w:pPr>
      <w:r w:rsidRPr="00884B1D">
        <w:rPr>
          <w:sz w:val="28"/>
          <w:szCs w:val="28"/>
        </w:rPr>
        <w:t>1. В ходе выполнения Подпрограммы за счёт средств финансовой поддержки областного бюджета предполагается достичь следующих результатов - обеспечить государственную поддержку муниципальному образованию «Камышловский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4D36A8" w:rsidRPr="00884B1D" w:rsidRDefault="004D36A8" w:rsidP="004D36A8">
      <w:pPr>
        <w:ind w:firstLine="540"/>
        <w:jc w:val="both"/>
        <w:rPr>
          <w:sz w:val="28"/>
          <w:szCs w:val="28"/>
        </w:rPr>
      </w:pPr>
      <w:r w:rsidRPr="00884B1D">
        <w:rPr>
          <w:sz w:val="28"/>
          <w:szCs w:val="28"/>
        </w:rPr>
        <w:t>1) переселить не менее 544 человек, что составляет 75 процентов от общего числа граждан, нуждающихся в переселении из аварийного жилищного фонда в Камышловском городском округе по состоянию на 1 января 2015 года;</w:t>
      </w:r>
    </w:p>
    <w:p w:rsidR="004D36A8" w:rsidRPr="00884B1D" w:rsidRDefault="004D36A8" w:rsidP="004D36A8">
      <w:pPr>
        <w:ind w:firstLine="540"/>
        <w:jc w:val="both"/>
        <w:rPr>
          <w:sz w:val="28"/>
          <w:szCs w:val="28"/>
        </w:rPr>
      </w:pPr>
      <w:r w:rsidRPr="00884B1D">
        <w:rPr>
          <w:sz w:val="28"/>
          <w:szCs w:val="28"/>
        </w:rPr>
        <w:t>2) отселить граждан из 34 многоквартирных домов, признанных аварийными по состоянию на 1 января 2015 года в связи с физическим износом в процессе их эксплуатации и подлежащими сносу или реконструкции в Камышловском городском округе;</w:t>
      </w:r>
    </w:p>
    <w:p w:rsidR="004D36A8" w:rsidRPr="00884B1D" w:rsidRDefault="004D36A8" w:rsidP="004D36A8">
      <w:pPr>
        <w:ind w:firstLine="540"/>
        <w:jc w:val="both"/>
        <w:rPr>
          <w:sz w:val="28"/>
          <w:szCs w:val="28"/>
        </w:rPr>
      </w:pPr>
      <w:r w:rsidRPr="00884B1D">
        <w:rPr>
          <w:sz w:val="28"/>
          <w:szCs w:val="28"/>
        </w:rPr>
        <w:t>3) отселить граждан из аварийных многоквартирных домов общей площадью 8 724,6 кв. м, что составляет 75 процентов от общей площади домов, признанных аварийными в Камышловском городском округе по состоянию на 1 января 2015 года и не расселённых.</w:t>
      </w:r>
    </w:p>
    <w:p w:rsidR="004D36A8" w:rsidRPr="00884B1D" w:rsidRDefault="004D36A8" w:rsidP="004D36A8">
      <w:pPr>
        <w:ind w:firstLine="540"/>
        <w:jc w:val="both"/>
        <w:rPr>
          <w:sz w:val="28"/>
          <w:szCs w:val="28"/>
        </w:rPr>
      </w:pPr>
      <w:r w:rsidRPr="00884B1D">
        <w:rPr>
          <w:sz w:val="28"/>
          <w:szCs w:val="28"/>
        </w:rPr>
        <w:t>2. Осуществление мероприятий, указанных в пункте 1 настоящего параграфа, будет иметь следующие социально-экономические последствия:</w:t>
      </w:r>
    </w:p>
    <w:p w:rsidR="004D36A8" w:rsidRPr="00884B1D" w:rsidRDefault="004D36A8" w:rsidP="004D36A8">
      <w:pPr>
        <w:pStyle w:val="ConsPlusNonformat"/>
        <w:widowControl/>
        <w:jc w:val="both"/>
        <w:rPr>
          <w:rStyle w:val="611pt"/>
          <w:rFonts w:eastAsiaTheme="majorEastAsia"/>
          <w:sz w:val="28"/>
          <w:szCs w:val="28"/>
        </w:rPr>
      </w:pPr>
      <w:r w:rsidRPr="00884B1D">
        <w:rPr>
          <w:rFonts w:ascii="Times New Roman" w:hAnsi="Times New Roman" w:cs="Times New Roman"/>
          <w:sz w:val="28"/>
          <w:szCs w:val="28"/>
        </w:rPr>
        <w:t xml:space="preserve">1) </w:t>
      </w:r>
      <w:r w:rsidRPr="00884B1D">
        <w:rPr>
          <w:rStyle w:val="611pt"/>
          <w:rFonts w:eastAsiaTheme="majorEastAsia"/>
          <w:sz w:val="28"/>
          <w:szCs w:val="28"/>
        </w:rPr>
        <w:t xml:space="preserve">обеспечение 544 граждан, проживающих в 34 многоквартирных домах, признанных в установленном порядке аварийными, благоустроенным жильем; </w:t>
      </w:r>
    </w:p>
    <w:p w:rsidR="004D36A8" w:rsidRPr="00884B1D" w:rsidRDefault="004D36A8" w:rsidP="004D36A8">
      <w:pPr>
        <w:pStyle w:val="ConsPlusNonformat"/>
        <w:widowControl/>
        <w:jc w:val="both"/>
        <w:rPr>
          <w:rStyle w:val="611pt"/>
          <w:rFonts w:eastAsiaTheme="majorEastAsia"/>
          <w:sz w:val="28"/>
          <w:szCs w:val="28"/>
        </w:rPr>
      </w:pPr>
      <w:r w:rsidRPr="00884B1D">
        <w:rPr>
          <w:rStyle w:val="611pt"/>
          <w:rFonts w:eastAsiaTheme="majorEastAsia"/>
          <w:sz w:val="28"/>
          <w:szCs w:val="28"/>
        </w:rPr>
        <w:t>2) улучшение внешнего облика города, развитие городской инфраструк</w:t>
      </w:r>
      <w:r w:rsidR="004D18DD">
        <w:rPr>
          <w:rStyle w:val="611pt"/>
          <w:rFonts w:eastAsiaTheme="majorEastAsia"/>
          <w:sz w:val="28"/>
          <w:szCs w:val="28"/>
        </w:rPr>
        <w:t xml:space="preserve">туры, повышение инвестиционной </w:t>
      </w:r>
      <w:r w:rsidRPr="00884B1D">
        <w:rPr>
          <w:rStyle w:val="611pt"/>
          <w:rFonts w:eastAsiaTheme="majorEastAsia"/>
          <w:sz w:val="28"/>
          <w:szCs w:val="28"/>
        </w:rPr>
        <w:t xml:space="preserve">привлекательности города; </w:t>
      </w:r>
    </w:p>
    <w:p w:rsidR="004D36A8" w:rsidRPr="00884B1D" w:rsidRDefault="004D36A8" w:rsidP="004D36A8">
      <w:pPr>
        <w:pStyle w:val="ConsPlusNonformat"/>
        <w:widowControl/>
        <w:jc w:val="both"/>
        <w:rPr>
          <w:rStyle w:val="611pt"/>
          <w:rFonts w:eastAsiaTheme="majorEastAsia"/>
          <w:sz w:val="28"/>
          <w:szCs w:val="28"/>
        </w:rPr>
      </w:pPr>
      <w:r w:rsidRPr="00884B1D">
        <w:rPr>
          <w:rStyle w:val="611pt"/>
          <w:rFonts w:eastAsiaTheme="majorEastAsia"/>
          <w:sz w:val="28"/>
          <w:szCs w:val="28"/>
        </w:rPr>
        <w:t>3) подготовка условий и разработка механизма для переселения граждан из аварийного жилищного фонда города;</w:t>
      </w:r>
    </w:p>
    <w:p w:rsidR="004D36A8" w:rsidRPr="00884B1D" w:rsidRDefault="004D36A8" w:rsidP="004D36A8">
      <w:pPr>
        <w:pStyle w:val="ConsPlusNonformat"/>
        <w:widowControl/>
        <w:jc w:val="both"/>
        <w:rPr>
          <w:rFonts w:ascii="Times New Roman" w:hAnsi="Times New Roman" w:cs="Times New Roman"/>
          <w:sz w:val="28"/>
          <w:szCs w:val="28"/>
        </w:rPr>
      </w:pPr>
      <w:r w:rsidRPr="00884B1D">
        <w:rPr>
          <w:rStyle w:val="611pt"/>
          <w:rFonts w:eastAsiaTheme="majorEastAsia"/>
          <w:sz w:val="28"/>
          <w:szCs w:val="28"/>
        </w:rPr>
        <w:t>4) мотивация развития строительства, долевого участия в строительстве;</w:t>
      </w:r>
    </w:p>
    <w:p w:rsidR="004D36A8" w:rsidRPr="00884B1D" w:rsidRDefault="004D36A8" w:rsidP="004D36A8">
      <w:pPr>
        <w:jc w:val="both"/>
        <w:rPr>
          <w:sz w:val="28"/>
          <w:szCs w:val="28"/>
        </w:rPr>
      </w:pPr>
      <w:r w:rsidRPr="00884B1D">
        <w:rPr>
          <w:sz w:val="28"/>
          <w:szCs w:val="28"/>
        </w:rPr>
        <w:t>5) снижение общего износа жилищного фонда в Камышловском городском округе;</w:t>
      </w:r>
    </w:p>
    <w:p w:rsidR="004D36A8" w:rsidRPr="00884B1D" w:rsidRDefault="004D36A8" w:rsidP="004D36A8">
      <w:pPr>
        <w:jc w:val="both"/>
        <w:rPr>
          <w:sz w:val="28"/>
          <w:szCs w:val="28"/>
        </w:rPr>
      </w:pPr>
      <w:r w:rsidRPr="00884B1D">
        <w:rPr>
          <w:sz w:val="28"/>
          <w:szCs w:val="28"/>
        </w:rPr>
        <w:t>6) обеспечение возможности жилищного строительства на земельных участках, освобождающихся после сноса аварийных многоквартирных домов.</w:t>
      </w:r>
    </w:p>
    <w:p w:rsidR="004D36A8" w:rsidRPr="004D36A8" w:rsidRDefault="004D36A8" w:rsidP="004D36A8">
      <w:pPr>
        <w:ind w:firstLine="540"/>
        <w:jc w:val="both"/>
        <w:rPr>
          <w:sz w:val="28"/>
          <w:szCs w:val="28"/>
        </w:rPr>
      </w:pPr>
      <w:r w:rsidRPr="00884B1D">
        <w:rPr>
          <w:sz w:val="28"/>
          <w:szCs w:val="28"/>
        </w:rPr>
        <w:t xml:space="preserve">При реализации подпрограммы при невозможности строительства жилых помещений в границах Камышловского городского округа для участников </w:t>
      </w:r>
      <w:r w:rsidRPr="00884B1D">
        <w:rPr>
          <w:sz w:val="28"/>
          <w:szCs w:val="28"/>
        </w:rPr>
        <w:lastRenderedPageBreak/>
        <w:t>подпрограммы могут быть приобретены жилые помещения на вторичном (</w:t>
      </w:r>
      <w:r w:rsidRPr="004D36A8">
        <w:rPr>
          <w:sz w:val="28"/>
          <w:szCs w:val="28"/>
        </w:rPr>
        <w:t>первичном) рынке.</w:t>
      </w:r>
    </w:p>
    <w:p w:rsidR="004D36A8" w:rsidRPr="004D36A8" w:rsidRDefault="004D36A8" w:rsidP="004D36A8">
      <w:pPr>
        <w:pStyle w:val="11"/>
        <w:shd w:val="clear" w:color="auto" w:fill="auto"/>
        <w:tabs>
          <w:tab w:val="left" w:pos="310"/>
        </w:tabs>
        <w:spacing w:after="0" w:line="240" w:lineRule="auto"/>
        <w:ind w:left="60" w:firstLine="507"/>
        <w:jc w:val="both"/>
        <w:rPr>
          <w:rFonts w:ascii="Times New Roman" w:hAnsi="Times New Roman" w:cs="Times New Roman"/>
          <w:sz w:val="28"/>
          <w:szCs w:val="28"/>
        </w:rPr>
      </w:pPr>
      <w:r w:rsidRPr="004D36A8">
        <w:rPr>
          <w:rFonts w:ascii="Times New Roman" w:eastAsia="Calibri" w:hAnsi="Times New Roman" w:cs="Times New Roman"/>
          <w:sz w:val="28"/>
          <w:szCs w:val="28"/>
        </w:rPr>
        <w:tab/>
      </w:r>
      <w:r w:rsidRPr="004D36A8">
        <w:rPr>
          <w:rFonts w:ascii="Times New Roman" w:hAnsi="Times New Roman" w:cs="Times New Roman"/>
          <w:sz w:val="28"/>
          <w:szCs w:val="28"/>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установленная в Камышловском городском округе на 4 квартал 2016 года. </w:t>
      </w:r>
    </w:p>
    <w:p w:rsidR="004D36A8" w:rsidRPr="00884B1D" w:rsidRDefault="004D36A8" w:rsidP="004D36A8">
      <w:pPr>
        <w:ind w:firstLine="540"/>
        <w:jc w:val="both"/>
        <w:rPr>
          <w:sz w:val="28"/>
          <w:szCs w:val="28"/>
        </w:rPr>
      </w:pPr>
      <w:r w:rsidRPr="004D36A8">
        <w:rPr>
          <w:sz w:val="28"/>
          <w:szCs w:val="28"/>
        </w:rPr>
        <w:t>3. Включение в Подпрограмму конкретных многоквартирных домов выполнено при соблюдении следующих условий</w:t>
      </w:r>
      <w:r w:rsidRPr="00884B1D">
        <w:rPr>
          <w:sz w:val="28"/>
          <w:szCs w:val="28"/>
        </w:rPr>
        <w:t>:</w:t>
      </w:r>
    </w:p>
    <w:p w:rsidR="004D36A8" w:rsidRPr="00884B1D" w:rsidRDefault="004D36A8" w:rsidP="004D36A8">
      <w:pPr>
        <w:ind w:firstLine="540"/>
        <w:jc w:val="both"/>
        <w:rPr>
          <w:sz w:val="28"/>
          <w:szCs w:val="28"/>
        </w:rPr>
      </w:pPr>
      <w:r w:rsidRPr="00884B1D">
        <w:rPr>
          <w:sz w:val="28"/>
          <w:szCs w:val="28"/>
        </w:rPr>
        <w:t>1) признание дома до 1 января 2015 года в установленном порядке аварийным и подлежащим сносу или реконструкции в связи с физическим износом в процессе его эксплуатации;</w:t>
      </w:r>
    </w:p>
    <w:p w:rsidR="004D36A8" w:rsidRPr="00884B1D" w:rsidRDefault="004D36A8" w:rsidP="004D36A8">
      <w:pPr>
        <w:ind w:firstLine="540"/>
        <w:jc w:val="both"/>
        <w:rPr>
          <w:sz w:val="28"/>
          <w:szCs w:val="28"/>
        </w:rPr>
      </w:pPr>
      <w:r w:rsidRPr="00884B1D">
        <w:rPr>
          <w:sz w:val="28"/>
          <w:szCs w:val="28"/>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4D36A8" w:rsidRPr="00884B1D" w:rsidRDefault="004D36A8" w:rsidP="004D36A8">
      <w:pPr>
        <w:ind w:firstLine="540"/>
        <w:jc w:val="both"/>
        <w:rPr>
          <w:sz w:val="28"/>
          <w:szCs w:val="28"/>
        </w:rPr>
      </w:pPr>
      <w:r w:rsidRPr="00884B1D">
        <w:rPr>
          <w:sz w:val="28"/>
          <w:szCs w:val="28"/>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4D36A8" w:rsidRPr="00884B1D" w:rsidRDefault="004D36A8" w:rsidP="004D36A8">
      <w:pPr>
        <w:ind w:firstLine="540"/>
        <w:jc w:val="both"/>
        <w:rPr>
          <w:color w:val="FF0000"/>
          <w:sz w:val="28"/>
          <w:szCs w:val="28"/>
        </w:rPr>
      </w:pPr>
    </w:p>
    <w:p w:rsidR="004D36A8" w:rsidRPr="00884B1D" w:rsidRDefault="004D36A8" w:rsidP="004D36A8">
      <w:pPr>
        <w:pStyle w:val="ConsPlusNormal"/>
        <w:numPr>
          <w:ilvl w:val="0"/>
          <w:numId w:val="1"/>
        </w:numPr>
        <w:jc w:val="center"/>
        <w:rPr>
          <w:rFonts w:ascii="Times New Roman" w:hAnsi="Times New Roman" w:cs="Times New Roman"/>
          <w:sz w:val="28"/>
          <w:szCs w:val="28"/>
        </w:rPr>
      </w:pPr>
      <w:r w:rsidRPr="00884B1D">
        <w:rPr>
          <w:rFonts w:ascii="Times New Roman" w:hAnsi="Times New Roman" w:cs="Times New Roman"/>
          <w:b/>
          <w:sz w:val="28"/>
          <w:szCs w:val="28"/>
        </w:rPr>
        <w:t>Подпрограмма «Обеспечение жильем молодых семей»</w:t>
      </w:r>
    </w:p>
    <w:p w:rsidR="004D36A8" w:rsidRPr="00884B1D" w:rsidRDefault="004D36A8" w:rsidP="004D36A8">
      <w:pPr>
        <w:pStyle w:val="ConsPlusNormal"/>
        <w:ind w:left="720" w:firstLine="0"/>
        <w:rPr>
          <w:rFonts w:ascii="Times New Roman" w:hAnsi="Times New Roman" w:cs="Times New Roman"/>
          <w:sz w:val="28"/>
          <w:szCs w:val="28"/>
        </w:rPr>
      </w:pP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Подпрограмма разработана на основании государственной программы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(в ред. от 23.03.2017) (далее-государственная программа), и предусматривает создание условий, способствующих улучшению жилищных условий молодых семей.</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Камышловском городском округе финансовая поддержка в решении жилищной проблемы молодым семьям,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 использованием бюджетных средств в 2007-2016 годах улучшили жилищные условия 44 молодые семьи.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тоже время по состоянию на 01 января 2017 года на учете нуждающихся в улучшении жилищных условий на территории Камышловского городского округа состоит 321 молодая семья.</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w:t>
      </w:r>
      <w:r w:rsidRPr="00884B1D">
        <w:rPr>
          <w:rFonts w:ascii="Times New Roman" w:hAnsi="Times New Roman" w:cs="Times New Roman"/>
          <w:sz w:val="28"/>
          <w:szCs w:val="28"/>
        </w:rPr>
        <w:lastRenderedPageBreak/>
        <w:t>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Развитая сфера ипотечного жилищного кредитования в Камышловском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13 процентов от фактической </w:t>
      </w:r>
      <w:r w:rsidRPr="00884B1D">
        <w:rPr>
          <w:rFonts w:ascii="Times New Roman" w:hAnsi="Times New Roman" w:cs="Times New Roman"/>
          <w:sz w:val="28"/>
          <w:szCs w:val="28"/>
        </w:rPr>
        <w:lastRenderedPageBreak/>
        <w:t>стоимости жилья или 20 процентов от расчетной стоимости жилья, используемой в рамках федеральной программы.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К тому же остается проблемой условие, связанное с ограничением возраста молодых семей для участия в подпрограмме,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подпрограммы «Обеспечение жильем молодых семей» федеральной целевой программы «Жилище» на 2015-2024 годы.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Организационные мероприятия подпрограммы администрации Камышловского городского округа предусматривают:</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1) ведение учета молодых семей, нуждающихся в улучшении жилищных условий;</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3) установление средней рыночной стоимости 1 кв. метра жилого помещения на территории Камышловского городского округа;</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4) принятие муниципальной подпрограммы по обеспечению жильем молодых семей;</w:t>
      </w:r>
    </w:p>
    <w:p w:rsidR="004D36A8" w:rsidRPr="00884B1D" w:rsidRDefault="004D36A8" w:rsidP="004D36A8">
      <w:pPr>
        <w:pStyle w:val="ConsPlusNormal"/>
        <w:ind w:firstLine="567"/>
        <w:jc w:val="both"/>
        <w:rPr>
          <w:rFonts w:ascii="Times New Roman" w:hAnsi="Times New Roman" w:cs="Times New Roman"/>
          <w:sz w:val="28"/>
          <w:szCs w:val="28"/>
        </w:rPr>
      </w:pPr>
      <w:r w:rsidRPr="00884B1D">
        <w:rPr>
          <w:rFonts w:ascii="Times New Roman" w:hAnsi="Times New Roman" w:cs="Times New Roman"/>
          <w:sz w:val="28"/>
          <w:szCs w:val="28"/>
        </w:rPr>
        <w:t>5) принятия решения о признании либо отказе в признании молодых семей участниками подпрограммы;</w:t>
      </w:r>
    </w:p>
    <w:p w:rsidR="004D36A8" w:rsidRPr="00884B1D" w:rsidRDefault="004D36A8" w:rsidP="004D36A8">
      <w:pPr>
        <w:pStyle w:val="ConsPlusNormal"/>
        <w:ind w:firstLine="567"/>
        <w:jc w:val="both"/>
        <w:rPr>
          <w:rFonts w:ascii="Times New Roman" w:hAnsi="Times New Roman" w:cs="Times New Roman"/>
          <w:b/>
          <w:sz w:val="28"/>
          <w:szCs w:val="28"/>
        </w:rPr>
      </w:pPr>
      <w:r w:rsidRPr="00884B1D">
        <w:rPr>
          <w:rFonts w:ascii="Times New Roman" w:hAnsi="Times New Roman" w:cs="Times New Roman"/>
          <w:sz w:val="28"/>
          <w:szCs w:val="28"/>
        </w:rPr>
        <w:t>6)</w:t>
      </w:r>
      <w:r w:rsidR="004D18DD">
        <w:rPr>
          <w:rFonts w:ascii="Times New Roman" w:hAnsi="Times New Roman" w:cs="Times New Roman"/>
          <w:sz w:val="28"/>
          <w:szCs w:val="28"/>
        </w:rPr>
        <w:t xml:space="preserve"> </w:t>
      </w:r>
      <w:r w:rsidRPr="00884B1D">
        <w:rPr>
          <w:rFonts w:ascii="Times New Roman" w:hAnsi="Times New Roman" w:cs="Times New Roman"/>
          <w:sz w:val="28"/>
          <w:szCs w:val="28"/>
        </w:rPr>
        <w:t>формирование сводного списка молодых семей- участников подпрограммы, изъявивших желание получить социальную выплату по Камышловскому городскому округу в планируемом году в соответствии с Приложением № 1 к подпрограмме;</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7) ежегодно определение объема средств, выделяемых из местного бюджета на финансирование социальных выплат молодым семьям;</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10) формирование базы данных молодых семей- участников подпрограммы по Камышловскому городскому округу;</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12) проведение мониторинга реализации подпрограммы, подготовка информационно-аналитических и отчетных материалов;</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13) предоставление запрашиваемых информационно-аналитических и отчетных материалов;</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Социальные выплаты молодым семьям предоставляются в соответствии с </w:t>
      </w:r>
      <w:r w:rsidRPr="00884B1D">
        <w:rPr>
          <w:rFonts w:ascii="Times New Roman" w:hAnsi="Times New Roman" w:cs="Times New Roman"/>
          <w:sz w:val="28"/>
          <w:szCs w:val="28"/>
        </w:rPr>
        <w:lastRenderedPageBreak/>
        <w:t>Правилами предоставления молодым семьям социальных выплат на приобретение (строительство) жилья и их использовании, утвержденными Постановлением Правительства Российской Федерации от 17.12.2010 года № 1050 «О федеральной целевой программы «Жилище» на 2015-2020 годы (в редакции Постановления Правительства Российской Федерации от 26.05.2016 года № 466 «О внесении изменений в федеральную целевую программу «Жилище» на 2015-2020 гг</w:t>
      </w:r>
      <w:r w:rsidR="004D18DD">
        <w:rPr>
          <w:rFonts w:ascii="Times New Roman" w:hAnsi="Times New Roman" w:cs="Times New Roman"/>
          <w:sz w:val="28"/>
          <w:szCs w:val="28"/>
        </w:rPr>
        <w:t>.</w:t>
      </w:r>
      <w:r w:rsidRPr="00884B1D">
        <w:rPr>
          <w:rFonts w:ascii="Times New Roman" w:hAnsi="Times New Roman" w:cs="Times New Roman"/>
          <w:sz w:val="28"/>
          <w:szCs w:val="28"/>
        </w:rPr>
        <w:t>»), а также подпрограммой «Обеспечение жильем молодых семей» государственной программы. Участие молодой семьи в подпрограмме является добровольным.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Согласие должно быть оформлено в соответствии со </w:t>
      </w:r>
      <w:hyperlink r:id="rId10" w:history="1">
        <w:r w:rsidRPr="00884B1D">
          <w:rPr>
            <w:rFonts w:ascii="Times New Roman" w:hAnsi="Times New Roman" w:cs="Times New Roman"/>
            <w:sz w:val="28"/>
            <w:szCs w:val="28"/>
          </w:rPr>
          <w:t>статьей 9</w:t>
        </w:r>
      </w:hyperlink>
      <w:r w:rsidRPr="00884B1D">
        <w:rPr>
          <w:rFonts w:ascii="Times New Roman" w:hAnsi="Times New Roman" w:cs="Times New Roman"/>
          <w:sz w:val="28"/>
          <w:szCs w:val="28"/>
        </w:rPr>
        <w:t xml:space="preserve"> Федерального закона от 27 июля 2006 года N 152-ФЗ "О персональных данных".</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Срок действия свидетельства составляет 7 месяцев с даты выдачи, указанной в этом свидетельстве.</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4D36A8" w:rsidRPr="00884B1D" w:rsidRDefault="004D36A8" w:rsidP="004D36A8">
      <w:pPr>
        <w:widowControl w:val="0"/>
        <w:ind w:firstLine="709"/>
        <w:jc w:val="both"/>
        <w:rPr>
          <w:sz w:val="28"/>
          <w:szCs w:val="28"/>
        </w:rPr>
      </w:pPr>
      <w:r w:rsidRPr="00884B1D">
        <w:rPr>
          <w:sz w:val="28"/>
          <w:szCs w:val="28"/>
        </w:rPr>
        <w:t xml:space="preserve">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w:t>
      </w:r>
      <w:r w:rsidRPr="00884B1D">
        <w:rPr>
          <w:sz w:val="28"/>
          <w:szCs w:val="28"/>
        </w:rPr>
        <w:lastRenderedPageBreak/>
        <w:t>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D36A8" w:rsidRPr="00884B1D" w:rsidRDefault="004D36A8" w:rsidP="004D36A8">
      <w:pPr>
        <w:widowControl w:val="0"/>
        <w:ind w:firstLine="709"/>
        <w:jc w:val="both"/>
        <w:rPr>
          <w:sz w:val="28"/>
          <w:szCs w:val="28"/>
        </w:rPr>
      </w:pPr>
      <w:r w:rsidRPr="00884B1D">
        <w:rPr>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4D36A8" w:rsidRPr="00884B1D" w:rsidRDefault="004D36A8" w:rsidP="004D36A8">
      <w:pPr>
        <w:widowControl w:val="0"/>
        <w:ind w:firstLine="709"/>
        <w:jc w:val="both"/>
        <w:rPr>
          <w:sz w:val="28"/>
          <w:szCs w:val="28"/>
        </w:rPr>
      </w:pPr>
      <w:r w:rsidRPr="00884B1D">
        <w:rPr>
          <w:sz w:val="28"/>
          <w:szCs w:val="28"/>
        </w:rPr>
        <w:t>2) семья признана нуждающейся в жилом помещении;</w:t>
      </w:r>
    </w:p>
    <w:p w:rsidR="004D36A8" w:rsidRPr="00884B1D" w:rsidRDefault="004D36A8" w:rsidP="004D36A8">
      <w:pPr>
        <w:widowControl w:val="0"/>
        <w:ind w:firstLine="709"/>
        <w:jc w:val="both"/>
        <w:rPr>
          <w:sz w:val="28"/>
          <w:szCs w:val="28"/>
        </w:rPr>
      </w:pPr>
      <w:r w:rsidRPr="00884B1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Платежеспособность молодой семьи рассчитывается в соответствии с </w:t>
      </w:r>
      <w:hyperlink r:id="rId11" w:history="1">
        <w:r w:rsidRPr="00884B1D">
          <w:rPr>
            <w:rFonts w:ascii="Times New Roman" w:hAnsi="Times New Roman" w:cs="Times New Roman"/>
            <w:sz w:val="28"/>
            <w:szCs w:val="28"/>
          </w:rPr>
          <w:t>Порядком и условиями</w:t>
        </w:r>
      </w:hyperlink>
      <w:r w:rsidRPr="00884B1D">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(Приложение 2 к подпрограмме).</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Расчет размера социальной выплаты производится в соответствии с разделом 5 Механизма реализации подпрограммы 6 «Обеспечение жильем молодых семей» государственной программы.</w:t>
      </w:r>
    </w:p>
    <w:p w:rsidR="004D36A8" w:rsidRPr="00884B1D" w:rsidRDefault="004D36A8" w:rsidP="004D36A8">
      <w:pPr>
        <w:pStyle w:val="ConsPlusNormal"/>
        <w:ind w:firstLine="709"/>
        <w:jc w:val="both"/>
        <w:rPr>
          <w:rFonts w:ascii="Times New Roman" w:hAnsi="Times New Roman" w:cs="Times New Roman"/>
          <w:b/>
          <w:sz w:val="28"/>
          <w:szCs w:val="28"/>
        </w:rPr>
      </w:pPr>
      <w:r w:rsidRPr="00884B1D">
        <w:rPr>
          <w:rFonts w:ascii="Times New Roman" w:hAnsi="Times New Roman" w:cs="Times New Roman"/>
          <w:sz w:val="28"/>
          <w:szCs w:val="28"/>
        </w:rPr>
        <w:t xml:space="preserve">В случае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w:t>
      </w:r>
      <w:r w:rsidRPr="00884B1D">
        <w:rPr>
          <w:rFonts w:ascii="Times New Roman" w:hAnsi="Times New Roman" w:cs="Times New Roman"/>
          <w:sz w:val="28"/>
          <w:szCs w:val="28"/>
        </w:rPr>
        <w:lastRenderedPageBreak/>
        <w:t>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D36A8" w:rsidRPr="00884B1D" w:rsidRDefault="004D36A8" w:rsidP="004D36A8">
      <w:pPr>
        <w:pStyle w:val="ConsPlusNormal"/>
        <w:ind w:firstLine="709"/>
        <w:jc w:val="both"/>
        <w:rPr>
          <w:rFonts w:ascii="Times New Roman" w:hAnsi="Times New Roman" w:cs="Times New Roman"/>
          <w:i/>
          <w:sz w:val="28"/>
          <w:szCs w:val="28"/>
        </w:rPr>
      </w:pPr>
      <w:r w:rsidRPr="00884B1D">
        <w:rPr>
          <w:rFonts w:ascii="Times New Roman" w:hAnsi="Times New Roman" w:cs="Times New Roman"/>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w:t>
      </w:r>
      <w:r w:rsidRPr="00884B1D">
        <w:rPr>
          <w:rFonts w:ascii="Times New Roman" w:hAnsi="Times New Roman" w:cs="Times New Roman"/>
          <w:i/>
          <w:sz w:val="28"/>
          <w:szCs w:val="28"/>
        </w:rPr>
        <w:t xml:space="preserve"> помещения, </w:t>
      </w:r>
      <w:r w:rsidRPr="00884B1D">
        <w:rPr>
          <w:rFonts w:ascii="Times New Roman" w:hAnsi="Times New Roman" w:cs="Times New Roman"/>
          <w:sz w:val="28"/>
          <w:szCs w:val="28"/>
        </w:rPr>
        <w:t>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Молодые семьи-участники подпрограммы могут привлекать в целях  приобретения жилого помещения (строительства жилого дома) собственные средства, средства (часть средств) материнского (семейного) капитала, областного материнского капитала, средства, полученные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(займу).Приобретаемое молодой семьей жилое помещение (жилые помещения) или создаваемый объект индивидуального жилищного строительства должны находится на территории Свердловской области.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Социальная выплата молодым семьям предоставляется в соответствии с Правилами предоставления молодым семьям социальных выплат на приобретение жилья и их использования, утвержденными Постановл</w:t>
      </w:r>
      <w:r>
        <w:rPr>
          <w:rFonts w:ascii="Times New Roman" w:hAnsi="Times New Roman" w:cs="Times New Roman"/>
          <w:sz w:val="28"/>
          <w:szCs w:val="28"/>
        </w:rPr>
        <w:t xml:space="preserve">ением Правительства Российской </w:t>
      </w:r>
      <w:r w:rsidRPr="00884B1D">
        <w:rPr>
          <w:rFonts w:ascii="Times New Roman" w:hAnsi="Times New Roman" w:cs="Times New Roman"/>
          <w:sz w:val="28"/>
          <w:szCs w:val="28"/>
        </w:rPr>
        <w:t>Федерации от 17.12.2010 № 1050 «О федеральной целевой программе «Жилище» на 2015-2020 годы», и в Порядке, предусмотренном подпрограммой «Обеспечение жильем молодых семей» государственной программы.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w:t>
      </w:r>
      <w:r w:rsidRPr="00884B1D">
        <w:rPr>
          <w:rFonts w:ascii="Times New Roman" w:hAnsi="Times New Roman" w:cs="Times New Roman"/>
          <w:sz w:val="28"/>
          <w:szCs w:val="28"/>
        </w:rPr>
        <w:lastRenderedPageBreak/>
        <w:t>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Камышловского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образований в Свердловской области.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субсидий из федерального бюджета бюджетам субъектов Российской Федерации на предоставление социальных выплат молодым семьям на приобретение (строительство) жилья подпрограммы «Обеспечение жильем молодых семей» федеральной целевой программы «Жилище» на 2020 годы.</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w:t>
      </w:r>
      <w:r w:rsidRPr="00884B1D">
        <w:rPr>
          <w:rFonts w:ascii="Times New Roman" w:hAnsi="Times New Roman" w:cs="Times New Roman"/>
          <w:sz w:val="28"/>
          <w:szCs w:val="28"/>
        </w:rPr>
        <w:lastRenderedPageBreak/>
        <w:t>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выплачиваются за счет средств местного бюджета в размере, предусмотренной подпрограммой. В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w:t>
      </w:r>
      <w:r w:rsidRPr="00884B1D">
        <w:rPr>
          <w:rFonts w:ascii="Times New Roman" w:hAnsi="Times New Roman" w:cs="Times New Roman"/>
          <w:sz w:val="28"/>
          <w:szCs w:val="28"/>
        </w:rPr>
        <w:lastRenderedPageBreak/>
        <w:t>бюджета, объем средств местного бюджета подлежит увеличению до полной социальной выплаты семье, следующей по списку.</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4D36A8" w:rsidRPr="00884B1D" w:rsidRDefault="004D36A8" w:rsidP="004D36A8">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Предусматриваются следующие механизмы по софинансированию расходных обязательств по предоставлению социальных выплат:</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4D36A8" w:rsidRPr="00884B1D" w:rsidRDefault="004D36A8" w:rsidP="004D36A8">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претендентов на получение социальной выплаты по Свердловской области по Камышловскому городскому округу.</w:t>
      </w:r>
    </w:p>
    <w:p w:rsidR="004D36A8" w:rsidRPr="00884B1D" w:rsidRDefault="004D36A8" w:rsidP="004D36A8">
      <w:pPr>
        <w:jc w:val="both"/>
        <w:rPr>
          <w:b/>
          <w:color w:val="FF0000"/>
          <w:sz w:val="28"/>
          <w:szCs w:val="28"/>
        </w:rPr>
      </w:pPr>
    </w:p>
    <w:p w:rsidR="004D36A8" w:rsidRPr="00884B1D" w:rsidRDefault="004D36A8" w:rsidP="004D36A8">
      <w:pPr>
        <w:pStyle w:val="ConsPlusNormal"/>
        <w:ind w:firstLine="0"/>
        <w:outlineLvl w:val="2"/>
        <w:rPr>
          <w:rFonts w:ascii="Times New Roman" w:hAnsi="Times New Roman" w:cs="Times New Roman"/>
          <w:color w:val="FF0000"/>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4D18DD" w:rsidRDefault="004D18DD" w:rsidP="00F93BA5">
      <w:pPr>
        <w:pStyle w:val="ConsPlusNormal"/>
        <w:ind w:firstLine="4395"/>
        <w:outlineLvl w:val="2"/>
        <w:rPr>
          <w:rFonts w:ascii="Times New Roman" w:hAnsi="Times New Roman" w:cs="Times New Roman"/>
          <w:sz w:val="28"/>
          <w:szCs w:val="28"/>
        </w:rPr>
      </w:pPr>
    </w:p>
    <w:p w:rsidR="00F93BA5" w:rsidRPr="00884B1D" w:rsidRDefault="00F93BA5" w:rsidP="00F93BA5">
      <w:pPr>
        <w:pStyle w:val="ConsPlusNormal"/>
        <w:ind w:firstLine="4395"/>
        <w:outlineLvl w:val="2"/>
        <w:rPr>
          <w:rFonts w:ascii="Times New Roman" w:hAnsi="Times New Roman" w:cs="Times New Roman"/>
          <w:sz w:val="28"/>
          <w:szCs w:val="28"/>
        </w:rPr>
      </w:pPr>
      <w:r w:rsidRPr="00884B1D">
        <w:rPr>
          <w:rFonts w:ascii="Times New Roman" w:hAnsi="Times New Roman" w:cs="Times New Roman"/>
          <w:sz w:val="28"/>
          <w:szCs w:val="28"/>
        </w:rPr>
        <w:lastRenderedPageBreak/>
        <w:t>Приложение № 1</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 xml:space="preserve">к подпрограмме </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"Обеспечение жильем молодых семей"</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муниципальной программы</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Камышловского городского округа</w:t>
      </w:r>
    </w:p>
    <w:p w:rsidR="00F93BA5" w:rsidRPr="00884B1D" w:rsidRDefault="00F93BA5" w:rsidP="004D18DD">
      <w:pPr>
        <w:pStyle w:val="ConsPlusNormal"/>
        <w:ind w:left="4395" w:firstLine="0"/>
        <w:rPr>
          <w:rFonts w:ascii="Times New Roman" w:hAnsi="Times New Roman" w:cs="Times New Roman"/>
          <w:sz w:val="28"/>
          <w:szCs w:val="28"/>
        </w:rPr>
      </w:pPr>
      <w:r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right"/>
        <w:rPr>
          <w:rFonts w:ascii="Times New Roman" w:hAnsi="Times New Roman" w:cs="Times New Roman"/>
          <w:sz w:val="28"/>
          <w:szCs w:val="28"/>
        </w:rPr>
      </w:pP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jc w:val="center"/>
        <w:rPr>
          <w:rFonts w:ascii="Times New Roman" w:hAnsi="Times New Roman" w:cs="Times New Roman"/>
          <w:sz w:val="28"/>
          <w:szCs w:val="28"/>
        </w:rPr>
      </w:pPr>
      <w:bookmarkStart w:id="13" w:name="P1325"/>
      <w:bookmarkEnd w:id="13"/>
      <w:r w:rsidRPr="00884B1D">
        <w:rPr>
          <w:rFonts w:ascii="Times New Roman" w:hAnsi="Times New Roman" w:cs="Times New Roman"/>
          <w:sz w:val="28"/>
          <w:szCs w:val="28"/>
        </w:rPr>
        <w:t>ПОРЯДОК</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ФОРМИРОВАНИЯ СПИСКА МОЛОДЫХ СЕМЕЙ - УЧАСТНИКОВ</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ПОДПРОГРАММЫ, ИЗЪЯВИВШИХ ЖЕЛАНИЕ ПОЛУЧИТЬ</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СОЦИАЛЬНУЮ ВЫПЛАТУ ПО КАМЫШЛОСВКОМУ ГОРОДСКОМУ ОКРУГУ</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Настоящий Порядок определяет формирование списка молодых семей - участников подпрограммы, изъявивших желание получить социальную выплату по Камышловскому городскому округу в планируемом году.</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список молодых семей - участников подпрограммы, изъявивших желание получить социальную выплату по Камышловскому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подпрограммы.</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Администрация в срок до 01 сентября года, предшествующего планируемому, осуществляют формирование </w:t>
      </w:r>
      <w:hyperlink w:anchor="P1426" w:history="1">
        <w:r w:rsidRPr="00884B1D">
          <w:rPr>
            <w:rFonts w:ascii="Times New Roman" w:hAnsi="Times New Roman" w:cs="Times New Roman"/>
            <w:sz w:val="28"/>
            <w:szCs w:val="28"/>
          </w:rPr>
          <w:t>списка</w:t>
        </w:r>
      </w:hyperlink>
      <w:r w:rsidRPr="00884B1D">
        <w:rPr>
          <w:rFonts w:ascii="Times New Roman" w:hAnsi="Times New Roman" w:cs="Times New Roman"/>
          <w:sz w:val="28"/>
          <w:szCs w:val="28"/>
        </w:rPr>
        <w:t xml:space="preserve"> молодых семей - участников подпрограммы, изъявивших желание получить социальную выплату по Камышловскому городскому округу, по форме согласно приложению № 1 к настоящему Порядку.</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Заявления от молодых семей на участие в подпрограмме принимаются до 01 сентября 2023 года.</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В первую очередь в список молодых семей - участников подпрограммы изъявивших желание получить социальную выплату, включаются молодые семьи - участники подпрограммы,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по Камышловскому городскому округу в планируемом году, утверждается один раз в год постановлением главы </w:t>
      </w:r>
      <w:r w:rsidRPr="00884B1D">
        <w:rPr>
          <w:rFonts w:ascii="Times New Roman" w:hAnsi="Times New Roman" w:cs="Times New Roman"/>
          <w:sz w:val="28"/>
          <w:szCs w:val="28"/>
        </w:rPr>
        <w:lastRenderedPageBreak/>
        <w:t>Камышловского городского округа (далее- постановление) Сформированный на 01 сентября список молодых семей - участников подпрограммы, изъявивших желание получить социальную выплату, утверждается постановлением с 01 сентября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В список молодых семей - участников подпрограммы, изъявивших желание получить социальную выплату по Камышловскому городскому округу, в планируемом году включаются молодые семьи - участники подпрограммы, признанные постановлением участниками подпрограммы. Вышеуказанные молодые семьи подают </w:t>
      </w:r>
      <w:hyperlink w:anchor="P1925" w:history="1">
        <w:r w:rsidRPr="00884B1D">
          <w:rPr>
            <w:rFonts w:ascii="Times New Roman" w:hAnsi="Times New Roman" w:cs="Times New Roman"/>
            <w:sz w:val="28"/>
            <w:szCs w:val="28"/>
          </w:rPr>
          <w:t>заявления</w:t>
        </w:r>
      </w:hyperlink>
      <w:r w:rsidRPr="00884B1D">
        <w:rPr>
          <w:rFonts w:ascii="Times New Roman" w:hAnsi="Times New Roman" w:cs="Times New Roman"/>
          <w:sz w:val="28"/>
          <w:szCs w:val="28"/>
        </w:rPr>
        <w:t xml:space="preserve"> по форме согласно приложению № 2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утвержденная постановлением Правительства Российской Федерации от 17.12.2010 № 1050.</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Администрация представляет в Департамент документы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не чаще одного раза в месяц. При возникновении оснований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Уведомление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Администрация в течение 5 рабочих дней после доведения лимитов бюджетных обязательств в целях подтверждения объемов софинансирования социальных выплат молодым семьям на приобретение (строительство) жилья представляют в Департамент выписку из местного бюджета.</w:t>
      </w:r>
    </w:p>
    <w:p w:rsidR="00F93BA5" w:rsidRPr="00884B1D" w:rsidRDefault="00F93BA5" w:rsidP="00F93BA5">
      <w:pPr>
        <w:pStyle w:val="ConsPlusNormal"/>
        <w:ind w:firstLine="709"/>
        <w:jc w:val="both"/>
        <w:rPr>
          <w:rFonts w:ascii="Times New Roman" w:hAnsi="Times New Roman" w:cs="Times New Roman"/>
          <w:sz w:val="28"/>
          <w:szCs w:val="28"/>
        </w:rPr>
      </w:pPr>
      <w:r w:rsidRPr="00884B1D">
        <w:rPr>
          <w:rFonts w:ascii="Times New Roman" w:hAnsi="Times New Roman" w:cs="Times New Roman"/>
          <w:sz w:val="28"/>
          <w:szCs w:val="28"/>
        </w:rPr>
        <w:t xml:space="preserve">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w:t>
      </w:r>
      <w:r w:rsidRPr="00884B1D">
        <w:rPr>
          <w:rFonts w:ascii="Times New Roman" w:hAnsi="Times New Roman" w:cs="Times New Roman"/>
          <w:sz w:val="28"/>
          <w:szCs w:val="28"/>
        </w:rPr>
        <w:lastRenderedPageBreak/>
        <w:t>Свердловской области.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2)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w:anchor="P1262" w:history="1">
        <w:r w:rsidRPr="00884B1D">
          <w:rPr>
            <w:rFonts w:ascii="Times New Roman" w:hAnsi="Times New Roman" w:cs="Times New Roman"/>
            <w:sz w:val="28"/>
            <w:szCs w:val="28"/>
          </w:rPr>
          <w:t>подпунктом 6 пункта 5</w:t>
        </w:r>
      </w:hyperlink>
      <w:r w:rsidRPr="00884B1D">
        <w:rPr>
          <w:rFonts w:ascii="Times New Roman" w:hAnsi="Times New Roman" w:cs="Times New Roman"/>
          <w:sz w:val="28"/>
          <w:szCs w:val="28"/>
        </w:rPr>
        <w:t xml:space="preserve"> приложения № 1 к подпрограмме 6 «Обеспечение жильем молодых семей» государственной программы;</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5) изменение средней рыночной стоимости одного квадратного метра жилья, используемой для расчета социальной выплаты на территории </w:t>
      </w:r>
      <w:r w:rsidRPr="00884B1D">
        <w:rPr>
          <w:rFonts w:ascii="Times New Roman" w:hAnsi="Times New Roman" w:cs="Times New Roman"/>
          <w:sz w:val="28"/>
          <w:szCs w:val="28"/>
        </w:rPr>
        <w:lastRenderedPageBreak/>
        <w:t>Камышловского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6)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8) неподтверждение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9) изменение реквизитов документов членов молодой семьи, представляемых молодой семьей для участия в подпрограмме;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10) решение суда, содержащее требование о включении молодой семьи в список либо об исключении молодой семьи из списка.</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Администрация несет ответственность за составление списков молодых семей - участников подпрограммы, изъявивших желание получить социальную выплату по Камышловскому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w:anchor="P1770" w:history="1">
        <w:r w:rsidRPr="00884B1D">
          <w:rPr>
            <w:rFonts w:ascii="Times New Roman" w:hAnsi="Times New Roman" w:cs="Times New Roman"/>
            <w:sz w:val="28"/>
            <w:szCs w:val="28"/>
          </w:rPr>
          <w:t>Уведомление</w:t>
        </w:r>
      </w:hyperlink>
      <w:r w:rsidRPr="00884B1D">
        <w:rPr>
          <w:rFonts w:ascii="Times New Roman" w:hAnsi="Times New Roman" w:cs="Times New Roman"/>
          <w:sz w:val="28"/>
          <w:szCs w:val="28"/>
        </w:rPr>
        <w:t xml:space="preserve"> составляется по форме, установленной настоящим Порядком;</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копия постановления об утверждении соответствующего решения о внесении изменений в списки;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список молодых семей - участников подпрограммы, изъявивших желание получить социальную выплату по Камышловскому городскому округу, с учетом внесенных изменений. Список представляется на бумажном и электронном носителях (диск, флеш-накопитель) в формате текстового редактора MicrosoftWord. Список должен быть прошит, пронумерован и скреплен печатью администрации.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Документы представляются в Департамент не позднее 10 рабочих дней после принятия   администрацией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rsidR="00F93BA5" w:rsidRPr="00884B1D" w:rsidRDefault="00F93BA5" w:rsidP="00F93BA5">
      <w:pPr>
        <w:pStyle w:val="ConsPlusNormal"/>
        <w:ind w:firstLine="4395"/>
        <w:outlineLvl w:val="3"/>
        <w:rPr>
          <w:rFonts w:ascii="Times New Roman" w:hAnsi="Times New Roman" w:cs="Times New Roman"/>
          <w:sz w:val="28"/>
          <w:szCs w:val="28"/>
        </w:rPr>
      </w:pPr>
      <w:r w:rsidRPr="00884B1D">
        <w:rPr>
          <w:rFonts w:ascii="Times New Roman" w:hAnsi="Times New Roman" w:cs="Times New Roman"/>
          <w:sz w:val="28"/>
          <w:szCs w:val="28"/>
        </w:rPr>
        <w:lastRenderedPageBreak/>
        <w:t>Приложение № 1</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к Порядку</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формирования списка молодых</w:t>
      </w:r>
    </w:p>
    <w:p w:rsidR="00F93BA5" w:rsidRPr="00884B1D" w:rsidRDefault="00F93BA5" w:rsidP="00855B82">
      <w:pPr>
        <w:pStyle w:val="ConsPlusNormal"/>
        <w:ind w:left="4395" w:firstLine="0"/>
        <w:rPr>
          <w:rFonts w:ascii="Times New Roman" w:hAnsi="Times New Roman" w:cs="Times New Roman"/>
          <w:sz w:val="28"/>
          <w:szCs w:val="28"/>
        </w:rPr>
      </w:pPr>
      <w:r w:rsidRPr="00884B1D">
        <w:rPr>
          <w:rFonts w:ascii="Times New Roman" w:hAnsi="Times New Roman" w:cs="Times New Roman"/>
          <w:sz w:val="28"/>
          <w:szCs w:val="28"/>
        </w:rPr>
        <w:t>семей - участников подпрограммы,</w:t>
      </w:r>
      <w:r>
        <w:rPr>
          <w:rFonts w:ascii="Times New Roman" w:hAnsi="Times New Roman" w:cs="Times New Roman"/>
          <w:sz w:val="28"/>
          <w:szCs w:val="28"/>
        </w:rPr>
        <w:t xml:space="preserve"> </w:t>
      </w:r>
      <w:r w:rsidRPr="00884B1D">
        <w:rPr>
          <w:rFonts w:ascii="Times New Roman" w:hAnsi="Times New Roman" w:cs="Times New Roman"/>
          <w:sz w:val="28"/>
          <w:szCs w:val="28"/>
        </w:rPr>
        <w:t>изъявивших желание</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получить социальную выплату по Камышловскому городскому округу "Обеспечение жильем молодых семей"</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муниципальной программы</w:t>
      </w:r>
    </w:p>
    <w:p w:rsidR="00F93BA5" w:rsidRPr="00884B1D" w:rsidRDefault="00F93BA5" w:rsidP="00F93BA5">
      <w:pPr>
        <w:pStyle w:val="ConsPlusNormal"/>
        <w:ind w:firstLine="4395"/>
        <w:rPr>
          <w:rFonts w:ascii="Times New Roman" w:hAnsi="Times New Roman" w:cs="Times New Roman"/>
          <w:sz w:val="28"/>
          <w:szCs w:val="28"/>
        </w:rPr>
      </w:pPr>
      <w:r w:rsidRPr="00884B1D">
        <w:rPr>
          <w:rFonts w:ascii="Times New Roman" w:hAnsi="Times New Roman" w:cs="Times New Roman"/>
          <w:sz w:val="28"/>
          <w:szCs w:val="28"/>
        </w:rPr>
        <w:t>Камышловского городского округа</w:t>
      </w:r>
    </w:p>
    <w:p w:rsidR="00F93BA5" w:rsidRPr="00884B1D" w:rsidRDefault="00855B82" w:rsidP="00F93BA5">
      <w:pPr>
        <w:pStyle w:val="ConsPlusNormal"/>
        <w:ind w:left="4395" w:hanging="142"/>
        <w:rPr>
          <w:rFonts w:ascii="Times New Roman" w:hAnsi="Times New Roman" w:cs="Times New Roman"/>
          <w:sz w:val="28"/>
          <w:szCs w:val="28"/>
        </w:rPr>
      </w:pPr>
      <w:r>
        <w:rPr>
          <w:rFonts w:ascii="Times New Roman" w:hAnsi="Times New Roman" w:cs="Times New Roman"/>
          <w:sz w:val="28"/>
          <w:szCs w:val="28"/>
        </w:rPr>
        <w:t xml:space="preserve">  </w:t>
      </w:r>
      <w:r w:rsidR="00F93BA5"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jc w:val="center"/>
        <w:rPr>
          <w:rFonts w:ascii="Times New Roman" w:hAnsi="Times New Roman" w:cs="Times New Roman"/>
          <w:sz w:val="28"/>
          <w:szCs w:val="28"/>
        </w:rPr>
      </w:pPr>
      <w:bookmarkStart w:id="14" w:name="P1426"/>
      <w:bookmarkEnd w:id="14"/>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СПИСОК</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 xml:space="preserve">молодых семей - участников подпрограммы </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"Обеспечение жильем молодых семей" государственной программы</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Свердловской области "Развитие физической культуры, спорта и</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молодежной политики в Свердловской области до 2024 года",</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изъявивших желание получить социальную выплату</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по Камышловскому городскому округу на ______ год</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rPr>
          <w:sz w:val="28"/>
          <w:szCs w:val="28"/>
        </w:rPr>
        <w:sectPr w:rsidR="00F93BA5" w:rsidRPr="00884B1D" w:rsidSect="00C41E7F">
          <w:pgSz w:w="11906" w:h="16838"/>
          <w:pgMar w:top="1134" w:right="851" w:bottom="1134" w:left="1418" w:header="709" w:footer="709"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15"/>
        <w:gridCol w:w="1767"/>
        <w:gridCol w:w="1134"/>
        <w:gridCol w:w="993"/>
        <w:gridCol w:w="850"/>
        <w:gridCol w:w="850"/>
        <w:gridCol w:w="851"/>
        <w:gridCol w:w="992"/>
        <w:gridCol w:w="754"/>
        <w:gridCol w:w="889"/>
        <w:gridCol w:w="909"/>
        <w:gridCol w:w="850"/>
        <w:gridCol w:w="851"/>
        <w:gridCol w:w="829"/>
        <w:gridCol w:w="731"/>
      </w:tblGrid>
      <w:tr w:rsidR="00F93BA5" w:rsidRPr="00884B1D" w:rsidTr="00283072">
        <w:tc>
          <w:tcPr>
            <w:tcW w:w="629"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lastRenderedPageBreak/>
              <w:t>Номер строки</w:t>
            </w:r>
          </w:p>
        </w:tc>
        <w:tc>
          <w:tcPr>
            <w:tcW w:w="1715"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 xml:space="preserve">Номер строки в списке молодых семей - участников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изъявивших желание получить социальную выплату в планируемом году (сформированный органом местного </w:t>
            </w:r>
            <w:r w:rsidRPr="00884B1D">
              <w:rPr>
                <w:rFonts w:ascii="Times New Roman" w:hAnsi="Times New Roman" w:cs="Times New Roman"/>
                <w:sz w:val="24"/>
                <w:szCs w:val="24"/>
              </w:rPr>
              <w:lastRenderedPageBreak/>
              <w:t>самоуправления муниципального образования, расположенного на территории Свердловской области, до 01 сентября года, предшествующего планируемому)</w:t>
            </w:r>
          </w:p>
        </w:tc>
        <w:tc>
          <w:tcPr>
            <w:tcW w:w="1767"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lastRenderedPageBreak/>
              <w:t>Дата, номер решения о признании молодой семьи уч</w:t>
            </w:r>
            <w:r w:rsidR="00855B82">
              <w:rPr>
                <w:rFonts w:ascii="Times New Roman" w:hAnsi="Times New Roman" w:cs="Times New Roman"/>
                <w:sz w:val="24"/>
                <w:szCs w:val="24"/>
              </w:rPr>
              <w:t>а</w:t>
            </w:r>
            <w:r w:rsidRPr="00884B1D">
              <w:rPr>
                <w:rFonts w:ascii="Times New Roman" w:hAnsi="Times New Roman" w:cs="Times New Roman"/>
                <w:sz w:val="24"/>
                <w:szCs w:val="24"/>
              </w:rPr>
              <w:t>стниками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w:t>
            </w:r>
          </w:p>
        </w:tc>
        <w:tc>
          <w:tcPr>
            <w:tcW w:w="1134"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Дата постановки на учет молодой семьи в качестве нуждающейся в улучшении жилищных условий</w:t>
            </w:r>
          </w:p>
        </w:tc>
        <w:tc>
          <w:tcPr>
            <w:tcW w:w="6179" w:type="dxa"/>
            <w:gridSpan w:val="7"/>
          </w:tcPr>
          <w:p w:rsidR="00F93BA5" w:rsidRPr="00884B1D" w:rsidRDefault="00F93BA5" w:rsidP="00283072">
            <w:pPr>
              <w:pStyle w:val="ConsPlusNormal"/>
              <w:jc w:val="center"/>
              <w:rPr>
                <w:rFonts w:ascii="Times New Roman" w:hAnsi="Times New Roman" w:cs="Times New Roman"/>
                <w:sz w:val="24"/>
                <w:szCs w:val="24"/>
              </w:rPr>
            </w:pPr>
            <w:r w:rsidRPr="00884B1D">
              <w:rPr>
                <w:rFonts w:ascii="Times New Roman" w:hAnsi="Times New Roman" w:cs="Times New Roman"/>
                <w:sz w:val="24"/>
                <w:szCs w:val="24"/>
              </w:rPr>
              <w:t>Данные о членах молодой семьи</w:t>
            </w:r>
          </w:p>
        </w:tc>
        <w:tc>
          <w:tcPr>
            <w:tcW w:w="2610" w:type="dxa"/>
            <w:gridSpan w:val="3"/>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Расчетная стоимость жилья</w:t>
            </w:r>
          </w:p>
        </w:tc>
        <w:tc>
          <w:tcPr>
            <w:tcW w:w="1560" w:type="dxa"/>
            <w:gridSpan w:val="2"/>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Планируемый размер социальной выплаты, предоставляемый молодой семье, всего (тыс. рублей)</w:t>
            </w:r>
          </w:p>
        </w:tc>
      </w:tr>
      <w:tr w:rsidR="00F93BA5" w:rsidRPr="00884B1D" w:rsidTr="00283072">
        <w:tc>
          <w:tcPr>
            <w:tcW w:w="629" w:type="dxa"/>
            <w:vMerge/>
          </w:tcPr>
          <w:p w:rsidR="00F93BA5" w:rsidRPr="00884B1D" w:rsidRDefault="00F93BA5" w:rsidP="00283072">
            <w:pPr>
              <w:rPr>
                <w:sz w:val="24"/>
                <w:szCs w:val="24"/>
              </w:rPr>
            </w:pPr>
          </w:p>
        </w:tc>
        <w:tc>
          <w:tcPr>
            <w:tcW w:w="1715" w:type="dxa"/>
            <w:vMerge/>
          </w:tcPr>
          <w:p w:rsidR="00F93BA5" w:rsidRPr="00884B1D" w:rsidRDefault="00F93BA5" w:rsidP="00283072">
            <w:pPr>
              <w:rPr>
                <w:sz w:val="24"/>
                <w:szCs w:val="24"/>
              </w:rPr>
            </w:pPr>
          </w:p>
        </w:tc>
        <w:tc>
          <w:tcPr>
            <w:tcW w:w="1767" w:type="dxa"/>
            <w:vMerge/>
          </w:tcPr>
          <w:p w:rsidR="00F93BA5" w:rsidRPr="00884B1D" w:rsidRDefault="00F93BA5" w:rsidP="00283072">
            <w:pPr>
              <w:rPr>
                <w:sz w:val="24"/>
                <w:szCs w:val="24"/>
              </w:rPr>
            </w:pPr>
          </w:p>
        </w:tc>
        <w:tc>
          <w:tcPr>
            <w:tcW w:w="1134" w:type="dxa"/>
            <w:vMerge/>
          </w:tcPr>
          <w:p w:rsidR="00F93BA5" w:rsidRPr="00884B1D" w:rsidRDefault="00F93BA5" w:rsidP="00283072">
            <w:pPr>
              <w:rPr>
                <w:sz w:val="24"/>
                <w:szCs w:val="24"/>
              </w:rPr>
            </w:pPr>
          </w:p>
        </w:tc>
        <w:tc>
          <w:tcPr>
            <w:tcW w:w="993"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члены семьи (Ф.И.О.)</w:t>
            </w:r>
          </w:p>
        </w:tc>
        <w:tc>
          <w:tcPr>
            <w:tcW w:w="850"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родственные отношения (супруг, супруга, сын, дочь)</w:t>
            </w:r>
          </w:p>
        </w:tc>
        <w:tc>
          <w:tcPr>
            <w:tcW w:w="850"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число, месяц, год рождения</w:t>
            </w:r>
          </w:p>
        </w:tc>
        <w:tc>
          <w:tcPr>
            <w:tcW w:w="1843" w:type="dxa"/>
            <w:gridSpan w:val="2"/>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данные свидетельства о браке</w:t>
            </w:r>
          </w:p>
        </w:tc>
        <w:tc>
          <w:tcPr>
            <w:tcW w:w="909" w:type="dxa"/>
            <w:vMerge w:val="restart"/>
          </w:tcPr>
          <w:p w:rsidR="00F93BA5" w:rsidRPr="00884B1D" w:rsidRDefault="00F93BA5" w:rsidP="00283072">
            <w:pPr>
              <w:pStyle w:val="ConsPlusNormal"/>
              <w:ind w:firstLine="0"/>
              <w:rPr>
                <w:rFonts w:ascii="Times New Roman" w:hAnsi="Times New Roman" w:cs="Times New Roman"/>
                <w:sz w:val="24"/>
                <w:szCs w:val="24"/>
              </w:rPr>
            </w:pPr>
            <w:bookmarkStart w:id="15" w:name="P1448"/>
            <w:bookmarkEnd w:id="15"/>
            <w:r w:rsidRPr="00884B1D">
              <w:rPr>
                <w:rFonts w:ascii="Times New Roman" w:hAnsi="Times New Roman" w:cs="Times New Roman"/>
                <w:sz w:val="24"/>
                <w:szCs w:val="24"/>
              </w:rPr>
              <w:t>Стоимость 1 кв. метра (тыс. рублей)</w:t>
            </w:r>
          </w:p>
        </w:tc>
        <w:tc>
          <w:tcPr>
            <w:tcW w:w="850" w:type="dxa"/>
            <w:vMerge w:val="restart"/>
          </w:tcPr>
          <w:p w:rsidR="00F93BA5" w:rsidRPr="00884B1D" w:rsidRDefault="00F93BA5" w:rsidP="00283072">
            <w:pPr>
              <w:pStyle w:val="ConsPlusNormal"/>
              <w:ind w:firstLine="0"/>
              <w:rPr>
                <w:rFonts w:ascii="Times New Roman" w:hAnsi="Times New Roman" w:cs="Times New Roman"/>
                <w:sz w:val="24"/>
                <w:szCs w:val="24"/>
              </w:rPr>
            </w:pPr>
            <w:bookmarkStart w:id="16" w:name="P1449"/>
            <w:bookmarkEnd w:id="16"/>
            <w:r w:rsidRPr="00884B1D">
              <w:rPr>
                <w:rFonts w:ascii="Times New Roman" w:hAnsi="Times New Roman" w:cs="Times New Roman"/>
                <w:sz w:val="24"/>
                <w:szCs w:val="24"/>
              </w:rPr>
              <w:t>Размер общей площади жилого помещения на семью (кв. метров)</w:t>
            </w:r>
          </w:p>
        </w:tc>
        <w:tc>
          <w:tcPr>
            <w:tcW w:w="851"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Всего (</w:t>
            </w:r>
            <w:hyperlink w:anchor="P1448" w:history="1">
              <w:r w:rsidRPr="00884B1D">
                <w:rPr>
                  <w:rFonts w:ascii="Times New Roman" w:hAnsi="Times New Roman" w:cs="Times New Roman"/>
                  <w:color w:val="0000FF"/>
                  <w:sz w:val="24"/>
                  <w:szCs w:val="24"/>
                </w:rPr>
                <w:t>гр. 12</w:t>
              </w:r>
            </w:hyperlink>
            <w:r w:rsidRPr="00884B1D">
              <w:rPr>
                <w:rFonts w:ascii="Times New Roman" w:hAnsi="Times New Roman" w:cs="Times New Roman"/>
                <w:sz w:val="24"/>
                <w:szCs w:val="24"/>
              </w:rPr>
              <w:t xml:space="preserve"> x </w:t>
            </w:r>
            <w:hyperlink w:anchor="P1449" w:history="1">
              <w:r w:rsidRPr="00884B1D">
                <w:rPr>
                  <w:rFonts w:ascii="Times New Roman" w:hAnsi="Times New Roman" w:cs="Times New Roman"/>
                  <w:color w:val="0000FF"/>
                  <w:sz w:val="24"/>
                  <w:szCs w:val="24"/>
                </w:rPr>
                <w:t>гр. 13</w:t>
              </w:r>
            </w:hyperlink>
            <w:r w:rsidRPr="00884B1D">
              <w:rPr>
                <w:rFonts w:ascii="Times New Roman" w:hAnsi="Times New Roman" w:cs="Times New Roman"/>
                <w:sz w:val="24"/>
                <w:szCs w:val="24"/>
              </w:rPr>
              <w:t>)</w:t>
            </w:r>
          </w:p>
        </w:tc>
        <w:tc>
          <w:tcPr>
            <w:tcW w:w="1560" w:type="dxa"/>
            <w:gridSpan w:val="2"/>
            <w:vMerge/>
          </w:tcPr>
          <w:p w:rsidR="00F93BA5" w:rsidRPr="00884B1D" w:rsidRDefault="00F93BA5" w:rsidP="00283072">
            <w:pPr>
              <w:rPr>
                <w:sz w:val="24"/>
                <w:szCs w:val="24"/>
              </w:rPr>
            </w:pPr>
          </w:p>
        </w:tc>
      </w:tr>
      <w:tr w:rsidR="00F93BA5" w:rsidRPr="00884B1D" w:rsidTr="00283072">
        <w:trPr>
          <w:trHeight w:val="509"/>
        </w:trPr>
        <w:tc>
          <w:tcPr>
            <w:tcW w:w="629" w:type="dxa"/>
            <w:vMerge/>
          </w:tcPr>
          <w:p w:rsidR="00F93BA5" w:rsidRPr="00884B1D" w:rsidRDefault="00F93BA5" w:rsidP="00283072">
            <w:pPr>
              <w:rPr>
                <w:sz w:val="24"/>
                <w:szCs w:val="24"/>
              </w:rPr>
            </w:pPr>
          </w:p>
        </w:tc>
        <w:tc>
          <w:tcPr>
            <w:tcW w:w="1715" w:type="dxa"/>
            <w:vMerge/>
          </w:tcPr>
          <w:p w:rsidR="00F93BA5" w:rsidRPr="00884B1D" w:rsidRDefault="00F93BA5" w:rsidP="00283072">
            <w:pPr>
              <w:rPr>
                <w:sz w:val="24"/>
                <w:szCs w:val="24"/>
              </w:rPr>
            </w:pPr>
          </w:p>
        </w:tc>
        <w:tc>
          <w:tcPr>
            <w:tcW w:w="1767" w:type="dxa"/>
            <w:vMerge/>
          </w:tcPr>
          <w:p w:rsidR="00F93BA5" w:rsidRPr="00884B1D" w:rsidRDefault="00F93BA5" w:rsidP="00283072">
            <w:pPr>
              <w:rPr>
                <w:sz w:val="24"/>
                <w:szCs w:val="24"/>
              </w:rPr>
            </w:pPr>
          </w:p>
        </w:tc>
        <w:tc>
          <w:tcPr>
            <w:tcW w:w="1134" w:type="dxa"/>
            <w:vMerge/>
          </w:tcPr>
          <w:p w:rsidR="00F93BA5" w:rsidRPr="00884B1D" w:rsidRDefault="00F93BA5" w:rsidP="00283072">
            <w:pPr>
              <w:rPr>
                <w:sz w:val="24"/>
                <w:szCs w:val="24"/>
              </w:rPr>
            </w:pPr>
          </w:p>
        </w:tc>
        <w:tc>
          <w:tcPr>
            <w:tcW w:w="993"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серия, номер</w:t>
            </w:r>
          </w:p>
        </w:tc>
        <w:tc>
          <w:tcPr>
            <w:tcW w:w="992"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кем, когда выдан(о)</w:t>
            </w:r>
          </w:p>
        </w:tc>
        <w:tc>
          <w:tcPr>
            <w:tcW w:w="754"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серия, номер</w:t>
            </w:r>
          </w:p>
        </w:tc>
        <w:tc>
          <w:tcPr>
            <w:tcW w:w="889" w:type="dxa"/>
            <w:vMerge w:val="restart"/>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кем, когда выдано</w:t>
            </w:r>
          </w:p>
        </w:tc>
        <w:tc>
          <w:tcPr>
            <w:tcW w:w="909"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tcPr>
          <w:p w:rsidR="00F93BA5" w:rsidRPr="00884B1D" w:rsidRDefault="00F93BA5" w:rsidP="00283072">
            <w:pPr>
              <w:rPr>
                <w:sz w:val="24"/>
                <w:szCs w:val="24"/>
              </w:rPr>
            </w:pPr>
          </w:p>
        </w:tc>
        <w:tc>
          <w:tcPr>
            <w:tcW w:w="1560" w:type="dxa"/>
            <w:gridSpan w:val="2"/>
            <w:vMerge/>
          </w:tcPr>
          <w:p w:rsidR="00F93BA5" w:rsidRPr="00884B1D" w:rsidRDefault="00F93BA5" w:rsidP="00283072">
            <w:pPr>
              <w:rPr>
                <w:sz w:val="24"/>
                <w:szCs w:val="24"/>
              </w:rPr>
            </w:pPr>
          </w:p>
        </w:tc>
      </w:tr>
      <w:tr w:rsidR="00F93BA5" w:rsidRPr="00884B1D" w:rsidTr="00283072">
        <w:tc>
          <w:tcPr>
            <w:tcW w:w="629" w:type="dxa"/>
            <w:vMerge/>
          </w:tcPr>
          <w:p w:rsidR="00F93BA5" w:rsidRPr="00884B1D" w:rsidRDefault="00F93BA5" w:rsidP="00283072">
            <w:pPr>
              <w:rPr>
                <w:sz w:val="24"/>
                <w:szCs w:val="24"/>
              </w:rPr>
            </w:pPr>
          </w:p>
        </w:tc>
        <w:tc>
          <w:tcPr>
            <w:tcW w:w="1715" w:type="dxa"/>
            <w:vMerge/>
          </w:tcPr>
          <w:p w:rsidR="00F93BA5" w:rsidRPr="00884B1D" w:rsidRDefault="00F93BA5" w:rsidP="00283072">
            <w:pPr>
              <w:rPr>
                <w:sz w:val="24"/>
                <w:szCs w:val="24"/>
              </w:rPr>
            </w:pPr>
          </w:p>
        </w:tc>
        <w:tc>
          <w:tcPr>
            <w:tcW w:w="1767" w:type="dxa"/>
            <w:vMerge/>
          </w:tcPr>
          <w:p w:rsidR="00F93BA5" w:rsidRPr="00884B1D" w:rsidRDefault="00F93BA5" w:rsidP="00283072">
            <w:pPr>
              <w:rPr>
                <w:sz w:val="24"/>
                <w:szCs w:val="24"/>
              </w:rPr>
            </w:pPr>
          </w:p>
        </w:tc>
        <w:tc>
          <w:tcPr>
            <w:tcW w:w="1134" w:type="dxa"/>
            <w:vMerge/>
          </w:tcPr>
          <w:p w:rsidR="00F93BA5" w:rsidRPr="00884B1D" w:rsidRDefault="00F93BA5" w:rsidP="00283072">
            <w:pPr>
              <w:rPr>
                <w:sz w:val="24"/>
                <w:szCs w:val="24"/>
              </w:rPr>
            </w:pPr>
          </w:p>
        </w:tc>
        <w:tc>
          <w:tcPr>
            <w:tcW w:w="993"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tcPr>
          <w:p w:rsidR="00F93BA5" w:rsidRPr="00884B1D" w:rsidRDefault="00F93BA5" w:rsidP="00283072">
            <w:pPr>
              <w:rPr>
                <w:sz w:val="24"/>
                <w:szCs w:val="24"/>
              </w:rPr>
            </w:pPr>
          </w:p>
        </w:tc>
        <w:tc>
          <w:tcPr>
            <w:tcW w:w="992" w:type="dxa"/>
            <w:vMerge/>
          </w:tcPr>
          <w:p w:rsidR="00F93BA5" w:rsidRPr="00884B1D" w:rsidRDefault="00F93BA5" w:rsidP="00283072">
            <w:pPr>
              <w:rPr>
                <w:sz w:val="24"/>
                <w:szCs w:val="24"/>
              </w:rPr>
            </w:pPr>
          </w:p>
        </w:tc>
        <w:tc>
          <w:tcPr>
            <w:tcW w:w="754" w:type="dxa"/>
            <w:vMerge/>
          </w:tcPr>
          <w:p w:rsidR="00F93BA5" w:rsidRPr="00884B1D" w:rsidRDefault="00F93BA5" w:rsidP="00283072">
            <w:pPr>
              <w:rPr>
                <w:sz w:val="24"/>
                <w:szCs w:val="24"/>
              </w:rPr>
            </w:pPr>
          </w:p>
        </w:tc>
        <w:tc>
          <w:tcPr>
            <w:tcW w:w="889" w:type="dxa"/>
            <w:vMerge/>
          </w:tcPr>
          <w:p w:rsidR="00F93BA5" w:rsidRPr="00884B1D" w:rsidRDefault="00F93BA5" w:rsidP="00283072">
            <w:pPr>
              <w:rPr>
                <w:sz w:val="24"/>
                <w:szCs w:val="24"/>
              </w:rPr>
            </w:pPr>
          </w:p>
        </w:tc>
        <w:tc>
          <w:tcPr>
            <w:tcW w:w="909" w:type="dxa"/>
            <w:vMerge/>
          </w:tcPr>
          <w:p w:rsidR="00F93BA5" w:rsidRPr="00884B1D" w:rsidRDefault="00F93BA5" w:rsidP="00283072">
            <w:pPr>
              <w:rPr>
                <w:sz w:val="24"/>
                <w:szCs w:val="24"/>
              </w:rPr>
            </w:pPr>
          </w:p>
        </w:tc>
        <w:tc>
          <w:tcPr>
            <w:tcW w:w="850" w:type="dxa"/>
            <w:vMerge/>
          </w:tcPr>
          <w:p w:rsidR="00F93BA5" w:rsidRPr="00884B1D" w:rsidRDefault="00F93BA5" w:rsidP="00283072">
            <w:pPr>
              <w:rPr>
                <w:sz w:val="24"/>
                <w:szCs w:val="24"/>
              </w:rPr>
            </w:pPr>
          </w:p>
        </w:tc>
        <w:tc>
          <w:tcPr>
            <w:tcW w:w="851" w:type="dxa"/>
            <w:vMerge/>
          </w:tcPr>
          <w:p w:rsidR="00F93BA5" w:rsidRPr="00884B1D" w:rsidRDefault="00F93BA5" w:rsidP="00283072">
            <w:pPr>
              <w:rPr>
                <w:sz w:val="24"/>
                <w:szCs w:val="24"/>
              </w:rPr>
            </w:pPr>
          </w:p>
        </w:tc>
        <w:tc>
          <w:tcPr>
            <w:tcW w:w="829" w:type="dxa"/>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тыс. рублей</w:t>
            </w:r>
          </w:p>
        </w:tc>
        <w:tc>
          <w:tcPr>
            <w:tcW w:w="731" w:type="dxa"/>
          </w:tcPr>
          <w:p w:rsidR="00F93BA5" w:rsidRPr="00884B1D" w:rsidRDefault="00F93BA5" w:rsidP="00283072">
            <w:pPr>
              <w:pStyle w:val="ConsPlusNormal"/>
              <w:ind w:firstLine="0"/>
              <w:rPr>
                <w:rFonts w:ascii="Times New Roman" w:hAnsi="Times New Roman" w:cs="Times New Roman"/>
                <w:sz w:val="24"/>
                <w:szCs w:val="24"/>
              </w:rPr>
            </w:pPr>
            <w:r w:rsidRPr="00884B1D">
              <w:rPr>
                <w:rFonts w:ascii="Times New Roman" w:hAnsi="Times New Roman" w:cs="Times New Roman"/>
                <w:sz w:val="24"/>
                <w:szCs w:val="24"/>
              </w:rPr>
              <w:t>процентов</w:t>
            </w:r>
          </w:p>
        </w:tc>
      </w:tr>
      <w:tr w:rsidR="00F93BA5" w:rsidRPr="00884B1D" w:rsidTr="00283072">
        <w:tc>
          <w:tcPr>
            <w:tcW w:w="62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lastRenderedPageBreak/>
              <w:t>1</w:t>
            </w:r>
          </w:p>
        </w:tc>
        <w:tc>
          <w:tcPr>
            <w:tcW w:w="1715"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2</w:t>
            </w:r>
          </w:p>
        </w:tc>
        <w:tc>
          <w:tcPr>
            <w:tcW w:w="1767"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3</w:t>
            </w:r>
          </w:p>
        </w:tc>
        <w:tc>
          <w:tcPr>
            <w:tcW w:w="1134"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4</w:t>
            </w:r>
          </w:p>
        </w:tc>
        <w:tc>
          <w:tcPr>
            <w:tcW w:w="993"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5</w:t>
            </w:r>
          </w:p>
        </w:tc>
        <w:tc>
          <w:tcPr>
            <w:tcW w:w="850"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6</w:t>
            </w:r>
          </w:p>
        </w:tc>
        <w:tc>
          <w:tcPr>
            <w:tcW w:w="850"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7</w:t>
            </w:r>
          </w:p>
        </w:tc>
        <w:tc>
          <w:tcPr>
            <w:tcW w:w="851"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8</w:t>
            </w:r>
          </w:p>
        </w:tc>
        <w:tc>
          <w:tcPr>
            <w:tcW w:w="992"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9</w:t>
            </w:r>
          </w:p>
        </w:tc>
        <w:tc>
          <w:tcPr>
            <w:tcW w:w="754"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10</w:t>
            </w:r>
          </w:p>
        </w:tc>
        <w:tc>
          <w:tcPr>
            <w:tcW w:w="88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11</w:t>
            </w:r>
          </w:p>
        </w:tc>
        <w:tc>
          <w:tcPr>
            <w:tcW w:w="90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12</w:t>
            </w:r>
          </w:p>
        </w:tc>
        <w:tc>
          <w:tcPr>
            <w:tcW w:w="850"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13</w:t>
            </w:r>
          </w:p>
        </w:tc>
        <w:tc>
          <w:tcPr>
            <w:tcW w:w="851"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14</w:t>
            </w:r>
          </w:p>
        </w:tc>
        <w:tc>
          <w:tcPr>
            <w:tcW w:w="829"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15</w:t>
            </w:r>
          </w:p>
        </w:tc>
        <w:tc>
          <w:tcPr>
            <w:tcW w:w="731" w:type="dxa"/>
          </w:tcPr>
          <w:p w:rsidR="00F93BA5" w:rsidRPr="00884B1D" w:rsidRDefault="00F93BA5" w:rsidP="00283072">
            <w:pPr>
              <w:pStyle w:val="ConsPlusNormal"/>
              <w:ind w:firstLine="0"/>
              <w:jc w:val="center"/>
              <w:rPr>
                <w:rFonts w:ascii="Times New Roman" w:hAnsi="Times New Roman" w:cs="Times New Roman"/>
                <w:sz w:val="28"/>
                <w:szCs w:val="28"/>
              </w:rPr>
            </w:pPr>
            <w:r w:rsidRPr="00884B1D">
              <w:rPr>
                <w:rFonts w:ascii="Times New Roman" w:hAnsi="Times New Roman" w:cs="Times New Roman"/>
                <w:sz w:val="28"/>
                <w:szCs w:val="28"/>
              </w:rPr>
              <w:t>16</w:t>
            </w:r>
          </w:p>
        </w:tc>
      </w:tr>
      <w:tr w:rsidR="00F93BA5" w:rsidRPr="00884B1D" w:rsidTr="00283072">
        <w:tc>
          <w:tcPr>
            <w:tcW w:w="629" w:type="dxa"/>
          </w:tcPr>
          <w:p w:rsidR="00F93BA5" w:rsidRPr="00884B1D" w:rsidRDefault="00F93BA5" w:rsidP="00283072">
            <w:pPr>
              <w:pStyle w:val="ConsPlusNormal"/>
              <w:ind w:left="-696"/>
              <w:jc w:val="center"/>
              <w:rPr>
                <w:rFonts w:ascii="Times New Roman" w:hAnsi="Times New Roman" w:cs="Times New Roman"/>
                <w:sz w:val="28"/>
                <w:szCs w:val="28"/>
              </w:rPr>
            </w:pPr>
            <w:r w:rsidRPr="00884B1D">
              <w:rPr>
                <w:rFonts w:ascii="Times New Roman" w:hAnsi="Times New Roman" w:cs="Times New Roman"/>
                <w:sz w:val="28"/>
                <w:szCs w:val="28"/>
              </w:rPr>
              <w:t>1.</w:t>
            </w:r>
          </w:p>
        </w:tc>
        <w:tc>
          <w:tcPr>
            <w:tcW w:w="1715" w:type="dxa"/>
          </w:tcPr>
          <w:p w:rsidR="00F93BA5" w:rsidRPr="00884B1D" w:rsidRDefault="00F93BA5" w:rsidP="00283072">
            <w:pPr>
              <w:pStyle w:val="ConsPlusNormal"/>
              <w:rPr>
                <w:rFonts w:ascii="Times New Roman" w:hAnsi="Times New Roman" w:cs="Times New Roman"/>
                <w:sz w:val="28"/>
                <w:szCs w:val="28"/>
              </w:rPr>
            </w:pPr>
          </w:p>
        </w:tc>
        <w:tc>
          <w:tcPr>
            <w:tcW w:w="1767" w:type="dxa"/>
          </w:tcPr>
          <w:p w:rsidR="00F93BA5" w:rsidRPr="00884B1D" w:rsidRDefault="00F93BA5" w:rsidP="00283072">
            <w:pPr>
              <w:pStyle w:val="ConsPlusNormal"/>
              <w:rPr>
                <w:rFonts w:ascii="Times New Roman" w:hAnsi="Times New Roman" w:cs="Times New Roman"/>
                <w:sz w:val="28"/>
                <w:szCs w:val="28"/>
              </w:rPr>
            </w:pPr>
          </w:p>
        </w:tc>
        <w:tc>
          <w:tcPr>
            <w:tcW w:w="1134" w:type="dxa"/>
          </w:tcPr>
          <w:p w:rsidR="00F93BA5" w:rsidRPr="00884B1D" w:rsidRDefault="00F93BA5" w:rsidP="00283072">
            <w:pPr>
              <w:pStyle w:val="ConsPlusNormal"/>
              <w:rPr>
                <w:rFonts w:ascii="Times New Roman" w:hAnsi="Times New Roman" w:cs="Times New Roman"/>
                <w:sz w:val="28"/>
                <w:szCs w:val="28"/>
              </w:rPr>
            </w:pPr>
          </w:p>
        </w:tc>
        <w:tc>
          <w:tcPr>
            <w:tcW w:w="993"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992" w:type="dxa"/>
          </w:tcPr>
          <w:p w:rsidR="00F93BA5" w:rsidRPr="00884B1D" w:rsidRDefault="00F93BA5" w:rsidP="00283072">
            <w:pPr>
              <w:pStyle w:val="ConsPlusNormal"/>
              <w:rPr>
                <w:rFonts w:ascii="Times New Roman" w:hAnsi="Times New Roman" w:cs="Times New Roman"/>
                <w:sz w:val="28"/>
                <w:szCs w:val="28"/>
              </w:rPr>
            </w:pPr>
          </w:p>
        </w:tc>
        <w:tc>
          <w:tcPr>
            <w:tcW w:w="754" w:type="dxa"/>
          </w:tcPr>
          <w:p w:rsidR="00F93BA5" w:rsidRPr="00884B1D" w:rsidRDefault="00F93BA5" w:rsidP="00283072">
            <w:pPr>
              <w:pStyle w:val="ConsPlusNormal"/>
              <w:rPr>
                <w:rFonts w:ascii="Times New Roman" w:hAnsi="Times New Roman" w:cs="Times New Roman"/>
                <w:sz w:val="28"/>
                <w:szCs w:val="28"/>
              </w:rPr>
            </w:pPr>
          </w:p>
        </w:tc>
        <w:tc>
          <w:tcPr>
            <w:tcW w:w="889" w:type="dxa"/>
          </w:tcPr>
          <w:p w:rsidR="00F93BA5" w:rsidRPr="00884B1D" w:rsidRDefault="00F93BA5" w:rsidP="00283072">
            <w:pPr>
              <w:pStyle w:val="ConsPlusNormal"/>
              <w:rPr>
                <w:rFonts w:ascii="Times New Roman" w:hAnsi="Times New Roman" w:cs="Times New Roman"/>
                <w:sz w:val="28"/>
                <w:szCs w:val="28"/>
              </w:rPr>
            </w:pPr>
          </w:p>
        </w:tc>
        <w:tc>
          <w:tcPr>
            <w:tcW w:w="909"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829" w:type="dxa"/>
          </w:tcPr>
          <w:p w:rsidR="00F93BA5" w:rsidRPr="00884B1D" w:rsidRDefault="00F93BA5" w:rsidP="00283072">
            <w:pPr>
              <w:pStyle w:val="ConsPlusNormal"/>
              <w:rPr>
                <w:rFonts w:ascii="Times New Roman" w:hAnsi="Times New Roman" w:cs="Times New Roman"/>
                <w:sz w:val="28"/>
                <w:szCs w:val="28"/>
              </w:rPr>
            </w:pPr>
          </w:p>
        </w:tc>
        <w:tc>
          <w:tcPr>
            <w:tcW w:w="731" w:type="dxa"/>
          </w:tcPr>
          <w:p w:rsidR="00F93BA5" w:rsidRPr="00884B1D" w:rsidRDefault="00F93BA5" w:rsidP="00283072">
            <w:pPr>
              <w:pStyle w:val="ConsPlusNormal"/>
              <w:rPr>
                <w:rFonts w:ascii="Times New Roman" w:hAnsi="Times New Roman" w:cs="Times New Roman"/>
                <w:sz w:val="28"/>
                <w:szCs w:val="28"/>
              </w:rPr>
            </w:pPr>
          </w:p>
        </w:tc>
      </w:tr>
      <w:tr w:rsidR="00F93BA5" w:rsidRPr="00884B1D" w:rsidTr="00283072">
        <w:tc>
          <w:tcPr>
            <w:tcW w:w="629" w:type="dxa"/>
          </w:tcPr>
          <w:p w:rsidR="00F93BA5" w:rsidRPr="00884B1D" w:rsidRDefault="00F93BA5" w:rsidP="00283072">
            <w:pPr>
              <w:pStyle w:val="ConsPlusNormal"/>
              <w:ind w:left="-723"/>
              <w:jc w:val="center"/>
              <w:rPr>
                <w:rFonts w:ascii="Times New Roman" w:hAnsi="Times New Roman" w:cs="Times New Roman"/>
                <w:sz w:val="28"/>
                <w:szCs w:val="28"/>
              </w:rPr>
            </w:pPr>
            <w:r w:rsidRPr="00884B1D">
              <w:rPr>
                <w:rFonts w:ascii="Times New Roman" w:hAnsi="Times New Roman" w:cs="Times New Roman"/>
                <w:sz w:val="28"/>
                <w:szCs w:val="28"/>
              </w:rPr>
              <w:t>2.</w:t>
            </w:r>
          </w:p>
        </w:tc>
        <w:tc>
          <w:tcPr>
            <w:tcW w:w="1715" w:type="dxa"/>
          </w:tcPr>
          <w:p w:rsidR="00F93BA5" w:rsidRPr="00884B1D" w:rsidRDefault="00F93BA5" w:rsidP="00283072">
            <w:pPr>
              <w:pStyle w:val="ConsPlusNormal"/>
              <w:rPr>
                <w:rFonts w:ascii="Times New Roman" w:hAnsi="Times New Roman" w:cs="Times New Roman"/>
                <w:sz w:val="28"/>
                <w:szCs w:val="28"/>
              </w:rPr>
            </w:pPr>
          </w:p>
        </w:tc>
        <w:tc>
          <w:tcPr>
            <w:tcW w:w="1767" w:type="dxa"/>
          </w:tcPr>
          <w:p w:rsidR="00F93BA5" w:rsidRPr="00884B1D" w:rsidRDefault="00F93BA5" w:rsidP="00283072">
            <w:pPr>
              <w:pStyle w:val="ConsPlusNormal"/>
              <w:rPr>
                <w:rFonts w:ascii="Times New Roman" w:hAnsi="Times New Roman" w:cs="Times New Roman"/>
                <w:sz w:val="28"/>
                <w:szCs w:val="28"/>
              </w:rPr>
            </w:pPr>
          </w:p>
        </w:tc>
        <w:tc>
          <w:tcPr>
            <w:tcW w:w="1134" w:type="dxa"/>
          </w:tcPr>
          <w:p w:rsidR="00F93BA5" w:rsidRPr="00884B1D" w:rsidRDefault="00F93BA5" w:rsidP="00283072">
            <w:pPr>
              <w:pStyle w:val="ConsPlusNormal"/>
              <w:rPr>
                <w:rFonts w:ascii="Times New Roman" w:hAnsi="Times New Roman" w:cs="Times New Roman"/>
                <w:sz w:val="28"/>
                <w:szCs w:val="28"/>
              </w:rPr>
            </w:pPr>
          </w:p>
        </w:tc>
        <w:tc>
          <w:tcPr>
            <w:tcW w:w="993"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992" w:type="dxa"/>
          </w:tcPr>
          <w:p w:rsidR="00F93BA5" w:rsidRPr="00884B1D" w:rsidRDefault="00F93BA5" w:rsidP="00283072">
            <w:pPr>
              <w:pStyle w:val="ConsPlusNormal"/>
              <w:rPr>
                <w:rFonts w:ascii="Times New Roman" w:hAnsi="Times New Roman" w:cs="Times New Roman"/>
                <w:sz w:val="28"/>
                <w:szCs w:val="28"/>
              </w:rPr>
            </w:pPr>
          </w:p>
        </w:tc>
        <w:tc>
          <w:tcPr>
            <w:tcW w:w="754" w:type="dxa"/>
          </w:tcPr>
          <w:p w:rsidR="00F93BA5" w:rsidRPr="00884B1D" w:rsidRDefault="00F93BA5" w:rsidP="00283072">
            <w:pPr>
              <w:pStyle w:val="ConsPlusNormal"/>
              <w:rPr>
                <w:rFonts w:ascii="Times New Roman" w:hAnsi="Times New Roman" w:cs="Times New Roman"/>
                <w:sz w:val="28"/>
                <w:szCs w:val="28"/>
              </w:rPr>
            </w:pPr>
          </w:p>
        </w:tc>
        <w:tc>
          <w:tcPr>
            <w:tcW w:w="889" w:type="dxa"/>
          </w:tcPr>
          <w:p w:rsidR="00F93BA5" w:rsidRPr="00884B1D" w:rsidRDefault="00F93BA5" w:rsidP="00283072">
            <w:pPr>
              <w:pStyle w:val="ConsPlusNormal"/>
              <w:rPr>
                <w:rFonts w:ascii="Times New Roman" w:hAnsi="Times New Roman" w:cs="Times New Roman"/>
                <w:sz w:val="28"/>
                <w:szCs w:val="28"/>
              </w:rPr>
            </w:pPr>
          </w:p>
        </w:tc>
        <w:tc>
          <w:tcPr>
            <w:tcW w:w="909"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829" w:type="dxa"/>
          </w:tcPr>
          <w:p w:rsidR="00F93BA5" w:rsidRPr="00884B1D" w:rsidRDefault="00F93BA5" w:rsidP="00283072">
            <w:pPr>
              <w:pStyle w:val="ConsPlusNormal"/>
              <w:rPr>
                <w:rFonts w:ascii="Times New Roman" w:hAnsi="Times New Roman" w:cs="Times New Roman"/>
                <w:sz w:val="28"/>
                <w:szCs w:val="28"/>
              </w:rPr>
            </w:pPr>
          </w:p>
        </w:tc>
        <w:tc>
          <w:tcPr>
            <w:tcW w:w="731" w:type="dxa"/>
          </w:tcPr>
          <w:p w:rsidR="00F93BA5" w:rsidRPr="00884B1D" w:rsidRDefault="00F93BA5" w:rsidP="00283072">
            <w:pPr>
              <w:pStyle w:val="ConsPlusNormal"/>
              <w:rPr>
                <w:rFonts w:ascii="Times New Roman" w:hAnsi="Times New Roman" w:cs="Times New Roman"/>
                <w:sz w:val="28"/>
                <w:szCs w:val="28"/>
              </w:rPr>
            </w:pPr>
          </w:p>
        </w:tc>
      </w:tr>
      <w:tr w:rsidR="00F93BA5" w:rsidRPr="00884B1D" w:rsidTr="00283072">
        <w:tc>
          <w:tcPr>
            <w:tcW w:w="629" w:type="dxa"/>
          </w:tcPr>
          <w:p w:rsidR="00F93BA5" w:rsidRPr="00884B1D" w:rsidRDefault="00F93BA5" w:rsidP="00283072">
            <w:pPr>
              <w:pStyle w:val="ConsPlusNormal"/>
              <w:ind w:left="-723"/>
              <w:jc w:val="center"/>
              <w:rPr>
                <w:rFonts w:ascii="Times New Roman" w:hAnsi="Times New Roman" w:cs="Times New Roman"/>
                <w:sz w:val="28"/>
                <w:szCs w:val="28"/>
              </w:rPr>
            </w:pPr>
            <w:r w:rsidRPr="00884B1D">
              <w:rPr>
                <w:rFonts w:ascii="Times New Roman" w:hAnsi="Times New Roman" w:cs="Times New Roman"/>
                <w:sz w:val="28"/>
                <w:szCs w:val="28"/>
              </w:rPr>
              <w:t>3.</w:t>
            </w:r>
          </w:p>
        </w:tc>
        <w:tc>
          <w:tcPr>
            <w:tcW w:w="1715" w:type="dxa"/>
          </w:tcPr>
          <w:p w:rsidR="00F93BA5" w:rsidRPr="00884B1D" w:rsidRDefault="00F93BA5" w:rsidP="00283072">
            <w:pPr>
              <w:pStyle w:val="ConsPlusNormal"/>
              <w:rPr>
                <w:rFonts w:ascii="Times New Roman" w:hAnsi="Times New Roman" w:cs="Times New Roman"/>
                <w:sz w:val="28"/>
                <w:szCs w:val="28"/>
              </w:rPr>
            </w:pPr>
          </w:p>
        </w:tc>
        <w:tc>
          <w:tcPr>
            <w:tcW w:w="1767" w:type="dxa"/>
          </w:tcPr>
          <w:p w:rsidR="00F93BA5" w:rsidRPr="00884B1D" w:rsidRDefault="00F93BA5" w:rsidP="00283072">
            <w:pPr>
              <w:pStyle w:val="ConsPlusNormal"/>
              <w:rPr>
                <w:rFonts w:ascii="Times New Roman" w:hAnsi="Times New Roman" w:cs="Times New Roman"/>
                <w:sz w:val="28"/>
                <w:szCs w:val="28"/>
              </w:rPr>
            </w:pPr>
          </w:p>
        </w:tc>
        <w:tc>
          <w:tcPr>
            <w:tcW w:w="1134" w:type="dxa"/>
          </w:tcPr>
          <w:p w:rsidR="00F93BA5" w:rsidRPr="00884B1D" w:rsidRDefault="00F93BA5" w:rsidP="00283072">
            <w:pPr>
              <w:pStyle w:val="ConsPlusNormal"/>
              <w:rPr>
                <w:rFonts w:ascii="Times New Roman" w:hAnsi="Times New Roman" w:cs="Times New Roman"/>
                <w:sz w:val="28"/>
                <w:szCs w:val="28"/>
              </w:rPr>
            </w:pPr>
          </w:p>
        </w:tc>
        <w:tc>
          <w:tcPr>
            <w:tcW w:w="993"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992" w:type="dxa"/>
          </w:tcPr>
          <w:p w:rsidR="00F93BA5" w:rsidRPr="00884B1D" w:rsidRDefault="00F93BA5" w:rsidP="00283072">
            <w:pPr>
              <w:pStyle w:val="ConsPlusNormal"/>
              <w:rPr>
                <w:rFonts w:ascii="Times New Roman" w:hAnsi="Times New Roman" w:cs="Times New Roman"/>
                <w:sz w:val="28"/>
                <w:szCs w:val="28"/>
              </w:rPr>
            </w:pPr>
          </w:p>
        </w:tc>
        <w:tc>
          <w:tcPr>
            <w:tcW w:w="754" w:type="dxa"/>
          </w:tcPr>
          <w:p w:rsidR="00F93BA5" w:rsidRPr="00884B1D" w:rsidRDefault="00F93BA5" w:rsidP="00283072">
            <w:pPr>
              <w:pStyle w:val="ConsPlusNormal"/>
              <w:rPr>
                <w:rFonts w:ascii="Times New Roman" w:hAnsi="Times New Roman" w:cs="Times New Roman"/>
                <w:sz w:val="28"/>
                <w:szCs w:val="28"/>
              </w:rPr>
            </w:pPr>
          </w:p>
        </w:tc>
        <w:tc>
          <w:tcPr>
            <w:tcW w:w="889" w:type="dxa"/>
          </w:tcPr>
          <w:p w:rsidR="00F93BA5" w:rsidRPr="00884B1D" w:rsidRDefault="00F93BA5" w:rsidP="00283072">
            <w:pPr>
              <w:pStyle w:val="ConsPlusNormal"/>
              <w:rPr>
                <w:rFonts w:ascii="Times New Roman" w:hAnsi="Times New Roman" w:cs="Times New Roman"/>
                <w:sz w:val="28"/>
                <w:szCs w:val="28"/>
              </w:rPr>
            </w:pPr>
          </w:p>
        </w:tc>
        <w:tc>
          <w:tcPr>
            <w:tcW w:w="909" w:type="dxa"/>
          </w:tcPr>
          <w:p w:rsidR="00F93BA5" w:rsidRPr="00884B1D" w:rsidRDefault="00F93BA5" w:rsidP="00283072">
            <w:pPr>
              <w:pStyle w:val="ConsPlusNormal"/>
              <w:rPr>
                <w:rFonts w:ascii="Times New Roman" w:hAnsi="Times New Roman" w:cs="Times New Roman"/>
                <w:sz w:val="28"/>
                <w:szCs w:val="28"/>
              </w:rPr>
            </w:pPr>
          </w:p>
        </w:tc>
        <w:tc>
          <w:tcPr>
            <w:tcW w:w="850" w:type="dxa"/>
          </w:tcPr>
          <w:p w:rsidR="00F93BA5" w:rsidRPr="00884B1D" w:rsidRDefault="00F93BA5" w:rsidP="00283072">
            <w:pPr>
              <w:pStyle w:val="ConsPlusNormal"/>
              <w:rPr>
                <w:rFonts w:ascii="Times New Roman" w:hAnsi="Times New Roman" w:cs="Times New Roman"/>
                <w:sz w:val="28"/>
                <w:szCs w:val="28"/>
              </w:rPr>
            </w:pPr>
          </w:p>
        </w:tc>
        <w:tc>
          <w:tcPr>
            <w:tcW w:w="851" w:type="dxa"/>
          </w:tcPr>
          <w:p w:rsidR="00F93BA5" w:rsidRPr="00884B1D" w:rsidRDefault="00F93BA5" w:rsidP="00283072">
            <w:pPr>
              <w:pStyle w:val="ConsPlusNormal"/>
              <w:rPr>
                <w:rFonts w:ascii="Times New Roman" w:hAnsi="Times New Roman" w:cs="Times New Roman"/>
                <w:sz w:val="28"/>
                <w:szCs w:val="28"/>
              </w:rPr>
            </w:pPr>
          </w:p>
        </w:tc>
        <w:tc>
          <w:tcPr>
            <w:tcW w:w="829" w:type="dxa"/>
          </w:tcPr>
          <w:p w:rsidR="00F93BA5" w:rsidRPr="00884B1D" w:rsidRDefault="00F93BA5" w:rsidP="00283072">
            <w:pPr>
              <w:pStyle w:val="ConsPlusNormal"/>
              <w:rPr>
                <w:rFonts w:ascii="Times New Roman" w:hAnsi="Times New Roman" w:cs="Times New Roman"/>
                <w:sz w:val="28"/>
                <w:szCs w:val="28"/>
              </w:rPr>
            </w:pPr>
          </w:p>
        </w:tc>
        <w:tc>
          <w:tcPr>
            <w:tcW w:w="731" w:type="dxa"/>
          </w:tcPr>
          <w:p w:rsidR="00F93BA5" w:rsidRPr="00884B1D" w:rsidRDefault="00F93BA5" w:rsidP="00283072">
            <w:pPr>
              <w:pStyle w:val="ConsPlusNormal"/>
              <w:rPr>
                <w:rFonts w:ascii="Times New Roman" w:hAnsi="Times New Roman" w:cs="Times New Roman"/>
                <w:sz w:val="28"/>
                <w:szCs w:val="28"/>
              </w:rPr>
            </w:pPr>
          </w:p>
        </w:tc>
      </w:tr>
    </w:tbl>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Глава Камышловского городского округа                                                                                                 И.О. Фамилия</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М.П.</w:t>
      </w:r>
    </w:p>
    <w:p w:rsidR="00F93BA5" w:rsidRPr="00884B1D" w:rsidRDefault="00F93BA5" w:rsidP="00F93BA5">
      <w:pPr>
        <w:rPr>
          <w:sz w:val="28"/>
          <w:szCs w:val="28"/>
        </w:rPr>
        <w:sectPr w:rsidR="00F93BA5" w:rsidRPr="00884B1D">
          <w:pgSz w:w="16838" w:h="11905" w:orient="landscape"/>
          <w:pgMar w:top="1701" w:right="1134" w:bottom="850" w:left="1134" w:header="0" w:footer="0" w:gutter="0"/>
          <w:cols w:space="720"/>
        </w:sectPr>
      </w:pPr>
    </w:p>
    <w:p w:rsidR="00F93BA5" w:rsidRPr="00884B1D" w:rsidRDefault="00F93BA5" w:rsidP="00F93BA5">
      <w:pPr>
        <w:pStyle w:val="ConsPlusNormal"/>
        <w:ind w:firstLine="4395"/>
        <w:outlineLvl w:val="3"/>
        <w:rPr>
          <w:rFonts w:ascii="Times New Roman" w:hAnsi="Times New Roman" w:cs="Times New Roman"/>
          <w:sz w:val="28"/>
          <w:szCs w:val="28"/>
        </w:rPr>
      </w:pPr>
      <w:r w:rsidRPr="00884B1D">
        <w:rPr>
          <w:rFonts w:ascii="Times New Roman" w:hAnsi="Times New Roman" w:cs="Times New Roman"/>
          <w:sz w:val="28"/>
          <w:szCs w:val="28"/>
        </w:rPr>
        <w:lastRenderedPageBreak/>
        <w:t>Приложение № 2</w:t>
      </w:r>
    </w:p>
    <w:p w:rsidR="00F93BA5" w:rsidRPr="00884B1D" w:rsidRDefault="00F93BA5" w:rsidP="00F93BA5">
      <w:pPr>
        <w:pStyle w:val="ConsPlusNormal"/>
        <w:ind w:firstLine="4395"/>
        <w:jc w:val="both"/>
        <w:rPr>
          <w:rFonts w:ascii="Times New Roman" w:hAnsi="Times New Roman" w:cs="Times New Roman"/>
          <w:sz w:val="28"/>
          <w:szCs w:val="28"/>
        </w:rPr>
      </w:pPr>
      <w:r w:rsidRPr="00884B1D">
        <w:rPr>
          <w:rFonts w:ascii="Times New Roman" w:hAnsi="Times New Roman" w:cs="Times New Roman"/>
          <w:sz w:val="28"/>
          <w:szCs w:val="28"/>
        </w:rPr>
        <w:t>к Порядку</w:t>
      </w:r>
      <w:r w:rsidR="00855B82">
        <w:rPr>
          <w:rFonts w:ascii="Times New Roman" w:hAnsi="Times New Roman" w:cs="Times New Roman"/>
          <w:sz w:val="28"/>
          <w:szCs w:val="28"/>
        </w:rPr>
        <w:t xml:space="preserve"> </w:t>
      </w:r>
    </w:p>
    <w:p w:rsidR="00F93BA5" w:rsidRPr="00884B1D" w:rsidRDefault="00F93BA5" w:rsidP="00F93BA5">
      <w:pPr>
        <w:pStyle w:val="ConsPlusNormal"/>
        <w:ind w:firstLine="4395"/>
        <w:jc w:val="both"/>
        <w:rPr>
          <w:rFonts w:ascii="Times New Roman" w:hAnsi="Times New Roman" w:cs="Times New Roman"/>
          <w:sz w:val="28"/>
          <w:szCs w:val="28"/>
        </w:rPr>
      </w:pPr>
      <w:r w:rsidRPr="00884B1D">
        <w:rPr>
          <w:rFonts w:ascii="Times New Roman" w:hAnsi="Times New Roman" w:cs="Times New Roman"/>
          <w:sz w:val="28"/>
          <w:szCs w:val="28"/>
        </w:rPr>
        <w:t>формирования списков молодых</w:t>
      </w:r>
    </w:p>
    <w:p w:rsidR="00F93BA5" w:rsidRPr="00884B1D" w:rsidRDefault="00F93BA5" w:rsidP="00F93BA5">
      <w:pPr>
        <w:pStyle w:val="ConsPlusNormal"/>
        <w:ind w:left="4395" w:firstLine="0"/>
        <w:jc w:val="both"/>
        <w:rPr>
          <w:rFonts w:ascii="Times New Roman" w:hAnsi="Times New Roman" w:cs="Times New Roman"/>
          <w:sz w:val="28"/>
          <w:szCs w:val="28"/>
        </w:rPr>
      </w:pPr>
      <w:r w:rsidRPr="00884B1D">
        <w:rPr>
          <w:rFonts w:ascii="Times New Roman" w:hAnsi="Times New Roman" w:cs="Times New Roman"/>
          <w:sz w:val="28"/>
          <w:szCs w:val="28"/>
        </w:rPr>
        <w:t>семей - участников подпрограммы, изъявивших желание</w:t>
      </w:r>
      <w:r>
        <w:rPr>
          <w:rFonts w:ascii="Times New Roman" w:hAnsi="Times New Roman" w:cs="Times New Roman"/>
          <w:sz w:val="28"/>
          <w:szCs w:val="28"/>
        </w:rPr>
        <w:t xml:space="preserve"> </w:t>
      </w:r>
      <w:r w:rsidRPr="00884B1D">
        <w:rPr>
          <w:rFonts w:ascii="Times New Roman" w:hAnsi="Times New Roman" w:cs="Times New Roman"/>
          <w:sz w:val="28"/>
          <w:szCs w:val="28"/>
        </w:rPr>
        <w:t>получить социальную выплату по Камышловскому городскому округу "Обеспечение жильем молодых семей"</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муниципальной программы</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Камышловского городского округа</w:t>
      </w:r>
      <w:r w:rsidR="00855B82">
        <w:rPr>
          <w:rFonts w:ascii="Times New Roman" w:hAnsi="Times New Roman" w:cs="Times New Roman"/>
          <w:sz w:val="28"/>
          <w:szCs w:val="28"/>
        </w:rPr>
        <w:t xml:space="preserve"> </w:t>
      </w:r>
      <w:r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right"/>
        <w:rPr>
          <w:rFonts w:ascii="Times New Roman" w:hAnsi="Times New Roman" w:cs="Times New Roman"/>
          <w:sz w:val="28"/>
          <w:szCs w:val="28"/>
        </w:rPr>
      </w:pP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В Департамент молодежной политики</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Свердловской области</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center"/>
        <w:rPr>
          <w:rFonts w:ascii="Times New Roman" w:hAnsi="Times New Roman" w:cs="Times New Roman"/>
          <w:sz w:val="28"/>
          <w:szCs w:val="28"/>
        </w:rPr>
      </w:pPr>
    </w:p>
    <w:p w:rsidR="00F93BA5" w:rsidRPr="00884B1D" w:rsidRDefault="00F93BA5" w:rsidP="00F93BA5">
      <w:pPr>
        <w:pStyle w:val="ConsPlusNonformat"/>
        <w:jc w:val="center"/>
        <w:rPr>
          <w:rFonts w:ascii="Times New Roman" w:hAnsi="Times New Roman" w:cs="Times New Roman"/>
          <w:sz w:val="28"/>
          <w:szCs w:val="28"/>
        </w:rPr>
      </w:pPr>
      <w:bookmarkStart w:id="17" w:name="P1770"/>
      <w:bookmarkEnd w:id="17"/>
      <w:r w:rsidRPr="00884B1D">
        <w:rPr>
          <w:rFonts w:ascii="Times New Roman" w:hAnsi="Times New Roman" w:cs="Times New Roman"/>
          <w:sz w:val="28"/>
          <w:szCs w:val="28"/>
        </w:rPr>
        <w:t>УВЕДОМЛЕНИЕ</w:t>
      </w:r>
    </w:p>
    <w:p w:rsidR="00F93BA5" w:rsidRPr="00884B1D" w:rsidRDefault="00F93BA5" w:rsidP="00F93BA5">
      <w:pPr>
        <w:pStyle w:val="ConsPlusNonformat"/>
        <w:jc w:val="center"/>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__________________________________________________________________</w:t>
      </w:r>
    </w:p>
    <w:p w:rsidR="00F93BA5" w:rsidRPr="00884B1D" w:rsidRDefault="00F93BA5" w:rsidP="00F93BA5">
      <w:pPr>
        <w:pStyle w:val="ConsPlusNonformat"/>
        <w:jc w:val="center"/>
        <w:rPr>
          <w:rFonts w:ascii="Times New Roman" w:hAnsi="Times New Roman" w:cs="Times New Roman"/>
          <w:sz w:val="28"/>
          <w:szCs w:val="28"/>
        </w:rPr>
      </w:pPr>
      <w:r w:rsidRPr="00884B1D">
        <w:rPr>
          <w:rFonts w:ascii="Times New Roman" w:hAnsi="Times New Roman" w:cs="Times New Roman"/>
          <w:sz w:val="28"/>
          <w:szCs w:val="28"/>
        </w:rPr>
        <w:t>(наименование муниципального образования)</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уведомляет о том, что</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__________________________________________________________________</w:t>
      </w:r>
    </w:p>
    <w:p w:rsidR="00F93BA5" w:rsidRPr="00884B1D" w:rsidRDefault="00F93BA5" w:rsidP="00F93BA5">
      <w:pPr>
        <w:pStyle w:val="ConsPlusNonformat"/>
        <w:jc w:val="center"/>
        <w:rPr>
          <w:rFonts w:ascii="Times New Roman" w:hAnsi="Times New Roman" w:cs="Times New Roman"/>
          <w:sz w:val="28"/>
          <w:szCs w:val="28"/>
        </w:rPr>
      </w:pPr>
      <w:r w:rsidRPr="00884B1D">
        <w:rPr>
          <w:rFonts w:ascii="Times New Roman" w:hAnsi="Times New Roman" w:cs="Times New Roman"/>
          <w:sz w:val="28"/>
          <w:szCs w:val="28"/>
        </w:rPr>
        <w:t>(наименование органа местного самоуправления, уполномоченного</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принимать решение о внесении изменений в список)</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принято  решение  о  внесении изменения (изменений) в список молодых семей,</w:t>
      </w:r>
      <w:r>
        <w:rPr>
          <w:rFonts w:ascii="Times New Roman" w:hAnsi="Times New Roman" w:cs="Times New Roman"/>
          <w:sz w:val="28"/>
          <w:szCs w:val="28"/>
        </w:rPr>
        <w:t xml:space="preserve"> </w:t>
      </w:r>
      <w:r w:rsidRPr="00884B1D">
        <w:rPr>
          <w:rFonts w:ascii="Times New Roman" w:hAnsi="Times New Roman" w:cs="Times New Roman"/>
          <w:sz w:val="28"/>
          <w:szCs w:val="28"/>
        </w:rPr>
        <w:t>изъявивших желание получить социальную выплату по</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__________________________________________________________________.</w:t>
      </w:r>
    </w:p>
    <w:p w:rsidR="00F93BA5" w:rsidRPr="00884B1D" w:rsidRDefault="00F93BA5" w:rsidP="00F93BA5">
      <w:pPr>
        <w:pStyle w:val="ConsPlusNonformat"/>
        <w:jc w:val="center"/>
        <w:rPr>
          <w:rFonts w:ascii="Times New Roman" w:hAnsi="Times New Roman" w:cs="Times New Roman"/>
          <w:sz w:val="28"/>
          <w:szCs w:val="28"/>
        </w:rPr>
      </w:pPr>
      <w:r w:rsidRPr="00884B1D">
        <w:rPr>
          <w:rFonts w:ascii="Times New Roman" w:hAnsi="Times New Roman" w:cs="Times New Roman"/>
          <w:sz w:val="28"/>
          <w:szCs w:val="28"/>
        </w:rPr>
        <w:t>(наименование муниципального образования)</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Приложения: 1. Копия решения органа местного самоуправления на _________ л. в 1 экз.</w:t>
      </w: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 xml:space="preserve">            2. Список молодых семей - участников подпрограммы 6, изъявивших</w:t>
      </w:r>
      <w:r>
        <w:rPr>
          <w:rFonts w:ascii="Times New Roman" w:hAnsi="Times New Roman" w:cs="Times New Roman"/>
          <w:sz w:val="28"/>
          <w:szCs w:val="28"/>
        </w:rPr>
        <w:t xml:space="preserve"> </w:t>
      </w:r>
      <w:r w:rsidRPr="00884B1D">
        <w:rPr>
          <w:rFonts w:ascii="Times New Roman" w:hAnsi="Times New Roman" w:cs="Times New Roman"/>
          <w:sz w:val="28"/>
          <w:szCs w:val="28"/>
        </w:rPr>
        <w:t>желание  получить  социальную  выплату,  с внесенными в него изменениями на____ л. в 1 экз.</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Глава Камышловского городского округа                                                                                                 И.О. Фамилия</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"__" ___________ 20__</w:t>
      </w:r>
    </w:p>
    <w:p w:rsidR="00F93BA5" w:rsidRPr="00884B1D" w:rsidRDefault="00F93BA5" w:rsidP="00F93BA5">
      <w:pPr>
        <w:pStyle w:val="ConsPlusNonformat"/>
        <w:jc w:val="both"/>
        <w:rPr>
          <w:rFonts w:ascii="Times New Roman" w:hAnsi="Times New Roman" w:cs="Times New Roman"/>
          <w:sz w:val="28"/>
          <w:szCs w:val="28"/>
        </w:rPr>
      </w:pPr>
    </w:p>
    <w:p w:rsidR="00F93BA5" w:rsidRPr="00884B1D" w:rsidRDefault="00F93BA5" w:rsidP="00F93BA5">
      <w:pPr>
        <w:pStyle w:val="ConsPlusNonformat"/>
        <w:jc w:val="both"/>
        <w:rPr>
          <w:rFonts w:ascii="Times New Roman" w:hAnsi="Times New Roman" w:cs="Times New Roman"/>
          <w:sz w:val="28"/>
          <w:szCs w:val="28"/>
        </w:rPr>
      </w:pPr>
      <w:r w:rsidRPr="00884B1D">
        <w:rPr>
          <w:rFonts w:ascii="Times New Roman" w:hAnsi="Times New Roman" w:cs="Times New Roman"/>
          <w:sz w:val="28"/>
          <w:szCs w:val="28"/>
        </w:rPr>
        <w:t>М.П.</w:t>
      </w:r>
    </w:p>
    <w:p w:rsidR="00855B82" w:rsidRDefault="00855B82" w:rsidP="00F93BA5">
      <w:pPr>
        <w:pStyle w:val="ConsPlusNormal"/>
        <w:ind w:firstLine="4253"/>
        <w:outlineLvl w:val="2"/>
        <w:rPr>
          <w:rFonts w:ascii="Times New Roman" w:hAnsi="Times New Roman" w:cs="Times New Roman"/>
          <w:sz w:val="28"/>
          <w:szCs w:val="28"/>
        </w:rPr>
      </w:pPr>
    </w:p>
    <w:p w:rsidR="00F93BA5" w:rsidRPr="00884B1D" w:rsidRDefault="00F93BA5" w:rsidP="00F93BA5">
      <w:pPr>
        <w:pStyle w:val="ConsPlusNormal"/>
        <w:ind w:firstLine="4253"/>
        <w:outlineLvl w:val="2"/>
        <w:rPr>
          <w:rFonts w:ascii="Times New Roman" w:hAnsi="Times New Roman" w:cs="Times New Roman"/>
          <w:sz w:val="28"/>
          <w:szCs w:val="28"/>
        </w:rPr>
      </w:pPr>
      <w:r w:rsidRPr="00884B1D">
        <w:rPr>
          <w:rFonts w:ascii="Times New Roman" w:hAnsi="Times New Roman" w:cs="Times New Roman"/>
          <w:sz w:val="28"/>
          <w:szCs w:val="28"/>
        </w:rPr>
        <w:lastRenderedPageBreak/>
        <w:t>Приложение № 2</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 xml:space="preserve">подпрограмме </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"Обеспечение жильем молодых семей"</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муниципальной программы</w:t>
      </w:r>
    </w:p>
    <w:p w:rsidR="00F93BA5" w:rsidRPr="00884B1D" w:rsidRDefault="00F93BA5" w:rsidP="00F93BA5">
      <w:pPr>
        <w:pStyle w:val="ConsPlusNormal"/>
        <w:ind w:firstLine="4253"/>
        <w:rPr>
          <w:rFonts w:ascii="Times New Roman" w:hAnsi="Times New Roman" w:cs="Times New Roman"/>
          <w:sz w:val="28"/>
          <w:szCs w:val="28"/>
        </w:rPr>
      </w:pPr>
      <w:r w:rsidRPr="00884B1D">
        <w:rPr>
          <w:rFonts w:ascii="Times New Roman" w:hAnsi="Times New Roman" w:cs="Times New Roman"/>
          <w:sz w:val="28"/>
          <w:szCs w:val="28"/>
        </w:rPr>
        <w:t>Камышловского городского округа</w:t>
      </w:r>
    </w:p>
    <w:p w:rsidR="00F93BA5" w:rsidRPr="00884B1D" w:rsidRDefault="00F93BA5" w:rsidP="00F93BA5">
      <w:pPr>
        <w:pStyle w:val="ConsPlusNormal"/>
        <w:ind w:left="4253" w:firstLine="0"/>
        <w:rPr>
          <w:rFonts w:ascii="Times New Roman" w:hAnsi="Times New Roman" w:cs="Times New Roman"/>
          <w:sz w:val="28"/>
          <w:szCs w:val="28"/>
        </w:rPr>
      </w:pPr>
      <w:r w:rsidRPr="00884B1D">
        <w:rPr>
          <w:rFonts w:ascii="Times New Roman" w:hAnsi="Times New Roman" w:cs="Times New Roman"/>
          <w:sz w:val="28"/>
          <w:szCs w:val="28"/>
        </w:rPr>
        <w:t>«Развитие социально-экономического комплекса»</w:t>
      </w:r>
    </w:p>
    <w:p w:rsidR="00F93BA5" w:rsidRPr="00884B1D" w:rsidRDefault="00F93BA5" w:rsidP="00F93BA5">
      <w:pPr>
        <w:pStyle w:val="ConsPlusNormal"/>
        <w:jc w:val="right"/>
        <w:outlineLvl w:val="2"/>
        <w:rPr>
          <w:rFonts w:ascii="Times New Roman" w:hAnsi="Times New Roman" w:cs="Times New Roman"/>
          <w:sz w:val="28"/>
          <w:szCs w:val="28"/>
        </w:rPr>
      </w:pPr>
    </w:p>
    <w:p w:rsidR="00F93BA5" w:rsidRPr="00884B1D" w:rsidRDefault="00F93BA5" w:rsidP="00F93BA5">
      <w:pPr>
        <w:pStyle w:val="ConsPlusNormal"/>
        <w:jc w:val="right"/>
        <w:outlineLvl w:val="2"/>
        <w:rPr>
          <w:rFonts w:ascii="Times New Roman" w:hAnsi="Times New Roman" w:cs="Times New Roman"/>
          <w:sz w:val="28"/>
          <w:szCs w:val="28"/>
        </w:rPr>
      </w:pPr>
    </w:p>
    <w:p w:rsidR="00F93BA5" w:rsidRPr="00884B1D" w:rsidRDefault="00F93BA5" w:rsidP="00F93BA5">
      <w:pPr>
        <w:pStyle w:val="ConsPlusNormal"/>
        <w:jc w:val="center"/>
        <w:rPr>
          <w:rFonts w:ascii="Times New Roman" w:hAnsi="Times New Roman" w:cs="Times New Roman"/>
          <w:sz w:val="28"/>
          <w:szCs w:val="28"/>
        </w:rPr>
      </w:pPr>
      <w:bookmarkStart w:id="18" w:name="P2088"/>
      <w:bookmarkEnd w:id="18"/>
      <w:r w:rsidRPr="00884B1D">
        <w:rPr>
          <w:rFonts w:ascii="Times New Roman" w:hAnsi="Times New Roman" w:cs="Times New Roman"/>
          <w:sz w:val="28"/>
          <w:szCs w:val="28"/>
        </w:rPr>
        <w:t>ПОРЯДОК И УСЛОВИЯ</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ПРИЗНАНИЯ МОЛОДОЙ СЕМЬИ ИМЕЮЩЕЙ ДОСТАТОЧНЫЕ ДОХОДЫ</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ДЛЯ ОПЛАТЫ РАСЧЕТНОЙ (СРЕДНЕЙ) СТОИМОСТИ ЖИЛЬЯ</w:t>
      </w:r>
    </w:p>
    <w:p w:rsidR="00F93BA5" w:rsidRPr="00884B1D" w:rsidRDefault="00F93BA5" w:rsidP="00F93BA5">
      <w:pPr>
        <w:pStyle w:val="ConsPlusNormal"/>
        <w:jc w:val="center"/>
        <w:rPr>
          <w:rFonts w:ascii="Times New Roman" w:hAnsi="Times New Roman" w:cs="Times New Roman"/>
          <w:sz w:val="28"/>
          <w:szCs w:val="28"/>
        </w:rPr>
      </w:pPr>
      <w:r w:rsidRPr="00884B1D">
        <w:rPr>
          <w:rFonts w:ascii="Times New Roman" w:hAnsi="Times New Roman" w:cs="Times New Roman"/>
          <w:sz w:val="28"/>
          <w:szCs w:val="28"/>
        </w:rPr>
        <w:t>В ЧАСТИ, ПРЕВЫШАЮЩЕЙ РАЗМЕР СОЦИАЛЬНОЙ ВЫПЛАТЫ</w:t>
      </w:r>
    </w:p>
    <w:p w:rsidR="00F93BA5" w:rsidRPr="00884B1D" w:rsidRDefault="00F93BA5" w:rsidP="00F93BA5">
      <w:pPr>
        <w:pStyle w:val="ConsPlusNormal"/>
        <w:jc w:val="both"/>
        <w:rPr>
          <w:rFonts w:ascii="Times New Roman" w:hAnsi="Times New Roman" w:cs="Times New Roman"/>
          <w:sz w:val="28"/>
          <w:szCs w:val="28"/>
        </w:rPr>
      </w:pP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Настоящий Порядок разработан для установления единого подхода к признанию администрацией молодых семей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bookmarkStart w:id="19" w:name="P2095"/>
      <w:bookmarkEnd w:id="19"/>
      <w:r w:rsidRPr="00884B1D">
        <w:rPr>
          <w:rFonts w:ascii="Times New Roman" w:hAnsi="Times New Roman" w:cs="Times New Roman"/>
          <w:sz w:val="28"/>
          <w:szCs w:val="28"/>
        </w:rPr>
        <w:t>3. Для расчета платежеспособности молодая семья может представить в администрацию следующие документы:</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w:t>
      </w:r>
      <w:r w:rsidRPr="00884B1D">
        <w:rPr>
          <w:rFonts w:ascii="Times New Roman" w:hAnsi="Times New Roman" w:cs="Times New Roman"/>
          <w:sz w:val="28"/>
          <w:szCs w:val="28"/>
        </w:rPr>
        <w:lastRenderedPageBreak/>
        <w:t>(семейного) капитала при расчете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4. При расчете платежеспособности молодой семьи документы, указанные в </w:t>
      </w:r>
      <w:hyperlink w:anchor="P2095" w:history="1">
        <w:r w:rsidRPr="00884B1D">
          <w:rPr>
            <w:rFonts w:ascii="Times New Roman" w:hAnsi="Times New Roman" w:cs="Times New Roman"/>
            <w:sz w:val="28"/>
            <w:szCs w:val="28"/>
          </w:rPr>
          <w:t>пункте 3</w:t>
        </w:r>
      </w:hyperlink>
      <w:r w:rsidRPr="00884B1D">
        <w:rPr>
          <w:rFonts w:ascii="Times New Roman" w:hAnsi="Times New Roman" w:cs="Times New Roman"/>
          <w:sz w:val="28"/>
          <w:szCs w:val="28"/>
        </w:rPr>
        <w:t xml:space="preserve"> настоящего Порядка, учитываются в совокупности либо отдельно, по желанию молодой семьи.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 xml:space="preserve">При расчете платежеспособности молодой семьи учитываются документы, указанные в </w:t>
      </w:r>
      <w:hyperlink w:anchor="P2095" w:history="1">
        <w:r w:rsidRPr="00884B1D">
          <w:rPr>
            <w:rFonts w:ascii="Times New Roman" w:hAnsi="Times New Roman" w:cs="Times New Roman"/>
            <w:sz w:val="28"/>
            <w:szCs w:val="28"/>
          </w:rPr>
          <w:t>пункте 3</w:t>
        </w:r>
      </w:hyperlink>
      <w:r w:rsidRPr="00884B1D">
        <w:rPr>
          <w:rFonts w:ascii="Times New Roman" w:hAnsi="Times New Roman" w:cs="Times New Roman"/>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F93BA5" w:rsidRPr="00884B1D" w:rsidRDefault="00F93BA5" w:rsidP="00F93BA5">
      <w:pPr>
        <w:pStyle w:val="ConsPlusNormal"/>
        <w:ind w:firstLine="540"/>
        <w:jc w:val="both"/>
        <w:rPr>
          <w:rFonts w:ascii="Times New Roman" w:hAnsi="Times New Roman" w:cs="Times New Roman"/>
          <w:sz w:val="28"/>
          <w:szCs w:val="28"/>
        </w:rPr>
      </w:pPr>
      <w:r w:rsidRPr="00884B1D">
        <w:rPr>
          <w:rFonts w:ascii="Times New Roman" w:hAnsi="Times New Roman" w:cs="Times New Roman"/>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F93BA5" w:rsidRPr="00884B1D" w:rsidRDefault="00F93BA5" w:rsidP="00F93BA5">
      <w:pPr>
        <w:ind w:firstLine="540"/>
        <w:jc w:val="both"/>
        <w:rPr>
          <w:color w:val="FF0000"/>
          <w:sz w:val="28"/>
          <w:szCs w:val="28"/>
        </w:rPr>
      </w:pPr>
    </w:p>
    <w:p w:rsidR="00F93BA5" w:rsidRPr="00884B1D" w:rsidRDefault="00F93BA5" w:rsidP="00F93BA5">
      <w:pPr>
        <w:pStyle w:val="af4"/>
        <w:rPr>
          <w:rFonts w:ascii="Times New Roman" w:hAnsi="Times New Roman" w:cs="Times New Roman"/>
          <w:b/>
          <w:bCs/>
          <w:sz w:val="28"/>
          <w:szCs w:val="28"/>
        </w:rPr>
      </w:pPr>
      <w:r w:rsidRPr="00884B1D">
        <w:rPr>
          <w:rFonts w:ascii="Times New Roman" w:hAnsi="Times New Roman" w:cs="Times New Roman"/>
          <w:bCs/>
          <w:sz w:val="28"/>
          <w:szCs w:val="28"/>
        </w:rPr>
        <w:tab/>
      </w:r>
    </w:p>
    <w:p w:rsidR="00F93BA5" w:rsidRPr="00884B1D" w:rsidRDefault="00F93BA5" w:rsidP="00F93BA5">
      <w:pPr>
        <w:widowControl w:val="0"/>
        <w:jc w:val="center"/>
        <w:rPr>
          <w:b/>
          <w:bCs/>
          <w:sz w:val="28"/>
          <w:szCs w:val="28"/>
        </w:rPr>
      </w:pPr>
      <w:r w:rsidRPr="00884B1D">
        <w:rPr>
          <w:b/>
          <w:bCs/>
          <w:sz w:val="28"/>
          <w:szCs w:val="28"/>
        </w:rPr>
        <w:t>Раздел 2. Цели и задачи муниципальной программы, целевые показатели реализации муниципальной программы.</w:t>
      </w:r>
    </w:p>
    <w:p w:rsidR="00F93BA5" w:rsidRPr="00884B1D" w:rsidRDefault="00F93BA5" w:rsidP="00F93BA5">
      <w:pPr>
        <w:widowControl w:val="0"/>
        <w:ind w:firstLine="540"/>
        <w:jc w:val="both"/>
        <w:rPr>
          <w:sz w:val="28"/>
          <w:szCs w:val="28"/>
        </w:rPr>
      </w:pPr>
      <w:r w:rsidRPr="00884B1D">
        <w:rPr>
          <w:sz w:val="28"/>
          <w:szCs w:val="28"/>
        </w:rPr>
        <w:t>Цели, задачи и целевые показатели реализации Программы приведены в приложении № 1 к настоящей Программе.</w:t>
      </w:r>
    </w:p>
    <w:p w:rsidR="00F93BA5" w:rsidRPr="00884B1D" w:rsidRDefault="00F93BA5" w:rsidP="00F93BA5">
      <w:pPr>
        <w:widowControl w:val="0"/>
        <w:ind w:firstLine="540"/>
        <w:jc w:val="both"/>
        <w:rPr>
          <w:sz w:val="28"/>
          <w:szCs w:val="28"/>
        </w:rPr>
      </w:pPr>
    </w:p>
    <w:p w:rsidR="00F93BA5" w:rsidRPr="00884B1D" w:rsidRDefault="00F93BA5" w:rsidP="00F93BA5">
      <w:pPr>
        <w:widowControl w:val="0"/>
        <w:ind w:firstLine="540"/>
        <w:jc w:val="center"/>
        <w:rPr>
          <w:b/>
          <w:bCs/>
          <w:sz w:val="28"/>
          <w:szCs w:val="28"/>
        </w:rPr>
      </w:pPr>
      <w:r w:rsidRPr="00884B1D">
        <w:rPr>
          <w:b/>
          <w:bCs/>
          <w:sz w:val="28"/>
          <w:szCs w:val="28"/>
        </w:rPr>
        <w:t>Раздел 3. План мероприятий по выполнению муниципальной программы.</w:t>
      </w:r>
    </w:p>
    <w:p w:rsidR="00172C40" w:rsidRPr="004D36A8" w:rsidRDefault="00F93BA5" w:rsidP="00F93BA5">
      <w:pPr>
        <w:widowControl w:val="0"/>
        <w:ind w:firstLine="720"/>
        <w:jc w:val="both"/>
        <w:rPr>
          <w:sz w:val="28"/>
          <w:szCs w:val="28"/>
        </w:rPr>
      </w:pPr>
      <w:r w:rsidRPr="00884B1D">
        <w:rPr>
          <w:sz w:val="28"/>
          <w:szCs w:val="28"/>
        </w:rPr>
        <w:t>План мероприятий по выполнению Программы приведен в приложении № 2 к настоящей Программе.</w:t>
      </w:r>
    </w:p>
    <w:sectPr w:rsidR="00172C40" w:rsidRPr="004D36A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9B" w:rsidRDefault="004E569B">
      <w:r>
        <w:separator/>
      </w:r>
    </w:p>
  </w:endnote>
  <w:endnote w:type="continuationSeparator" w:id="0">
    <w:p w:rsidR="004E569B" w:rsidRDefault="004E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9B" w:rsidRDefault="004E569B">
      <w:r>
        <w:separator/>
      </w:r>
    </w:p>
  </w:footnote>
  <w:footnote w:type="continuationSeparator" w:id="0">
    <w:p w:rsidR="004E569B" w:rsidRDefault="004E56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5E" w:rsidRDefault="00F93BA5" w:rsidP="00FD09E2">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41E7F">
      <w:rPr>
        <w:rStyle w:val="af3"/>
        <w:noProof/>
      </w:rPr>
      <w:t>73</w:t>
    </w:r>
    <w:r>
      <w:rPr>
        <w:rStyle w:val="af3"/>
      </w:rPr>
      <w:fldChar w:fldCharType="end"/>
    </w:r>
  </w:p>
  <w:p w:rsidR="00E0455E" w:rsidRDefault="004E569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1689"/>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09229BA"/>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AB5CA5"/>
    <w:multiLevelType w:val="hybridMultilevel"/>
    <w:tmpl w:val="28128BE4"/>
    <w:lvl w:ilvl="0" w:tplc="2B6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F30ED3"/>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5779B9"/>
    <w:multiLevelType w:val="hybridMultilevel"/>
    <w:tmpl w:val="7600582E"/>
    <w:lvl w:ilvl="0" w:tplc="5F8CF25C">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7D527985"/>
    <w:multiLevelType w:val="hybridMultilevel"/>
    <w:tmpl w:val="9BDCC3E2"/>
    <w:lvl w:ilvl="0" w:tplc="66C4EAB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6"/>
    <w:rsid w:val="000C4CA2"/>
    <w:rsid w:val="00172C40"/>
    <w:rsid w:val="00461415"/>
    <w:rsid w:val="004D18DD"/>
    <w:rsid w:val="004D36A8"/>
    <w:rsid w:val="004E569B"/>
    <w:rsid w:val="007D6D56"/>
    <w:rsid w:val="00855B82"/>
    <w:rsid w:val="00905052"/>
    <w:rsid w:val="009428E1"/>
    <w:rsid w:val="00984EBA"/>
    <w:rsid w:val="00C41E7F"/>
    <w:rsid w:val="00DF2357"/>
    <w:rsid w:val="00EC23DB"/>
    <w:rsid w:val="00EE0EEE"/>
    <w:rsid w:val="00EF370C"/>
    <w:rsid w:val="00F93BA5"/>
    <w:rsid w:val="00F9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51EB"/>
  <w15:chartTrackingRefBased/>
  <w15:docId w15:val="{85083948-C248-4FD7-A28F-F8576F9F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0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1"/>
    <w:next w:val="a1"/>
    <w:link w:val="10"/>
    <w:uiPriority w:val="99"/>
    <w:qFormat/>
    <w:rsid w:val="00C41E7F"/>
    <w:pPr>
      <w:keepNext/>
      <w:jc w:val="center"/>
      <w:outlineLvl w:val="0"/>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9050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styleId="2">
    <w:name w:val="Body Text 2"/>
    <w:basedOn w:val="a1"/>
    <w:link w:val="20"/>
    <w:semiHidden/>
    <w:rsid w:val="00905052"/>
    <w:pPr>
      <w:spacing w:after="120" w:line="480" w:lineRule="auto"/>
    </w:pPr>
  </w:style>
  <w:style w:type="character" w:customStyle="1" w:styleId="20">
    <w:name w:val="Основной текст 2 Знак"/>
    <w:basedOn w:val="a2"/>
    <w:link w:val="2"/>
    <w:semiHidden/>
    <w:rsid w:val="00905052"/>
    <w:rPr>
      <w:rFonts w:ascii="Times New Roman" w:eastAsia="Times New Roman" w:hAnsi="Times New Roman" w:cs="Times New Roman"/>
      <w:sz w:val="20"/>
      <w:szCs w:val="20"/>
      <w:lang w:eastAsia="ru-RU"/>
    </w:rPr>
  </w:style>
  <w:style w:type="paragraph" w:customStyle="1" w:styleId="ConsPlusTitle">
    <w:name w:val="ConsPlusTitle"/>
    <w:uiPriority w:val="99"/>
    <w:rsid w:val="009050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050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1"/>
    <w:rsid w:val="00905052"/>
    <w:pPr>
      <w:overflowPunct/>
      <w:autoSpaceDE/>
      <w:autoSpaceDN/>
      <w:adjustRightInd/>
      <w:spacing w:before="100" w:beforeAutospacing="1" w:after="100" w:afterAutospacing="1"/>
      <w:textAlignment w:val="auto"/>
    </w:pPr>
    <w:rPr>
      <w:sz w:val="24"/>
      <w:szCs w:val="24"/>
    </w:rPr>
  </w:style>
  <w:style w:type="paragraph" w:styleId="a6">
    <w:name w:val="Body Text"/>
    <w:basedOn w:val="a1"/>
    <w:link w:val="a7"/>
    <w:uiPriority w:val="99"/>
    <w:rsid w:val="00905052"/>
    <w:pPr>
      <w:overflowPunct/>
      <w:autoSpaceDE/>
      <w:autoSpaceDN/>
      <w:adjustRightInd/>
      <w:spacing w:after="120"/>
      <w:textAlignment w:val="auto"/>
    </w:pPr>
    <w:rPr>
      <w:sz w:val="24"/>
      <w:szCs w:val="24"/>
    </w:rPr>
  </w:style>
  <w:style w:type="character" w:customStyle="1" w:styleId="a7">
    <w:name w:val="Основной текст Знак"/>
    <w:basedOn w:val="a2"/>
    <w:link w:val="a6"/>
    <w:uiPriority w:val="99"/>
    <w:rsid w:val="00905052"/>
    <w:rPr>
      <w:rFonts w:ascii="Times New Roman" w:eastAsia="Times New Roman" w:hAnsi="Times New Roman" w:cs="Times New Roman"/>
      <w:sz w:val="24"/>
      <w:szCs w:val="24"/>
      <w:lang w:eastAsia="ru-RU"/>
    </w:rPr>
  </w:style>
  <w:style w:type="character" w:styleId="a8">
    <w:name w:val="Hyperlink"/>
    <w:basedOn w:val="a2"/>
    <w:uiPriority w:val="99"/>
    <w:rsid w:val="00905052"/>
    <w:rPr>
      <w:color w:val="0000FF"/>
      <w:u w:val="single"/>
    </w:rPr>
  </w:style>
  <w:style w:type="character" w:customStyle="1" w:styleId="apple-style-span">
    <w:name w:val="apple-style-span"/>
    <w:basedOn w:val="a2"/>
    <w:rsid w:val="00905052"/>
  </w:style>
  <w:style w:type="character" w:customStyle="1" w:styleId="apple-converted-space">
    <w:name w:val="apple-converted-space"/>
    <w:basedOn w:val="a2"/>
    <w:rsid w:val="00905052"/>
  </w:style>
  <w:style w:type="character" w:customStyle="1" w:styleId="ts21">
    <w:name w:val="ts21"/>
    <w:basedOn w:val="a2"/>
    <w:rsid w:val="00905052"/>
    <w:rPr>
      <w:rFonts w:ascii="Times New Roman" w:hAnsi="Times New Roman" w:cs="Times New Roman"/>
      <w:color w:val="884706"/>
      <w:sz w:val="32"/>
      <w:szCs w:val="32"/>
    </w:rPr>
  </w:style>
  <w:style w:type="character" w:customStyle="1" w:styleId="611pt">
    <w:name w:val="Основной текст (6) + 11 pt"/>
    <w:basedOn w:val="a2"/>
    <w:rsid w:val="00905052"/>
    <w:rPr>
      <w:rFonts w:ascii="Times New Roman" w:hAnsi="Times New Roman" w:cs="Times New Roman"/>
      <w:sz w:val="22"/>
      <w:szCs w:val="22"/>
      <w:shd w:val="clear" w:color="auto" w:fill="FFFFFF"/>
    </w:rPr>
  </w:style>
  <w:style w:type="character" w:customStyle="1" w:styleId="6">
    <w:name w:val="Основной текст (6)_"/>
    <w:basedOn w:val="a2"/>
    <w:link w:val="60"/>
    <w:locked/>
    <w:rsid w:val="00905052"/>
    <w:rPr>
      <w:sz w:val="21"/>
      <w:szCs w:val="21"/>
      <w:shd w:val="clear" w:color="auto" w:fill="FFFFFF"/>
    </w:rPr>
  </w:style>
  <w:style w:type="paragraph" w:customStyle="1" w:styleId="60">
    <w:name w:val="Основной текст (6)"/>
    <w:basedOn w:val="a1"/>
    <w:link w:val="6"/>
    <w:rsid w:val="00905052"/>
    <w:pPr>
      <w:shd w:val="clear" w:color="auto" w:fill="FFFFFF"/>
      <w:overflowPunct/>
      <w:autoSpaceDE/>
      <w:autoSpaceDN/>
      <w:adjustRightInd/>
      <w:spacing w:after="1320" w:line="269" w:lineRule="exact"/>
      <w:ind w:hanging="1300"/>
      <w:jc w:val="right"/>
      <w:textAlignment w:val="auto"/>
    </w:pPr>
    <w:rPr>
      <w:rFonts w:asciiTheme="minorHAnsi" w:eastAsiaTheme="minorHAnsi" w:hAnsiTheme="minorHAnsi" w:cstheme="minorBidi"/>
      <w:sz w:val="21"/>
      <w:szCs w:val="21"/>
      <w:shd w:val="clear" w:color="auto" w:fill="FFFFFF"/>
      <w:lang w:eastAsia="en-US"/>
    </w:rPr>
  </w:style>
  <w:style w:type="character" w:customStyle="1" w:styleId="a9">
    <w:name w:val="Основной текст_"/>
    <w:basedOn w:val="a2"/>
    <w:link w:val="11"/>
    <w:locked/>
    <w:rsid w:val="00905052"/>
    <w:rPr>
      <w:sz w:val="23"/>
      <w:szCs w:val="23"/>
      <w:shd w:val="clear" w:color="auto" w:fill="FFFFFF"/>
    </w:rPr>
  </w:style>
  <w:style w:type="paragraph" w:customStyle="1" w:styleId="11">
    <w:name w:val="Основной текст1"/>
    <w:basedOn w:val="a1"/>
    <w:link w:val="a9"/>
    <w:rsid w:val="00905052"/>
    <w:pPr>
      <w:shd w:val="clear" w:color="auto" w:fill="FFFFFF"/>
      <w:overflowPunct/>
      <w:autoSpaceDE/>
      <w:autoSpaceDN/>
      <w:adjustRightInd/>
      <w:spacing w:after="60" w:line="240" w:lineRule="atLeast"/>
      <w:textAlignment w:val="auto"/>
    </w:pPr>
    <w:rPr>
      <w:rFonts w:asciiTheme="minorHAnsi" w:eastAsiaTheme="minorHAnsi" w:hAnsiTheme="minorHAnsi" w:cstheme="minorBidi"/>
      <w:sz w:val="23"/>
      <w:szCs w:val="23"/>
      <w:shd w:val="clear" w:color="auto" w:fill="FFFFFF"/>
      <w:lang w:eastAsia="en-US"/>
    </w:rPr>
  </w:style>
  <w:style w:type="paragraph" w:customStyle="1" w:styleId="31">
    <w:name w:val="Основной текст с отступом 31"/>
    <w:basedOn w:val="a1"/>
    <w:uiPriority w:val="99"/>
    <w:rsid w:val="004D36A8"/>
    <w:pPr>
      <w:suppressAutoHyphens/>
      <w:overflowPunct/>
      <w:autoSpaceDE/>
      <w:autoSpaceDN/>
      <w:adjustRightInd/>
      <w:ind w:right="-902" w:firstLine="567"/>
      <w:jc w:val="both"/>
      <w:textAlignment w:val="auto"/>
    </w:pPr>
    <w:rPr>
      <w:sz w:val="28"/>
      <w:szCs w:val="28"/>
      <w:lang w:eastAsia="ar-SA"/>
    </w:rPr>
  </w:style>
  <w:style w:type="paragraph" w:styleId="aa">
    <w:name w:val="List Paragraph"/>
    <w:basedOn w:val="a1"/>
    <w:uiPriority w:val="99"/>
    <w:qFormat/>
    <w:rsid w:val="004D36A8"/>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ab">
    <w:name w:val="АААОбычн"/>
    <w:basedOn w:val="a1"/>
    <w:link w:val="ac"/>
    <w:qFormat/>
    <w:rsid w:val="004D36A8"/>
    <w:pPr>
      <w:overflowPunct/>
      <w:autoSpaceDE/>
      <w:autoSpaceDN/>
      <w:adjustRightInd/>
      <w:spacing w:before="120" w:after="120" w:line="360" w:lineRule="auto"/>
      <w:ind w:firstLine="567"/>
      <w:jc w:val="both"/>
      <w:textAlignment w:val="auto"/>
    </w:pPr>
    <w:rPr>
      <w:rFonts w:eastAsiaTheme="minorHAnsi"/>
      <w:sz w:val="28"/>
      <w:szCs w:val="28"/>
      <w:lang w:eastAsia="en-US"/>
    </w:rPr>
  </w:style>
  <w:style w:type="character" w:customStyle="1" w:styleId="ac">
    <w:name w:val="АААОбычн Знак"/>
    <w:link w:val="ab"/>
    <w:rsid w:val="004D36A8"/>
    <w:rPr>
      <w:rFonts w:ascii="Times New Roman" w:hAnsi="Times New Roman" w:cs="Times New Roman"/>
      <w:sz w:val="28"/>
      <w:szCs w:val="28"/>
    </w:rPr>
  </w:style>
  <w:style w:type="paragraph" w:customStyle="1" w:styleId="a0">
    <w:name w:val="АПереч"/>
    <w:basedOn w:val="ab"/>
    <w:link w:val="ad"/>
    <w:qFormat/>
    <w:rsid w:val="004D36A8"/>
    <w:pPr>
      <w:numPr>
        <w:numId w:val="2"/>
      </w:numPr>
      <w:tabs>
        <w:tab w:val="left" w:pos="1134"/>
      </w:tabs>
      <w:ind w:left="0" w:firstLine="567"/>
    </w:pPr>
  </w:style>
  <w:style w:type="character" w:customStyle="1" w:styleId="ad">
    <w:name w:val="АПереч Знак"/>
    <w:basedOn w:val="ac"/>
    <w:link w:val="a0"/>
    <w:rsid w:val="004D36A8"/>
    <w:rPr>
      <w:rFonts w:ascii="Times New Roman" w:hAnsi="Times New Roman" w:cs="Times New Roman"/>
      <w:sz w:val="28"/>
      <w:szCs w:val="28"/>
    </w:rPr>
  </w:style>
  <w:style w:type="character" w:customStyle="1" w:styleId="0pt">
    <w:name w:val="Основной текст + Интервал 0 pt"/>
    <w:basedOn w:val="a9"/>
    <w:rsid w:val="004D36A8"/>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e">
    <w:name w:val="ААПереч Знак"/>
    <w:basedOn w:val="a2"/>
    <w:link w:val="a"/>
    <w:locked/>
    <w:rsid w:val="004D36A8"/>
    <w:rPr>
      <w:rFonts w:eastAsia="Calibri"/>
      <w:sz w:val="28"/>
      <w:szCs w:val="28"/>
    </w:rPr>
  </w:style>
  <w:style w:type="paragraph" w:customStyle="1" w:styleId="a">
    <w:name w:val="ААПереч"/>
    <w:basedOn w:val="a1"/>
    <w:link w:val="ae"/>
    <w:qFormat/>
    <w:rsid w:val="004D36A8"/>
    <w:pPr>
      <w:numPr>
        <w:numId w:val="4"/>
      </w:numPr>
      <w:tabs>
        <w:tab w:val="left" w:pos="1134"/>
      </w:tabs>
      <w:overflowPunct/>
      <w:autoSpaceDE/>
      <w:autoSpaceDN/>
      <w:adjustRightInd/>
      <w:spacing w:line="360" w:lineRule="auto"/>
      <w:ind w:left="0" w:firstLine="567"/>
      <w:contextualSpacing/>
      <w:jc w:val="both"/>
      <w:textAlignment w:val="auto"/>
    </w:pPr>
    <w:rPr>
      <w:rFonts w:asciiTheme="minorHAnsi" w:eastAsia="Calibri" w:hAnsiTheme="minorHAnsi" w:cstheme="minorBidi"/>
      <w:sz w:val="28"/>
      <w:szCs w:val="28"/>
      <w:lang w:eastAsia="en-US"/>
    </w:rPr>
  </w:style>
  <w:style w:type="paragraph" w:styleId="HTML">
    <w:name w:val="HTML Preformatted"/>
    <w:basedOn w:val="a1"/>
    <w:link w:val="HTML0"/>
    <w:uiPriority w:val="99"/>
    <w:rsid w:val="004D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2"/>
    <w:link w:val="HTML"/>
    <w:uiPriority w:val="99"/>
    <w:rsid w:val="004D36A8"/>
    <w:rPr>
      <w:rFonts w:ascii="Courier New" w:eastAsia="Times New Roman" w:hAnsi="Courier New" w:cs="Courier New"/>
      <w:sz w:val="20"/>
      <w:szCs w:val="20"/>
      <w:lang w:eastAsia="ru-RU"/>
    </w:rPr>
  </w:style>
  <w:style w:type="paragraph" w:customStyle="1" w:styleId="Default">
    <w:name w:val="Default"/>
    <w:uiPriority w:val="99"/>
    <w:rsid w:val="004D36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2"/>
    <w:uiPriority w:val="99"/>
    <w:rsid w:val="004D36A8"/>
    <w:rPr>
      <w:rFonts w:ascii="Courier New" w:hAnsi="Courier New" w:cs="Courier New"/>
      <w:spacing w:val="-10"/>
      <w:sz w:val="26"/>
      <w:szCs w:val="26"/>
    </w:rPr>
  </w:style>
  <w:style w:type="paragraph" w:styleId="af">
    <w:name w:val="Plain Text"/>
    <w:basedOn w:val="a1"/>
    <w:link w:val="af0"/>
    <w:uiPriority w:val="99"/>
    <w:rsid w:val="004D36A8"/>
    <w:pPr>
      <w:overflowPunct/>
      <w:autoSpaceDE/>
      <w:autoSpaceDN/>
      <w:adjustRightInd/>
      <w:textAlignment w:val="auto"/>
    </w:pPr>
    <w:rPr>
      <w:rFonts w:ascii="Courier New" w:hAnsi="Courier New" w:cs="Courier New"/>
    </w:rPr>
  </w:style>
  <w:style w:type="character" w:customStyle="1" w:styleId="af0">
    <w:name w:val="Текст Знак"/>
    <w:basedOn w:val="a2"/>
    <w:link w:val="af"/>
    <w:uiPriority w:val="99"/>
    <w:rsid w:val="004D36A8"/>
    <w:rPr>
      <w:rFonts w:ascii="Courier New" w:eastAsia="Times New Roman" w:hAnsi="Courier New" w:cs="Courier New"/>
      <w:sz w:val="20"/>
      <w:szCs w:val="20"/>
      <w:lang w:eastAsia="ru-RU"/>
    </w:rPr>
  </w:style>
  <w:style w:type="paragraph" w:customStyle="1" w:styleId="ConsPlusNonformat">
    <w:name w:val="ConsPlusNonformat"/>
    <w:rsid w:val="004D3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1"/>
    <w:rsid w:val="004D36A8"/>
    <w:pPr>
      <w:overflowPunct/>
      <w:autoSpaceDE/>
      <w:autoSpaceDN/>
      <w:adjustRightInd/>
      <w:spacing w:before="75" w:after="75"/>
      <w:textAlignment w:val="auto"/>
    </w:pPr>
    <w:rPr>
      <w:rFonts w:ascii="Arial" w:hAnsi="Arial" w:cs="Arial"/>
      <w:color w:val="000000"/>
    </w:rPr>
  </w:style>
  <w:style w:type="paragraph" w:customStyle="1" w:styleId="consnormal">
    <w:name w:val="consnormal"/>
    <w:basedOn w:val="a1"/>
    <w:rsid w:val="004D36A8"/>
    <w:pPr>
      <w:overflowPunct/>
      <w:autoSpaceDE/>
      <w:autoSpaceDN/>
      <w:adjustRightInd/>
      <w:spacing w:before="75" w:after="75"/>
      <w:textAlignment w:val="auto"/>
    </w:pPr>
    <w:rPr>
      <w:rFonts w:ascii="Arial" w:hAnsi="Arial" w:cs="Arial"/>
      <w:color w:val="000000"/>
    </w:rPr>
  </w:style>
  <w:style w:type="paragraph" w:styleId="af1">
    <w:name w:val="header"/>
    <w:basedOn w:val="a1"/>
    <w:link w:val="af2"/>
    <w:uiPriority w:val="99"/>
    <w:rsid w:val="00F93BA5"/>
    <w:pPr>
      <w:tabs>
        <w:tab w:val="center" w:pos="4153"/>
        <w:tab w:val="right" w:pos="8306"/>
      </w:tabs>
      <w:overflowPunct/>
      <w:autoSpaceDE/>
      <w:autoSpaceDN/>
      <w:adjustRightInd/>
      <w:textAlignment w:val="auto"/>
    </w:pPr>
  </w:style>
  <w:style w:type="character" w:customStyle="1" w:styleId="af2">
    <w:name w:val="Верхний колонтитул Знак"/>
    <w:basedOn w:val="a2"/>
    <w:link w:val="af1"/>
    <w:uiPriority w:val="99"/>
    <w:rsid w:val="00F93BA5"/>
    <w:rPr>
      <w:rFonts w:ascii="Times New Roman" w:eastAsia="Times New Roman" w:hAnsi="Times New Roman" w:cs="Times New Roman"/>
      <w:sz w:val="20"/>
      <w:szCs w:val="20"/>
      <w:lang w:eastAsia="ru-RU"/>
    </w:rPr>
  </w:style>
  <w:style w:type="character" w:styleId="af3">
    <w:name w:val="page number"/>
    <w:basedOn w:val="a2"/>
    <w:uiPriority w:val="99"/>
    <w:rsid w:val="00F93BA5"/>
  </w:style>
  <w:style w:type="paragraph" w:customStyle="1" w:styleId="af4">
    <w:name w:val="Таблицы (моноширинный)"/>
    <w:basedOn w:val="a1"/>
    <w:next w:val="a1"/>
    <w:rsid w:val="00F93BA5"/>
    <w:pPr>
      <w:widowControl w:val="0"/>
      <w:overflowPunct/>
      <w:jc w:val="both"/>
      <w:textAlignment w:val="auto"/>
    </w:pPr>
    <w:rPr>
      <w:rFonts w:ascii="Courier New" w:eastAsia="Calibri" w:hAnsi="Courier New" w:cs="Courier New"/>
      <w:sz w:val="24"/>
      <w:szCs w:val="24"/>
    </w:rPr>
  </w:style>
  <w:style w:type="character" w:customStyle="1" w:styleId="10">
    <w:name w:val="Заголовок 1 Знак"/>
    <w:basedOn w:val="a2"/>
    <w:link w:val="1"/>
    <w:uiPriority w:val="99"/>
    <w:rsid w:val="00C41E7F"/>
    <w:rPr>
      <w:rFonts w:ascii="Times New Roman" w:eastAsia="Times New Roman" w:hAnsi="Times New Roman" w:cs="Times New Roman"/>
      <w:sz w:val="24"/>
      <w:szCs w:val="24"/>
      <w:lang w:eastAsia="ru-RU"/>
    </w:rPr>
  </w:style>
  <w:style w:type="paragraph" w:styleId="af5">
    <w:name w:val="Balloon Text"/>
    <w:basedOn w:val="a1"/>
    <w:link w:val="af6"/>
    <w:uiPriority w:val="99"/>
    <w:semiHidden/>
    <w:unhideWhenUsed/>
    <w:rsid w:val="00C41E7F"/>
    <w:rPr>
      <w:rFonts w:ascii="Segoe UI" w:hAnsi="Segoe UI" w:cs="Segoe UI"/>
      <w:sz w:val="18"/>
      <w:szCs w:val="18"/>
    </w:rPr>
  </w:style>
  <w:style w:type="character" w:customStyle="1" w:styleId="af6">
    <w:name w:val="Текст выноски Знак"/>
    <w:basedOn w:val="a2"/>
    <w:link w:val="af5"/>
    <w:uiPriority w:val="99"/>
    <w:semiHidden/>
    <w:rsid w:val="00C41E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B339B382887F78F830029FC8369F0E56C2FC4644723EAC5D6A2C7A66517FEDE4A2BF889564A92362C7FA17W1D2J" TargetMode="External"/><Relationship Id="rId5" Type="http://schemas.openxmlformats.org/officeDocument/2006/relationships/footnotes" Target="footnotes.xml"/><Relationship Id="rId10" Type="http://schemas.openxmlformats.org/officeDocument/2006/relationships/hyperlink" Target="consultantplus://offline/ref=C7123D6F44B3B8567A89C363667B3464617BBE820C967E1ED7BD6A990D23A5F265A079DD6B293F0EO2XAE" TargetMode="External"/><Relationship Id="rId4" Type="http://schemas.openxmlformats.org/officeDocument/2006/relationships/webSettings" Target="webSettings.xml"/><Relationship Id="rId9" Type="http://schemas.openxmlformats.org/officeDocument/2006/relationships/hyperlink" Target="consultantplus://offline/ref=F7308F2E3AA3F2603D32BE5D1B69AD7FA8BD73691E76C65A02AFE8F1DBY9Q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73</Pages>
  <Words>25401</Words>
  <Characters>144788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Пользователь</cp:lastModifiedBy>
  <cp:revision>15</cp:revision>
  <cp:lastPrinted>2018-11-09T08:11:00Z</cp:lastPrinted>
  <dcterms:created xsi:type="dcterms:W3CDTF">2018-10-25T03:25:00Z</dcterms:created>
  <dcterms:modified xsi:type="dcterms:W3CDTF">2018-11-09T08:11:00Z</dcterms:modified>
</cp:coreProperties>
</file>