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B3B" w:rsidRPr="0055159B" w:rsidRDefault="00337B3B" w:rsidP="00337B3B">
      <w:pPr>
        <w:pStyle w:val="3294959b47f8601651d1c94b754bfda2a5c8b0e714da563fe90b98cef41456e9db9fe9049761426654245bb2dd862eecmsonormal"/>
        <w:spacing w:before="0" w:after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55159B">
        <w:rPr>
          <w:rFonts w:ascii="Liberation Serif" w:hAnsi="Liberation Serif"/>
          <w:b/>
          <w:bCs/>
          <w:sz w:val="28"/>
          <w:szCs w:val="28"/>
        </w:rPr>
        <w:t xml:space="preserve">                                                                                                           ПРОЕКТ</w:t>
      </w:r>
    </w:p>
    <w:p w:rsidR="00337B3B" w:rsidRPr="0055159B" w:rsidRDefault="007038D7" w:rsidP="00337B3B">
      <w:pPr>
        <w:pStyle w:val="3294959b47f8601651d1c94b754bfda2a5c8b0e714da563fe90b98cef41456e9db9fe9049761426654245bb2dd862eecmsonormal"/>
        <w:spacing w:before="0" w:after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55159B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55159B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485140" cy="751840"/>
            <wp:effectExtent l="0" t="0" r="0" b="0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296" t="-191" r="-296" b="-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E74" w:rsidRPr="0055159B" w:rsidRDefault="007038D7">
      <w:pPr>
        <w:jc w:val="center"/>
        <w:rPr>
          <w:rFonts w:ascii="Liberation Serif" w:hAnsi="Liberation Serif" w:cs="Liberation Serif;Times New Roma"/>
          <w:b/>
          <w:bCs/>
          <w:sz w:val="28"/>
          <w:szCs w:val="28"/>
        </w:rPr>
      </w:pPr>
      <w:r w:rsidRPr="0055159B">
        <w:rPr>
          <w:rFonts w:ascii="Liberation Serif" w:hAnsi="Liberation Serif" w:cs="Liberation Serif;Times New Roma"/>
          <w:b/>
          <w:bCs/>
          <w:sz w:val="28"/>
          <w:szCs w:val="28"/>
        </w:rPr>
        <w:t>АДМИНИСТРАЦИЯ КАМЫШЛОВСКОГО ГОРОДСКОГО ОКРУГА</w:t>
      </w:r>
    </w:p>
    <w:p w:rsidR="008C7E74" w:rsidRPr="0055159B" w:rsidRDefault="007038D7">
      <w:pPr>
        <w:jc w:val="center"/>
        <w:rPr>
          <w:rFonts w:ascii="Liberation Serif" w:hAnsi="Liberation Serif" w:cs="Liberation Serif;Times New Roma"/>
          <w:b/>
          <w:bCs/>
          <w:sz w:val="28"/>
          <w:szCs w:val="28"/>
        </w:rPr>
      </w:pPr>
      <w:r w:rsidRPr="0055159B">
        <w:rPr>
          <w:rFonts w:ascii="Liberation Serif" w:hAnsi="Liberation Serif" w:cs="Liberation Serif;Times New Roma"/>
          <w:b/>
          <w:bCs/>
          <w:sz w:val="28"/>
          <w:szCs w:val="28"/>
        </w:rPr>
        <w:t>П О С Т А Н О В Л Е Н И Е</w:t>
      </w:r>
    </w:p>
    <w:p w:rsidR="008C7E74" w:rsidRPr="0055159B" w:rsidRDefault="008C7E74">
      <w:pPr>
        <w:pBdr>
          <w:top w:val="double" w:sz="12" w:space="1" w:color="000000"/>
        </w:pBdr>
        <w:rPr>
          <w:rFonts w:ascii="Liberation Serif" w:hAnsi="Liberation Serif" w:cs="Liberation Serif;Times New Roma"/>
          <w:sz w:val="28"/>
          <w:szCs w:val="28"/>
        </w:rPr>
      </w:pPr>
    </w:p>
    <w:p w:rsidR="008C7E74" w:rsidRPr="0055159B" w:rsidRDefault="007038D7">
      <w:pPr>
        <w:widowControl w:val="0"/>
        <w:rPr>
          <w:rFonts w:ascii="Liberation Serif" w:hAnsi="Liberation Serif"/>
          <w:sz w:val="28"/>
          <w:szCs w:val="28"/>
        </w:rPr>
      </w:pPr>
      <w:bookmarkStart w:id="0" w:name="_GoBack1"/>
      <w:bookmarkStart w:id="1" w:name="__DdeLink__35369_2389077332"/>
      <w:bookmarkEnd w:id="0"/>
      <w:r w:rsidRPr="0055159B">
        <w:rPr>
          <w:rFonts w:ascii="Liberation Serif" w:hAnsi="Liberation Serif" w:cs="Liberation Serif;Times New Roma"/>
          <w:b/>
          <w:bCs/>
          <w:sz w:val="28"/>
          <w:szCs w:val="28"/>
        </w:rPr>
        <w:t xml:space="preserve">от </w:t>
      </w:r>
      <w:r w:rsidR="00337B3B" w:rsidRPr="0055159B">
        <w:rPr>
          <w:rFonts w:ascii="Liberation Serif" w:hAnsi="Liberation Serif" w:cs="Liberation Serif;Times New Roma"/>
          <w:b/>
          <w:bCs/>
          <w:sz w:val="28"/>
          <w:szCs w:val="28"/>
        </w:rPr>
        <w:t xml:space="preserve">                         </w:t>
      </w:r>
      <w:r w:rsidRPr="0055159B">
        <w:rPr>
          <w:rFonts w:ascii="Liberation Serif" w:hAnsi="Liberation Serif" w:cs="Liberation Serif;Times New Roma"/>
          <w:b/>
          <w:bCs/>
          <w:sz w:val="28"/>
          <w:szCs w:val="28"/>
        </w:rPr>
        <w:t xml:space="preserve">N </w:t>
      </w:r>
      <w:bookmarkEnd w:id="1"/>
    </w:p>
    <w:p w:rsidR="008C7E74" w:rsidRPr="0055159B" w:rsidRDefault="008C7E74">
      <w:pPr>
        <w:widowControl w:val="0"/>
        <w:jc w:val="center"/>
        <w:rPr>
          <w:rFonts w:ascii="Liberation Serif" w:hAnsi="Liberation Serif" w:cs="Liberation Serif;Times New Roma"/>
          <w:b/>
          <w:bCs/>
          <w:sz w:val="28"/>
          <w:szCs w:val="28"/>
        </w:rPr>
      </w:pPr>
    </w:p>
    <w:p w:rsidR="008C7E74" w:rsidRPr="008813E0" w:rsidRDefault="008813E0" w:rsidP="008813E0">
      <w:pPr>
        <w:suppressAutoHyphens w:val="0"/>
        <w:autoSpaceDE w:val="0"/>
        <w:autoSpaceDN w:val="0"/>
        <w:jc w:val="center"/>
        <w:rPr>
          <w:rFonts w:ascii="Liberation Serif" w:hAnsi="Liberation Serif"/>
          <w:b/>
          <w:sz w:val="28"/>
          <w:szCs w:val="28"/>
        </w:rPr>
      </w:pPr>
      <w:r w:rsidRPr="008813E0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Об утверждении Положения о создании условий для осуществления присмотра и ухода за детьми, содержания детей в образовательных организациях, реализующих основную образовательную программу дошкольного образования на территории </w:t>
      </w:r>
      <w:proofErr w:type="spellStart"/>
      <w:r w:rsidRPr="008813E0">
        <w:rPr>
          <w:rFonts w:ascii="Liberation Serif" w:eastAsiaTheme="minorHAnsi" w:hAnsi="Liberation Serif"/>
          <w:b/>
          <w:sz w:val="28"/>
          <w:szCs w:val="28"/>
          <w:lang w:eastAsia="en-US"/>
        </w:rPr>
        <w:t>Камышловского</w:t>
      </w:r>
      <w:proofErr w:type="spellEnd"/>
      <w:r w:rsidRPr="008813E0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городского округа</w:t>
      </w:r>
    </w:p>
    <w:p w:rsidR="008C7E74" w:rsidRPr="0055159B" w:rsidRDefault="008C7E74">
      <w:pPr>
        <w:shd w:val="clear" w:color="auto" w:fill="FFFFFF"/>
        <w:tabs>
          <w:tab w:val="left" w:pos="142"/>
        </w:tabs>
        <w:ind w:right="-34"/>
        <w:rPr>
          <w:rFonts w:ascii="Liberation Serif" w:hAnsi="Liberation Serif"/>
          <w:sz w:val="28"/>
          <w:szCs w:val="28"/>
        </w:rPr>
      </w:pPr>
    </w:p>
    <w:p w:rsidR="008C7E74" w:rsidRPr="008813E0" w:rsidRDefault="008813E0" w:rsidP="008813E0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813E0">
        <w:rPr>
          <w:rFonts w:ascii="Liberation Serif" w:eastAsiaTheme="minorHAnsi" w:hAnsi="Liberation Serif"/>
          <w:sz w:val="28"/>
          <w:szCs w:val="28"/>
          <w:lang w:eastAsia="en-US"/>
        </w:rPr>
        <w:t xml:space="preserve">В соответствии с Федеральным </w:t>
      </w:r>
      <w:hyperlink r:id="rId7" w:history="1">
        <w:r w:rsidRPr="008813E0">
          <w:rPr>
            <w:rFonts w:ascii="Liberation Serif" w:eastAsiaTheme="minorHAnsi" w:hAnsi="Liberation Serif"/>
            <w:sz w:val="28"/>
            <w:szCs w:val="28"/>
            <w:lang w:eastAsia="en-US"/>
          </w:rPr>
          <w:t>законом</w:t>
        </w:r>
      </w:hyperlink>
      <w:r w:rsidRPr="008813E0">
        <w:rPr>
          <w:rFonts w:ascii="Liberation Serif" w:eastAsiaTheme="minorHAnsi" w:hAnsi="Liberation Serif"/>
          <w:sz w:val="28"/>
          <w:szCs w:val="28"/>
          <w:lang w:eastAsia="en-US"/>
        </w:rPr>
        <w:t xml:space="preserve"> Российской Федерации от 29 декабря 2012 г. </w:t>
      </w:r>
      <w:r w:rsidRPr="008813E0">
        <w:rPr>
          <w:rFonts w:ascii="Liberation Serif" w:eastAsiaTheme="minorHAnsi" w:hAnsi="Liberation Serif"/>
          <w:sz w:val="28"/>
          <w:szCs w:val="28"/>
          <w:lang w:eastAsia="en-US"/>
        </w:rPr>
        <w:t>№</w:t>
      </w:r>
      <w:r w:rsidRPr="008813E0">
        <w:rPr>
          <w:rFonts w:ascii="Liberation Serif" w:eastAsiaTheme="minorHAnsi" w:hAnsi="Liberation Serif"/>
          <w:sz w:val="28"/>
          <w:szCs w:val="28"/>
          <w:lang w:eastAsia="en-US"/>
        </w:rPr>
        <w:t xml:space="preserve"> 273-ФЗ </w:t>
      </w:r>
      <w:r w:rsidRPr="008813E0">
        <w:rPr>
          <w:rFonts w:ascii="Liberation Serif" w:eastAsiaTheme="minorHAnsi" w:hAnsi="Liberation Serif"/>
          <w:sz w:val="28"/>
          <w:szCs w:val="28"/>
          <w:lang w:eastAsia="en-US"/>
        </w:rPr>
        <w:t>«</w:t>
      </w:r>
      <w:r w:rsidRPr="008813E0">
        <w:rPr>
          <w:rFonts w:ascii="Liberation Serif" w:eastAsiaTheme="minorHAnsi" w:hAnsi="Liberation Serif"/>
          <w:sz w:val="28"/>
          <w:szCs w:val="28"/>
          <w:lang w:eastAsia="en-US"/>
        </w:rPr>
        <w:t>Об образовании в Российской Федерации</w:t>
      </w:r>
      <w:r w:rsidRPr="008813E0">
        <w:rPr>
          <w:rFonts w:ascii="Liberation Serif" w:eastAsiaTheme="minorHAnsi" w:hAnsi="Liberation Serif"/>
          <w:sz w:val="28"/>
          <w:szCs w:val="28"/>
          <w:lang w:eastAsia="en-US"/>
        </w:rPr>
        <w:t>»</w:t>
      </w:r>
      <w:r w:rsidRPr="008813E0">
        <w:rPr>
          <w:rFonts w:ascii="Liberation Serif" w:eastAsiaTheme="minorHAnsi" w:hAnsi="Liberation Serif"/>
          <w:sz w:val="28"/>
          <w:szCs w:val="28"/>
          <w:lang w:eastAsia="en-US"/>
        </w:rPr>
        <w:t xml:space="preserve">, Федеральным </w:t>
      </w:r>
      <w:hyperlink r:id="rId8" w:history="1">
        <w:r w:rsidRPr="008813E0">
          <w:rPr>
            <w:rFonts w:ascii="Liberation Serif" w:eastAsiaTheme="minorHAnsi" w:hAnsi="Liberation Serif"/>
            <w:sz w:val="28"/>
            <w:szCs w:val="28"/>
            <w:lang w:eastAsia="en-US"/>
          </w:rPr>
          <w:t>законом</w:t>
        </w:r>
      </w:hyperlink>
      <w:r w:rsidRPr="008813E0">
        <w:rPr>
          <w:rFonts w:ascii="Liberation Serif" w:eastAsiaTheme="minorHAnsi" w:hAnsi="Liberation Serif"/>
          <w:sz w:val="28"/>
          <w:szCs w:val="28"/>
          <w:lang w:eastAsia="en-US"/>
        </w:rPr>
        <w:t xml:space="preserve"> от 6 октября 2003 г. </w:t>
      </w:r>
      <w:r w:rsidRPr="008813E0">
        <w:rPr>
          <w:rFonts w:ascii="Liberation Serif" w:eastAsiaTheme="minorHAnsi" w:hAnsi="Liberation Serif"/>
          <w:sz w:val="28"/>
          <w:szCs w:val="28"/>
          <w:lang w:eastAsia="en-US"/>
        </w:rPr>
        <w:t>№</w:t>
      </w:r>
      <w:r w:rsidRPr="008813E0">
        <w:rPr>
          <w:rFonts w:ascii="Liberation Serif" w:eastAsiaTheme="minorHAnsi" w:hAnsi="Liberation Serif"/>
          <w:sz w:val="28"/>
          <w:szCs w:val="28"/>
          <w:lang w:eastAsia="en-US"/>
        </w:rPr>
        <w:t xml:space="preserve"> 131-ФЗ </w:t>
      </w:r>
      <w:r w:rsidRPr="008813E0">
        <w:rPr>
          <w:rFonts w:ascii="Liberation Serif" w:eastAsiaTheme="minorHAnsi" w:hAnsi="Liberation Serif"/>
          <w:sz w:val="28"/>
          <w:szCs w:val="28"/>
          <w:lang w:eastAsia="en-US"/>
        </w:rPr>
        <w:t>«</w:t>
      </w:r>
      <w:r w:rsidRPr="008813E0">
        <w:rPr>
          <w:rFonts w:ascii="Liberation Serif" w:eastAsiaTheme="minorHAnsi" w:hAnsi="Liberation Serif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Pr="008813E0">
        <w:rPr>
          <w:rFonts w:ascii="Liberation Serif" w:eastAsiaTheme="minorHAnsi" w:hAnsi="Liberation Serif"/>
          <w:sz w:val="28"/>
          <w:szCs w:val="28"/>
          <w:lang w:eastAsia="en-US"/>
        </w:rPr>
        <w:t>»</w:t>
      </w:r>
      <w:r w:rsidRPr="008813E0">
        <w:rPr>
          <w:rFonts w:ascii="Liberation Serif" w:eastAsiaTheme="minorHAnsi" w:hAnsi="Liberation Serif"/>
          <w:sz w:val="28"/>
          <w:szCs w:val="28"/>
          <w:lang w:eastAsia="en-US"/>
        </w:rPr>
        <w:t xml:space="preserve">, </w:t>
      </w:r>
      <w:hyperlink r:id="rId9" w:history="1">
        <w:r w:rsidRPr="008813E0">
          <w:rPr>
            <w:rFonts w:ascii="Liberation Serif" w:eastAsiaTheme="minorHAnsi" w:hAnsi="Liberation Serif"/>
            <w:sz w:val="28"/>
            <w:szCs w:val="28"/>
            <w:lang w:eastAsia="en-US"/>
          </w:rPr>
          <w:t>Постановлением</w:t>
        </w:r>
      </w:hyperlink>
      <w:r w:rsidRPr="008813E0">
        <w:rPr>
          <w:rFonts w:ascii="Liberation Serif" w:eastAsiaTheme="minorHAnsi" w:hAnsi="Liberation Serif"/>
          <w:sz w:val="28"/>
          <w:szCs w:val="28"/>
          <w:lang w:eastAsia="en-US"/>
        </w:rPr>
        <w:t xml:space="preserve"> Главного государственного санитарного врача Российской Федерации от 28.09.2020 № 28 </w:t>
      </w:r>
      <w:r w:rsidRPr="008813E0">
        <w:rPr>
          <w:rFonts w:ascii="Liberation Serif" w:eastAsiaTheme="minorHAnsi" w:hAnsi="Liberation Serif"/>
          <w:sz w:val="28"/>
          <w:szCs w:val="28"/>
          <w:lang w:eastAsia="en-US"/>
        </w:rPr>
        <w:t>«</w:t>
      </w:r>
      <w:r w:rsidRPr="008813E0">
        <w:rPr>
          <w:rFonts w:ascii="Liberation Serif" w:eastAsiaTheme="minorHAnsi" w:hAnsi="Liberation Serif"/>
          <w:sz w:val="28"/>
          <w:szCs w:val="28"/>
          <w:lang w:eastAsia="en-US"/>
        </w:rPr>
        <w:t xml:space="preserve">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</w:t>
      </w:r>
      <w:hyperlink r:id="rId10" w:history="1">
        <w:r w:rsidRPr="008813E0">
          <w:rPr>
            <w:rFonts w:ascii="Liberation Serif" w:eastAsiaTheme="minorHAnsi" w:hAnsi="Liberation Serif"/>
            <w:sz w:val="28"/>
            <w:szCs w:val="28"/>
            <w:lang w:eastAsia="en-US"/>
          </w:rPr>
          <w:t>Приказом</w:t>
        </w:r>
      </w:hyperlink>
      <w:r w:rsidRPr="008813E0">
        <w:rPr>
          <w:rFonts w:ascii="Liberation Serif" w:eastAsiaTheme="minorHAnsi" w:hAnsi="Liberation Serif"/>
          <w:sz w:val="28"/>
          <w:szCs w:val="28"/>
          <w:lang w:eastAsia="en-US"/>
        </w:rPr>
        <w:t xml:space="preserve"> Министерства Просвещения Российской Федерации от 31 июля 2020 года № 373 </w:t>
      </w:r>
      <w:r w:rsidRPr="008813E0">
        <w:rPr>
          <w:rFonts w:ascii="Liberation Serif" w:eastAsiaTheme="minorHAnsi" w:hAnsi="Liberation Serif"/>
          <w:sz w:val="28"/>
          <w:szCs w:val="28"/>
          <w:lang w:eastAsia="en-US"/>
        </w:rPr>
        <w:t>«</w:t>
      </w:r>
      <w:r w:rsidRPr="008813E0">
        <w:rPr>
          <w:rFonts w:ascii="Liberation Serif" w:eastAsiaTheme="minorHAnsi" w:hAnsi="Liberation Serif"/>
          <w:sz w:val="28"/>
          <w:szCs w:val="28"/>
          <w:lang w:eastAsia="en-US"/>
        </w:rPr>
        <w:t xml:space="preserve"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руководствуясь </w:t>
      </w:r>
      <w:hyperlink r:id="rId11" w:history="1">
        <w:r w:rsidRPr="008813E0">
          <w:rPr>
            <w:rFonts w:ascii="Liberation Serif" w:eastAsiaTheme="minorHAnsi" w:hAnsi="Liberation Serif"/>
            <w:sz w:val="28"/>
            <w:szCs w:val="28"/>
            <w:lang w:eastAsia="en-US"/>
          </w:rPr>
          <w:t>Уставом</w:t>
        </w:r>
      </w:hyperlink>
      <w:r w:rsidRPr="008813E0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proofErr w:type="spellStart"/>
      <w:r w:rsidRPr="008813E0">
        <w:rPr>
          <w:rFonts w:ascii="Liberation Serif" w:eastAsiaTheme="minorHAnsi" w:hAnsi="Liberation Serif"/>
          <w:sz w:val="28"/>
          <w:szCs w:val="28"/>
          <w:lang w:eastAsia="en-US"/>
        </w:rPr>
        <w:t>Камышловского</w:t>
      </w:r>
      <w:proofErr w:type="spellEnd"/>
      <w:r w:rsidRPr="008813E0">
        <w:rPr>
          <w:rFonts w:ascii="Liberation Serif" w:eastAsiaTheme="minorHAnsi" w:hAnsi="Liberation Serif"/>
          <w:sz w:val="28"/>
          <w:szCs w:val="28"/>
          <w:lang w:eastAsia="en-US"/>
        </w:rPr>
        <w:t xml:space="preserve"> городского округа</w:t>
      </w:r>
      <w:r w:rsidR="007038D7" w:rsidRPr="008813E0">
        <w:rPr>
          <w:rFonts w:ascii="Liberation Serif" w:hAnsi="Liberation Serif"/>
          <w:sz w:val="28"/>
          <w:szCs w:val="28"/>
        </w:rPr>
        <w:t xml:space="preserve">, администрация </w:t>
      </w:r>
      <w:proofErr w:type="spellStart"/>
      <w:r w:rsidR="007038D7" w:rsidRPr="008813E0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7038D7" w:rsidRPr="008813E0">
        <w:rPr>
          <w:rFonts w:ascii="Liberation Serif" w:hAnsi="Liberation Serif"/>
          <w:sz w:val="28"/>
          <w:szCs w:val="28"/>
        </w:rPr>
        <w:t xml:space="preserve"> городского округа</w:t>
      </w:r>
    </w:p>
    <w:p w:rsidR="008C7E74" w:rsidRPr="0055159B" w:rsidRDefault="007038D7">
      <w:pPr>
        <w:shd w:val="clear" w:color="auto" w:fill="FFFFFF"/>
        <w:tabs>
          <w:tab w:val="left" w:pos="142"/>
          <w:tab w:val="left" w:pos="5400"/>
        </w:tabs>
        <w:ind w:right="-34"/>
        <w:jc w:val="both"/>
        <w:rPr>
          <w:rFonts w:ascii="Liberation Serif" w:hAnsi="Liberation Serif"/>
          <w:sz w:val="28"/>
          <w:szCs w:val="28"/>
        </w:rPr>
      </w:pPr>
      <w:r w:rsidRPr="0055159B">
        <w:rPr>
          <w:rFonts w:ascii="Liberation Serif" w:hAnsi="Liberation Serif"/>
          <w:b/>
          <w:sz w:val="28"/>
          <w:szCs w:val="28"/>
        </w:rPr>
        <w:t>ПОСТАНОВЛЯЕТ:</w:t>
      </w:r>
    </w:p>
    <w:p w:rsidR="008813E0" w:rsidRPr="008813E0" w:rsidRDefault="007038D7" w:rsidP="008813E0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55159B">
        <w:rPr>
          <w:rFonts w:ascii="Liberation Serif" w:hAnsi="Liberation Serif"/>
          <w:sz w:val="28"/>
          <w:szCs w:val="28"/>
        </w:rPr>
        <w:t xml:space="preserve">1. </w:t>
      </w:r>
      <w:r w:rsidR="008813E0" w:rsidRPr="008813E0">
        <w:rPr>
          <w:rFonts w:ascii="Liberation Serif" w:hAnsi="Liberation Serif"/>
          <w:sz w:val="28"/>
          <w:szCs w:val="28"/>
        </w:rPr>
        <w:t xml:space="preserve">Утвердить Положение о создании условий для осуществления присмотра и ухода за детьми, содержания детей в образовательных организациях, реализующих основную образовательную программу дошкольного образования на территории на территории </w:t>
      </w:r>
      <w:proofErr w:type="spellStart"/>
      <w:r w:rsidR="008813E0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8813E0" w:rsidRPr="008813E0">
        <w:rPr>
          <w:rFonts w:ascii="Liberation Serif" w:hAnsi="Liberation Serif"/>
          <w:sz w:val="28"/>
          <w:szCs w:val="28"/>
        </w:rPr>
        <w:t xml:space="preserve"> городского округа (прилагается).</w:t>
      </w:r>
    </w:p>
    <w:p w:rsidR="008813E0" w:rsidRPr="008813E0" w:rsidRDefault="008813E0" w:rsidP="008813E0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813E0">
        <w:rPr>
          <w:rFonts w:ascii="Liberation Serif" w:hAnsi="Liberation Serif"/>
          <w:sz w:val="28"/>
          <w:szCs w:val="28"/>
        </w:rPr>
        <w:t xml:space="preserve">2. </w:t>
      </w:r>
      <w:r>
        <w:rPr>
          <w:rFonts w:ascii="Liberation Serif" w:hAnsi="Liberation Serif"/>
          <w:sz w:val="28"/>
          <w:szCs w:val="28"/>
        </w:rPr>
        <w:t xml:space="preserve">Комитету по образованию, культуре, спорту и делам молодежи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 (Кузнецова О.М.)</w:t>
      </w:r>
      <w:r w:rsidRPr="008813E0">
        <w:rPr>
          <w:rFonts w:ascii="Liberation Serif" w:hAnsi="Liberation Serif"/>
          <w:sz w:val="28"/>
          <w:szCs w:val="28"/>
        </w:rPr>
        <w:t>:</w:t>
      </w:r>
    </w:p>
    <w:p w:rsidR="008813E0" w:rsidRPr="008813E0" w:rsidRDefault="008813E0" w:rsidP="008813E0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813E0">
        <w:rPr>
          <w:rFonts w:ascii="Liberation Serif" w:hAnsi="Liberation Serif"/>
          <w:sz w:val="28"/>
          <w:szCs w:val="28"/>
        </w:rPr>
        <w:t>2.1. В деятельности по созданию условий для осуществления присмотра и ухода за детьми, содержания детей в муниципальных образовательных организациях руководствоваться Положением</w:t>
      </w:r>
      <w:r w:rsidR="001A3488">
        <w:rPr>
          <w:rFonts w:ascii="Liberation Serif" w:hAnsi="Liberation Serif"/>
          <w:sz w:val="28"/>
          <w:szCs w:val="28"/>
        </w:rPr>
        <w:t xml:space="preserve"> </w:t>
      </w:r>
      <w:r w:rsidR="001A3488" w:rsidRPr="008813E0">
        <w:rPr>
          <w:rFonts w:ascii="Liberation Serif" w:hAnsi="Liberation Serif"/>
          <w:sz w:val="28"/>
          <w:szCs w:val="28"/>
        </w:rPr>
        <w:t xml:space="preserve">о создании условий для осуществления присмотра и ухода за детьми, содержания детей в образовательных организациях, реализующих основную образовательную </w:t>
      </w:r>
      <w:r w:rsidR="001A3488" w:rsidRPr="008813E0">
        <w:rPr>
          <w:rFonts w:ascii="Liberation Serif" w:hAnsi="Liberation Serif"/>
          <w:sz w:val="28"/>
          <w:szCs w:val="28"/>
        </w:rPr>
        <w:lastRenderedPageBreak/>
        <w:t xml:space="preserve">программу дошкольного образования на территории на территории </w:t>
      </w:r>
      <w:proofErr w:type="spellStart"/>
      <w:r w:rsidR="001A3488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1A3488" w:rsidRPr="008813E0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1A3488">
        <w:rPr>
          <w:rFonts w:ascii="Liberation Serif" w:hAnsi="Liberation Serif"/>
          <w:sz w:val="28"/>
          <w:szCs w:val="28"/>
        </w:rPr>
        <w:t>.</w:t>
      </w:r>
    </w:p>
    <w:p w:rsidR="008813E0" w:rsidRPr="008813E0" w:rsidRDefault="008813E0" w:rsidP="008813E0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813E0">
        <w:rPr>
          <w:rFonts w:ascii="Liberation Serif" w:hAnsi="Liberation Serif"/>
          <w:sz w:val="28"/>
          <w:szCs w:val="28"/>
        </w:rPr>
        <w:t>2.2. Довести до сведения руководителей подведомственных муниципальных образовательных организаций настоящее Постановление для принятия его к руководству и исполнению.</w:t>
      </w:r>
    </w:p>
    <w:p w:rsidR="008C7E74" w:rsidRPr="0055159B" w:rsidRDefault="007038D7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5159B">
        <w:rPr>
          <w:rFonts w:ascii="Liberation Serif" w:hAnsi="Liberation Serif"/>
          <w:sz w:val="28"/>
          <w:szCs w:val="28"/>
        </w:rPr>
        <w:t xml:space="preserve">3. Настоящее постановление разместить на официальном сайте </w:t>
      </w:r>
      <w:proofErr w:type="spellStart"/>
      <w:r w:rsidRPr="0055159B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55159B">
        <w:rPr>
          <w:rFonts w:ascii="Liberation Serif" w:hAnsi="Liberation Serif"/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8C7E74" w:rsidRPr="0055159B" w:rsidRDefault="007038D7">
      <w:pPr>
        <w:pStyle w:val="af5"/>
        <w:tabs>
          <w:tab w:val="left" w:pos="851"/>
        </w:tabs>
        <w:spacing w:after="0" w:line="240" w:lineRule="auto"/>
        <w:ind w:left="0"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55159B">
        <w:rPr>
          <w:rFonts w:ascii="Liberation Serif" w:hAnsi="Liberation Serif" w:cs="Times New Roman"/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</w:t>
      </w:r>
      <w:proofErr w:type="spellStart"/>
      <w:r w:rsidRPr="0055159B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55159B">
        <w:rPr>
          <w:rFonts w:ascii="Liberation Serif" w:hAnsi="Liberation Serif" w:cs="Times New Roman"/>
          <w:sz w:val="28"/>
          <w:szCs w:val="28"/>
        </w:rPr>
        <w:t xml:space="preserve"> городского округа          Соболеву А.А.</w:t>
      </w:r>
    </w:p>
    <w:p w:rsidR="008C7E74" w:rsidRPr="0055159B" w:rsidRDefault="008C7E74">
      <w:pPr>
        <w:jc w:val="both"/>
        <w:rPr>
          <w:rFonts w:ascii="Liberation Serif" w:hAnsi="Liberation Serif"/>
          <w:sz w:val="28"/>
          <w:szCs w:val="28"/>
        </w:rPr>
      </w:pPr>
    </w:p>
    <w:p w:rsidR="008C7E74" w:rsidRPr="0055159B" w:rsidRDefault="008C7E74">
      <w:pPr>
        <w:tabs>
          <w:tab w:val="left" w:pos="900"/>
        </w:tabs>
        <w:jc w:val="both"/>
        <w:rPr>
          <w:rFonts w:ascii="Liberation Serif" w:hAnsi="Liberation Serif"/>
          <w:sz w:val="28"/>
          <w:szCs w:val="28"/>
        </w:rPr>
      </w:pPr>
    </w:p>
    <w:p w:rsidR="008C7E74" w:rsidRPr="0055159B" w:rsidRDefault="007038D7">
      <w:pPr>
        <w:jc w:val="both"/>
        <w:rPr>
          <w:rFonts w:ascii="Liberation Serif" w:hAnsi="Liberation Serif"/>
          <w:sz w:val="28"/>
          <w:szCs w:val="28"/>
        </w:rPr>
      </w:pPr>
      <w:r w:rsidRPr="0055159B">
        <w:rPr>
          <w:rFonts w:ascii="Liberation Serif" w:hAnsi="Liberation Serif"/>
          <w:sz w:val="28"/>
          <w:szCs w:val="28"/>
        </w:rPr>
        <w:t>Глава</w:t>
      </w:r>
    </w:p>
    <w:p w:rsidR="008C7E74" w:rsidRDefault="007038D7">
      <w:p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55159B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55159B">
        <w:rPr>
          <w:rFonts w:ascii="Liberation Serif" w:hAnsi="Liberation Serif"/>
          <w:sz w:val="28"/>
          <w:szCs w:val="28"/>
        </w:rPr>
        <w:t xml:space="preserve"> городского округа                                               А.В. Половников</w:t>
      </w:r>
    </w:p>
    <w:p w:rsidR="001A3488" w:rsidRDefault="001A3488">
      <w:pPr>
        <w:jc w:val="both"/>
        <w:rPr>
          <w:rFonts w:ascii="Liberation Serif" w:hAnsi="Liberation Serif"/>
          <w:sz w:val="28"/>
          <w:szCs w:val="28"/>
        </w:rPr>
      </w:pPr>
    </w:p>
    <w:p w:rsidR="001A3488" w:rsidRDefault="001A3488">
      <w:pPr>
        <w:jc w:val="both"/>
        <w:rPr>
          <w:rFonts w:ascii="Liberation Serif" w:hAnsi="Liberation Serif"/>
          <w:sz w:val="28"/>
          <w:szCs w:val="28"/>
        </w:rPr>
      </w:pPr>
    </w:p>
    <w:p w:rsidR="001A3488" w:rsidRDefault="001A3488">
      <w:pPr>
        <w:jc w:val="both"/>
        <w:rPr>
          <w:rFonts w:ascii="Liberation Serif" w:hAnsi="Liberation Serif"/>
          <w:sz w:val="28"/>
          <w:szCs w:val="28"/>
        </w:rPr>
      </w:pPr>
    </w:p>
    <w:p w:rsidR="001A3488" w:rsidRDefault="001A3488">
      <w:pPr>
        <w:jc w:val="both"/>
        <w:rPr>
          <w:rFonts w:ascii="Liberation Serif" w:hAnsi="Liberation Serif"/>
          <w:sz w:val="28"/>
          <w:szCs w:val="28"/>
        </w:rPr>
      </w:pPr>
    </w:p>
    <w:p w:rsidR="001A3488" w:rsidRDefault="001A3488">
      <w:pPr>
        <w:jc w:val="both"/>
        <w:rPr>
          <w:rFonts w:ascii="Liberation Serif" w:hAnsi="Liberation Serif"/>
          <w:sz w:val="28"/>
          <w:szCs w:val="28"/>
        </w:rPr>
      </w:pPr>
    </w:p>
    <w:p w:rsidR="001A3488" w:rsidRDefault="001A3488">
      <w:pPr>
        <w:jc w:val="both"/>
        <w:rPr>
          <w:rFonts w:ascii="Liberation Serif" w:hAnsi="Liberation Serif"/>
          <w:sz w:val="28"/>
          <w:szCs w:val="28"/>
        </w:rPr>
      </w:pPr>
    </w:p>
    <w:p w:rsidR="001A3488" w:rsidRDefault="001A3488">
      <w:pPr>
        <w:jc w:val="both"/>
        <w:rPr>
          <w:rFonts w:ascii="Liberation Serif" w:hAnsi="Liberation Serif"/>
          <w:sz w:val="28"/>
          <w:szCs w:val="28"/>
        </w:rPr>
      </w:pPr>
    </w:p>
    <w:p w:rsidR="001A3488" w:rsidRDefault="001A3488">
      <w:pPr>
        <w:jc w:val="both"/>
        <w:rPr>
          <w:rFonts w:ascii="Liberation Serif" w:hAnsi="Liberation Serif"/>
          <w:sz w:val="28"/>
          <w:szCs w:val="28"/>
        </w:rPr>
      </w:pPr>
    </w:p>
    <w:p w:rsidR="001A3488" w:rsidRDefault="001A3488">
      <w:pPr>
        <w:jc w:val="both"/>
        <w:rPr>
          <w:rFonts w:ascii="Liberation Serif" w:hAnsi="Liberation Serif"/>
          <w:sz w:val="28"/>
          <w:szCs w:val="28"/>
        </w:rPr>
      </w:pPr>
    </w:p>
    <w:p w:rsidR="001A3488" w:rsidRDefault="001A3488">
      <w:pPr>
        <w:jc w:val="both"/>
        <w:rPr>
          <w:rFonts w:ascii="Liberation Serif" w:hAnsi="Liberation Serif"/>
          <w:sz w:val="28"/>
          <w:szCs w:val="28"/>
        </w:rPr>
      </w:pPr>
    </w:p>
    <w:p w:rsidR="001A3488" w:rsidRDefault="001A3488">
      <w:pPr>
        <w:jc w:val="both"/>
        <w:rPr>
          <w:rFonts w:ascii="Liberation Serif" w:hAnsi="Liberation Serif"/>
          <w:sz w:val="28"/>
          <w:szCs w:val="28"/>
        </w:rPr>
      </w:pPr>
    </w:p>
    <w:p w:rsidR="001A3488" w:rsidRDefault="001A3488">
      <w:pPr>
        <w:jc w:val="both"/>
        <w:rPr>
          <w:rFonts w:ascii="Liberation Serif" w:hAnsi="Liberation Serif"/>
          <w:sz w:val="28"/>
          <w:szCs w:val="28"/>
        </w:rPr>
      </w:pPr>
    </w:p>
    <w:p w:rsidR="001A3488" w:rsidRDefault="001A3488">
      <w:pPr>
        <w:jc w:val="both"/>
        <w:rPr>
          <w:rFonts w:ascii="Liberation Serif" w:hAnsi="Liberation Serif"/>
          <w:sz w:val="28"/>
          <w:szCs w:val="28"/>
        </w:rPr>
      </w:pPr>
    </w:p>
    <w:p w:rsidR="001A3488" w:rsidRDefault="001A3488">
      <w:pPr>
        <w:jc w:val="both"/>
        <w:rPr>
          <w:rFonts w:ascii="Liberation Serif" w:hAnsi="Liberation Serif"/>
          <w:sz w:val="28"/>
          <w:szCs w:val="28"/>
        </w:rPr>
      </w:pPr>
    </w:p>
    <w:p w:rsidR="001A3488" w:rsidRDefault="001A3488">
      <w:pPr>
        <w:jc w:val="both"/>
        <w:rPr>
          <w:rFonts w:ascii="Liberation Serif" w:hAnsi="Liberation Serif"/>
          <w:sz w:val="28"/>
          <w:szCs w:val="28"/>
        </w:rPr>
      </w:pPr>
    </w:p>
    <w:p w:rsidR="001A3488" w:rsidRDefault="001A3488">
      <w:pPr>
        <w:jc w:val="both"/>
        <w:rPr>
          <w:rFonts w:ascii="Liberation Serif" w:hAnsi="Liberation Serif"/>
          <w:sz w:val="28"/>
          <w:szCs w:val="28"/>
        </w:rPr>
      </w:pPr>
    </w:p>
    <w:p w:rsidR="001A3488" w:rsidRDefault="001A3488">
      <w:pPr>
        <w:jc w:val="both"/>
        <w:rPr>
          <w:rFonts w:ascii="Liberation Serif" w:hAnsi="Liberation Serif"/>
          <w:sz w:val="28"/>
          <w:szCs w:val="28"/>
        </w:rPr>
      </w:pPr>
    </w:p>
    <w:p w:rsidR="001A3488" w:rsidRDefault="001A3488">
      <w:pPr>
        <w:jc w:val="both"/>
        <w:rPr>
          <w:rFonts w:ascii="Liberation Serif" w:hAnsi="Liberation Serif"/>
          <w:sz w:val="28"/>
          <w:szCs w:val="28"/>
        </w:rPr>
      </w:pPr>
    </w:p>
    <w:p w:rsidR="001A3488" w:rsidRDefault="001A3488">
      <w:pPr>
        <w:jc w:val="both"/>
        <w:rPr>
          <w:rFonts w:ascii="Liberation Serif" w:hAnsi="Liberation Serif"/>
          <w:sz w:val="28"/>
          <w:szCs w:val="28"/>
        </w:rPr>
      </w:pPr>
    </w:p>
    <w:p w:rsidR="001A3488" w:rsidRDefault="001A3488">
      <w:pPr>
        <w:jc w:val="both"/>
        <w:rPr>
          <w:rFonts w:ascii="Liberation Serif" w:hAnsi="Liberation Serif"/>
          <w:sz w:val="28"/>
          <w:szCs w:val="28"/>
        </w:rPr>
      </w:pPr>
    </w:p>
    <w:p w:rsidR="001A3488" w:rsidRDefault="001A3488">
      <w:pPr>
        <w:jc w:val="both"/>
        <w:rPr>
          <w:rFonts w:ascii="Liberation Serif" w:hAnsi="Liberation Serif"/>
          <w:sz w:val="28"/>
          <w:szCs w:val="28"/>
        </w:rPr>
      </w:pPr>
    </w:p>
    <w:p w:rsidR="001A3488" w:rsidRDefault="001A3488">
      <w:pPr>
        <w:jc w:val="both"/>
        <w:rPr>
          <w:rFonts w:ascii="Liberation Serif" w:hAnsi="Liberation Serif"/>
          <w:sz w:val="28"/>
          <w:szCs w:val="28"/>
        </w:rPr>
      </w:pPr>
    </w:p>
    <w:p w:rsidR="001A3488" w:rsidRDefault="001A3488">
      <w:pPr>
        <w:jc w:val="both"/>
        <w:rPr>
          <w:rFonts w:ascii="Liberation Serif" w:hAnsi="Liberation Serif"/>
          <w:sz w:val="28"/>
          <w:szCs w:val="28"/>
        </w:rPr>
      </w:pPr>
    </w:p>
    <w:p w:rsidR="001A3488" w:rsidRDefault="001A3488">
      <w:pPr>
        <w:jc w:val="both"/>
        <w:rPr>
          <w:rFonts w:ascii="Liberation Serif" w:hAnsi="Liberation Serif"/>
          <w:sz w:val="28"/>
          <w:szCs w:val="28"/>
        </w:rPr>
      </w:pPr>
    </w:p>
    <w:p w:rsidR="001A3488" w:rsidRDefault="001A3488">
      <w:pPr>
        <w:jc w:val="both"/>
        <w:rPr>
          <w:rFonts w:ascii="Liberation Serif" w:hAnsi="Liberation Serif"/>
          <w:sz w:val="28"/>
          <w:szCs w:val="28"/>
        </w:rPr>
      </w:pPr>
    </w:p>
    <w:p w:rsidR="001A3488" w:rsidRDefault="001A3488">
      <w:pPr>
        <w:jc w:val="both"/>
        <w:rPr>
          <w:rFonts w:ascii="Liberation Serif" w:hAnsi="Liberation Serif"/>
          <w:sz w:val="28"/>
          <w:szCs w:val="28"/>
        </w:rPr>
      </w:pPr>
    </w:p>
    <w:p w:rsidR="001A3488" w:rsidRDefault="001A3488">
      <w:pPr>
        <w:jc w:val="both"/>
        <w:rPr>
          <w:rFonts w:ascii="Liberation Serif" w:hAnsi="Liberation Serif"/>
          <w:sz w:val="28"/>
          <w:szCs w:val="28"/>
        </w:rPr>
      </w:pPr>
    </w:p>
    <w:p w:rsidR="001A3488" w:rsidRDefault="001A3488">
      <w:pPr>
        <w:jc w:val="both"/>
        <w:rPr>
          <w:rFonts w:ascii="Liberation Serif" w:hAnsi="Liberation Serif"/>
          <w:sz w:val="28"/>
          <w:szCs w:val="28"/>
        </w:rPr>
      </w:pPr>
    </w:p>
    <w:p w:rsidR="001A3488" w:rsidRDefault="001A3488" w:rsidP="001A3488">
      <w:pPr>
        <w:suppressAutoHyphens w:val="0"/>
        <w:autoSpaceDE w:val="0"/>
        <w:autoSpaceDN w:val="0"/>
        <w:adjustRightInd w:val="0"/>
        <w:ind w:left="482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УТВЕРЖДЕНО </w:t>
      </w:r>
    </w:p>
    <w:p w:rsidR="001A3488" w:rsidRDefault="001A3488" w:rsidP="001A3488">
      <w:pPr>
        <w:suppressAutoHyphens w:val="0"/>
        <w:autoSpaceDE w:val="0"/>
        <w:autoSpaceDN w:val="0"/>
        <w:adjustRightInd w:val="0"/>
        <w:ind w:left="482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постановлением администрации </w:t>
      </w:r>
    </w:p>
    <w:p w:rsidR="001A3488" w:rsidRDefault="001A3488" w:rsidP="001A3488">
      <w:pPr>
        <w:suppressAutoHyphens w:val="0"/>
        <w:autoSpaceDE w:val="0"/>
        <w:autoSpaceDN w:val="0"/>
        <w:adjustRightInd w:val="0"/>
        <w:ind w:left="4820"/>
        <w:rPr>
          <w:rFonts w:eastAsiaTheme="minorHAnsi"/>
          <w:bCs/>
          <w:sz w:val="28"/>
          <w:szCs w:val="28"/>
          <w:lang w:eastAsia="en-US"/>
        </w:rPr>
      </w:pPr>
      <w:proofErr w:type="spellStart"/>
      <w:r>
        <w:rPr>
          <w:rFonts w:eastAsiaTheme="minorHAnsi"/>
          <w:bCs/>
          <w:sz w:val="28"/>
          <w:szCs w:val="28"/>
          <w:lang w:eastAsia="en-US"/>
        </w:rPr>
        <w:t>Камышловского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городского округа </w:t>
      </w:r>
    </w:p>
    <w:p w:rsidR="001A3488" w:rsidRDefault="001A3488" w:rsidP="001A3488">
      <w:pPr>
        <w:suppressAutoHyphens w:val="0"/>
        <w:autoSpaceDE w:val="0"/>
        <w:autoSpaceDN w:val="0"/>
        <w:adjustRightInd w:val="0"/>
        <w:ind w:left="482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от «_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_»_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>___2021  года №_______</w:t>
      </w:r>
    </w:p>
    <w:p w:rsidR="001A3488" w:rsidRPr="001A3488" w:rsidRDefault="001A3488" w:rsidP="001A3488">
      <w:pPr>
        <w:suppressAutoHyphens w:val="0"/>
        <w:autoSpaceDE w:val="0"/>
        <w:autoSpaceDN w:val="0"/>
        <w:adjustRightInd w:val="0"/>
        <w:ind w:left="482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>«</w:t>
      </w:r>
      <w:r w:rsidRPr="008813E0">
        <w:rPr>
          <w:rFonts w:ascii="Liberation Serif" w:eastAsiaTheme="minorHAnsi" w:hAnsi="Liberation Serif"/>
          <w:sz w:val="28"/>
          <w:szCs w:val="28"/>
          <w:lang w:eastAsia="en-US"/>
        </w:rPr>
        <w:t xml:space="preserve">Об утверждении Положения </w:t>
      </w:r>
    </w:p>
    <w:p w:rsidR="001A3488" w:rsidRPr="001A3488" w:rsidRDefault="001A3488" w:rsidP="001A3488">
      <w:pPr>
        <w:suppressAutoHyphens w:val="0"/>
        <w:autoSpaceDE w:val="0"/>
        <w:autoSpaceDN w:val="0"/>
        <w:adjustRightInd w:val="0"/>
        <w:ind w:left="482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813E0">
        <w:rPr>
          <w:rFonts w:ascii="Liberation Serif" w:eastAsiaTheme="minorHAnsi" w:hAnsi="Liberation Serif"/>
          <w:sz w:val="28"/>
          <w:szCs w:val="28"/>
          <w:lang w:eastAsia="en-US"/>
        </w:rPr>
        <w:t xml:space="preserve">о создании условий для </w:t>
      </w:r>
    </w:p>
    <w:p w:rsidR="001A3488" w:rsidRPr="001A3488" w:rsidRDefault="001A3488" w:rsidP="001A3488">
      <w:pPr>
        <w:suppressAutoHyphens w:val="0"/>
        <w:autoSpaceDE w:val="0"/>
        <w:autoSpaceDN w:val="0"/>
        <w:adjustRightInd w:val="0"/>
        <w:ind w:left="482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813E0">
        <w:rPr>
          <w:rFonts w:ascii="Liberation Serif" w:eastAsiaTheme="minorHAnsi" w:hAnsi="Liberation Serif"/>
          <w:sz w:val="28"/>
          <w:szCs w:val="28"/>
          <w:lang w:eastAsia="en-US"/>
        </w:rPr>
        <w:t xml:space="preserve">осуществления присмотра и </w:t>
      </w:r>
    </w:p>
    <w:p w:rsidR="001A3488" w:rsidRPr="001A3488" w:rsidRDefault="001A3488" w:rsidP="001A3488">
      <w:pPr>
        <w:suppressAutoHyphens w:val="0"/>
        <w:autoSpaceDE w:val="0"/>
        <w:autoSpaceDN w:val="0"/>
        <w:adjustRightInd w:val="0"/>
        <w:ind w:left="482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813E0">
        <w:rPr>
          <w:rFonts w:ascii="Liberation Serif" w:eastAsiaTheme="minorHAnsi" w:hAnsi="Liberation Serif"/>
          <w:sz w:val="28"/>
          <w:szCs w:val="28"/>
          <w:lang w:eastAsia="en-US"/>
        </w:rPr>
        <w:t xml:space="preserve">ухода за детьми, содержания </w:t>
      </w:r>
    </w:p>
    <w:p w:rsidR="001A3488" w:rsidRPr="001A3488" w:rsidRDefault="001A3488" w:rsidP="001A3488">
      <w:pPr>
        <w:suppressAutoHyphens w:val="0"/>
        <w:autoSpaceDE w:val="0"/>
        <w:autoSpaceDN w:val="0"/>
        <w:adjustRightInd w:val="0"/>
        <w:ind w:left="482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813E0">
        <w:rPr>
          <w:rFonts w:ascii="Liberation Serif" w:eastAsiaTheme="minorHAnsi" w:hAnsi="Liberation Serif"/>
          <w:sz w:val="28"/>
          <w:szCs w:val="28"/>
          <w:lang w:eastAsia="en-US"/>
        </w:rPr>
        <w:t xml:space="preserve">детей в образовательных организациях, </w:t>
      </w:r>
    </w:p>
    <w:p w:rsidR="001A3488" w:rsidRPr="001A3488" w:rsidRDefault="001A3488" w:rsidP="001A3488">
      <w:pPr>
        <w:suppressAutoHyphens w:val="0"/>
        <w:autoSpaceDE w:val="0"/>
        <w:autoSpaceDN w:val="0"/>
        <w:adjustRightInd w:val="0"/>
        <w:ind w:left="482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813E0">
        <w:rPr>
          <w:rFonts w:ascii="Liberation Serif" w:eastAsiaTheme="minorHAnsi" w:hAnsi="Liberation Serif"/>
          <w:sz w:val="28"/>
          <w:szCs w:val="28"/>
          <w:lang w:eastAsia="en-US"/>
        </w:rPr>
        <w:t xml:space="preserve">реализующих основную образовательную </w:t>
      </w:r>
    </w:p>
    <w:p w:rsidR="001A3488" w:rsidRPr="001A3488" w:rsidRDefault="001A3488" w:rsidP="001A3488">
      <w:pPr>
        <w:suppressAutoHyphens w:val="0"/>
        <w:autoSpaceDE w:val="0"/>
        <w:autoSpaceDN w:val="0"/>
        <w:adjustRightInd w:val="0"/>
        <w:ind w:left="482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813E0">
        <w:rPr>
          <w:rFonts w:ascii="Liberation Serif" w:eastAsiaTheme="minorHAnsi" w:hAnsi="Liberation Serif"/>
          <w:sz w:val="28"/>
          <w:szCs w:val="28"/>
          <w:lang w:eastAsia="en-US"/>
        </w:rPr>
        <w:t xml:space="preserve">программу дошкольного образования </w:t>
      </w:r>
    </w:p>
    <w:p w:rsidR="001A3488" w:rsidRPr="001A3488" w:rsidRDefault="001A3488" w:rsidP="001A3488">
      <w:pPr>
        <w:suppressAutoHyphens w:val="0"/>
        <w:autoSpaceDE w:val="0"/>
        <w:autoSpaceDN w:val="0"/>
        <w:adjustRightInd w:val="0"/>
        <w:ind w:left="482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813E0">
        <w:rPr>
          <w:rFonts w:ascii="Liberation Serif" w:eastAsiaTheme="minorHAnsi" w:hAnsi="Liberation Serif"/>
          <w:sz w:val="28"/>
          <w:szCs w:val="28"/>
          <w:lang w:eastAsia="en-US"/>
        </w:rPr>
        <w:t xml:space="preserve">на территории </w:t>
      </w:r>
      <w:proofErr w:type="spellStart"/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>Камышловского</w:t>
      </w:r>
      <w:proofErr w:type="spellEnd"/>
      <w:r w:rsidRPr="008813E0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</w:p>
    <w:p w:rsidR="001A3488" w:rsidRDefault="001A3488" w:rsidP="001A3488">
      <w:pPr>
        <w:suppressAutoHyphens w:val="0"/>
        <w:autoSpaceDE w:val="0"/>
        <w:autoSpaceDN w:val="0"/>
        <w:adjustRightInd w:val="0"/>
        <w:ind w:left="482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813E0">
        <w:rPr>
          <w:rFonts w:ascii="Liberation Serif" w:eastAsiaTheme="minorHAnsi" w:hAnsi="Liberation Serif"/>
          <w:sz w:val="28"/>
          <w:szCs w:val="28"/>
          <w:lang w:eastAsia="en-US"/>
        </w:rPr>
        <w:t>городского округа</w:t>
      </w: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>»</w:t>
      </w:r>
    </w:p>
    <w:p w:rsidR="001A3488" w:rsidRDefault="001A3488" w:rsidP="001A3488">
      <w:pPr>
        <w:suppressAutoHyphens w:val="0"/>
        <w:autoSpaceDE w:val="0"/>
        <w:autoSpaceDN w:val="0"/>
        <w:adjustRightInd w:val="0"/>
        <w:ind w:left="482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1A3488" w:rsidRPr="001A3488" w:rsidRDefault="001A3488" w:rsidP="001A3488">
      <w:pPr>
        <w:suppressAutoHyphens w:val="0"/>
        <w:autoSpaceDE w:val="0"/>
        <w:autoSpaceDN w:val="0"/>
        <w:adjustRightInd w:val="0"/>
        <w:ind w:left="4820"/>
        <w:rPr>
          <w:rFonts w:eastAsiaTheme="minorHAnsi"/>
          <w:bCs/>
          <w:sz w:val="28"/>
          <w:szCs w:val="28"/>
          <w:lang w:eastAsia="en-US"/>
        </w:rPr>
      </w:pPr>
    </w:p>
    <w:p w:rsidR="001A3488" w:rsidRPr="001A3488" w:rsidRDefault="001A3488" w:rsidP="001A3488">
      <w:pPr>
        <w:suppressAutoHyphens w:val="0"/>
        <w:autoSpaceDE w:val="0"/>
        <w:autoSpaceDN w:val="0"/>
        <w:adjustRightInd w:val="0"/>
        <w:jc w:val="center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1A3488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Положение о создании условий для осуществления присмотра и ухода за детьми, содержания детей в образовательных организациях, реализующих основную образовательную программу дошкольного образования на территории </w:t>
      </w:r>
      <w:proofErr w:type="spellStart"/>
      <w:r>
        <w:rPr>
          <w:rFonts w:ascii="Liberation Serif" w:eastAsiaTheme="minorHAnsi" w:hAnsi="Liberation Serif"/>
          <w:bCs/>
          <w:sz w:val="28"/>
          <w:szCs w:val="28"/>
          <w:lang w:eastAsia="en-US"/>
        </w:rPr>
        <w:t>Камышловского</w:t>
      </w:r>
      <w:proofErr w:type="spellEnd"/>
      <w:r w:rsidRPr="001A3488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городского округа</w:t>
      </w:r>
    </w:p>
    <w:p w:rsidR="001A3488" w:rsidRPr="001A3488" w:rsidRDefault="001A3488" w:rsidP="001A348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1A3488" w:rsidRPr="001A3488" w:rsidRDefault="001A3488" w:rsidP="001A3488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A3488" w:rsidRPr="001A3488" w:rsidRDefault="001A3488" w:rsidP="001A3488">
      <w:pPr>
        <w:suppressAutoHyphens w:val="0"/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>1 Общие положения</w:t>
      </w:r>
    </w:p>
    <w:p w:rsidR="001A3488" w:rsidRPr="001A3488" w:rsidRDefault="001A3488" w:rsidP="001A3488">
      <w:pPr>
        <w:suppressAutoHyphens w:val="0"/>
        <w:autoSpaceDE w:val="0"/>
        <w:autoSpaceDN w:val="0"/>
        <w:adjustRightInd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1A3488" w:rsidRPr="001A3488" w:rsidRDefault="001A3488" w:rsidP="001A3488">
      <w:pPr>
        <w:suppressAutoHyphens w:val="0"/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 xml:space="preserve">1.1. Положение о создании условий для осуществления присмотра и ухода за детьми, содержания детей в образовательных организациях, реализующих основную образовательную программу дошкольного образования на территории </w:t>
      </w:r>
      <w:proofErr w:type="spellStart"/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>Североуральского</w:t>
      </w:r>
      <w:proofErr w:type="spellEnd"/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 xml:space="preserve"> городского округа (далее - Положение), разработано в соответствии с </w:t>
      </w:r>
      <w:hyperlink r:id="rId12" w:history="1">
        <w:r w:rsidRPr="001A3488">
          <w:rPr>
            <w:rFonts w:ascii="Liberation Serif" w:eastAsiaTheme="minorHAnsi" w:hAnsi="Liberation Serif"/>
            <w:sz w:val="28"/>
            <w:szCs w:val="28"/>
            <w:lang w:eastAsia="en-US"/>
          </w:rPr>
          <w:t>пунктом 3 части 1 статьи 9</w:t>
        </w:r>
      </w:hyperlink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 xml:space="preserve"> Федерального закона от 29.12.2012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№ </w:t>
      </w: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 xml:space="preserve">273-ФЗ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«</w:t>
      </w: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>Об образовании в Российской Федерации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»</w:t>
      </w: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 xml:space="preserve">, </w:t>
      </w:r>
      <w:hyperlink r:id="rId13" w:history="1">
        <w:r w:rsidRPr="001A3488">
          <w:rPr>
            <w:rFonts w:ascii="Liberation Serif" w:eastAsiaTheme="minorHAnsi" w:hAnsi="Liberation Serif"/>
            <w:sz w:val="28"/>
            <w:szCs w:val="28"/>
            <w:lang w:eastAsia="en-US"/>
          </w:rPr>
          <w:t>Постановлением</w:t>
        </w:r>
      </w:hyperlink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 xml:space="preserve"> Главного государственного санитарного врача Российской Федерации от 28.09.2020 № 28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«</w:t>
      </w: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 xml:space="preserve">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</w:t>
      </w:r>
      <w:hyperlink r:id="rId14" w:history="1">
        <w:r w:rsidRPr="001A3488">
          <w:rPr>
            <w:rFonts w:ascii="Liberation Serif" w:eastAsiaTheme="minorHAnsi" w:hAnsi="Liberation Serif"/>
            <w:sz w:val="28"/>
            <w:szCs w:val="28"/>
            <w:lang w:eastAsia="en-US"/>
          </w:rPr>
          <w:t>Приказом</w:t>
        </w:r>
      </w:hyperlink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 xml:space="preserve"> Министерства Просвещения Российской Федерации от 31 июля 2020 года № 373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«</w:t>
      </w: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1A3488" w:rsidRPr="001A3488" w:rsidRDefault="001A3488" w:rsidP="001A3488">
      <w:pPr>
        <w:suppressAutoHyphens w:val="0"/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>1.2. Положение регламентирует деятельность образовательных организаций по осуществлению присмотра и ухода за детьми, содержанию детей в образовательных организациях, реализующих образовательные программы дошкольного образования (далее - образовательные организации).</w:t>
      </w:r>
    </w:p>
    <w:p w:rsidR="001A3488" w:rsidRPr="001A3488" w:rsidRDefault="001A3488" w:rsidP="001A3488">
      <w:pPr>
        <w:suppressAutoHyphens w:val="0"/>
        <w:autoSpaceDE w:val="0"/>
        <w:autoSpaceDN w:val="0"/>
        <w:adjustRightInd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1A3488" w:rsidRPr="001A3488" w:rsidRDefault="001A3488" w:rsidP="00506DB9">
      <w:pPr>
        <w:suppressAutoHyphens w:val="0"/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2. Организация осуществления присмотра и ухода за детьми</w:t>
      </w:r>
    </w:p>
    <w:p w:rsidR="001A3488" w:rsidRPr="001A3488" w:rsidRDefault="001A3488" w:rsidP="00506DB9">
      <w:pPr>
        <w:suppressAutoHyphens w:val="0"/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1A3488" w:rsidRPr="001A3488" w:rsidRDefault="001A3488" w:rsidP="00506DB9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>2.1. Присмотр и уход за детьми - это комплекс мер по организации питания и хозяйственно-бытового обслуживания детей, обеспечению соблюдения ими личной гигиены и режима дня без реализации основной общеобразовательной программы дошкольного образования.</w:t>
      </w:r>
    </w:p>
    <w:p w:rsidR="001A3488" w:rsidRPr="001A3488" w:rsidRDefault="001A3488" w:rsidP="00506DB9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 xml:space="preserve">2.2. Присмотр и уход за детьми, содержание детей осуществляется в организациях, осуществляющих образовательную деятельность по образовательным программам дошкольного образования </w:t>
      </w:r>
      <w:hyperlink w:anchor="Par157" w:history="1">
        <w:r w:rsidRPr="001A3488">
          <w:rPr>
            <w:rFonts w:ascii="Liberation Serif" w:eastAsiaTheme="minorHAnsi" w:hAnsi="Liberation Serif"/>
            <w:sz w:val="28"/>
            <w:szCs w:val="28"/>
            <w:lang w:eastAsia="en-US"/>
          </w:rPr>
          <w:t>(Приложение 1)</w:t>
        </w:r>
      </w:hyperlink>
      <w:r w:rsidR="00506DB9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1A3488" w:rsidRPr="001A3488" w:rsidRDefault="001A3488" w:rsidP="00506DB9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>Присмотр и уход за детьми может осуществляться в организациях, осуществляющих образовательную деятельность по образовательным программам дошкольного образования, в режиме кратковременного пребывания.</w:t>
      </w:r>
    </w:p>
    <w:p w:rsidR="001A3488" w:rsidRPr="001A3488" w:rsidRDefault="001A3488" w:rsidP="00506DB9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>2.3. Образовательная организация обеспечивает присмотр и уход за детьми, содержание детей в возрасте от двух (при наличии условий) до прекращения образовательных отношений.</w:t>
      </w:r>
    </w:p>
    <w:p w:rsidR="001A3488" w:rsidRPr="001A3488" w:rsidRDefault="001A3488" w:rsidP="00506DB9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>2.4. В образовательной организации могут быть организованы:</w:t>
      </w:r>
    </w:p>
    <w:p w:rsidR="001A3488" w:rsidRPr="001A3488" w:rsidRDefault="001A3488" w:rsidP="00506DB9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>а) группы для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1A3488" w:rsidRPr="001A3488" w:rsidRDefault="001A3488" w:rsidP="00506DB9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>б) 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1A3488" w:rsidRPr="001A3488" w:rsidRDefault="001A3488" w:rsidP="00506DB9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>2.5. В группы могут включаться как воспитанники одного возраста, так и воспитанники разных возрастов (разновозрастные группы).</w:t>
      </w:r>
    </w:p>
    <w:p w:rsidR="001A3488" w:rsidRPr="001A3488" w:rsidRDefault="001A3488" w:rsidP="00506DB9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>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1A3488" w:rsidRPr="001A3488" w:rsidRDefault="001A3488" w:rsidP="00506DB9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>2.6. В группах по присмотру и уходу за детьми обеспечивается их содержание и воспитание, направленные на социализацию и формирование у них практически ориентированных навыков, в том числе с учетом особенностей психофизического развития детей с ограниченными возможностями здоровья, детей-инвалидов.</w:t>
      </w:r>
    </w:p>
    <w:p w:rsidR="001A3488" w:rsidRPr="001A3488" w:rsidRDefault="001A3488" w:rsidP="00506DB9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>2.7. Присмотр и уход за детьми, содержание детей в соответствии с установленными нормами, обеспечивающими жизнь и здоровье детей, осуществляется в соответствии с установленными санитарно-эпидемиологическими требованиями к устройству, содержанию и организации режима работы дошкольных образовательных организаций.</w:t>
      </w:r>
    </w:p>
    <w:p w:rsidR="001A3488" w:rsidRPr="001A3488" w:rsidRDefault="001A3488" w:rsidP="001A3488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A3488" w:rsidRPr="001A3488" w:rsidRDefault="001A3488" w:rsidP="001A3488">
      <w:pPr>
        <w:suppressAutoHyphens w:val="0"/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>3. Требования к созданию условий для осуществления присмотра и ухода за детьми, содержания детей в образовательных организациях</w:t>
      </w:r>
    </w:p>
    <w:p w:rsidR="001A3488" w:rsidRPr="001A3488" w:rsidRDefault="001A3488" w:rsidP="001A3488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A3488" w:rsidRPr="001A3488" w:rsidRDefault="001A3488" w:rsidP="00506DB9">
      <w:pPr>
        <w:suppressAutoHyphens w:val="0"/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>3.1. Присмотр и уход за детьми, содержание детей в образовательных организациях осуществляется при наличии в организациях необходимых санитарно-гигиенических, противоэпидемических условий, соблюдении правил пожарной безопасности, кадрового обеспечения в соответствии с требованиями.</w:t>
      </w:r>
    </w:p>
    <w:p w:rsidR="001A3488" w:rsidRPr="001A3488" w:rsidRDefault="001A3488" w:rsidP="00506DB9">
      <w:pPr>
        <w:suppressAutoHyphens w:val="0"/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>3.2. Образовательные организации размещаются в специально предназначенных зданиях и помещениях, доступных для населения, обеспечены всеми средствами коммунально-бытового обслуживания и оснащены телефонной связью.</w:t>
      </w:r>
    </w:p>
    <w:p w:rsidR="001A3488" w:rsidRPr="001A3488" w:rsidRDefault="001A3488" w:rsidP="00506DB9">
      <w:pPr>
        <w:suppressAutoHyphens w:val="0"/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PT Astra Serif"/>
          <w:sz w:val="28"/>
          <w:szCs w:val="28"/>
          <w:lang w:eastAsia="en-US"/>
        </w:rPr>
      </w:pP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 xml:space="preserve">3.3. </w:t>
      </w:r>
      <w:r w:rsidRPr="001A3488">
        <w:rPr>
          <w:rFonts w:ascii="Liberation Serif" w:eastAsiaTheme="minorHAnsi" w:hAnsi="Liberation Serif" w:cs="PT Astra Serif"/>
          <w:sz w:val="28"/>
          <w:szCs w:val="28"/>
          <w:lang w:eastAsia="en-US"/>
        </w:rPr>
        <w:t>Планировка помещений  организаций, осуществляющих присмотр и уход за детьми,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:rsidR="001A3488" w:rsidRPr="001A3488" w:rsidRDefault="001A3488" w:rsidP="00506DB9">
      <w:pPr>
        <w:suppressAutoHyphens w:val="0"/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1A3488" w:rsidRPr="001A3488" w:rsidRDefault="001A3488" w:rsidP="00506DB9">
      <w:pPr>
        <w:suppressAutoHyphens w:val="0"/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>3.4. Присмотр и уход, содержание детей могут осуществляться в группах общеразвивающей, компенсирующей, оздоровительной или комбинированной направленности. В них присмотр и уход сочетается с дошкольным образованием.</w:t>
      </w:r>
    </w:p>
    <w:p w:rsidR="001A3488" w:rsidRPr="001A3488" w:rsidRDefault="001A3488" w:rsidP="00506DB9">
      <w:pPr>
        <w:suppressAutoHyphens w:val="0"/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>3.4.1. Количество детей в группах определяется исходя из расчета площади групповой (игровой) комнаты - Для групп раннего возраста (до 3 лет) - не менее 2,5 м</w:t>
      </w:r>
      <w:r w:rsidRPr="001A3488">
        <w:rPr>
          <w:rFonts w:ascii="Liberation Serif" w:eastAsiaTheme="minorHAnsi" w:hAnsi="Liberation Serif"/>
          <w:sz w:val="28"/>
          <w:szCs w:val="28"/>
          <w:vertAlign w:val="superscript"/>
          <w:lang w:eastAsia="en-US"/>
        </w:rPr>
        <w:t>2</w:t>
      </w: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 xml:space="preserve"> на 1 ребенка и для групп дошкольного возраста (от 3 до 7 лет) - не менее 2 м</w:t>
      </w:r>
      <w:r w:rsidRPr="001A3488">
        <w:rPr>
          <w:rFonts w:ascii="Liberation Serif" w:eastAsiaTheme="minorHAnsi" w:hAnsi="Liberation Serif"/>
          <w:sz w:val="28"/>
          <w:szCs w:val="28"/>
          <w:vertAlign w:val="superscript"/>
          <w:lang w:eastAsia="en-US"/>
        </w:rPr>
        <w:t>2</w:t>
      </w: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 xml:space="preserve"> на одного ребенка, без учета мебели и ее расстановки. Площадь спальной для детей до 3 лет должна составлять не менее 1,8 м</w:t>
      </w:r>
      <w:r w:rsidRPr="001A3488">
        <w:rPr>
          <w:rFonts w:ascii="Liberation Serif" w:eastAsiaTheme="minorHAnsi" w:hAnsi="Liberation Serif"/>
          <w:sz w:val="28"/>
          <w:szCs w:val="28"/>
          <w:vertAlign w:val="superscript"/>
          <w:lang w:eastAsia="en-US"/>
        </w:rPr>
        <w:t>2</w:t>
      </w: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 xml:space="preserve"> на ребенка, для детей от 3 до 7 лет - не менее 2,0 м</w:t>
      </w:r>
      <w:r w:rsidRPr="001A3488">
        <w:rPr>
          <w:rFonts w:ascii="Liberation Serif" w:eastAsiaTheme="minorHAnsi" w:hAnsi="Liberation Serif"/>
          <w:sz w:val="28"/>
          <w:szCs w:val="28"/>
          <w:vertAlign w:val="superscript"/>
          <w:lang w:eastAsia="en-US"/>
        </w:rPr>
        <w:t>2</w:t>
      </w: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 xml:space="preserve"> на ребенка. Физкультурный зал для детей дошкольного возраста должен быть не менее 75 м</w:t>
      </w:r>
      <w:r w:rsidRPr="001A3488">
        <w:rPr>
          <w:rFonts w:ascii="Liberation Serif" w:eastAsiaTheme="minorHAnsi" w:hAnsi="Liberation Serif"/>
          <w:sz w:val="28"/>
          <w:szCs w:val="28"/>
          <w:vertAlign w:val="superscript"/>
          <w:lang w:eastAsia="en-US"/>
        </w:rPr>
        <w:t>2</w:t>
      </w: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1A3488" w:rsidRPr="001A3488" w:rsidRDefault="001A3488" w:rsidP="00506DB9">
      <w:pPr>
        <w:suppressAutoHyphens w:val="0"/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>3.5. Режим работы образовательной организации определяется образовательной организацией самостоятельно в соответствии с ее уставом или иным документом, регламентирующим режим работы организации.</w:t>
      </w:r>
    </w:p>
    <w:p w:rsidR="001A3488" w:rsidRPr="001A3488" w:rsidRDefault="001A3488" w:rsidP="00506DB9">
      <w:pPr>
        <w:suppressAutoHyphens w:val="0"/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>3.6. Для образовательных организаций, оказывающих услуги по присмотру и уходу за детьми, режим работы которых составляет более 5 часов в день, предусматриваются оборудованные места для прогулок детей и занятий физкультурой.</w:t>
      </w:r>
    </w:p>
    <w:p w:rsidR="001A3488" w:rsidRPr="001A3488" w:rsidRDefault="001A3488" w:rsidP="00506DB9">
      <w:pPr>
        <w:suppressAutoHyphens w:val="0"/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>3.7. Оборудование основных помещений должно соответствовать росту, возрасту детей, а также обязательным требованиям, установленным техническими регламентами или (и) национальными стандартами.</w:t>
      </w:r>
    </w:p>
    <w:p w:rsidR="001A3488" w:rsidRPr="001A3488" w:rsidRDefault="001A3488" w:rsidP="00506DB9">
      <w:pPr>
        <w:suppressAutoHyphens w:val="0"/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Детская мебель и оборудование для помещений образовательных организаций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:rsidR="001A3488" w:rsidRPr="001A3488" w:rsidRDefault="001A3488" w:rsidP="00506DB9">
      <w:pPr>
        <w:suppressAutoHyphens w:val="0"/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>Помещения групп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1A3488" w:rsidRPr="001A3488" w:rsidRDefault="001A3488" w:rsidP="00506DB9">
      <w:pPr>
        <w:suppressAutoHyphens w:val="0"/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>3.8. Образовательная организация должна быть укомплектована необходимым количеством специалистов в соответствии со штатным расписанием и квалификационными требованиями:</w:t>
      </w:r>
    </w:p>
    <w:p w:rsidR="001A3488" w:rsidRPr="001A3488" w:rsidRDefault="001A3488" w:rsidP="00506DB9">
      <w:pPr>
        <w:suppressAutoHyphens w:val="0"/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>- административный персонал;</w:t>
      </w:r>
    </w:p>
    <w:p w:rsidR="001A3488" w:rsidRPr="001A3488" w:rsidRDefault="001A3488" w:rsidP="00506DB9">
      <w:pPr>
        <w:suppressAutoHyphens w:val="0"/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>- педагогический персонал;</w:t>
      </w:r>
    </w:p>
    <w:p w:rsidR="001A3488" w:rsidRPr="001A3488" w:rsidRDefault="001A3488" w:rsidP="00506DB9">
      <w:pPr>
        <w:suppressAutoHyphens w:val="0"/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>- младший обслуживающий персонал.</w:t>
      </w:r>
    </w:p>
    <w:p w:rsidR="001A3488" w:rsidRPr="001A3488" w:rsidRDefault="001A3488" w:rsidP="00506DB9">
      <w:pPr>
        <w:suppressAutoHyphens w:val="0"/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>3.9. Состав персонала определяется в соответствии со штатным расписанием в зависимости от вида группы, возраста воспитанников, количества часов пребывания в образовательной организации.</w:t>
      </w:r>
    </w:p>
    <w:p w:rsidR="001A3488" w:rsidRPr="001A3488" w:rsidRDefault="001A3488" w:rsidP="00506DB9">
      <w:pPr>
        <w:suppressAutoHyphens w:val="0"/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>3.10. У работников каждой категории должны быть должностные инструкции, устанавливающие их обязанности и права.</w:t>
      </w:r>
    </w:p>
    <w:p w:rsidR="001A3488" w:rsidRPr="001A3488" w:rsidRDefault="001A3488" w:rsidP="00506DB9">
      <w:pPr>
        <w:suppressAutoHyphens w:val="0"/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 xml:space="preserve">3.11. В образовательную организацию не допускаются лица по медицинским показаниям. К педагогической деятельности не допускаются лица (согласно </w:t>
      </w:r>
      <w:hyperlink r:id="rId15" w:history="1">
        <w:r w:rsidRPr="001A3488">
          <w:rPr>
            <w:rFonts w:ascii="Liberation Serif" w:eastAsiaTheme="minorHAnsi" w:hAnsi="Liberation Serif"/>
            <w:sz w:val="28"/>
            <w:szCs w:val="28"/>
            <w:lang w:eastAsia="en-US"/>
          </w:rPr>
          <w:t>части 2 статьи 331</w:t>
        </w:r>
      </w:hyperlink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 xml:space="preserve"> ТК РФ):</w:t>
      </w:r>
    </w:p>
    <w:p w:rsidR="001A3488" w:rsidRPr="001A3488" w:rsidRDefault="001A3488" w:rsidP="00506DB9">
      <w:pPr>
        <w:suppressAutoHyphens w:val="0"/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>- лишенные права заниматься ею в соответствии с вступившим в законную силу приговором суда;</w:t>
      </w:r>
    </w:p>
    <w:p w:rsidR="001A3488" w:rsidRPr="001A3488" w:rsidRDefault="001A3488" w:rsidP="00506DB9">
      <w:pPr>
        <w:suppressAutoHyphens w:val="0"/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>- имеющие или имевшие судимость, подвергающиеся или подвергавшиеся уголовному преследованию (за исключением лиц, уголовное преследование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 w:rsidR="001A3488" w:rsidRPr="001A3488" w:rsidRDefault="001A3488" w:rsidP="00506DB9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>- имеющие неснятую или непогашенную судимость за умышленные тяжкие и особо тяжкие преступления;</w:t>
      </w:r>
    </w:p>
    <w:p w:rsidR="001A3488" w:rsidRPr="001A3488" w:rsidRDefault="001A3488" w:rsidP="00506DB9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>- признанные недееспособными в установленном федеральным законом порядке;</w:t>
      </w:r>
    </w:p>
    <w:p w:rsidR="001A3488" w:rsidRPr="001A3488" w:rsidRDefault="001A3488" w:rsidP="00506DB9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>- имеющие заболевания, предусмотренные перечнем, утверждаемым федеральным органом исполнительной власти, который осуществляет функции по выработке государственной политики и нормативно-правовому регулированию в области здравоохранения.</w:t>
      </w:r>
    </w:p>
    <w:p w:rsidR="001A3488" w:rsidRPr="001A3488" w:rsidRDefault="001A3488" w:rsidP="00506DB9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>3.12. Работники образовательных организаций обязаны проходить периодические медицинские обследования и аттестацию на знание санитарных норм и правил.</w:t>
      </w:r>
    </w:p>
    <w:p w:rsidR="001A3488" w:rsidRPr="001A3488" w:rsidRDefault="001A3488" w:rsidP="00506DB9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 xml:space="preserve">3.13. В целях профилактики возникновения и распространения инфекционных заболеваний и пищевых отравлений медицинские работники проводят мероприятия в соответствии с </w:t>
      </w:r>
      <w:hyperlink r:id="rId16" w:history="1">
        <w:r w:rsidRPr="001A3488">
          <w:rPr>
            <w:rFonts w:ascii="Liberation Serif" w:eastAsiaTheme="minorHAnsi" w:hAnsi="Liberation Serif"/>
            <w:sz w:val="28"/>
            <w:szCs w:val="28"/>
            <w:lang w:eastAsia="en-US"/>
          </w:rPr>
          <w:t>п. 18.1</w:t>
        </w:r>
      </w:hyperlink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 xml:space="preserve"> СанПиН.</w:t>
      </w:r>
    </w:p>
    <w:p w:rsidR="001A3488" w:rsidRPr="001A3488" w:rsidRDefault="001A3488" w:rsidP="00506DB9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>3.14. Образовательная организация, осуществляющая присмотр и уход, создает условия для охраны здоровья воспитанников, в том числе обеспечивают:</w:t>
      </w:r>
    </w:p>
    <w:p w:rsidR="001A3488" w:rsidRPr="001A3488" w:rsidRDefault="001A3488" w:rsidP="00506DB9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>1) текущий контроль за состоянием здоровья воспитанников;</w:t>
      </w:r>
    </w:p>
    <w:p w:rsidR="001A3488" w:rsidRPr="001A3488" w:rsidRDefault="001A3488" w:rsidP="00506DB9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>2) проведение санитарно-гигиенических, профилактических и оздоровительных мероприятий;</w:t>
      </w:r>
    </w:p>
    <w:p w:rsidR="001A3488" w:rsidRPr="001A3488" w:rsidRDefault="001A3488" w:rsidP="00506DB9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>3) оказание первичной медико-санитарной помощи в порядке, установленном законодательством в сфере охраны здоровья;</w:t>
      </w:r>
    </w:p>
    <w:p w:rsidR="001A3488" w:rsidRPr="001A3488" w:rsidRDefault="001A3488" w:rsidP="00506DB9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>4) соблюдение государственных санитарно-эпидемиологических правил и нормативов;</w:t>
      </w:r>
    </w:p>
    <w:p w:rsidR="001A3488" w:rsidRPr="001A3488" w:rsidRDefault="001A3488" w:rsidP="00506DB9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>5) обеспечение безопасности воспитанников во время пребывания в образовательном учреждении;</w:t>
      </w:r>
    </w:p>
    <w:p w:rsidR="001A3488" w:rsidRPr="001A3488" w:rsidRDefault="001A3488" w:rsidP="00506DB9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>6) профилактику несчастных случаев с воспитанниками во время пребывания в образовательном учреждении;</w:t>
      </w:r>
    </w:p>
    <w:p w:rsidR="001A3488" w:rsidRPr="001A3488" w:rsidRDefault="001A3488" w:rsidP="00506DB9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 xml:space="preserve">7) организацию и </w:t>
      </w:r>
      <w:proofErr w:type="gramStart"/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>создание условий для профилактики заболеваний</w:t>
      </w:r>
      <w:proofErr w:type="gramEnd"/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 xml:space="preserve"> и оздоровления воспитанников;</w:t>
      </w:r>
    </w:p>
    <w:p w:rsidR="001A3488" w:rsidRPr="001A3488" w:rsidRDefault="001A3488" w:rsidP="00506DB9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>8) прохождение воспитанниками в соответствии с законодательством Российской Федерации периодических медицинских осмотров и диспансеризации.</w:t>
      </w:r>
    </w:p>
    <w:p w:rsidR="001A3488" w:rsidRPr="001A3488" w:rsidRDefault="001A3488" w:rsidP="00506DB9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>3.15. Медицинское обслуживание детей обеспечивается специально закрепленным органами здравоохранения за дошкольными образовательными организациями медицинским персоналом, который, наряду с руководством образовательной организации,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контроль режима и качества питания.</w:t>
      </w:r>
    </w:p>
    <w:p w:rsidR="001A3488" w:rsidRPr="001A3488" w:rsidRDefault="001A3488" w:rsidP="00506DB9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>3.16. Образовательная организация обеспечивает сбалансированное питание детей по нормам, утвержденным действующим законодательством.</w:t>
      </w:r>
    </w:p>
    <w:p w:rsidR="001A3488" w:rsidRPr="001A3488" w:rsidRDefault="001A3488" w:rsidP="00506DB9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 xml:space="preserve">3.17. Прием детей в муниципальные образовательные организации осуществляется в соответствии с Административным регламентом по предоставлению муниципальной услуги </w:t>
      </w:r>
      <w:r w:rsidR="004D0418">
        <w:rPr>
          <w:rFonts w:ascii="Liberation Serif" w:eastAsiaTheme="minorHAnsi" w:hAnsi="Liberation Serif"/>
          <w:sz w:val="28"/>
          <w:szCs w:val="28"/>
          <w:lang w:eastAsia="en-US"/>
        </w:rPr>
        <w:t>«</w:t>
      </w: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="004D0418">
        <w:rPr>
          <w:rFonts w:ascii="Liberation Serif" w:eastAsiaTheme="minorHAnsi" w:hAnsi="Liberation Serif"/>
          <w:sz w:val="28"/>
          <w:szCs w:val="28"/>
          <w:lang w:eastAsia="en-US"/>
        </w:rPr>
        <w:t>»</w:t>
      </w: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>, правилами приема детей в образовательную организацию, реализующую образовательные программы дошкольного образования.</w:t>
      </w:r>
    </w:p>
    <w:p w:rsidR="001A3488" w:rsidRPr="001A3488" w:rsidRDefault="001A3488" w:rsidP="00506DB9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>3.18. Образовательная организация обеспечивает присмотр и уход за детьми, содержание детей на основании договора, заключаемого с родителями (законными представителями) ребенка, посещающего образовательную организацию.</w:t>
      </w:r>
    </w:p>
    <w:p w:rsidR="001A3488" w:rsidRPr="001A3488" w:rsidRDefault="001A3488" w:rsidP="00506DB9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 xml:space="preserve">3.19. За присмотр и уход за детьми в образовательной организации взимается плата с родителей (законных представителей) в размере, </w:t>
      </w: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 xml:space="preserve">установленном постановлением </w:t>
      </w:r>
      <w:r w:rsidR="004D0418">
        <w:rPr>
          <w:rFonts w:ascii="Liberation Serif" w:eastAsiaTheme="minorHAnsi" w:hAnsi="Liberation Serif"/>
          <w:sz w:val="28"/>
          <w:szCs w:val="28"/>
          <w:lang w:eastAsia="en-US"/>
        </w:rPr>
        <w:t>а</w:t>
      </w: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 xml:space="preserve">дминистрации </w:t>
      </w:r>
      <w:proofErr w:type="spellStart"/>
      <w:r w:rsidR="004D0418">
        <w:rPr>
          <w:rFonts w:ascii="Liberation Serif" w:eastAsiaTheme="minorHAnsi" w:hAnsi="Liberation Serif"/>
          <w:sz w:val="28"/>
          <w:szCs w:val="28"/>
          <w:lang w:eastAsia="en-US"/>
        </w:rPr>
        <w:t>Камышловского</w:t>
      </w:r>
      <w:proofErr w:type="spellEnd"/>
      <w:r w:rsidR="004D041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proofErr w:type="gramStart"/>
      <w:r w:rsidR="004D0418">
        <w:rPr>
          <w:rFonts w:ascii="Liberation Serif" w:eastAsiaTheme="minorHAnsi" w:hAnsi="Liberation Serif"/>
          <w:sz w:val="28"/>
          <w:szCs w:val="28"/>
          <w:lang w:eastAsia="en-US"/>
        </w:rPr>
        <w:t xml:space="preserve">городского </w:t>
      </w: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 xml:space="preserve"> округа</w:t>
      </w:r>
      <w:proofErr w:type="gramEnd"/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 xml:space="preserve">, но не выше ее максимального размера, устанавливаемого нормативными правовыми актами Свердловской области для </w:t>
      </w:r>
      <w:proofErr w:type="spellStart"/>
      <w:r w:rsidR="004D0418">
        <w:rPr>
          <w:rFonts w:ascii="Liberation Serif" w:eastAsiaTheme="minorHAnsi" w:hAnsi="Liberation Serif"/>
          <w:sz w:val="28"/>
          <w:szCs w:val="28"/>
          <w:lang w:eastAsia="en-US"/>
        </w:rPr>
        <w:t>Камышловского</w:t>
      </w:r>
      <w:proofErr w:type="spellEnd"/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 xml:space="preserve"> городского округа.</w:t>
      </w:r>
    </w:p>
    <w:p w:rsidR="001A3488" w:rsidRPr="001A3488" w:rsidRDefault="001A3488" w:rsidP="00506DB9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>3.19.1. В размер родительской платы за присмотр и уход за детьми включаются расходы на организацию питания детей и хозяйственно- бытовое обслуживание детей, соблюдение детьми личной гигиены и режима дня.</w:t>
      </w:r>
    </w:p>
    <w:p w:rsidR="001A3488" w:rsidRPr="001A3488" w:rsidRDefault="001A3488" w:rsidP="00506DB9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>3.19.2. В размер родительской платы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образовательных организаций.</w:t>
      </w:r>
    </w:p>
    <w:p w:rsidR="001A3488" w:rsidRPr="001A3488" w:rsidRDefault="001A3488" w:rsidP="00506DB9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>3.19.3.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1A3488" w:rsidRPr="001A3488" w:rsidRDefault="001A3488" w:rsidP="00506DB9">
      <w:pPr>
        <w:suppressAutoHyphens w:val="0"/>
        <w:autoSpaceDE w:val="0"/>
        <w:autoSpaceDN w:val="0"/>
        <w:adjustRightInd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1A3488" w:rsidRPr="001A3488" w:rsidRDefault="001A3488" w:rsidP="004D0418">
      <w:pPr>
        <w:suppressAutoHyphens w:val="0"/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>4. Заключительная часть</w:t>
      </w:r>
    </w:p>
    <w:p w:rsidR="001A3488" w:rsidRPr="001A3488" w:rsidRDefault="001A3488" w:rsidP="004D0418">
      <w:pPr>
        <w:suppressAutoHyphens w:val="0"/>
        <w:autoSpaceDE w:val="0"/>
        <w:autoSpaceDN w:val="0"/>
        <w:adjustRightInd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1A3488" w:rsidRPr="001A3488" w:rsidRDefault="001A3488" w:rsidP="004D0418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>4.1. Ответственность за создание условий для осуществления присмотра и ухода за детьми, содержания детей в соответствии с установленными нормами, обеспечивающими жизнь и здоровье детей, в муниципальных образовательных организациях возлагается на образовательную организацию.</w:t>
      </w:r>
    </w:p>
    <w:p w:rsidR="001A3488" w:rsidRPr="001A3488" w:rsidRDefault="001A3488" w:rsidP="004D0418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 xml:space="preserve">4.2. Контроль создания условий для осуществления присмотра и ухода за детьми, содержания детей в муниципальных образовательных организациях осуществляется </w:t>
      </w:r>
      <w:r w:rsidR="004D0418">
        <w:rPr>
          <w:rFonts w:ascii="Liberation Serif" w:eastAsiaTheme="minorHAnsi" w:hAnsi="Liberation Serif"/>
          <w:sz w:val="28"/>
          <w:szCs w:val="28"/>
          <w:lang w:eastAsia="en-US"/>
        </w:rPr>
        <w:t xml:space="preserve">Комитетом по образованию, культуре, спорту и делам молодежи администрации </w:t>
      </w:r>
      <w:proofErr w:type="spellStart"/>
      <w:r w:rsidR="004D0418">
        <w:rPr>
          <w:rFonts w:ascii="Liberation Serif" w:eastAsiaTheme="minorHAnsi" w:hAnsi="Liberation Serif"/>
          <w:sz w:val="28"/>
          <w:szCs w:val="28"/>
          <w:lang w:eastAsia="en-US"/>
        </w:rPr>
        <w:t>Камышловского</w:t>
      </w:r>
      <w:proofErr w:type="spellEnd"/>
      <w:r w:rsidR="004D0418">
        <w:rPr>
          <w:rFonts w:ascii="Liberation Serif" w:eastAsiaTheme="minorHAnsi" w:hAnsi="Liberation Serif"/>
          <w:sz w:val="28"/>
          <w:szCs w:val="28"/>
          <w:lang w:eastAsia="en-US"/>
        </w:rPr>
        <w:t xml:space="preserve"> городского округа</w:t>
      </w: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1A3488" w:rsidRPr="001A3488" w:rsidRDefault="001A3488" w:rsidP="004D0418">
      <w:pPr>
        <w:suppressAutoHyphens w:val="0"/>
        <w:autoSpaceDE w:val="0"/>
        <w:autoSpaceDN w:val="0"/>
        <w:adjustRightInd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1A3488" w:rsidRPr="001A3488" w:rsidRDefault="001A3488" w:rsidP="001A3488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A3488" w:rsidRPr="001A3488" w:rsidRDefault="001A3488" w:rsidP="001A3488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A3488" w:rsidRPr="001A3488" w:rsidRDefault="001A3488" w:rsidP="001A3488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A3488" w:rsidRPr="001A3488" w:rsidRDefault="001A3488" w:rsidP="001A3488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A3488" w:rsidRPr="001A3488" w:rsidRDefault="001A3488" w:rsidP="001A3488">
      <w:pPr>
        <w:suppressAutoHyphens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1A3488" w:rsidRPr="001A3488" w:rsidRDefault="001A3488" w:rsidP="001A3488">
      <w:pPr>
        <w:suppressAutoHyphens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1A3488" w:rsidRPr="001A3488" w:rsidRDefault="001A3488" w:rsidP="001A3488">
      <w:pPr>
        <w:suppressAutoHyphens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1A3488" w:rsidRPr="001A3488" w:rsidRDefault="001A3488" w:rsidP="001A3488">
      <w:pPr>
        <w:suppressAutoHyphens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1A3488" w:rsidRPr="001A3488" w:rsidRDefault="001A3488" w:rsidP="001A3488">
      <w:pPr>
        <w:suppressAutoHyphens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1A3488" w:rsidRPr="001A3488" w:rsidRDefault="001A3488" w:rsidP="001A3488">
      <w:pPr>
        <w:suppressAutoHyphens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1A3488" w:rsidRPr="001A3488" w:rsidRDefault="001A3488" w:rsidP="001A3488">
      <w:pPr>
        <w:suppressAutoHyphens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1A3488" w:rsidRPr="001A3488" w:rsidRDefault="001A3488" w:rsidP="001A3488">
      <w:pPr>
        <w:suppressAutoHyphens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1A3488" w:rsidRPr="001A3488" w:rsidRDefault="001A3488" w:rsidP="001A3488">
      <w:pPr>
        <w:suppressAutoHyphens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1A3488" w:rsidRPr="001A3488" w:rsidRDefault="001A3488" w:rsidP="001A3488">
      <w:pPr>
        <w:suppressAutoHyphens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1A3488" w:rsidRDefault="001A3488" w:rsidP="001A3488">
      <w:pPr>
        <w:suppressAutoHyphens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4D0418" w:rsidRDefault="004D0418" w:rsidP="004D0418">
      <w:pPr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4D0418" w:rsidRDefault="004D0418" w:rsidP="004D0418">
      <w:pPr>
        <w:suppressAutoHyphens w:val="0"/>
        <w:autoSpaceDE w:val="0"/>
        <w:autoSpaceDN w:val="0"/>
        <w:adjustRightInd w:val="0"/>
        <w:ind w:left="4678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bookmarkStart w:id="2" w:name="Par157"/>
      <w:bookmarkEnd w:id="2"/>
      <w:r>
        <w:rPr>
          <w:rFonts w:ascii="Liberation Serif" w:eastAsiaTheme="minorHAnsi" w:hAnsi="Liberation Serif"/>
          <w:bCs/>
          <w:sz w:val="28"/>
          <w:szCs w:val="28"/>
          <w:lang w:eastAsia="en-US"/>
        </w:rPr>
        <w:lastRenderedPageBreak/>
        <w:t xml:space="preserve">Приложение к </w:t>
      </w:r>
    </w:p>
    <w:p w:rsidR="004D0418" w:rsidRDefault="004D0418" w:rsidP="004D0418">
      <w:pPr>
        <w:suppressAutoHyphens w:val="0"/>
        <w:autoSpaceDE w:val="0"/>
        <w:autoSpaceDN w:val="0"/>
        <w:adjustRightInd w:val="0"/>
        <w:ind w:left="4678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1A3488">
        <w:rPr>
          <w:rFonts w:ascii="Liberation Serif" w:eastAsiaTheme="minorHAnsi" w:hAnsi="Liberation Serif"/>
          <w:bCs/>
          <w:sz w:val="28"/>
          <w:szCs w:val="28"/>
          <w:lang w:eastAsia="en-US"/>
        </w:rPr>
        <w:t>Положени</w:t>
      </w:r>
      <w:r>
        <w:rPr>
          <w:rFonts w:ascii="Liberation Serif" w:eastAsiaTheme="minorHAnsi" w:hAnsi="Liberation Serif"/>
          <w:bCs/>
          <w:sz w:val="28"/>
          <w:szCs w:val="28"/>
          <w:lang w:eastAsia="en-US"/>
        </w:rPr>
        <w:t>ю</w:t>
      </w:r>
      <w:r w:rsidRPr="001A3488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о создании условий </w:t>
      </w:r>
    </w:p>
    <w:p w:rsidR="004D0418" w:rsidRDefault="004D0418" w:rsidP="004D0418">
      <w:pPr>
        <w:suppressAutoHyphens w:val="0"/>
        <w:autoSpaceDE w:val="0"/>
        <w:autoSpaceDN w:val="0"/>
        <w:adjustRightInd w:val="0"/>
        <w:ind w:left="4678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1A3488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для осуществления присмотра </w:t>
      </w:r>
    </w:p>
    <w:p w:rsidR="004D0418" w:rsidRDefault="004D0418" w:rsidP="004D0418">
      <w:pPr>
        <w:suppressAutoHyphens w:val="0"/>
        <w:autoSpaceDE w:val="0"/>
        <w:autoSpaceDN w:val="0"/>
        <w:adjustRightInd w:val="0"/>
        <w:ind w:left="4678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1A3488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и ухода за детьми, содержания детей </w:t>
      </w:r>
    </w:p>
    <w:p w:rsidR="004D0418" w:rsidRDefault="004D0418" w:rsidP="004D0418">
      <w:pPr>
        <w:suppressAutoHyphens w:val="0"/>
        <w:autoSpaceDE w:val="0"/>
        <w:autoSpaceDN w:val="0"/>
        <w:adjustRightInd w:val="0"/>
        <w:ind w:left="4678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1A3488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в образовательных организациях, </w:t>
      </w:r>
    </w:p>
    <w:p w:rsidR="004D0418" w:rsidRDefault="004D0418" w:rsidP="004D0418">
      <w:pPr>
        <w:suppressAutoHyphens w:val="0"/>
        <w:autoSpaceDE w:val="0"/>
        <w:autoSpaceDN w:val="0"/>
        <w:adjustRightInd w:val="0"/>
        <w:ind w:left="4678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1A3488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реализующих основную образовательную </w:t>
      </w:r>
    </w:p>
    <w:p w:rsidR="004D0418" w:rsidRDefault="004D0418" w:rsidP="004D0418">
      <w:pPr>
        <w:suppressAutoHyphens w:val="0"/>
        <w:autoSpaceDE w:val="0"/>
        <w:autoSpaceDN w:val="0"/>
        <w:adjustRightInd w:val="0"/>
        <w:ind w:left="4678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1A3488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программу дошкольного образования </w:t>
      </w:r>
    </w:p>
    <w:p w:rsidR="004D0418" w:rsidRPr="001A3488" w:rsidRDefault="004D0418" w:rsidP="004D0418">
      <w:pPr>
        <w:suppressAutoHyphens w:val="0"/>
        <w:autoSpaceDE w:val="0"/>
        <w:autoSpaceDN w:val="0"/>
        <w:adjustRightInd w:val="0"/>
        <w:ind w:left="4678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1A3488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на территории </w:t>
      </w:r>
      <w:proofErr w:type="spellStart"/>
      <w:r>
        <w:rPr>
          <w:rFonts w:ascii="Liberation Serif" w:eastAsiaTheme="minorHAnsi" w:hAnsi="Liberation Serif"/>
          <w:bCs/>
          <w:sz w:val="28"/>
          <w:szCs w:val="28"/>
          <w:lang w:eastAsia="en-US"/>
        </w:rPr>
        <w:t>Камышловского</w:t>
      </w:r>
      <w:proofErr w:type="spellEnd"/>
      <w:r w:rsidRPr="001A3488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городского округа</w:t>
      </w:r>
    </w:p>
    <w:p w:rsidR="001A3488" w:rsidRPr="001A3488" w:rsidRDefault="001A3488" w:rsidP="004D0418">
      <w:pPr>
        <w:suppressAutoHyphens w:val="0"/>
        <w:autoSpaceDE w:val="0"/>
        <w:autoSpaceDN w:val="0"/>
        <w:adjustRightInd w:val="0"/>
        <w:ind w:left="4678"/>
        <w:outlineLvl w:val="1"/>
        <w:rPr>
          <w:rFonts w:eastAsiaTheme="minorHAnsi"/>
          <w:sz w:val="28"/>
          <w:szCs w:val="28"/>
          <w:lang w:eastAsia="en-US"/>
        </w:rPr>
      </w:pPr>
    </w:p>
    <w:p w:rsidR="001A3488" w:rsidRPr="001A3488" w:rsidRDefault="001A3488" w:rsidP="001A3488">
      <w:pPr>
        <w:suppressAutoHyphens w:val="0"/>
        <w:autoSpaceDE w:val="0"/>
        <w:autoSpaceDN w:val="0"/>
        <w:adjustRightInd w:val="0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 xml:space="preserve">Образовательные организации, реализующие основную образовательную программу дошкольного образования на территории </w:t>
      </w:r>
      <w:proofErr w:type="spellStart"/>
      <w:r w:rsidR="004D0418" w:rsidRPr="00620F6C">
        <w:rPr>
          <w:rFonts w:ascii="Liberation Serif" w:eastAsiaTheme="minorHAnsi" w:hAnsi="Liberation Serif"/>
          <w:sz w:val="28"/>
          <w:szCs w:val="28"/>
          <w:lang w:eastAsia="en-US"/>
        </w:rPr>
        <w:t>Камышловского</w:t>
      </w:r>
      <w:proofErr w:type="spellEnd"/>
      <w:r w:rsidR="004D0418" w:rsidRPr="00620F6C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1A3488">
        <w:rPr>
          <w:rFonts w:ascii="Liberation Serif" w:eastAsiaTheme="minorHAnsi" w:hAnsi="Liberation Serif"/>
          <w:sz w:val="28"/>
          <w:szCs w:val="28"/>
          <w:lang w:eastAsia="en-US"/>
        </w:rPr>
        <w:t>городского округа, осуществляющие деятельность по присмотру и уходу за детьми и содержанию детей</w:t>
      </w:r>
    </w:p>
    <w:p w:rsidR="001A3488" w:rsidRPr="001A3488" w:rsidRDefault="001A3488" w:rsidP="001A3488">
      <w:pPr>
        <w:suppressAutoHyphens w:val="0"/>
        <w:autoSpaceDE w:val="0"/>
        <w:autoSpaceDN w:val="0"/>
        <w:adjustRightInd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tbl>
      <w:tblPr>
        <w:tblW w:w="963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535"/>
        <w:gridCol w:w="4422"/>
      </w:tblGrid>
      <w:tr w:rsidR="001A3488" w:rsidRPr="001A3488" w:rsidTr="00620F6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88" w:rsidRPr="001A3488" w:rsidRDefault="001A3488" w:rsidP="001A348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1A3488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88" w:rsidRPr="001A3488" w:rsidRDefault="001A3488" w:rsidP="001A348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1A3488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Наименование организации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88" w:rsidRPr="001A3488" w:rsidRDefault="001A3488" w:rsidP="001A348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1A3488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Место нахождения</w:t>
            </w:r>
          </w:p>
        </w:tc>
      </w:tr>
      <w:tr w:rsidR="001A3488" w:rsidRPr="001A3488" w:rsidTr="00620F6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88" w:rsidRPr="001A3488" w:rsidRDefault="001A3488" w:rsidP="001A3488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88" w:rsidRPr="001A3488" w:rsidRDefault="001A3488" w:rsidP="001A3488">
            <w:pPr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1A3488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Дошкольные образовательные организации</w:t>
            </w:r>
          </w:p>
        </w:tc>
      </w:tr>
      <w:tr w:rsidR="001A3488" w:rsidRPr="001A3488" w:rsidTr="00620F6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8" w:rsidRPr="001A3488" w:rsidRDefault="001A3488" w:rsidP="001A3488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1A3488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8" w:rsidRPr="001A3488" w:rsidRDefault="00620F6C" w:rsidP="001A3488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620F6C">
              <w:rPr>
                <w:rFonts w:ascii="Liberation Serif" w:hAnsi="Liberation Serif" w:cs="Calibri"/>
                <w:color w:val="00000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1» </w:t>
            </w:r>
            <w:proofErr w:type="spellStart"/>
            <w:r w:rsidRPr="00620F6C">
              <w:rPr>
                <w:rFonts w:ascii="Liberation Serif" w:hAnsi="Liberation Serif" w:cs="Calibri"/>
                <w:color w:val="000000"/>
                <w:sz w:val="28"/>
                <w:szCs w:val="28"/>
              </w:rPr>
              <w:t>Камышловского</w:t>
            </w:r>
            <w:proofErr w:type="spellEnd"/>
            <w:r w:rsidRPr="00620F6C">
              <w:rPr>
                <w:rFonts w:ascii="Liberation Serif" w:hAnsi="Liberation Serif" w:cs="Calibri"/>
                <w:color w:val="000000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88" w:rsidRPr="001A3488" w:rsidRDefault="00620F6C" w:rsidP="001A348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620F6C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624860</w:t>
            </w:r>
            <w:r w:rsidR="001A3488" w:rsidRPr="001A3488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, Свердловская обл., </w:t>
            </w:r>
          </w:p>
          <w:p w:rsidR="001A3488" w:rsidRPr="001A3488" w:rsidRDefault="001A3488" w:rsidP="001A348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1A3488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г. </w:t>
            </w:r>
            <w:r w:rsidR="00620F6C" w:rsidRPr="00620F6C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Камышлов</w:t>
            </w:r>
            <w:r w:rsidRPr="001A3488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, </w:t>
            </w:r>
          </w:p>
          <w:p w:rsidR="001A3488" w:rsidRPr="001A3488" w:rsidRDefault="001A3488" w:rsidP="00620F6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1A3488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ул. </w:t>
            </w:r>
            <w:r w:rsidR="00620F6C" w:rsidRPr="00620F6C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Жукова 6</w:t>
            </w:r>
          </w:p>
        </w:tc>
      </w:tr>
      <w:tr w:rsidR="001A3488" w:rsidRPr="001A3488" w:rsidTr="00620F6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8" w:rsidRPr="001A3488" w:rsidRDefault="001A3488" w:rsidP="001A3488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1A3488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8" w:rsidRPr="001A3488" w:rsidRDefault="00620F6C" w:rsidP="001A3488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620F6C">
              <w:rPr>
                <w:rFonts w:ascii="Liberation Serif" w:hAnsi="Liberation Serif" w:cs="Calibri"/>
                <w:color w:val="00000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2» </w:t>
            </w:r>
            <w:proofErr w:type="spellStart"/>
            <w:r w:rsidRPr="00620F6C">
              <w:rPr>
                <w:rFonts w:ascii="Liberation Serif" w:hAnsi="Liberation Serif" w:cs="Calibri"/>
                <w:color w:val="000000"/>
                <w:sz w:val="28"/>
                <w:szCs w:val="28"/>
              </w:rPr>
              <w:t>Камышловского</w:t>
            </w:r>
            <w:proofErr w:type="spellEnd"/>
            <w:r w:rsidRPr="00620F6C">
              <w:rPr>
                <w:rFonts w:ascii="Liberation Serif" w:hAnsi="Liberation Serif" w:cs="Calibri"/>
                <w:color w:val="000000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8" w:rsidRPr="001A3488" w:rsidRDefault="00620F6C" w:rsidP="001A348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620F6C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624860</w:t>
            </w:r>
            <w:r w:rsidR="001A3488" w:rsidRPr="001A3488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, Свердловская область, </w:t>
            </w:r>
          </w:p>
          <w:p w:rsidR="001A3488" w:rsidRPr="001A3488" w:rsidRDefault="001A3488" w:rsidP="001A348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1A3488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г. </w:t>
            </w:r>
            <w:r w:rsidR="00620F6C" w:rsidRPr="00620F6C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Камышлов</w:t>
            </w:r>
            <w:r w:rsidRPr="001A3488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, </w:t>
            </w:r>
          </w:p>
          <w:p w:rsidR="001A3488" w:rsidRPr="001A3488" w:rsidRDefault="001A3488" w:rsidP="00620F6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1A3488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ул. </w:t>
            </w:r>
            <w:r w:rsidR="00620F6C" w:rsidRPr="00620F6C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Ленинградская, 12</w:t>
            </w:r>
          </w:p>
        </w:tc>
      </w:tr>
      <w:tr w:rsidR="001A3488" w:rsidRPr="001A3488" w:rsidTr="00620F6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8" w:rsidRPr="001A3488" w:rsidRDefault="001A3488" w:rsidP="001A3488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1A3488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8" w:rsidRPr="001A3488" w:rsidRDefault="00620F6C" w:rsidP="00620F6C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620F6C">
              <w:rPr>
                <w:rFonts w:ascii="Liberation Serif" w:hAnsi="Liberation Serif" w:cs="Calibri"/>
                <w:color w:val="000000"/>
                <w:sz w:val="28"/>
                <w:szCs w:val="28"/>
              </w:rPr>
              <w:t xml:space="preserve">Муниципальное автономное дошкольное образовательное </w:t>
            </w:r>
            <w:proofErr w:type="gramStart"/>
            <w:r w:rsidRPr="00620F6C">
              <w:rPr>
                <w:rFonts w:ascii="Liberation Serif" w:hAnsi="Liberation Serif" w:cs="Calibri"/>
                <w:color w:val="000000"/>
                <w:sz w:val="28"/>
                <w:szCs w:val="28"/>
              </w:rPr>
              <w:t>учреждение  «</w:t>
            </w:r>
            <w:proofErr w:type="gramEnd"/>
            <w:r w:rsidRPr="00620F6C">
              <w:rPr>
                <w:rFonts w:ascii="Liberation Serif" w:hAnsi="Liberation Serif" w:cs="Calibri"/>
                <w:color w:val="000000"/>
                <w:sz w:val="28"/>
                <w:szCs w:val="28"/>
              </w:rPr>
              <w:t xml:space="preserve">Центр развития ребенка- детский сад № 4» </w:t>
            </w:r>
            <w:proofErr w:type="spellStart"/>
            <w:r w:rsidRPr="00620F6C">
              <w:rPr>
                <w:rFonts w:ascii="Liberation Serif" w:hAnsi="Liberation Serif" w:cs="Calibri"/>
                <w:color w:val="000000"/>
                <w:sz w:val="28"/>
                <w:szCs w:val="28"/>
              </w:rPr>
              <w:t>Камышловского</w:t>
            </w:r>
            <w:proofErr w:type="spellEnd"/>
            <w:r w:rsidRPr="00620F6C">
              <w:rPr>
                <w:rFonts w:ascii="Liberation Serif" w:hAnsi="Liberation Serif" w:cs="Calibri"/>
                <w:color w:val="000000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Pr="001A3488" w:rsidRDefault="00620F6C" w:rsidP="00620F6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620F6C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624860</w:t>
            </w:r>
            <w:r w:rsidRPr="001A3488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, Свердловская область,</w:t>
            </w:r>
          </w:p>
          <w:p w:rsidR="00620F6C" w:rsidRPr="001A3488" w:rsidRDefault="00620F6C" w:rsidP="00620F6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1A3488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г. </w:t>
            </w:r>
            <w:r w:rsidRPr="00620F6C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Камышлов</w:t>
            </w:r>
            <w:r w:rsidRPr="001A3488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,</w:t>
            </w:r>
          </w:p>
          <w:p w:rsidR="001A3488" w:rsidRPr="001A3488" w:rsidRDefault="00620F6C" w:rsidP="00620F6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3488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ул. </w:t>
            </w:r>
            <w:proofErr w:type="spellStart"/>
            <w:r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Карловарская</w:t>
            </w:r>
            <w:proofErr w:type="spellEnd"/>
            <w:r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, 1в</w:t>
            </w:r>
          </w:p>
        </w:tc>
      </w:tr>
      <w:tr w:rsidR="001A3488" w:rsidRPr="001A3488" w:rsidTr="00620F6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8" w:rsidRPr="001A3488" w:rsidRDefault="001A3488" w:rsidP="001A3488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1A3488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8" w:rsidRPr="001A3488" w:rsidRDefault="00620F6C" w:rsidP="001A348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81F">
              <w:rPr>
                <w:rFonts w:ascii="Liberation Serif" w:hAnsi="Liberation Serif" w:cs="Calibri"/>
                <w:color w:val="000000"/>
                <w:sz w:val="28"/>
                <w:szCs w:val="28"/>
              </w:rPr>
              <w:t xml:space="preserve">Муниципальное автономное дошкольное образовательное </w:t>
            </w:r>
            <w:proofErr w:type="gramStart"/>
            <w:r w:rsidRPr="0051081F">
              <w:rPr>
                <w:rFonts w:ascii="Liberation Serif" w:hAnsi="Liberation Serif" w:cs="Calibri"/>
                <w:color w:val="000000"/>
                <w:sz w:val="28"/>
                <w:szCs w:val="28"/>
              </w:rPr>
              <w:t>учреждение  «</w:t>
            </w:r>
            <w:proofErr w:type="gramEnd"/>
            <w:r w:rsidRPr="0051081F">
              <w:rPr>
                <w:rFonts w:ascii="Liberation Serif" w:hAnsi="Liberation Serif" w:cs="Calibri"/>
                <w:color w:val="000000"/>
                <w:sz w:val="28"/>
                <w:szCs w:val="28"/>
              </w:rPr>
              <w:t xml:space="preserve">Детский сад «Радуга» № 5» </w:t>
            </w:r>
            <w:proofErr w:type="spellStart"/>
            <w:r w:rsidRPr="0051081F">
              <w:rPr>
                <w:rFonts w:ascii="Liberation Serif" w:hAnsi="Liberation Serif" w:cs="Calibri"/>
                <w:color w:val="000000"/>
                <w:sz w:val="28"/>
                <w:szCs w:val="28"/>
              </w:rPr>
              <w:t>Камышловского</w:t>
            </w:r>
            <w:proofErr w:type="spellEnd"/>
            <w:r w:rsidRPr="0051081F">
              <w:rPr>
                <w:rFonts w:ascii="Liberation Serif" w:hAnsi="Liberation Serif" w:cs="Calibri"/>
                <w:color w:val="000000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1F" w:rsidRPr="001A3488" w:rsidRDefault="0051081F" w:rsidP="005108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620F6C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624860</w:t>
            </w:r>
            <w:r w:rsidRPr="001A3488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, Свердловская область,</w:t>
            </w:r>
          </w:p>
          <w:p w:rsidR="0051081F" w:rsidRPr="001A3488" w:rsidRDefault="0051081F" w:rsidP="005108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1A3488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г. </w:t>
            </w:r>
            <w:r w:rsidRPr="00620F6C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Камышлов</w:t>
            </w:r>
            <w:r w:rsidRPr="001A3488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,</w:t>
            </w:r>
          </w:p>
          <w:p w:rsidR="001A3488" w:rsidRPr="001A3488" w:rsidRDefault="0051081F" w:rsidP="005108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3488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ул. </w:t>
            </w:r>
            <w:r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Молодогвардейская, 24</w:t>
            </w:r>
          </w:p>
        </w:tc>
      </w:tr>
      <w:tr w:rsidR="001A3488" w:rsidRPr="001A3488" w:rsidTr="00620F6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8" w:rsidRPr="001A3488" w:rsidRDefault="001A3488" w:rsidP="001A3488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1A3488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8" w:rsidRPr="001A3488" w:rsidRDefault="0051081F" w:rsidP="001A348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1081F">
              <w:rPr>
                <w:rFonts w:ascii="Liberation Serif" w:hAnsi="Liberation Serif" w:cs="Calibri"/>
                <w:color w:val="000000"/>
                <w:sz w:val="28"/>
                <w:szCs w:val="28"/>
              </w:rPr>
              <w:t>Муниципальное автономное дошкольное образовательное</w:t>
            </w:r>
            <w:r>
              <w:rPr>
                <w:rFonts w:ascii="Liberation Serif" w:hAnsi="Liberation Serif" w:cs="Calibri"/>
                <w:color w:val="000000"/>
                <w:sz w:val="26"/>
                <w:szCs w:val="26"/>
              </w:rPr>
              <w:t xml:space="preserve"> </w:t>
            </w:r>
            <w:r w:rsidRPr="0051081F">
              <w:rPr>
                <w:rFonts w:ascii="Liberation Serif" w:hAnsi="Liberation Serif" w:cs="Calibri"/>
                <w:color w:val="000000"/>
                <w:sz w:val="28"/>
                <w:szCs w:val="28"/>
              </w:rPr>
              <w:lastRenderedPageBreak/>
              <w:t xml:space="preserve">учреждение «Детский сад № 12» </w:t>
            </w:r>
            <w:proofErr w:type="spellStart"/>
            <w:r w:rsidRPr="0051081F">
              <w:rPr>
                <w:rFonts w:ascii="Liberation Serif" w:hAnsi="Liberation Serif" w:cs="Calibri"/>
                <w:color w:val="000000"/>
                <w:sz w:val="28"/>
                <w:szCs w:val="28"/>
              </w:rPr>
              <w:t>Камышловского</w:t>
            </w:r>
            <w:proofErr w:type="spellEnd"/>
            <w:r w:rsidRPr="0051081F">
              <w:rPr>
                <w:rFonts w:ascii="Liberation Serif" w:hAnsi="Liberation Serif" w:cs="Calibri"/>
                <w:color w:val="000000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1F" w:rsidRPr="001A3488" w:rsidRDefault="0051081F" w:rsidP="005108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620F6C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lastRenderedPageBreak/>
              <w:t>624860</w:t>
            </w:r>
            <w:r w:rsidRPr="001A3488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, Свердловская обл., </w:t>
            </w:r>
          </w:p>
          <w:p w:rsidR="0051081F" w:rsidRPr="001A3488" w:rsidRDefault="0051081F" w:rsidP="005108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1A3488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г. </w:t>
            </w:r>
            <w:r w:rsidRPr="00620F6C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Камышлов</w:t>
            </w:r>
            <w:r w:rsidRPr="001A3488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, </w:t>
            </w:r>
          </w:p>
          <w:p w:rsidR="001A3488" w:rsidRPr="001A3488" w:rsidRDefault="0051081F" w:rsidP="005108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3488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lastRenderedPageBreak/>
              <w:t xml:space="preserve">ул. </w:t>
            </w:r>
            <w:r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Карла Маркса,2а</w:t>
            </w:r>
          </w:p>
        </w:tc>
      </w:tr>
      <w:tr w:rsidR="001A3488" w:rsidRPr="001A3488" w:rsidTr="00620F6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8" w:rsidRPr="001A3488" w:rsidRDefault="001A3488" w:rsidP="001A3488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1A3488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488" w:rsidRPr="001A3488" w:rsidRDefault="0051081F" w:rsidP="001A3488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51081F">
              <w:rPr>
                <w:rFonts w:ascii="Liberation Serif" w:hAnsi="Liberation Serif" w:cs="Calibri"/>
                <w:color w:val="000000"/>
                <w:sz w:val="28"/>
                <w:szCs w:val="28"/>
              </w:rPr>
              <w:t xml:space="preserve">Муниципальное автономное дошкольное образовательное </w:t>
            </w:r>
            <w:proofErr w:type="gramStart"/>
            <w:r w:rsidRPr="0051081F">
              <w:rPr>
                <w:rFonts w:ascii="Liberation Serif" w:hAnsi="Liberation Serif" w:cs="Calibri"/>
                <w:color w:val="000000"/>
                <w:sz w:val="28"/>
                <w:szCs w:val="28"/>
              </w:rPr>
              <w:t>учреждение  «</w:t>
            </w:r>
            <w:proofErr w:type="gramEnd"/>
            <w:r w:rsidRPr="0051081F">
              <w:rPr>
                <w:rFonts w:ascii="Liberation Serif" w:hAnsi="Liberation Serif" w:cs="Calibri"/>
                <w:color w:val="000000"/>
                <w:sz w:val="28"/>
                <w:szCs w:val="28"/>
              </w:rPr>
              <w:t xml:space="preserve">Детский сад № 13» </w:t>
            </w:r>
            <w:proofErr w:type="spellStart"/>
            <w:r w:rsidRPr="0051081F">
              <w:rPr>
                <w:rFonts w:ascii="Liberation Serif" w:hAnsi="Liberation Serif" w:cs="Calibri"/>
                <w:color w:val="000000"/>
                <w:sz w:val="28"/>
                <w:szCs w:val="28"/>
              </w:rPr>
              <w:t>Камышловского</w:t>
            </w:r>
            <w:proofErr w:type="spellEnd"/>
            <w:r w:rsidRPr="0051081F">
              <w:rPr>
                <w:rFonts w:ascii="Liberation Serif" w:hAnsi="Liberation Serif" w:cs="Calibri"/>
                <w:color w:val="000000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1F" w:rsidRPr="001A3488" w:rsidRDefault="0051081F" w:rsidP="005108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51081F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624860</w:t>
            </w:r>
            <w:r w:rsidRPr="001A3488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, Свердловская обл., </w:t>
            </w:r>
          </w:p>
          <w:p w:rsidR="0051081F" w:rsidRPr="001A3488" w:rsidRDefault="0051081F" w:rsidP="005108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1A3488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г. </w:t>
            </w:r>
            <w:r w:rsidRPr="0051081F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Камышлов</w:t>
            </w:r>
            <w:r w:rsidRPr="001A3488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, </w:t>
            </w:r>
          </w:p>
          <w:p w:rsidR="001A3488" w:rsidRPr="001A3488" w:rsidRDefault="0051081F" w:rsidP="005108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1A3488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ул. </w:t>
            </w:r>
            <w:r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Строителей,9</w:t>
            </w:r>
          </w:p>
        </w:tc>
      </w:tr>
      <w:tr w:rsidR="001A3488" w:rsidRPr="001A3488" w:rsidTr="00620F6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8" w:rsidRPr="001A3488" w:rsidRDefault="001A3488" w:rsidP="001A3488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1A3488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8" w:rsidRPr="001A3488" w:rsidRDefault="0051081F" w:rsidP="001A3488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51081F">
              <w:rPr>
                <w:rFonts w:ascii="Liberation Serif" w:hAnsi="Liberation Serif" w:cs="Calibri"/>
                <w:color w:val="00000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комбинированного вида № 14» </w:t>
            </w:r>
            <w:proofErr w:type="spellStart"/>
            <w:r w:rsidRPr="0051081F">
              <w:rPr>
                <w:rFonts w:ascii="Liberation Serif" w:hAnsi="Liberation Serif" w:cs="Calibri"/>
                <w:color w:val="000000"/>
                <w:sz w:val="28"/>
                <w:szCs w:val="28"/>
              </w:rPr>
              <w:t>Камышловского</w:t>
            </w:r>
            <w:proofErr w:type="spellEnd"/>
            <w:r w:rsidRPr="0051081F">
              <w:rPr>
                <w:rFonts w:ascii="Liberation Serif" w:hAnsi="Liberation Serif" w:cs="Calibri"/>
                <w:color w:val="000000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1F" w:rsidRPr="001A3488" w:rsidRDefault="0051081F" w:rsidP="005108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51081F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624860</w:t>
            </w:r>
            <w:r w:rsidRPr="001A3488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, Свердловская обл., </w:t>
            </w:r>
          </w:p>
          <w:p w:rsidR="0051081F" w:rsidRPr="001A3488" w:rsidRDefault="0051081F" w:rsidP="005108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1A3488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г. </w:t>
            </w:r>
            <w:r w:rsidRPr="0051081F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Камышлов</w:t>
            </w:r>
            <w:r w:rsidRPr="001A3488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, </w:t>
            </w:r>
          </w:p>
          <w:p w:rsidR="001A3488" w:rsidRPr="001A3488" w:rsidRDefault="0051081F" w:rsidP="005108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1A3488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ул. </w:t>
            </w:r>
            <w:r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Советская, 109</w:t>
            </w:r>
          </w:p>
        </w:tc>
      </w:tr>
      <w:tr w:rsidR="001A3488" w:rsidRPr="001A3488" w:rsidTr="00620F6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8" w:rsidRPr="001A3488" w:rsidRDefault="001A3488" w:rsidP="001A3488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1A3488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8" w:rsidRPr="001A3488" w:rsidRDefault="00AC1F75" w:rsidP="001A3488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AC1F75">
              <w:rPr>
                <w:rFonts w:ascii="Liberation Serif" w:hAnsi="Liberation Serif" w:cs="Calibri"/>
                <w:color w:val="000000"/>
                <w:sz w:val="28"/>
                <w:szCs w:val="28"/>
              </w:rPr>
              <w:t xml:space="preserve">Муниципальное автономное дошкольное образовательное </w:t>
            </w:r>
            <w:proofErr w:type="gramStart"/>
            <w:r w:rsidRPr="00AC1F75">
              <w:rPr>
                <w:rFonts w:ascii="Liberation Serif" w:hAnsi="Liberation Serif" w:cs="Calibri"/>
                <w:color w:val="000000"/>
                <w:sz w:val="28"/>
                <w:szCs w:val="28"/>
              </w:rPr>
              <w:t>учреждение  «</w:t>
            </w:r>
            <w:proofErr w:type="gramEnd"/>
            <w:r w:rsidRPr="00AC1F75">
              <w:rPr>
                <w:rFonts w:ascii="Liberation Serif" w:hAnsi="Liberation Serif" w:cs="Calibri"/>
                <w:color w:val="000000"/>
                <w:sz w:val="28"/>
                <w:szCs w:val="28"/>
              </w:rPr>
              <w:t xml:space="preserve">Детский сад № 16» </w:t>
            </w:r>
            <w:proofErr w:type="spellStart"/>
            <w:r w:rsidRPr="00AC1F75">
              <w:rPr>
                <w:rFonts w:ascii="Liberation Serif" w:hAnsi="Liberation Serif" w:cs="Calibri"/>
                <w:color w:val="000000"/>
                <w:sz w:val="28"/>
                <w:szCs w:val="28"/>
              </w:rPr>
              <w:t>Камышловского</w:t>
            </w:r>
            <w:proofErr w:type="spellEnd"/>
            <w:r w:rsidRPr="00AC1F75">
              <w:rPr>
                <w:rFonts w:ascii="Liberation Serif" w:hAnsi="Liberation Serif" w:cs="Calibri"/>
                <w:color w:val="000000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1F" w:rsidRPr="001A3488" w:rsidRDefault="0051081F" w:rsidP="005108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51081F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624860</w:t>
            </w:r>
            <w:r w:rsidRPr="001A3488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, Свердловская обл., </w:t>
            </w:r>
          </w:p>
          <w:p w:rsidR="0051081F" w:rsidRPr="001A3488" w:rsidRDefault="0051081F" w:rsidP="005108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1A3488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г. </w:t>
            </w:r>
            <w:r w:rsidRPr="0051081F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Камышлов</w:t>
            </w:r>
            <w:r w:rsidRPr="001A3488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, </w:t>
            </w:r>
          </w:p>
          <w:p w:rsidR="001A3488" w:rsidRPr="001A3488" w:rsidRDefault="0051081F" w:rsidP="00AC1F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1A3488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ул. </w:t>
            </w:r>
            <w:r w:rsidR="00AC1F75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Пушкина, 2б</w:t>
            </w:r>
          </w:p>
        </w:tc>
      </w:tr>
      <w:tr w:rsidR="001A3488" w:rsidRPr="001A3488" w:rsidTr="00620F6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8" w:rsidRPr="001A3488" w:rsidRDefault="001A3488" w:rsidP="001A3488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1A3488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8" w:rsidRPr="001A3488" w:rsidRDefault="00AC1F75" w:rsidP="001A3488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AC1F75">
              <w:rPr>
                <w:rFonts w:ascii="Liberation Serif" w:hAnsi="Liberation Serif" w:cs="Calibri"/>
                <w:color w:val="000000"/>
                <w:sz w:val="28"/>
                <w:szCs w:val="28"/>
              </w:rPr>
              <w:t xml:space="preserve">Муниципальное автономное дошкольное образовательное </w:t>
            </w:r>
            <w:proofErr w:type="gramStart"/>
            <w:r w:rsidRPr="00AC1F75">
              <w:rPr>
                <w:rFonts w:ascii="Liberation Serif" w:hAnsi="Liberation Serif" w:cs="Calibri"/>
                <w:color w:val="000000"/>
                <w:sz w:val="28"/>
                <w:szCs w:val="28"/>
              </w:rPr>
              <w:t>учреждение  «</w:t>
            </w:r>
            <w:proofErr w:type="gramEnd"/>
            <w:r w:rsidRPr="00AC1F75">
              <w:rPr>
                <w:rFonts w:ascii="Liberation Serif" w:hAnsi="Liberation Serif" w:cs="Calibri"/>
                <w:color w:val="000000"/>
                <w:sz w:val="28"/>
                <w:szCs w:val="28"/>
              </w:rPr>
              <w:t xml:space="preserve">Детский сад № 92» </w:t>
            </w:r>
            <w:proofErr w:type="spellStart"/>
            <w:r w:rsidRPr="00AC1F75">
              <w:rPr>
                <w:rFonts w:ascii="Liberation Serif" w:hAnsi="Liberation Serif" w:cs="Calibri"/>
                <w:color w:val="000000"/>
                <w:sz w:val="28"/>
                <w:szCs w:val="28"/>
              </w:rPr>
              <w:t>Камышловского</w:t>
            </w:r>
            <w:proofErr w:type="spellEnd"/>
            <w:r w:rsidRPr="00AC1F75">
              <w:rPr>
                <w:rFonts w:ascii="Liberation Serif" w:hAnsi="Liberation Serif" w:cs="Calibri"/>
                <w:color w:val="000000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1F" w:rsidRPr="001A3488" w:rsidRDefault="0051081F" w:rsidP="005108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51081F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624860</w:t>
            </w:r>
            <w:r w:rsidRPr="001A3488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, Свердловская обл., </w:t>
            </w:r>
          </w:p>
          <w:p w:rsidR="0051081F" w:rsidRPr="001A3488" w:rsidRDefault="0051081F" w:rsidP="005108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1A3488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г. </w:t>
            </w:r>
            <w:r w:rsidRPr="0051081F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Камышлов</w:t>
            </w:r>
            <w:r w:rsidRPr="001A3488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, </w:t>
            </w:r>
          </w:p>
          <w:p w:rsidR="001A3488" w:rsidRPr="001A3488" w:rsidRDefault="0051081F" w:rsidP="00AC1F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1A3488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ул. </w:t>
            </w:r>
            <w:r w:rsidR="00AC1F75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Стаханова, 95</w:t>
            </w:r>
          </w:p>
        </w:tc>
      </w:tr>
      <w:tr w:rsidR="0051081F" w:rsidRPr="001A3488" w:rsidTr="00620F6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1F" w:rsidRPr="0051081F" w:rsidRDefault="0051081F" w:rsidP="001A3488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51081F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1F" w:rsidRPr="00AC1F75" w:rsidRDefault="00AC1F75" w:rsidP="001A3488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AC1F75">
              <w:rPr>
                <w:rFonts w:ascii="Liberation Serif" w:hAnsi="Liberation Serif" w:cs="Calibri"/>
                <w:color w:val="00000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170» </w:t>
            </w:r>
            <w:proofErr w:type="spellStart"/>
            <w:r w:rsidRPr="00AC1F75">
              <w:rPr>
                <w:rFonts w:ascii="Liberation Serif" w:hAnsi="Liberation Serif" w:cs="Calibri"/>
                <w:color w:val="000000"/>
                <w:sz w:val="28"/>
                <w:szCs w:val="28"/>
              </w:rPr>
              <w:t>Камышловского</w:t>
            </w:r>
            <w:proofErr w:type="spellEnd"/>
            <w:r w:rsidRPr="00AC1F75">
              <w:rPr>
                <w:rFonts w:ascii="Liberation Serif" w:hAnsi="Liberation Serif" w:cs="Calibri"/>
                <w:color w:val="000000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1F" w:rsidRPr="001A3488" w:rsidRDefault="0051081F" w:rsidP="005108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51081F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624860</w:t>
            </w:r>
            <w:r w:rsidRPr="001A3488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, Свердловская обл., </w:t>
            </w:r>
          </w:p>
          <w:p w:rsidR="0051081F" w:rsidRPr="001A3488" w:rsidRDefault="0051081F" w:rsidP="005108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1A3488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г. </w:t>
            </w:r>
            <w:r w:rsidRPr="0051081F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Камышлов</w:t>
            </w:r>
            <w:r w:rsidRPr="001A3488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, </w:t>
            </w:r>
          </w:p>
          <w:p w:rsidR="0051081F" w:rsidRPr="0051081F" w:rsidRDefault="0051081F" w:rsidP="00AC1F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1A3488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ул. </w:t>
            </w:r>
            <w:r w:rsidR="00AC1F75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Комсомольская,40</w:t>
            </w:r>
          </w:p>
        </w:tc>
      </w:tr>
      <w:tr w:rsidR="001A3488" w:rsidRPr="001A3488" w:rsidTr="00620F6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8" w:rsidRPr="001A3488" w:rsidRDefault="001A3488" w:rsidP="001A3488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8" w:rsidRPr="001A3488" w:rsidRDefault="001A3488" w:rsidP="001A3488">
            <w:pPr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1A3488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Общеобразовательные организации</w:t>
            </w:r>
          </w:p>
        </w:tc>
      </w:tr>
      <w:tr w:rsidR="001A3488" w:rsidRPr="001A3488" w:rsidTr="00620F6C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8" w:rsidRPr="001A3488" w:rsidRDefault="001A3488" w:rsidP="001A3488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1A3488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8" w:rsidRPr="001A3488" w:rsidRDefault="001A3488" w:rsidP="00AC1F75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1A3488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Муниципальное автономное общеобразовательное учреждение «</w:t>
            </w:r>
            <w:r w:rsidR="00AC1F75" w:rsidRPr="00AC1F75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Школа №7</w:t>
            </w:r>
            <w:r w:rsidRPr="001A3488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»</w:t>
            </w:r>
            <w:r w:rsidR="00AC1F75" w:rsidRPr="00AC1F75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C1F75" w:rsidRPr="00AC1F75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Камышловского</w:t>
            </w:r>
            <w:proofErr w:type="spellEnd"/>
            <w:r w:rsidR="00AC1F75" w:rsidRPr="00AC1F75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 городского округа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75" w:rsidRPr="001A3488" w:rsidRDefault="00AC1F75" w:rsidP="00AC1F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51081F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624860</w:t>
            </w:r>
            <w:r w:rsidRPr="001A3488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, Свердловская обл., </w:t>
            </w:r>
          </w:p>
          <w:p w:rsidR="00AC1F75" w:rsidRPr="001A3488" w:rsidRDefault="00AC1F75" w:rsidP="00AC1F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1A3488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г. </w:t>
            </w:r>
            <w:r w:rsidRPr="0051081F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Камышлов</w:t>
            </w:r>
            <w:r w:rsidRPr="001A3488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, </w:t>
            </w:r>
          </w:p>
          <w:p w:rsidR="001A3488" w:rsidRPr="001A3488" w:rsidRDefault="00AC1F75" w:rsidP="00AC1F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1A3488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ул. </w:t>
            </w:r>
            <w:r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Красных Партизан, 2а</w:t>
            </w:r>
            <w:bookmarkStart w:id="3" w:name="_GoBack"/>
            <w:bookmarkEnd w:id="3"/>
          </w:p>
        </w:tc>
      </w:tr>
    </w:tbl>
    <w:p w:rsidR="001A3488" w:rsidRPr="001A3488" w:rsidRDefault="001A3488" w:rsidP="001A3488">
      <w:pPr>
        <w:suppressAutoHyphens w:val="0"/>
        <w:autoSpaceDE w:val="0"/>
        <w:autoSpaceDN w:val="0"/>
        <w:adjustRightInd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1A3488" w:rsidRPr="001A3488" w:rsidRDefault="001A3488" w:rsidP="001A3488">
      <w:pPr>
        <w:suppressAutoHyphens w:val="0"/>
        <w:spacing w:after="160" w:line="259" w:lineRule="auto"/>
        <w:rPr>
          <w:rFonts w:eastAsiaTheme="minorHAnsi"/>
          <w:lang w:eastAsia="en-US"/>
        </w:rPr>
      </w:pPr>
    </w:p>
    <w:p w:rsidR="001A3488" w:rsidRPr="001A3488" w:rsidRDefault="001A3488" w:rsidP="001A3488">
      <w:pPr>
        <w:suppressAutoHyphens w:val="0"/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1A3488" w:rsidRPr="0055159B" w:rsidRDefault="001A3488">
      <w:pPr>
        <w:jc w:val="both"/>
        <w:rPr>
          <w:rFonts w:ascii="Liberation Serif" w:hAnsi="Liberation Serif"/>
          <w:sz w:val="28"/>
          <w:szCs w:val="28"/>
        </w:rPr>
      </w:pPr>
    </w:p>
    <w:p w:rsidR="008C7E74" w:rsidRPr="0055159B" w:rsidRDefault="007038D7">
      <w:pPr>
        <w:tabs>
          <w:tab w:val="left" w:pos="720"/>
        </w:tabs>
        <w:jc w:val="both"/>
        <w:rPr>
          <w:rFonts w:ascii="Liberation Serif" w:hAnsi="Liberation Serif"/>
          <w:sz w:val="28"/>
          <w:szCs w:val="28"/>
        </w:rPr>
      </w:pPr>
      <w:r w:rsidRPr="0055159B">
        <w:rPr>
          <w:rFonts w:ascii="Liberation Serif" w:hAnsi="Liberation Serif"/>
          <w:sz w:val="28"/>
          <w:szCs w:val="28"/>
        </w:rPr>
        <w:t xml:space="preserve"> </w:t>
      </w:r>
    </w:p>
    <w:p w:rsidR="008C7E74" w:rsidRPr="0055159B" w:rsidRDefault="008C7E74">
      <w:pPr>
        <w:tabs>
          <w:tab w:val="left" w:pos="720"/>
        </w:tabs>
        <w:jc w:val="both"/>
        <w:rPr>
          <w:rFonts w:ascii="Liberation Serif" w:hAnsi="Liberation Serif"/>
          <w:sz w:val="28"/>
          <w:szCs w:val="28"/>
        </w:rPr>
      </w:pPr>
    </w:p>
    <w:sectPr w:rsidR="008C7E74" w:rsidRPr="0055159B">
      <w:headerReference w:type="default" r:id="rId17"/>
      <w:pgSz w:w="11906" w:h="16838"/>
      <w:pgMar w:top="1559" w:right="567" w:bottom="1134" w:left="1701" w:header="1134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A02" w:rsidRDefault="00331A02">
      <w:r>
        <w:separator/>
      </w:r>
    </w:p>
  </w:endnote>
  <w:endnote w:type="continuationSeparator" w:id="0">
    <w:p w:rsidR="00331A02" w:rsidRDefault="0033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A02" w:rsidRDefault="00331A02">
      <w:r>
        <w:separator/>
      </w:r>
    </w:p>
  </w:footnote>
  <w:footnote w:type="continuationSeparator" w:id="0">
    <w:p w:rsidR="00331A02" w:rsidRDefault="00331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E74" w:rsidRDefault="007038D7">
    <w:r>
      <w:rPr>
        <w:noProof/>
      </w:rPr>
      <mc:AlternateContent>
        <mc:Choice Requires="wps">
          <w:drawing>
            <wp:anchor distT="0" distB="0" distL="114300" distR="114303" simplePos="0" relativeHeight="4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1440" cy="203835"/>
              <wp:effectExtent l="0" t="0" r="5712" b="5082"/>
              <wp:wrapSquare wrapText="bothSides"/>
              <wp:docPr id="2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720" cy="20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C7E74" w:rsidRDefault="007038D7">
                          <w:pPr>
                            <w:pStyle w:val="ac"/>
                          </w:pPr>
                          <w:r>
                            <w:rPr>
                              <w:rStyle w:val="a3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AC1F75">
                            <w:rPr>
                              <w:rStyle w:val="a3"/>
                              <w:noProof/>
                            </w:rPr>
                            <w:t>10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Поле 1" o:spid="_x0000_s1026" style="position:absolute;margin-left:0;margin-top:.05pt;width:7.2pt;height:16.05pt;z-index:-503316476;visibility:visible;mso-wrap-style:square;mso-wrap-distance-left:9pt;mso-wrap-distance-top:0;mso-wrap-distance-right:3.17508mm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" filled="f" stroked="f">
              <v:textbox style="mso-fit-shape-to-text:t" inset="0,0,0,0">
                <w:txbxContent>
                  <w:p w:rsidR="008C7E74" w:rsidRDefault="007038D7">
                    <w:pPr>
                      <w:pStyle w:val="ac"/>
                    </w:pPr>
                    <w:r>
                      <w:rPr>
                        <w:rStyle w:val="a3"/>
                        <w:color w:val="000000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AC1F75">
                      <w:rPr>
                        <w:rStyle w:val="a3"/>
                        <w:noProof/>
                      </w:rPr>
                      <w:t>10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74"/>
    <w:rsid w:val="001A3488"/>
    <w:rsid w:val="00331A02"/>
    <w:rsid w:val="00337B3B"/>
    <w:rsid w:val="004D0418"/>
    <w:rsid w:val="00506DB9"/>
    <w:rsid w:val="0051081F"/>
    <w:rsid w:val="0055159B"/>
    <w:rsid w:val="00620F6C"/>
    <w:rsid w:val="0063019E"/>
    <w:rsid w:val="006569D6"/>
    <w:rsid w:val="007038D7"/>
    <w:rsid w:val="00756CB8"/>
    <w:rsid w:val="008813E0"/>
    <w:rsid w:val="008C7E74"/>
    <w:rsid w:val="00AC1F75"/>
    <w:rsid w:val="00C17C4F"/>
    <w:rsid w:val="00C34794"/>
    <w:rsid w:val="00D6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BC62B-52B2-4D01-A9CB-82DB6FA1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2">
    <w:name w:val="Основной текст (2)_"/>
    <w:qFormat/>
    <w:rPr>
      <w:b/>
      <w:bCs/>
      <w:i/>
      <w:iCs/>
      <w:spacing w:val="2"/>
      <w:sz w:val="25"/>
      <w:szCs w:val="25"/>
      <w:lang w:bidi="ar-SA"/>
    </w:rPr>
  </w:style>
  <w:style w:type="character" w:customStyle="1" w:styleId="10">
    <w:name w:val="Основной текст + Полужирный1"/>
    <w:qFormat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a4">
    <w:name w:val="Основной текст Знак"/>
    <w:qFormat/>
    <w:rPr>
      <w:b/>
      <w:sz w:val="24"/>
      <w:lang w:val="ru-RU" w:eastAsia="ru-RU" w:bidi="ar-SA"/>
    </w:rPr>
  </w:style>
  <w:style w:type="character" w:customStyle="1" w:styleId="11">
    <w:name w:val="Заголовок №1_"/>
    <w:qFormat/>
    <w:rPr>
      <w:b/>
      <w:bCs/>
      <w:spacing w:val="10"/>
      <w:sz w:val="24"/>
      <w:szCs w:val="24"/>
      <w:lang w:bidi="ar-SA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Tahoma" w:hAnsi="Liberation Sans" w:cs="Arial"/>
      <w:sz w:val="28"/>
      <w:szCs w:val="28"/>
    </w:rPr>
  </w:style>
  <w:style w:type="paragraph" w:styleId="a7">
    <w:name w:val="Body Text"/>
    <w:basedOn w:val="a"/>
    <w:pPr>
      <w:jc w:val="center"/>
    </w:pPr>
    <w:rPr>
      <w:b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qFormat/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qFormat/>
    <w:pPr>
      <w:widowControl w:val="0"/>
      <w:suppressAutoHyphens/>
      <w:textAlignment w:val="baseline"/>
    </w:pPr>
    <w:rPr>
      <w:b/>
      <w:bCs/>
      <w:sz w:val="24"/>
      <w:szCs w:val="24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e">
    <w:name w:val="Body Text Indent"/>
    <w:basedOn w:val="a"/>
    <w:pPr>
      <w:spacing w:after="120"/>
      <w:ind w:left="283"/>
    </w:pPr>
  </w:style>
  <w:style w:type="paragraph" w:styleId="30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qFormat/>
    <w:pPr>
      <w:spacing w:after="120" w:line="480" w:lineRule="auto"/>
      <w:ind w:left="283"/>
    </w:pPr>
    <w:rPr>
      <w:sz w:val="20"/>
    </w:rPr>
  </w:style>
  <w:style w:type="paragraph" w:styleId="af">
    <w:name w:val="Normal (Web)"/>
    <w:basedOn w:val="a"/>
    <w:qFormat/>
  </w:style>
  <w:style w:type="paragraph" w:customStyle="1" w:styleId="ConsPlusNormal">
    <w:name w:val="ConsPlusNormal"/>
    <w:qFormat/>
    <w:pPr>
      <w:widowControl w:val="0"/>
      <w:suppressAutoHyphens/>
      <w:ind w:firstLine="720"/>
      <w:textAlignment w:val="baseline"/>
    </w:pPr>
    <w:rPr>
      <w:rFonts w:ascii="Arial" w:hAnsi="Arial" w:cs="Arial"/>
      <w:sz w:val="28"/>
    </w:rPr>
  </w:style>
  <w:style w:type="paragraph" w:customStyle="1" w:styleId="af0">
    <w:name w:val="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31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12">
    <w:name w:val="Знак1"/>
    <w:basedOn w:val="a"/>
    <w:qFormat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paragraph" w:customStyle="1" w:styleId="af1">
    <w:name w:val="Знак Знак Знак Знак"/>
    <w:basedOn w:val="a"/>
    <w:qFormat/>
    <w:rPr>
      <w:rFonts w:ascii="Verdana" w:hAnsi="Verdana" w:cs="Verdana"/>
      <w:sz w:val="20"/>
      <w:lang w:val="en-US" w:eastAsia="en-US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22">
    <w:name w:val="Основной текст (2)"/>
    <w:basedOn w:val="a"/>
    <w:qFormat/>
    <w:pPr>
      <w:shd w:val="clear" w:color="auto" w:fill="FFFFFF"/>
      <w:spacing w:before="240" w:after="240" w:line="326" w:lineRule="exact"/>
      <w:jc w:val="center"/>
    </w:pPr>
    <w:rPr>
      <w:b/>
      <w:bCs/>
      <w:i/>
      <w:iCs/>
      <w:spacing w:val="2"/>
      <w:sz w:val="25"/>
      <w:szCs w:val="25"/>
    </w:rPr>
  </w:style>
  <w:style w:type="paragraph" w:customStyle="1" w:styleId="13">
    <w:name w:val="Заголовок №1"/>
    <w:basedOn w:val="a"/>
    <w:qFormat/>
    <w:pPr>
      <w:shd w:val="clear" w:color="auto" w:fill="FFFFFF"/>
      <w:spacing w:after="600" w:line="326" w:lineRule="exact"/>
      <w:jc w:val="center"/>
      <w:outlineLvl w:val="0"/>
    </w:pPr>
    <w:rPr>
      <w:b/>
      <w:bCs/>
      <w:spacing w:val="10"/>
    </w:rPr>
  </w:style>
  <w:style w:type="paragraph" w:styleId="af3">
    <w:name w:val="No Spacing"/>
    <w:qFormat/>
    <w:pPr>
      <w:suppressAutoHyphens/>
      <w:textAlignment w:val="baseline"/>
    </w:pPr>
    <w:rPr>
      <w:sz w:val="24"/>
      <w:szCs w:val="24"/>
    </w:rPr>
  </w:style>
  <w:style w:type="paragraph" w:styleId="af4">
    <w:name w:val="Balloon Text"/>
    <w:basedOn w:val="a"/>
    <w:qFormat/>
    <w:rPr>
      <w:rFonts w:ascii="Tahoma" w:hAnsi="Tahoma"/>
      <w:sz w:val="16"/>
      <w:szCs w:val="16"/>
    </w:rPr>
  </w:style>
  <w:style w:type="paragraph" w:customStyle="1" w:styleId="ConsPlusCell">
    <w:name w:val="ConsPlusCell"/>
    <w:qFormat/>
    <w:pPr>
      <w:widowControl w:val="0"/>
      <w:suppressAutoHyphens/>
      <w:textAlignment w:val="baseline"/>
    </w:pPr>
    <w:rPr>
      <w:sz w:val="28"/>
      <w:szCs w:val="28"/>
    </w:rPr>
  </w:style>
  <w:style w:type="paragraph" w:styleId="af5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6">
    <w:name w:val="Содержимое врезки"/>
    <w:basedOn w:val="a"/>
    <w:qFormat/>
  </w:style>
  <w:style w:type="paragraph" w:customStyle="1" w:styleId="3294959b47f8601651d1c94b754bfda2a5c8b0e714da563fe90b98cef41456e9db9fe9049761426654245bb2dd862eecmsonormal">
    <w:name w:val="3294959b47f8601651d1c94b754bfda2a5c8b0e714da563fe90b98cef41456e9db9fe9049761426654245bb2dd862eecmsonormal"/>
    <w:basedOn w:val="a"/>
    <w:qFormat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BE23A10ED9B7B2ED3C251087888189B079B0AC38E1CA463F4700765FEAA0491961371FF8EEB39CE552E107B347T3E" TargetMode="External"/><Relationship Id="rId13" Type="http://schemas.openxmlformats.org/officeDocument/2006/relationships/hyperlink" Target="consultantplus://offline/ref=BFBE23A10ED9B7B2ED3C251087888189B276B7AB3FEFCA463F4700765FEAA0491961371FF8EEB39CE552E107B347T3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BE23A10ED9B7B2ED3C251087888189B076B2A83CEECA463F4700765FEAA0490B616F13F9EAAC9AE747B756F5270D39E21C157C4FF7746942T2E" TargetMode="External"/><Relationship Id="rId12" Type="http://schemas.openxmlformats.org/officeDocument/2006/relationships/hyperlink" Target="consultantplus://offline/ref=BFBE23A10ED9B7B2ED3C251087888189B076B2A83CEECA463F4700765FEAA0490B616F13F9EAAC9AE747B756F5270D39E21C157C4FF7746942T2E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40FC328A67AC1B3736CB0FC1EC5241A7986A8DC49E7263F747284D8D4D9E93F11D2830F44E8E7904E48CC54F24AC32965E3DDB458230635FTDE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FBE23A10ED9B7B2ED3C250684E4DF83B275ECA139E1C4126213062100BAA61C4B216946BAAEA09DE14CE406B1795469A257187955EB746F3D2C7C9442T4E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F40FC328A67AC1B3736CB0FC1EC5241A597678DC79F7263F747284D8D4D9E93F11D2830F1478F7B53BE9CC10670A52D924423DD5B8253T1E" TargetMode="External"/><Relationship Id="rId10" Type="http://schemas.openxmlformats.org/officeDocument/2006/relationships/hyperlink" Target="consultantplus://offline/ref=BFBE23A10ED9B7B2ED3C251087888189B07CB3AC3DECCA463F4700765FEAA0491961371FF8EEB39CE552E107B347T3E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FBE23A10ED9B7B2ED3C251087888189B276B7AB3FEFCA463F4700765FEAA0491961371FF8EEB39CE552E107B347T3E" TargetMode="External"/><Relationship Id="rId14" Type="http://schemas.openxmlformats.org/officeDocument/2006/relationships/hyperlink" Target="consultantplus://offline/ref=BFBE23A10ED9B7B2ED3C251087888189B07CB3AC3DECCA463F4700765FEAA0491961371FF8EEB39CE552E107B347T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10</Pages>
  <Words>3018</Words>
  <Characters>17207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dc:description/>
  <cp:lastModifiedBy>user</cp:lastModifiedBy>
  <cp:revision>24</cp:revision>
  <cp:lastPrinted>2021-02-02T02:59:00Z</cp:lastPrinted>
  <dcterms:created xsi:type="dcterms:W3CDTF">2019-11-28T05:38:00Z</dcterms:created>
  <dcterms:modified xsi:type="dcterms:W3CDTF">2021-05-17T08:40:00Z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