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tabs>
          <w:tab w:val="clear" w:pos="708"/>
        </w:tabs>
        <w:ind w:left="11766" w:right="0" w:hanging="0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УТВЕРЖДЕН</w:t>
      </w:r>
    </w:p>
    <w:p>
      <w:pPr>
        <w:pStyle w:val="ConsPlusNormal"/>
        <w:widowControl/>
        <w:tabs>
          <w:tab w:val="clear" w:pos="708"/>
        </w:tabs>
        <w:ind w:left="11766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постановлением администрации </w:t>
      </w:r>
    </w:p>
    <w:p>
      <w:pPr>
        <w:pStyle w:val="ConsPlusNormal"/>
        <w:widowControl/>
        <w:tabs>
          <w:tab w:val="clear" w:pos="708"/>
        </w:tabs>
        <w:ind w:left="11766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ConsPlusNormal"/>
        <w:widowControl/>
        <w:tabs>
          <w:tab w:val="clear" w:pos="708"/>
        </w:tabs>
        <w:ind w:left="11766" w:right="0" w:hanging="0"/>
        <w:rPr/>
      </w:pPr>
      <w:r>
        <w:rPr>
          <w:rFonts w:cs="Times New Roman" w:ascii="Liberation Serif" w:hAnsi="Liberation Serif"/>
          <w:sz w:val="24"/>
          <w:szCs w:val="24"/>
        </w:rPr>
        <w:t xml:space="preserve">от </w:t>
      </w:r>
      <w:r>
        <w:rPr>
          <w:rFonts w:eastAsia="Arial" w:cs="Times New Roman" w:ascii="Liberation Serif" w:hAnsi="Liberation Serif"/>
          <w:sz w:val="24"/>
          <w:szCs w:val="24"/>
          <w:lang w:eastAsia="ar-SA"/>
        </w:rPr>
        <w:t>17.02.2021</w:t>
      </w:r>
      <w:r>
        <w:rPr>
          <w:rFonts w:cs="Times New Roman" w:ascii="Liberation Serif" w:hAnsi="Liberation Serif"/>
          <w:sz w:val="24"/>
          <w:szCs w:val="24"/>
        </w:rPr>
        <w:t xml:space="preserve"> № </w:t>
      </w:r>
      <w:r>
        <w:rPr>
          <w:rFonts w:cs="Times New Roman" w:ascii="Liberation Serif" w:hAnsi="Liberation Serif"/>
          <w:sz w:val="24"/>
          <w:szCs w:val="24"/>
        </w:rPr>
        <w:t>122</w:t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Style26"/>
        <w:ind w:left="0" w:right="-31" w:hanging="0"/>
        <w:jc w:val="center"/>
        <w:rPr/>
      </w:pPr>
      <w:r>
        <w:rPr>
          <w:rStyle w:val="Style14"/>
          <w:rFonts w:eastAsia="Calibri" w:cs="Liberation Serif" w:ascii="Liberation Serif" w:hAnsi="Liberation Serif"/>
          <w:b/>
          <w:bCs/>
          <w:lang w:eastAsia="en-US"/>
        </w:rPr>
        <w:t>М</w:t>
      </w:r>
      <w:r>
        <w:rPr>
          <w:rStyle w:val="Style14"/>
          <w:rFonts w:cs="Liberation Serif" w:ascii="Liberation Serif" w:hAnsi="Liberation Serif"/>
          <w:b/>
          <w:bCs/>
        </w:rPr>
        <w:t xml:space="preserve">ежведомственный план </w:t>
      </w:r>
      <w:r>
        <w:rPr>
          <w:rStyle w:val="Style14"/>
          <w:rFonts w:eastAsia="Calibri" w:cs="Liberation Serif" w:ascii="Liberation Serif" w:hAnsi="Liberation Serif"/>
          <w:b/>
          <w:bCs/>
          <w:lang w:eastAsia="en-US"/>
        </w:rPr>
        <w:t>мероприятий</w:t>
      </w:r>
    </w:p>
    <w:p>
      <w:pPr>
        <w:pStyle w:val="Style26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по профилактике безнадзорности и правонарушений несовершеннолетних на 2021–2023 годы</w:t>
      </w:r>
    </w:p>
    <w:p>
      <w:pPr>
        <w:pStyle w:val="Style26"/>
        <w:tabs>
          <w:tab w:val="center" w:pos="4507" w:leader="none"/>
          <w:tab w:val="right" w:pos="9185" w:leader="none"/>
        </w:tabs>
        <w:ind w:left="-170" w:right="57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4742" w:type="dxa"/>
        <w:jc w:val="left"/>
        <w:tblInd w:w="704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1"/>
        <w:gridCol w:w="4036"/>
        <w:gridCol w:w="45"/>
        <w:gridCol w:w="1515"/>
        <w:gridCol w:w="45"/>
        <w:gridCol w:w="4928"/>
        <w:gridCol w:w="45"/>
        <w:gridCol w:w="3267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строки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Содержание пунктов межведомственного плана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Сроки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исполнения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Ответственные исполнители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Ожидаемый результат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left" w:pos="570" w:leader="none"/>
                <w:tab w:val="left" w:pos="795" w:leader="none"/>
                <w:tab w:val="center" w:pos="4677" w:leader="none"/>
                <w:tab w:val="right" w:pos="9355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1. Совершенствование системы мониторинга в рамках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мониторинга девиантного поведения несовершеннолетних обучающихся в образовательных организациях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организации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эффективности организации и проведения воспитательной и профилактической работы в образовательных организациях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ежегодного мониторинга участия муниципальных органов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управления культурой и учреждений культуры в деятельности </w:t>
              <w:br/>
              <w:t>по профилактике асоциальных явлений среди несовершеннолетних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учреждения культуры, расположенные на территории Камышловского городского округа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участие муниципальных органов управления культурой</w:t>
              <w:br/>
              <w:t xml:space="preserve">и учреждений культуры </w:t>
              <w:br/>
              <w:t xml:space="preserve">в деятельности </w:t>
              <w:br/>
              <w:t>по профилактике асоциальных явлений среди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сверки данных </w:t>
              <w:br/>
              <w:t xml:space="preserve">о несовершеннолетних, в отношении которых органами и учреждениями системы профилактики проводится индивидуальная профилактическая работа, состоящих на учете, а также несовершеннолетних и семей, находящихся в социально опасном положении, состоящих </w:t>
              <w:br/>
              <w:t>на персонифицированном учете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>(по согласованию),</w:t>
            </w:r>
          </w:p>
          <w:p>
            <w:pPr>
              <w:pStyle w:val="Style34"/>
              <w:suppressAutoHyphens w:val="true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 единого подхода </w:t>
              <w:br/>
              <w:t>к организации системы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персонифицированного учета семей и несовершеннолетних, находящихся в социально опасном положении, организация мониторинга семей и детей, находящихся </w:t>
              <w:br/>
              <w:t>в социально опасном положении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Осуществление учета несовершеннолетних, </w:t>
              <w:br/>
              <w:t xml:space="preserve">не посещающих или систематически пропускающих занятия по неуважительным причинам </w:t>
              <w:br/>
              <w:t>общеобразовательных организациях, расположенных на территории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снижение численности несовершеннолетних, </w:t>
              <w:br/>
              <w:t xml:space="preserve">не посещающих или систематически пропускающих занятия </w:t>
              <w:br/>
              <w:t xml:space="preserve">в общеобразовательных организациях </w:t>
              <w:br/>
              <w:t>по неуважительным причинам, в целях профилактики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правонарушений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Ведение мониторинга системы образования по показателю, характеризующему долю несовершеннолетних, состоящих </w:t>
              <w:br/>
              <w:t xml:space="preserve">на различных видах учета, охваченных общим </w:t>
              <w:br/>
              <w:t>образованием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организации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численности несовершеннолетних, состоящих на различных видах учета, охваченных общим и профессиональным образованием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2. Развитие эффективной модели системы профилактики безнадзорности и правонарушений несовершеннолетних,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межведомственного взаимодействия на территории Камышловского городского округа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работы в информационной системе АИС «Подросток» с целью формирования единого персонифицированного банка данных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несовершеннолетних и семьях, находящихся в социально опасном положении, а также несовершеннолетних, в отношении которых органами и учреждениями системы профилактики проводится индивидуальная профилактическая работа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организации Камышловского городского округа (по согласованию), 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 xml:space="preserve">(по согласованию), </w:t>
            </w:r>
          </w:p>
          <w:p>
            <w:pPr>
              <w:pStyle w:val="Style34"/>
              <w:suppressAutoHyphens w:val="true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автоматизация сбора, обобщения и анализа информации </w:t>
              <w:br/>
              <w:t xml:space="preserve">о несовершеннолетних </w:t>
              <w:br/>
              <w:t xml:space="preserve">и семьях, находящихся </w:t>
              <w:br/>
              <w:t xml:space="preserve">в социально опасном положении, а также несовершеннолетних, </w:t>
              <w:br/>
              <w:t>в отношении которых проводится индивидуальная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профилактическая работа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Рассмотрение вопросов </w:t>
              <w:br/>
              <w:t xml:space="preserve">по профилактике безнадзорности, правонарушений, преступности </w:t>
              <w:br/>
              <w:t xml:space="preserve">с участием несовершеннолетних, </w:t>
              <w:br/>
              <w:t>а также в отношении несовершеннолетних, профилактике наркомании, токсикомании, алкоголизма, курения, аддиктивных форм поведения несовершеннолетних, в том числе суицидального поведения несовершеннолетних, безопасности детей в информационном пространстве, предупреждения гибели детей, в рамках заседаний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территориальной  комиссий: по делам несовершеннолетних и защите </w:t>
              <w:br/>
              <w:t>их прав;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межведомственной оздоро</w:t>
              <w:softHyphen/>
              <w:t>вительной комиссии;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межведомственной комиссии </w:t>
              <w:br/>
              <w:t>по про</w:t>
              <w:softHyphen/>
              <w:t>филактике правонарушений Камышловского городского округа;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антинаркотической комиссии </w:t>
              <w:br/>
              <w:t>Камышловского городского округа;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антитеррористической комиссии Камышловского городского округа;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межведомственной комиссии </w:t>
              <w:br/>
              <w:t xml:space="preserve">по профилактике экстремизма </w:t>
              <w:br/>
              <w:t>в Камышловском городском округе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</w:t>
              <w:softHyphen/>
              <w:t xml:space="preserve">ствии </w:t>
              <w:br/>
              <w:t>с планами работы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 (по согласованию),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 </w:t>
            </w:r>
          </w:p>
          <w:p>
            <w:pPr>
              <w:pStyle w:val="Style34"/>
              <w:suppressAutoHyphens w:val="true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эффективности функционирования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координации деятельности органов и учреждений системы профилактики, предупреждение асоциальных явлений среди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мероприятий по развитию учреждений системы профилактики безнадзорности и правонарушений несовершеннолетних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>
                <w:rStyle w:val="Style14"/>
                <w:rFonts w:ascii="Liberation Serif" w:hAnsi="Liberation Serif"/>
              </w:rPr>
              <w:t xml:space="preserve">повышение эффективности функционирования органов </w:t>
              <w:br/>
              <w:t>и учреждений системы профилактики,</w:t>
            </w:r>
            <w:r>
              <w:rPr>
                <w:rStyle w:val="Style14"/>
                <w:rFonts w:cs="Liberation Serif" w:ascii="Liberation Serif" w:hAnsi="Liberation Serif"/>
              </w:rPr>
              <w:t xml:space="preserve"> </w:t>
            </w:r>
            <w:r>
              <w:rPr>
                <w:rStyle w:val="Style14"/>
                <w:rFonts w:ascii="Liberation Serif" w:hAnsi="Liberation Serif"/>
              </w:rPr>
              <w:t>предупреждение асоциальных явлений среди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Совершенствование взаимодействия органов и учреждений системы профилактики с медицинскими организациями по раннему выявлению беременных женщин </w:t>
              <w:br/>
              <w:t xml:space="preserve">и семей с детьми, находящихся </w:t>
              <w:br/>
              <w:t>в трудной жизненной ситуации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>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профилактика семейного неблагополучия, оказание своевременной психологической помощи женщинам, попавшим </w:t>
              <w:br/>
              <w:t>в трудную жизненную ситуацию, формирование мотивации к сохранению репродуктивного здоровья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функционирования </w:t>
              <w:br/>
              <w:t>в муниципальных организациях (учреждениях) телефонов доверия (служб экстренной психологической помощи).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несовершеннолетних и их родителей (законных представителей)</w:t>
              <w:br/>
              <w:t xml:space="preserve">о действующих службах психологической, юридической </w:t>
              <w:br/>
              <w:t>и педагогической помощи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отдел Министерства внутренних дел Российской Федерации «Камышловский»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 (по согласованию)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несовершеннолетним, </w:t>
              <w:br/>
              <w:t xml:space="preserve">их родителям (законным представителям) экстренной консультативно-психологической, юридической, педагогической помощи по телефону, в том числе в случаях жестокого обращения и насилия </w:t>
              <w:br/>
              <w:t>в отношении детей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и проведение межведомственных совещаний, конференций, форумов, семинаров, вебинаров, круглых столов, видеоконференций по вопросам профилактики безнадзорности, правонарушений, преступности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 участием несовершеннолетних, </w:t>
              <w:br/>
              <w:t>в отношении несовершеннолетних, профилактики наркомании, токсикомании, алкоголизма, курения, аддиктивных форм поведения несовершеннолетних, в том числе суицидальных наклонностей среди несовершеннолетних, безопасности детей в информационном пространстве, а также предупреждения гибели детей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 xml:space="preserve">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Камышловское районное отделение Всероссийского добровольного пожарного общества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надзорной деятельности Камышловского городского округа Камышловского муниципального района Пышминского городского округа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казённое пожарно-техническое учреждение Свердловской области «Отряд противопожарной службы Свердловской области №18»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эффективности функционирования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координации деятельности органов и учреждений системы профилактики, предупреждение асоциальных явлений среди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Работа межведомственных рабочих групп по отдельным вопросам профилактики безнадзорности, правонарушений, преступности </w:t>
              <w:br/>
              <w:t xml:space="preserve">с участием несовершеннолетних, </w:t>
              <w:br/>
              <w:t>в отношении несовершеннолетних, профилактики наркомании, токсикомании, алкоголизма, курения, аддиктивных форм поведения несовершеннолетних, в том числе суицидальных наклонностей среди несовершеннолетних, безопасности детей в информационном пространстве, а также предупреждения гибели детей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отдел Министерства внутренних дел Российской Федерации «Камышловский»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выработка дополнительных механизмов по профилактике безнадзорности </w:t>
              <w:br/>
              <w:t>и правонарушений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профилактики, в том числе проведение межведомственных обучающих семинаров с участием профильных некоммерческих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>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отдел Министерства внутренних дел Российской Федерации «Камышловский»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совершенствование кадрового ресурса руководителей </w:t>
              <w:br/>
              <w:t xml:space="preserve">и специалистов, работающих </w:t>
              <w:br/>
              <w:t xml:space="preserve">с детьми, по профилактике безнадзорности, беспризорности, правонарушений, наркомании, токсикомании, алкоголизма несовершеннолетних и защите </w:t>
              <w:br/>
              <w:t>их прав;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квалификации руководителей и специалистов органов и учреждений системы профилактики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</w:t>
              <w:br/>
              <w:t xml:space="preserve">в учреждениях системы профилактики безнадзорности </w:t>
              <w:br/>
              <w:t>и правонарушений несовершеннолетних, расположенных на территории Камышловского городского округа, Единых дней профилактики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ежегодно, апрель, октябрь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 xml:space="preserve">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ГИБДД Межмуниципального отдела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Камышловское районное отделение Всероссийского добровольного пожарного общества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надзорной деятельности Камышловского городского округа Камышловского муниципального района Пышминского городского округа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Государственное казённое пожарно-техническое учреждение Свердловской области «Отряд противопожарной службы Свердловской области №18»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</w:t>
            </w:r>
          </w:p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34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консолидация усилий органов </w:t>
              <w:br/>
              <w:t>и учреждений системы профилактики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мероприятий, приуроченных </w:t>
              <w:br/>
              <w:t>к Всероссийскому дню правовой помощи детям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ежегодно, ноябрь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ГИБДД Межмуниципального отдела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Камышловское районное отделение Всероссийского добровольного пожарного общества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надзорной деятельности Камышловского городского округа Камышловского муниципального района Пышминского городского округа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казённое пожарно-техническое учреждение Свердловской области «Отряд противопожарной службы Свердловской области №18» (по согласованию),</w:t>
            </w:r>
          </w:p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организации Камышловского городского округа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консолидация усилий органов </w:t>
              <w:br/>
              <w:t>и учреждений системы профилактики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и проведение областной комплексной межведомственной профилактической операции «Подросток»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ежегодно, апрель – ноябрь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ГИБДД Межмуниципального отдела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Камышловское районное отделение Всероссийского добровольного пожарного общества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надзорной деятельности Камышловского городского округа Камышловского муниципального района Пышминского городского округа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казённое пожарно-техническое учреждение Свердловской области «Отряд противопожарной службы Свердловской области №18» (по согласованию),</w:t>
            </w:r>
          </w:p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организации Камышловского городского округа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оперативное выявление беспризорных и безнадзорных несовершеннолетних, оказание им экстренной социальной, правовой, медицинской, психологической помощи, оказание всех видов помощи семьям с детьми школьного возраста, находящимся </w:t>
              <w:br/>
              <w:t xml:space="preserve">в трудной жизненной ситуации, с целью обеспечения подготовки несовершеннолетних </w:t>
              <w:br/>
              <w:t>к новому учебному году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обеспечение мониторинга реализации межведомственного плана мероприятий по профилактике безнадзорности и правонарушений несовершеннолетних </w:t>
              <w:br/>
              <w:t>на 2021–2023 годы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ежеквар-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тально,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ГИБДД Межмуниципального отдела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Камышловское районное отделение Всероссийского добровольного пожарного общества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надзорной деятельности Камышловского городского округа Камышловского муниципального района Пышминского городского округа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казённое пожарно-техническое учреждение Свердловской области «Отряд противопожарной службы Свердловской области №18» (по согласованию),</w:t>
            </w:r>
          </w:p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организации Камышловского городского округа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формирование аналитических отчетов об исполнении мероприятий межведомственного </w:t>
            </w:r>
            <w:r>
              <w:rPr>
                <w:rStyle w:val="Style14"/>
                <w:rFonts w:cs="Liberation Serif" w:ascii="Liberation Serif" w:hAnsi="Liberation Serif"/>
              </w:rPr>
              <w:t>плана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и проведение всероссийской акции «Безопасность детства» на территории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 xml:space="preserve">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ГИБДД Межмуниципального отдела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Камышловское районное отделение Всероссийского добровольного пожарного общества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надзорной деятельности Камышловского городского округа Камышловского муниципального района Пышминского городского округа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казённое пожарно-техническое учреждение Свердловской области «Отряд противопожарной службы Свердловской области №18»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организации Камышловского городского округа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профилактика безнадзорности </w:t>
              <w:br/>
              <w:t>и правонарушений несовершеннолетних, обеспечение межведомственного взаимодействия на территории Камышловского городского округа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3. Организационные мероприятия, направленные на профилактику безнадзорности и правонарушений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отдыха и оздоровления детей, в том числе находящихся </w:t>
              <w:br/>
              <w:t>в социально опасном положении, трудной жизненной ситуации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различных форм организации отдыха несовершеннолетних,</w:t>
              <w:br/>
              <w:t xml:space="preserve">в том числе находящихся </w:t>
              <w:br/>
              <w:t xml:space="preserve">в социально опасном положении, трудной жизненной ситуации, обеспечение максимального охвата организованными формами отдыха </w:t>
              <w:br/>
              <w:t xml:space="preserve">и оздоровления детей </w:t>
              <w:br/>
              <w:t xml:space="preserve">на территории Камышловского городского округа 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мер по привлечению организаций, осуществляющих отдых</w:t>
              <w:br/>
              <w:t xml:space="preserve">и оздоровление детей, для профилактики правонарушений несовершеннолетних </w:t>
              <w:br/>
              <w:t>в период каникул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</w:t>
            </w:r>
          </w:p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эффективности деятельности органов </w:t>
              <w:br/>
              <w:t>и учреждений системы профилактики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мероприятий, направленных на организацию досуга и летней занятости несовершеннолетних, состоящих </w:t>
              <w:br/>
              <w:t>на различных видах профилактического учета, в том числе осужденных к мерам наказания без изоляции от общества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>(по согласованию),</w:t>
            </w:r>
          </w:p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расширение форм и методов профилактики безнадзорности</w:t>
              <w:br/>
              <w:t>и правонарушений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мероприятий, направленных на предупреждение повторных преступлений несовершеннолетними, осужденными к наказаниям и мерам уголовно-правового характера, </w:t>
              <w:br/>
              <w:t xml:space="preserve">не связанными с изоляцией </w:t>
              <w:br/>
              <w:t>от общества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отдел Министерства внутренних дел Российской Федерации «Камышловский» (по согласованию)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предупреждение повторных преступлений среди несовершеннолетних осужденных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содействия семьям </w:t>
              <w:br/>
              <w:t>с детьми, находящимся в трудной жизненной ситуации, социально опасном положении, в получении социально-правовой (юридической) помощи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отдел Министерства внутренних дел Российской Федерации «Камышловский»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уровня правовой грамотности несовершеннолетних </w:t>
              <w:br/>
              <w:t xml:space="preserve">и их родителей (законных представителей), правовое консультирование семей </w:t>
              <w:br/>
              <w:t xml:space="preserve">с детьми, находящихся </w:t>
              <w:br/>
              <w:t>в трудной жизненной ситуации, социально опасном положении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мероприятий, направленных </w:t>
              <w:br/>
              <w:t>на популяризацию различных видов творческой деятельности и форм содержательного развивающего досуга несовершеннолетних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организации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создание условий для организации досуговой занятости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</w:t>
              <w:br/>
              <w:t>по обеспечению доступности культурных услуг для детей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подростков в Камышловском городском округа, в том числе: развитие виртуальных концертных залов, развитие публичных электронных библиотек, виртуальных музейных проектов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учреждения культуры, расположенные на территории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качества и уровня доступности культурных услуг для детей и подростков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Развитие системы подготовки, подбора и учета лиц, желающих принять ребенка на воспитание </w:t>
              <w:br/>
              <w:t>в свою семью, а также системы сопровождения замещающих семей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профилактика детского </w:t>
              <w:br/>
              <w:t>и семейного неблагополучия,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сокращение случаев возвращения переданных </w:t>
              <w:br/>
              <w:t>в семью детей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стационарозамещающих технологий социального обслуживания семьи и детей, в том числе направленных на раннее выявление семейного и детского неблагополучия и сопровождение семей, находящихся в социально опасном положении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>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профилактика детского </w:t>
              <w:br/>
              <w:t xml:space="preserve">и семейного неблагополучия, повышение качества услуг, предоставляемых семьям </w:t>
              <w:br/>
              <w:t xml:space="preserve">с детьми, находящимся </w:t>
              <w:br/>
              <w:t xml:space="preserve">в трудной жизненной ситуации, снижение числа семей и детей, находящихся </w:t>
              <w:br/>
              <w:t>в социально опасном положении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мероприятий, направленных на обеспечение информационной безопасности детей, мероприятий по формированию механизма эффективного контроля доступа детей к интернет-сайтам, содержащим материалы с элементами насилия, порнографии, нецензурной лексики, пропагандой суицида, алкоголя и наркотиков, азартных игр, </w:t>
              <w:br/>
              <w:t xml:space="preserve">а также материалы, направленные </w:t>
              <w:br/>
              <w:t>на разжигание расовой и религиозной ненависти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 xml:space="preserve">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Государственное автономное учреждение здравоохранения Свердловской области образовательные организации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расширение форм и методов профилактики безнадзорности</w:t>
              <w:br/>
              <w:t>и правонарушений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Совершенствование системы дополнительного образования детей </w:t>
              <w:br/>
              <w:t>на территории Камышловского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учреждения дополнительного образования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снижения дефицита общения </w:t>
              <w:br/>
              <w:t xml:space="preserve">и вакуума в области позитивных форм самоутверждения для подростков, восстановление </w:t>
              <w:br/>
              <w:t xml:space="preserve">и выработка у них позитивных социальных контактов </w:t>
              <w:br/>
              <w:t>и навыков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месячников безопасности </w:t>
              <w:br/>
              <w:t>в образовательных учреждениях, расположенных на территории Камышловского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ежегодно,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май, сентябрь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ГИБДД Межмуниципального отдела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Камышловское районное отделение Всероссийского добровольного пожарного общества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надзорной деятельности Камышловского городского округа Камышловского муниципального района Пышминского городского округа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казённое пожарно-техническое учреждение Свердловской области «Отряд противопожарной службы Свердловской области №18»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учреждения Камышловского городского округа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эффективности деятельности органов </w:t>
              <w:br/>
              <w:t>и учреждений системы профилактики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мероприятий, направленных на профессиональное ориентирование несовершеннолетних, осужденных к мерам наказания без изоляции от общества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расширение форм и методов профилактики безнадзорности</w:t>
              <w:br/>
              <w:t>и правонарушений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</w:t>
              <w:br/>
              <w:t xml:space="preserve">по привлечению волонтеров </w:t>
              <w:br/>
              <w:t xml:space="preserve">и общественных некоммерческих организаций для оказания помощи </w:t>
              <w:br/>
              <w:t xml:space="preserve">по восстановлению и поддержанию социально-полезных связей несовершеннолетних, осужденных </w:t>
              <w:br/>
              <w:t xml:space="preserve">к лишению свободы, а также осужденных к наказаниям </w:t>
              <w:br/>
              <w:t>и мерам уголовно-правового характера без изоляции от общества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эффективности ресоциализации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несовершеннолетних осужденных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</w:t>
              <w:br/>
              <w:t xml:space="preserve">по вовлечению несовершеннолетних, состоящих на профилактическом учете в подразделениях по делам несовершеннолетних и находящихся </w:t>
              <w:br/>
              <w:t xml:space="preserve">в социально опасном положении, </w:t>
              <w:br/>
              <w:t>в спортивную и досуговую деятельность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организации дополнительного образования, расположенные на территории Камышловского городского округа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расширение форм и методов профилактики безнадзорности </w:t>
              <w:br/>
              <w:t>и правонарушений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программ поддержки молодежных и подростковых общественных организаций, волонтерского движения, программ </w:t>
              <w:br/>
              <w:t>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>(по согласованию),</w:t>
            </w:r>
          </w:p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расширение форм и методов профилактики безнадзорности</w:t>
              <w:br/>
              <w:t>и правонарушений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мероприятий по оказанию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>,</w:t>
            </w:r>
          </w:p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эффективности ресоциализации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несовершеннолетних, освобожденных </w:t>
              <w:br/>
              <w:t xml:space="preserve">из учреждений уголовно-исполнительной системы либо вернувшихся из специальных </w:t>
              <w:br/>
              <w:t>учебно-воспитательных учреждений закрытого типа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временного трудоустройства несовершеннолетних граждан в возрасте от 14 до 18 лет </w:t>
              <w:br/>
              <w:t>в период летних каникул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права несовершеннолетних на труд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мероприятий, приуроченных </w:t>
              <w:br/>
              <w:t>к памятным датам российской истории, государственным праздникам Российской Федерации, Свердловской области, Дням воинской славы России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>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увеличение доли молодых людей, принявших участие </w:t>
              <w:br/>
              <w:t>в мероприятиях патриотической направленности, содействие патриотическому воспитанию молодежи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мероприятий, направленных </w:t>
              <w:br/>
              <w:t xml:space="preserve">на внедрение Всероссийского физкультурно-спортивного комплекса «Готов к труду и обороне» </w:t>
              <w:br/>
              <w:t>на территории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и сдача нормативов Всероссийского физкультурно-спортивного комплекса «Готов к труду </w:t>
              <w:br/>
              <w:t>и обороне» в целях физического, нравственного, гражданского и духовно-нравственного воспитания детей и молодежи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профессионального обучения и дополнительного профессионального образования несовершеннолетних граждан, оказавшихся в трудной жизненной ситуации и признанных </w:t>
              <w:br/>
              <w:t>в установленном порядке безработными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получения востребованной на рынке труда профессии (квалификации) гражданами, оказавшимися </w:t>
              <w:br/>
              <w:t>в трудной жизненной ситуации, профилактика семейного неблагополучия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подготовки молодых граждан к военной службе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увеличение количества молодых граждан, принявших участие в 5-дневных сборах </w:t>
              <w:br/>
              <w:t xml:space="preserve">по начальной военной подготовке и оборонно-спортивной подготовке </w:t>
              <w:br/>
              <w:t xml:space="preserve">в оздоровительных лагерях для допризывной молодежи, увеличение числа молодых граждан, успешно выполнивших нормативы Всероссийского физкультурно-спортивного комплекса «Готов </w:t>
              <w:br/>
              <w:t>к труду и обороне»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и проведение спортивно-патриотических игр на территории Камышловского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enter" w:pos="4620" w:leader="none"/>
                <w:tab w:val="right" w:pos="9298" w:leader="none"/>
              </w:tabs>
              <w:ind w:left="-57" w:right="-113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увеличение доли молодых людей, принявших участие </w:t>
              <w:br/>
              <w:t>в мероприятиях патриотической направленности, содействие патриотическому воспитанию молодежи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по развитию деятельности педагогических сообществ по актуальным вопросам профилактики безнадзорности </w:t>
              <w:br/>
              <w:t>и правонарушений несовершеннолетних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квалификации специалистов органов </w:t>
              <w:br/>
              <w:t>и учреждений системы профилактики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организационно-методической поддержки развития служб медиации в образовательных организациях, расположенных </w:t>
              <w:br/>
              <w:t xml:space="preserve">на территории Камышловского городского округа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расширение форм и методов профилактики безнадзорности</w:t>
              <w:br/>
              <w:t>и правонарушений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по </w:t>
              <w:br/>
              <w:t>развитию служб восстановительной медиации (служб примирения)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расширение форм и методов профилактики безнадзорности</w:t>
              <w:br/>
              <w:t>и правонарушений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</w:t>
              <w:br/>
              <w:t xml:space="preserve">по совершенствованию деятельности образовательных организаций </w:t>
              <w:br/>
              <w:t>по формированию законопослушного поведения несовершеннолетних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внедрение новых форм </w:t>
              <w:br/>
              <w:t>и методов, обеспечивающих формированию законопослушного поведения несовершеннолетних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по развитию деятельности центров психолого-педагогической, медицинской </w:t>
              <w:br/>
              <w:t xml:space="preserve">и социальной помощи, </w:t>
              <w:br/>
              <w:t>психолого-медико-педагогических комиссий в части профилактики безнадзорности и правонарушений несовершеннолетних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Государственное автономное учреждение здравоохранения Свердловской области «Камышловская центральная районная больница» (по согласованию)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внедрение новых форм </w:t>
              <w:br/>
              <w:t>и методов, обеспечивающих эффективность системы профилактики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семинаров и тренингов для родителей (законных представителей) несовершеннолетних по вопросам профилактики суицидального поведения несовершеннолетних, употребления наркотических (психоактивных) веществ, жестокого обращения </w:t>
              <w:br/>
              <w:t>с детьми на базе образовательных организаций, центров социального обслуживания семьи и детей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>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уровня правовой грамотности родителей (законных представителей)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</w:t>
              <w:br/>
              <w:t>по внедрению в профилактическую работу с несовершеннолетними, состоящими на различных видах профилактического учета, технологий наставничества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эффективности реабилитационных мероприятий </w:t>
              <w:br/>
              <w:t xml:space="preserve">с несовершеннолетними, находящимися в конфликте </w:t>
              <w:br/>
              <w:t>с законом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профилактических мероприятий, акций, направленных </w:t>
              <w:br/>
              <w:t>на предотвращение фактов незаконного пребывания несовершеннолетних в зонах повышенной опасности объектов транспорта, профилактику травматизма и гибели детей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ГИБДД Межмуниципального отдела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эффективности деятельности органов </w:t>
              <w:br/>
              <w:t>и учреждений системы профилактики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отрядов юных пожарных в лагерях с дневным пребыванием на базе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Камышловское районное отделение Всероссийского добровольного пожарного общества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надзорной деятельности Камышловского городского округа Камышловского муниципального района Пышминского городского округа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казённое пожарно-техническое учреждение Свердловской области «Отряд противопожарной службы Свердловской области №18»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популяризация здорового образа жизни детей </w:t>
              <w:br/>
              <w:t>и подростков</w:t>
              <w:br/>
              <w:t xml:space="preserve">и их вовлечение </w:t>
              <w:br/>
              <w:t xml:space="preserve">в профилактические мероприятия, направленные </w:t>
              <w:br/>
              <w:t xml:space="preserve">на предотвращение гибели </w:t>
              <w:br/>
              <w:t>и травматизма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4. Информационно-методическое обеспечение системы профилактики безнадзорности и правонарушений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инструктивно-методических мероприятий, направленных на совершенствование деятельности органов и учреждений системы профилактики в Камышловском городском округе, в том числе направление информационных писем, разработка и направление методических рекомендаций </w:t>
              <w:br/>
              <w:t xml:space="preserve">по вопросам профилактики безнадзорности, правонарушений, преступности с участием несовершеннолетних, </w:t>
              <w:br/>
              <w:t>в отношении несовершеннолетних, профилактики наркомании, токсикомании, алкоголизма, курения, аддиктивных форм поведения несовершеннолетних, в том числе суицидальных наклонностей среди несовершеннолетних, безопасности детей в информационном пространстве, а также предупреждения гибели детей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Территориальная комиссия по делам несовершеннолетних и защите их прав г. Камышлов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надзорной деятельности Камышловского городского округа Камышловского муниципального района Пышминского городского округа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казённое пожарно-техническое учреждение Свердловской области «Отряд противопожарной службы Свердловской области №18»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эффективности функционирования </w:t>
              <w:br/>
              <w:t>и координации деятельности органов и учреждений системы профилактики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 и распространение информационно-методических материалов для специалистов, работающих с несовершеннолетними, в том числе реализация мероприятий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Территориальная комиссия по делам несовершеннолетних и защите их прав г. Камышлов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уровня грамотности родителей (законных представителей) несовершеннолетних </w:t>
              <w:br/>
              <w:t xml:space="preserve">по вопросам профилактики безнадзорности </w:t>
              <w:br/>
              <w:t xml:space="preserve">и правонарушений несовершеннолетних, устранения факторов, </w:t>
              <w:br/>
              <w:t>им способствующих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в средствах массовой информации, на информационных ресурсах в информационно-телекоммуникационной сети «Интернет» пропаганды патриотизма, здорового образа жизни, ориентации </w:t>
              <w:br/>
              <w:t xml:space="preserve">на духовные ценности подростков </w:t>
              <w:br/>
              <w:t>и молодежи, освещение деятельности, направленной на профилактику правонарушений несовершеннолетних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Территориальная комиссия по делам несовершеннолетних и защите их прав г. Камышлов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формирование </w:t>
              <w:br/>
              <w:t>у несовершеннолетних патриотизма, ценностей здорового образа жизни, повышение уровня информированности населения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Разработка методических материалов для родителей (законных представителей) несовершеннолетних, наглядных пособий, проведение информационной кампании </w:t>
              <w:br/>
              <w:t>по пропаганде традиционных семейных ценностей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Территориальная комиссия по делам несовершеннолетних и защите их прав г. Камышлов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Межмуниципальный отдел Министерства внутренних дел Российской Федерации «Камышловский»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социальной политики №8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совершенствование системы психолого-педагогической поддержки семьи, сохранение </w:t>
              <w:br/>
              <w:t>и укрепление традиционных семейных ценностей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охраны общественного порядка и безопасности граждан при осуществлении перевозок групп детей</w:t>
              <w:br/>
              <w:t>к местам отдыха и обратно в период школьных каникул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отдел Министерства внутренних дел Российской Федерации «Камышловский»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отработка имеющихся </w:t>
              <w:br/>
              <w:t xml:space="preserve">и внедрение новых форм </w:t>
              <w:br/>
              <w:t>и методов, обеспечивающих эффективность системы профилактики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трансляции социальных видеороликов и мероприятий профилактической направленности </w:t>
              <w:br/>
              <w:t>в информационно-телекоммуникационной сети «Интернет» с использованием ресурсов органов и учреждений системы профилактики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 образовательные организации Камышловского городского округа, Управление социальной политики №8 (по согласованию),</w:t>
            </w:r>
          </w:p>
          <w:p>
            <w:pPr>
              <w:pStyle w:val="Style26"/>
              <w:rPr/>
            </w:pPr>
            <w:r>
              <w:rPr>
                <w:rStyle w:val="Style14"/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формирование у подростков установок на здоровый образ жизни и негативного отношения к асоциальным формам поведения, вовлечение детей </w:t>
              <w:br/>
              <w:t>и подростков в различные формы содержательного досуга</w:t>
            </w:r>
          </w:p>
        </w:tc>
      </w:tr>
      <w:tr>
        <w:trPr>
          <w:trHeight w:val="198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проведения профориентационных мероприятий </w:t>
              <w:br/>
              <w:t>в образовательных организациях</w:t>
              <w:br/>
              <w:t xml:space="preserve">в целях формирования </w:t>
              <w:br/>
              <w:t xml:space="preserve">у обучающихся несовершеннолетних личных профессиональных планов </w:t>
              <w:br/>
              <w:t>с учетом развития регионального рынка труда Камышловского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4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организации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уровня информированности населения о развитии рынка труда, профессиях (квалификациях), востребованных на рынке труда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5. Организационные мероприятия, направленные на профилактику алкоголизма, наркомании и токсикомании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среди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и проведение межведомственной комплексной оперативно-профилактической операции «Дети России»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отдел Министерства внутренних дел Российской Федерации «Камышловский»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социальной политики №8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ГИБДД Межмуниципального отдела Министерства внутренних дел Российской Федерации «Камышловский»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Территориальная комиссия по делам несовершеннолетних и защите их прав г.Камышлов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выявление, предупреждение, пресечение, раскрытие правонарушений в сфере незаконного оборота наркотических средств, психотропных веществ, </w:t>
              <w:br/>
              <w:t xml:space="preserve">а также профилактики </w:t>
              <w:br/>
              <w:t>их немедицинского потребления среди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мероприятий, приуроченных </w:t>
              <w:br/>
              <w:t xml:space="preserve">к Международному дню борьбы </w:t>
              <w:br/>
              <w:t>с наркоманией (26 июня)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отдел Министерства внутренних дел Российской Федерации «Камышловский»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 xml:space="preserve">(по согласованию)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профилактика правонарушений в сфере незаконного оборота наркотических средств, психотропных веществ, </w:t>
              <w:br/>
              <w:t xml:space="preserve">а также профилактики </w:t>
              <w:br/>
              <w:t>их немедицинского потребления среди несовершеннолетних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Всероссийской акции «Сообщи, </w:t>
              <w:br/>
              <w:t>где торгуют смертью!»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отдел Министерства внутренних дел Российской Федерации «Камышловский»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>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г.Камышлов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межведомственного взаимодействия по вопросам выявления и пресечения незаконного оборота наркотиков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мероприятий, направленных </w:t>
              <w:br/>
              <w:t xml:space="preserve">на формирование у детей установок </w:t>
              <w:br/>
              <w:t>на здоровый образ жизни, предупреждение зависимостей, правонарушений, безопасного поведения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отдел Министерства внутренних дел Российской Федерации «Камышловский»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 xml:space="preserve">по Свердловской области </w:t>
            </w:r>
            <w:r>
              <w:rPr>
                <w:rFonts w:ascii="Liberation Serif" w:hAnsi="Liberation Serif"/>
              </w:rPr>
              <w:t xml:space="preserve"> (по согласованию),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создание условий для формирования у подростков установок на здоровый образ жизни и негативное отношение к употреблению наркотических средств, психотропных и токсических веществ, внедрение современных форм </w:t>
              <w:br/>
              <w:t>и методов профилактической работы с детьми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Всероссийской акции «За здоровье </w:t>
              <w:br/>
              <w:t>и безопасность наших детей»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образованию, культуре, спорту и делам молодёжи администрации Камышловского городского округа,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Филиал по Камышловскому району Федерального казенного учреждения Уголовно - исполнительной инспекции Главного управления Федеральной службы исполнения и наказания России по Свердловской области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создание условий для формирования у подростков установок на здоровый образ жизни и негативного отношения к употреблению наркотических средств, психотропных и токсических веществ, внедрение современных форм и методов профилактической работы с детьми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мероприятий, направленных на развитие волонтерского движения </w:t>
              <w:br/>
              <w:t>в сфере профилактики алкоголизма, наркомании и токсикомании среди несовершеннолетних, а также в сфере профилактике гибели и травматизма несовершеннолетних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tabs>
                <w:tab w:val="center" w:pos="4620" w:leader="none"/>
                <w:tab w:val="right" w:pos="9298" w:leader="none"/>
              </w:tabs>
              <w:ind w:left="-57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вовлечение в профилактическую работу волонтеров, увеличение охвата несовершеннолетних профилактическими программами по принципу «равный обучит равного»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социально-психологического тестирования обучающихся </w:t>
              <w:br/>
              <w:t xml:space="preserve">в общеобразовательных организациях и профессиональных образовательных организациях Камышловского городского округа, направленного на профилактику незаконного потребления обучающимися наркотических средств и психотропных веществ </w:t>
              <w:br/>
              <w:t>с использованием единой методики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Территориальная комиссия по делам несовершеннолетних и защите их прав г. Камышлов (по согласованию)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раннее выявление незаконного потребления наркотических средств и психотропных веществ обучающимися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</w:t>
              <w:br/>
              <w:t xml:space="preserve">по совершенствованию взаимодействия органов </w:t>
              <w:br/>
              <w:t>и учреждений системы профилактики по выявлению родителей, воспитывающих несовершеннолетних детей, употребляющих наркотические, психотропные вещества без назначения врача, злоупотребляющих спиртосодержащей продукцией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>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профилактика семейного неблагополучия, оказание своевременной помощи </w:t>
              <w:br/>
              <w:t>в реабилитации</w:t>
            </w:r>
          </w:p>
        </w:tc>
      </w:tr>
      <w:tr>
        <w:trPr>
          <w:trHeight w:val="41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межведомственного социально-педагогического проекта </w:t>
              <w:br/>
              <w:t>«Будь здоров!»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 (по согласованию)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создание условий для сохранения и укрепления физического и духовно-нравственного здоровья подрастающего поколения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программ и мероприятий, пропагандирующих ценности семьи, защищенного детства, нетерпимости </w:t>
              <w:br/>
              <w:t>ко всем формам жестокого обращения с детьми и насилия в отношении детей, а также формирующих навыки здорового образа жизни подрастающего поколения, отказа подростков от потребления табачной, алкогольной, наркотической продукции и психоактивных веществ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социальной политики №8 </w:t>
            </w:r>
            <w:r>
              <w:rPr>
                <w:rFonts w:ascii="Liberation Serif" w:hAnsi="Liberation Serif"/>
              </w:rPr>
              <w:t>по Свердловской области</w:t>
            </w:r>
            <w:r>
              <w:rPr>
                <w:rFonts w:ascii="Liberation Serif" w:hAnsi="Liberation Serif"/>
              </w:rPr>
              <w:t xml:space="preserve">, 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совершенствование системы профилактики безнадзорности, правонарушений несовершеннолетних, насилия </w:t>
              <w:br/>
              <w:t xml:space="preserve">и жестокого обращения </w:t>
              <w:br/>
              <w:t xml:space="preserve">с детьми, профилактики алкоголизма, наркомании, табакокурения среди несовершеннолетних, </w:t>
              <w:br/>
              <w:t xml:space="preserve">их реабилитация и адаптация </w:t>
              <w:br/>
              <w:t>в современном мире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Разработка и распространение информационных буклетов </w:t>
              <w:br/>
              <w:t xml:space="preserve">по профилактике употребления наркотических средств среди детей </w:t>
              <w:br/>
              <w:t xml:space="preserve">и подростков, сборников </w:t>
              <w:br/>
              <w:t>по профилактике правонарушений среди несовершеннолетних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организации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уровня информированности </w:t>
              <w:br/>
              <w:t>у подростков и популяризация ценностей здорового образа жизни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tabs>
                <w:tab w:val="center" w:pos="5414" w:leader="none"/>
                <w:tab w:val="right" w:pos="10092" w:leader="none"/>
              </w:tabs>
              <w:ind w:left="737" w:right="0" w:hanging="3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мероприятий </w:t>
              <w:br/>
              <w:t>по обеспечению наркологической службы учреждений здравоохранения специалистами наркологами, психиатрами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2021–2023 годы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эффективности функционирования органов </w:t>
              <w:br/>
              <w:t>и учреждений системы профилактики, предупреждение асоциальных явлений среди несовершеннолетних</w:t>
            </w:r>
          </w:p>
        </w:tc>
      </w:tr>
    </w:tbl>
    <w:p>
      <w:pPr>
        <w:pStyle w:val="Style2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sectPr>
      <w:headerReference w:type="default" r:id="rId2"/>
      <w:headerReference w:type="first" r:id="rId3"/>
      <w:type w:val="nextPage"/>
      <w:pgSz w:orient="landscape" w:w="16838" w:h="11906"/>
      <w:pgMar w:left="720" w:right="536" w:header="709" w:top="1276" w:footer="0" w:bottom="720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323" w:hanging="323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zh-CN" w:val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текстовая ссылка"/>
    <w:qFormat/>
    <w:rPr>
      <w:color w:val="008000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Нижний колонтитул Знак"/>
    <w:qFormat/>
    <w:rPr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 w:cs="Courier New"/>
      <w:lang w:val="ru-RU" w:eastAsia="ru-RU" w:bidi="ar-SA"/>
    </w:rPr>
  </w:style>
  <w:style w:type="character" w:styleId="Style18">
    <w:name w:val="Заголовок сообщения (текст)"/>
    <w:qFormat/>
    <w:rPr>
      <w:rFonts w:ascii="Arial" w:hAnsi="Arial" w:eastAsia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Style19">
    <w:name w:val="Гиперссылка"/>
    <w:qFormat/>
    <w:rPr>
      <w:color w:val="0000FF"/>
      <w:u w:val="single"/>
    </w:rPr>
  </w:style>
  <w:style w:type="character" w:styleId="Style20">
    <w:name w:val="Символ нумерации"/>
    <w:qFormat/>
    <w:rPr>
      <w:rFonts w:ascii="Liberation Serif" w:hAnsi="Liberation Serif" w:eastAsia="Liberation Serif" w:cs="Liberation Serif"/>
      <w:sz w:val="28"/>
      <w:szCs w:val="28"/>
    </w:rPr>
  </w:style>
  <w:style w:type="character" w:styleId="Style21">
    <w:name w:val="Основной текст с отступом Знак"/>
    <w:basedOn w:val="Style14"/>
    <w:qFormat/>
    <w:rPr>
      <w:b/>
      <w:sz w:val="28"/>
    </w:rPr>
  </w:style>
  <w:style w:type="character" w:styleId="WWCharLFO1LVL1">
    <w:name w:val="WW_CharLFO1LVL1"/>
    <w:qFormat/>
    <w:rPr>
      <w:b w:val="false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3">
    <w:name w:val="Прижатый влево"/>
    <w:basedOn w:val="Style22"/>
    <w:next w:val="Style22"/>
    <w:qFormat/>
    <w:pPr>
      <w:suppressAutoHyphens w:val="true"/>
      <w:autoSpaceDE w:val="false"/>
    </w:pPr>
    <w:rPr>
      <w:rFonts w:ascii="Arial" w:hAnsi="Arial" w:eastAsia="Arial" w:cs="Arial"/>
    </w:rPr>
  </w:style>
  <w:style w:type="paragraph" w:styleId="Style24">
    <w:name w:val="Текст выноски"/>
    <w:basedOn w:val="Style22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yle26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ar-SA" w:val="ru-RU" w:bidi="ar-SA"/>
    </w:rPr>
  </w:style>
  <w:style w:type="paragraph" w:styleId="Style28">
    <w:name w:val="Знак Знак Знак Знак Знак Знак Знак Знак Знак Знак"/>
    <w:basedOn w:val="Style22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 w:eastAsia="en-US"/>
    </w:rPr>
  </w:style>
  <w:style w:type="paragraph" w:styleId="HTML1">
    <w:name w:val="Стандартный HTML"/>
    <w:basedOn w:val="Style22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ourier New" w:cs="Courier New"/>
      <w:sz w:val="20"/>
      <w:szCs w:val="20"/>
    </w:rPr>
  </w:style>
  <w:style w:type="paragraph" w:styleId="Style29">
    <w:name w:val="Знак"/>
    <w:basedOn w:val="Style22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 w:eastAsia="en-US"/>
    </w:rPr>
  </w:style>
  <w:style w:type="paragraph" w:styleId="Style30">
    <w:name w:val="Знак Знак Знак Знак"/>
    <w:basedOn w:val="Style22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 w:eastAsia="en-US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1">
    <w:name w:val="Абзац списка"/>
    <w:basedOn w:val="Style22"/>
    <w:qFormat/>
    <w:pPr>
      <w:tabs>
        <w:tab w:val="clear" w:pos="708"/>
      </w:tabs>
      <w:suppressAutoHyphens w:val="true"/>
      <w:ind w:left="720" w:right="0" w:hanging="0"/>
    </w:pPr>
    <w:rPr>
      <w:lang w:eastAsia="ar-SA"/>
    </w:rPr>
  </w:style>
  <w:style w:type="paragraph" w:styleId="Style32">
    <w:name w:val="Содержимое таблицы"/>
    <w:basedOn w:val="Normal"/>
    <w:qFormat/>
    <w:pPr>
      <w:suppressLineNumbers/>
      <w:suppressAutoHyphens w:val="true"/>
    </w:pPr>
    <w:rPr/>
  </w:style>
  <w:style w:type="paragraph" w:styleId="1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eastAsia="Calibri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3">
    <w:name w:val="Body Text"/>
    <w:basedOn w:val="Normal"/>
    <w:pPr>
      <w:spacing w:lineRule="auto" w:line="276" w:before="0" w:after="140"/>
    </w:pPr>
    <w:rPr/>
  </w:style>
  <w:style w:type="paragraph" w:styleId="Style34">
    <w:name w:val="Body Text Indent"/>
    <w:basedOn w:val="Style22"/>
    <w:pPr>
      <w:suppressAutoHyphens w:val="false"/>
      <w:ind w:left="0" w:right="0" w:firstLine="720"/>
      <w:jc w:val="center"/>
      <w:textAlignment w:val="auto"/>
    </w:pPr>
    <w:rPr>
      <w:b/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315</TotalTime>
  <Application>LibreOffice/6.3.4.2$Windows_X86_64 LibreOffice_project/60da17e045e08f1793c57c00ba83cdfce946d0aa</Application>
  <Pages>32</Pages>
  <Words>6508</Words>
  <CharactersWithSpaces>60807</CharactersWithSpaces>
  <Paragraphs>644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2021-02-01T10:46:00Z</dcterms:created>
  <dc:creator>User</dc:creator>
  <dc:description>от ред.; к.б.</dc:description>
  <cp:keywords>эталон</cp:keywords>
  <dc:language>ru-RU</dc:language>
  <cp:lastModifiedBy/>
  <cp:lastPrinted>2021-02-18T10:08:14Z</cp:lastPrinted>
  <dcterms:modified xsi:type="dcterms:W3CDTF">2021-02-18T10:11:47Z</dcterms:modified>
  <cp:revision>15</cp:revision>
  <dc:subject>ОИД УВПА</dc:subject>
  <dc:title>24</dc:title>
</cp:coreProperties>
</file>