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spacing w:lineRule="auto" w:line="24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от 2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7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.01.2020  N 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4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1</w:t>
      </w:r>
      <w:r>
        <w:rPr>
          <w:rStyle w:val="Style13"/>
          <w:rFonts w:ascii="Liberation Serif" w:hAnsi="Liberation Serif"/>
          <w:b/>
          <w:i/>
          <w:iCs/>
          <w:sz w:val="28"/>
          <w:szCs w:val="28"/>
        </w:rPr>
        <w:tab/>
        <w:tab/>
        <w:tab/>
      </w:r>
    </w:p>
    <w:p>
      <w:pPr>
        <w:pStyle w:val="Style2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 внесении изменений в постановление главы Камышловского городского округа от 01.06.2015 года №788 «Об исключении из реестра муниципальной собственности многоквартирного жилого дома, расположенного по адресу: Свердловская область, город Камышлов, </w:t>
      </w:r>
    </w:p>
    <w:p>
      <w:pPr>
        <w:pStyle w:val="Style2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улица Строителей, дом №11, корпус 1»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В связи с обнаружением технической ошибки в перечне  жилых помещений, подлежащих учету в казне и в реестре муниципальной собственности Камышловского городского округа, приведенному в пункте 1.2  постановления главы Камышловского городского округа от 01.06.2015 года №788 «Об исключении из реестра муниципальной собственности многоквартирного жилого дома, расположенного по адресу: город Камышлов, улица Строителей, дом №11, корпус 1», администрация  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0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0"/>
        <w:tabs>
          <w:tab w:val="clear" w:pos="708"/>
          <w:tab w:val="left" w:pos="72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 Внести изменения в постановление главы Камышловского городского округа от 01.06.2015 года №788 «Об исключении из реестра муниципальной собственности многоквартирного жилого дома, расположенного по адресу: Свердловская область, город Камышлов, улица Строителей, дом №11, корпус 1»,  дополнив перечень жилых помещений, подлежащих учету в  казне и в реестре муниципальной собственности Камышловского городского округа, строкой: «квартира №10, общей площадью 29,2 кв.м.».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Комитету по управлению имуществом и земельным ресурсам администрации Камышловского городского округа восстановить  в реестре собственности Камышловского городского округа и учитывать в казне Камышловского городского округа квартиру №10, расположенную в жилом доме по адресу: Свердловская область, город Камышлов, улица Строителей, дом №11, корпус 1, общей площадью 29,2 кв.м.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(http://www.gorod-kamyshlov.ru).</w:t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 xml:space="preserve">Контроль за выполнением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Е.В. Михайлову. </w:t>
      </w:r>
    </w:p>
    <w:p>
      <w:pPr>
        <w:pStyle w:val="Style20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708" w:top="568" w:footer="0" w:bottom="70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267</Words>
  <CharactersWithSpaces>2187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2020-01-23T09:23:00Z</dcterms:created>
  <dc:creator>Администратор</dc:creator>
  <dc:description/>
  <dc:language>ru-RU</dc:language>
  <cp:lastModifiedBy/>
  <cp:lastPrinted>2020-01-27T09:57:35Z</cp:lastPrinted>
  <dcterms:modified xsi:type="dcterms:W3CDTF">2020-01-27T09:58:11Z</dcterms:modified>
  <cp:revision>3</cp:revision>
  <dc:subject/>
  <dc:title> </dc:title>
</cp:coreProperties>
</file>