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ГЛАВА  КАМЫШЛОВСКОГО ГОРОДСКОГО ОКРУГА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82F57">
        <w:rPr>
          <w:rFonts w:ascii="Times New Roman" w:hAnsi="Times New Roman"/>
          <w:b/>
          <w:sz w:val="28"/>
        </w:rPr>
        <w:t>П О С Т А Н О В Л Е Н И Е</w:t>
      </w:r>
    </w:p>
    <w:p w:rsidR="00982F57" w:rsidRPr="00982F57" w:rsidRDefault="00982F57" w:rsidP="00982F57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от </w:t>
      </w:r>
      <w:r w:rsidR="00A613D0">
        <w:rPr>
          <w:rFonts w:ascii="Times New Roman" w:hAnsi="Times New Roman"/>
          <w:sz w:val="28"/>
        </w:rPr>
        <w:t>__.03</w:t>
      </w:r>
      <w:r w:rsidR="00191D5C">
        <w:rPr>
          <w:rFonts w:ascii="Times New Roman" w:hAnsi="Times New Roman"/>
          <w:sz w:val="28"/>
        </w:rPr>
        <w:t>.</w:t>
      </w:r>
      <w:r w:rsidRPr="00982F57">
        <w:rPr>
          <w:rFonts w:ascii="Times New Roman" w:hAnsi="Times New Roman"/>
          <w:sz w:val="28"/>
        </w:rPr>
        <w:t>201</w:t>
      </w:r>
      <w:r w:rsidR="00A613D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года</w:t>
      </w:r>
      <w:r w:rsidRPr="00982F57">
        <w:rPr>
          <w:rFonts w:ascii="Times New Roman" w:hAnsi="Times New Roman"/>
          <w:sz w:val="28"/>
        </w:rPr>
        <w:t xml:space="preserve">  №</w:t>
      </w:r>
      <w:r w:rsidR="00461199">
        <w:rPr>
          <w:rFonts w:ascii="Times New Roman" w:hAnsi="Times New Roman"/>
          <w:sz w:val="28"/>
        </w:rPr>
        <w:t xml:space="preserve">  </w:t>
      </w:r>
      <w:r w:rsidR="00A613D0">
        <w:rPr>
          <w:rFonts w:ascii="Times New Roman" w:hAnsi="Times New Roman"/>
          <w:sz w:val="28"/>
        </w:rPr>
        <w:t>___</w:t>
      </w:r>
    </w:p>
    <w:p w:rsidR="00982F57" w:rsidRPr="00982F57" w:rsidRDefault="00982F57" w:rsidP="00982F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82F57">
        <w:rPr>
          <w:rFonts w:ascii="Times New Roman" w:hAnsi="Times New Roman"/>
          <w:sz w:val="28"/>
        </w:rPr>
        <w:t xml:space="preserve">г. Камышлов </w:t>
      </w:r>
    </w:p>
    <w:p w:rsidR="00982F57" w:rsidRPr="00982F57" w:rsidRDefault="00982F57" w:rsidP="00982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388" w:rsidRDefault="00982F57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82F57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982F57">
        <w:rPr>
          <w:rFonts w:ascii="Times New Roman" w:hAnsi="Times New Roman"/>
          <w:b/>
          <w:sz w:val="28"/>
          <w:szCs w:val="28"/>
        </w:rPr>
        <w:t>«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Муниципальную программу </w:t>
      </w:r>
      <w:r w:rsidR="00C162D8" w:rsidRPr="00C162D8">
        <w:rPr>
          <w:rFonts w:ascii="Times New Roman" w:hAnsi="Times New Roman"/>
          <w:b/>
          <w:i/>
          <w:sz w:val="28"/>
          <w:szCs w:val="28"/>
        </w:rPr>
        <w:t>«</w:t>
      </w:r>
      <w:r w:rsidR="00C162D8" w:rsidRPr="00C162D8">
        <w:rPr>
          <w:rFonts w:ascii="Times New Roman" w:hAnsi="Times New Roman"/>
          <w:b/>
          <w:i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Pr="00C162D8">
        <w:rPr>
          <w:rFonts w:ascii="Times New Roman" w:eastAsia="Calibri" w:hAnsi="Times New Roman"/>
          <w:b/>
          <w:sz w:val="28"/>
          <w:szCs w:val="28"/>
        </w:rPr>
        <w:t>»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, утвержденную постановлением главы Камышловского городского округа от </w:t>
      </w:r>
      <w:r w:rsidR="00C162D8">
        <w:rPr>
          <w:rFonts w:ascii="Times New Roman" w:hAnsi="Times New Roman"/>
          <w:b/>
          <w:i/>
          <w:sz w:val="28"/>
          <w:szCs w:val="28"/>
        </w:rPr>
        <w:t>28.07.2017</w:t>
      </w:r>
      <w:r w:rsidRPr="00982F57"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 w:rsidR="00C162D8">
        <w:rPr>
          <w:rFonts w:ascii="Times New Roman" w:hAnsi="Times New Roman"/>
          <w:b/>
          <w:i/>
          <w:sz w:val="28"/>
          <w:szCs w:val="28"/>
        </w:rPr>
        <w:t>719</w:t>
      </w:r>
      <w:r w:rsidR="00E006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52388" w:rsidRDefault="00E0060B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 изменениями, внесенными постановлени</w:t>
      </w:r>
      <w:r w:rsidR="00F52388">
        <w:rPr>
          <w:rFonts w:ascii="Times New Roman" w:hAnsi="Times New Roman"/>
          <w:b/>
          <w:i/>
          <w:sz w:val="28"/>
          <w:szCs w:val="28"/>
        </w:rPr>
        <w:t>ями</w:t>
      </w:r>
      <w:r>
        <w:rPr>
          <w:rFonts w:ascii="Times New Roman" w:hAnsi="Times New Roman"/>
          <w:b/>
          <w:i/>
          <w:sz w:val="28"/>
          <w:szCs w:val="28"/>
        </w:rPr>
        <w:t xml:space="preserve"> от 27.09.2017 № 887</w:t>
      </w:r>
      <w:r w:rsidR="00F52388">
        <w:rPr>
          <w:rFonts w:ascii="Times New Roman" w:hAnsi="Times New Roman"/>
          <w:b/>
          <w:i/>
          <w:sz w:val="28"/>
          <w:szCs w:val="28"/>
        </w:rPr>
        <w:t>,</w:t>
      </w:r>
    </w:p>
    <w:p w:rsidR="00982F57" w:rsidRPr="00982F57" w:rsidRDefault="00F52388" w:rsidP="00982F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29.11.2017 № 1102</w:t>
      </w:r>
      <w:r w:rsidR="00A613D0">
        <w:rPr>
          <w:rFonts w:ascii="Times New Roman" w:hAnsi="Times New Roman"/>
          <w:b/>
          <w:i/>
          <w:sz w:val="28"/>
          <w:szCs w:val="28"/>
        </w:rPr>
        <w:t>, от 15.12.2018 № 1153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060B">
        <w:rPr>
          <w:rFonts w:ascii="Times New Roman" w:hAnsi="Times New Roman"/>
          <w:b/>
          <w:i/>
          <w:sz w:val="28"/>
          <w:szCs w:val="28"/>
        </w:rPr>
        <w:t>)</w:t>
      </w:r>
    </w:p>
    <w:bookmarkEnd w:id="0"/>
    <w:p w:rsidR="00982F57" w:rsidRDefault="00982F57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35F" w:rsidRPr="00982F57" w:rsidRDefault="00DF035F" w:rsidP="00982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F57" w:rsidRPr="00982F57" w:rsidRDefault="00982F57" w:rsidP="00982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 xml:space="preserve">В </w:t>
      </w:r>
      <w:r w:rsidRPr="00982F57">
        <w:rPr>
          <w:rStyle w:val="611pt"/>
          <w:sz w:val="28"/>
          <w:szCs w:val="28"/>
        </w:rPr>
        <w:t>соответствии с Федеральн</w:t>
      </w:r>
      <w:r w:rsidRPr="00982F57">
        <w:rPr>
          <w:rStyle w:val="611pt"/>
          <w:rFonts w:eastAsia="Sylfaen"/>
          <w:sz w:val="28"/>
          <w:szCs w:val="28"/>
        </w:rPr>
        <w:t>ым</w:t>
      </w:r>
      <w:r w:rsidRPr="00982F57">
        <w:rPr>
          <w:rStyle w:val="611pt"/>
          <w:sz w:val="28"/>
          <w:szCs w:val="28"/>
        </w:rPr>
        <w:t xml:space="preserve"> законом </w:t>
      </w:r>
      <w:r w:rsidRPr="00982F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82F57">
        <w:rPr>
          <w:rStyle w:val="611pt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E0060B">
        <w:rPr>
          <w:rStyle w:val="611pt"/>
          <w:sz w:val="28"/>
          <w:szCs w:val="28"/>
        </w:rPr>
        <w:t>государственной программой свердловской области «Формирование современной городской среды на территории Свердловской области на 2018-2022 годы, утвержденной постановлением Правительства Свердловской области от 31.10.2017 № 805-ПП,</w:t>
      </w:r>
      <w:r w:rsidR="00F52388">
        <w:rPr>
          <w:rStyle w:val="611pt"/>
          <w:sz w:val="28"/>
          <w:szCs w:val="28"/>
        </w:rPr>
        <w:t xml:space="preserve"> </w:t>
      </w:r>
      <w:r w:rsidR="00A613D0">
        <w:rPr>
          <w:rStyle w:val="611pt"/>
          <w:sz w:val="28"/>
          <w:szCs w:val="28"/>
        </w:rPr>
        <w:t>заключений об экспертизе сметной стоимости от 18.01.2018 №Ц-26 и от 16.02.2018 № Ц-155</w:t>
      </w:r>
      <w:r w:rsidR="00F52388">
        <w:rPr>
          <w:rStyle w:val="611pt"/>
          <w:sz w:val="28"/>
          <w:szCs w:val="28"/>
        </w:rPr>
        <w:t>,</w:t>
      </w:r>
      <w:r w:rsidR="00E0060B">
        <w:rPr>
          <w:rStyle w:val="611pt"/>
          <w:sz w:val="28"/>
          <w:szCs w:val="28"/>
        </w:rPr>
        <w:t xml:space="preserve"> </w:t>
      </w:r>
      <w:r w:rsidR="00A613D0">
        <w:rPr>
          <w:rStyle w:val="611pt"/>
          <w:sz w:val="28"/>
          <w:szCs w:val="28"/>
        </w:rPr>
        <w:t xml:space="preserve">с результатами рейтингового голосования по итоговому протоколу общественной комиссии, </w:t>
      </w:r>
      <w:r w:rsidRPr="00982F57">
        <w:rPr>
          <w:rFonts w:ascii="Times New Roman" w:hAnsi="Times New Roman"/>
          <w:sz w:val="28"/>
          <w:szCs w:val="28"/>
        </w:rPr>
        <w:t>Уставом Камышловского городского округа</w:t>
      </w:r>
      <w:r w:rsidRPr="00982F57">
        <w:rPr>
          <w:rStyle w:val="611pt"/>
          <w:sz w:val="28"/>
          <w:szCs w:val="28"/>
        </w:rPr>
        <w:t>, глав</w:t>
      </w:r>
      <w:r w:rsidR="00E0060B">
        <w:rPr>
          <w:rStyle w:val="611pt"/>
          <w:sz w:val="28"/>
          <w:szCs w:val="28"/>
        </w:rPr>
        <w:t>а</w:t>
      </w:r>
      <w:r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982F57" w:rsidRPr="00982F57" w:rsidRDefault="00982F57" w:rsidP="00982F5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2F57">
        <w:rPr>
          <w:rFonts w:ascii="Times New Roman" w:hAnsi="Times New Roman"/>
          <w:b/>
          <w:sz w:val="28"/>
          <w:szCs w:val="28"/>
        </w:rPr>
        <w:t>ПОСТАНОВИЛ:</w:t>
      </w:r>
    </w:p>
    <w:p w:rsidR="00982F57" w:rsidRPr="00982F57" w:rsidRDefault="00982F57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1. Внести в «</w:t>
      </w:r>
      <w:r w:rsidR="00C162D8" w:rsidRPr="00C162D8">
        <w:rPr>
          <w:rFonts w:ascii="Times New Roman" w:hAnsi="Times New Roman"/>
          <w:sz w:val="28"/>
          <w:szCs w:val="28"/>
        </w:rPr>
        <w:t>Муниципальную программу «</w:t>
      </w:r>
      <w:r w:rsidR="00C162D8" w:rsidRPr="00C162D8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="00C162D8" w:rsidRPr="00C162D8">
        <w:rPr>
          <w:rFonts w:ascii="Times New Roman" w:eastAsia="Calibri" w:hAnsi="Times New Roman"/>
          <w:sz w:val="28"/>
          <w:szCs w:val="28"/>
        </w:rPr>
        <w:t>»</w:t>
      </w:r>
      <w:r w:rsidR="00C162D8" w:rsidRPr="00C162D8">
        <w:rPr>
          <w:rFonts w:ascii="Times New Roman" w:hAnsi="Times New Roman"/>
          <w:sz w:val="28"/>
          <w:szCs w:val="28"/>
        </w:rPr>
        <w:t>, утвержденную постановлением главы Камышловского городского округа от 28.07.2017 года № 719</w:t>
      </w:r>
      <w:r w:rsidR="00E0060B" w:rsidRPr="00E0060B">
        <w:rPr>
          <w:rFonts w:ascii="Times New Roman" w:hAnsi="Times New Roman"/>
          <w:sz w:val="28"/>
          <w:szCs w:val="28"/>
        </w:rPr>
        <w:t>(с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E0060B" w:rsidRPr="00E0060B">
        <w:rPr>
          <w:rFonts w:ascii="Times New Roman" w:hAnsi="Times New Roman"/>
          <w:sz w:val="28"/>
          <w:szCs w:val="28"/>
        </w:rPr>
        <w:t>изменениями</w:t>
      </w:r>
      <w:r w:rsidR="00E0060B">
        <w:rPr>
          <w:rFonts w:ascii="Times New Roman" w:hAnsi="Times New Roman"/>
          <w:sz w:val="28"/>
          <w:szCs w:val="28"/>
        </w:rPr>
        <w:t>,</w:t>
      </w:r>
      <w:r w:rsidR="00E0060B" w:rsidRPr="00E0060B">
        <w:rPr>
          <w:rFonts w:ascii="Times New Roman" w:hAnsi="Times New Roman"/>
          <w:sz w:val="28"/>
          <w:szCs w:val="28"/>
        </w:rPr>
        <w:t xml:space="preserve"> внесенными постановлением от 27.09.2017 № 887</w:t>
      </w:r>
      <w:r w:rsidR="00F52388">
        <w:rPr>
          <w:rFonts w:ascii="Times New Roman" w:hAnsi="Times New Roman"/>
          <w:sz w:val="28"/>
          <w:szCs w:val="28"/>
        </w:rPr>
        <w:t>, от 29.11.2017 № 1102</w:t>
      </w:r>
      <w:r w:rsidR="00A613D0">
        <w:rPr>
          <w:rFonts w:ascii="Times New Roman" w:hAnsi="Times New Roman"/>
          <w:sz w:val="28"/>
          <w:szCs w:val="28"/>
        </w:rPr>
        <w:t>, от 15.12.2017 № 1153</w:t>
      </w:r>
      <w:r w:rsidR="00E0060B" w:rsidRPr="00E0060B">
        <w:rPr>
          <w:rFonts w:ascii="Times New Roman" w:hAnsi="Times New Roman"/>
          <w:sz w:val="28"/>
          <w:szCs w:val="28"/>
        </w:rPr>
        <w:t>)</w:t>
      </w:r>
      <w:r w:rsidRPr="00E0060B">
        <w:rPr>
          <w:rFonts w:ascii="Times New Roman" w:hAnsi="Times New Roman"/>
          <w:sz w:val="28"/>
          <w:szCs w:val="28"/>
        </w:rPr>
        <w:t>,</w:t>
      </w:r>
      <w:r w:rsidRPr="00982F57">
        <w:rPr>
          <w:rFonts w:ascii="Times New Roman" w:hAnsi="Times New Roman"/>
          <w:sz w:val="28"/>
          <w:szCs w:val="28"/>
        </w:rPr>
        <w:t xml:space="preserve"> изменения изложив её в новой редакции (прилагается). </w:t>
      </w:r>
    </w:p>
    <w:p w:rsidR="00982F57" w:rsidRPr="00982F57" w:rsidRDefault="00982F57" w:rsidP="00982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F57">
        <w:rPr>
          <w:rFonts w:ascii="Times New Roman" w:hAnsi="Times New Roman"/>
          <w:sz w:val="28"/>
          <w:szCs w:val="28"/>
        </w:rPr>
        <w:t>2.  Опубликовать настоящее постановление в газете «Камышловские известия</w:t>
      </w:r>
      <w:r w:rsidRPr="00982F57">
        <w:rPr>
          <w:rFonts w:ascii="Times New Roman" w:eastAsia="Calibri" w:hAnsi="Times New Roman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Pr="00982F57">
        <w:rPr>
          <w:rStyle w:val="611pt"/>
          <w:sz w:val="28"/>
          <w:szCs w:val="28"/>
        </w:rPr>
        <w:t>«</w:t>
      </w:r>
      <w:r w:rsidRPr="00982F57">
        <w:rPr>
          <w:rFonts w:ascii="Times New Roman" w:hAnsi="Times New Roman"/>
          <w:sz w:val="28"/>
          <w:szCs w:val="28"/>
        </w:rPr>
        <w:t>Интернет</w:t>
      </w:r>
      <w:r w:rsidRPr="00982F57">
        <w:rPr>
          <w:rStyle w:val="611pt"/>
          <w:sz w:val="28"/>
          <w:szCs w:val="28"/>
        </w:rPr>
        <w:t>»</w:t>
      </w:r>
      <w:r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0A7DC9" w:rsidP="00982F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2F57" w:rsidRPr="00982F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13D0">
        <w:rPr>
          <w:rFonts w:ascii="Times New Roman" w:hAnsi="Times New Roman"/>
          <w:sz w:val="28"/>
          <w:szCs w:val="28"/>
        </w:rPr>
        <w:t xml:space="preserve">первого </w:t>
      </w:r>
      <w:r w:rsidR="00982F57" w:rsidRPr="00982F57">
        <w:rPr>
          <w:rFonts w:ascii="Times New Roman" w:hAnsi="Times New Roman"/>
          <w:sz w:val="28"/>
          <w:szCs w:val="28"/>
        </w:rPr>
        <w:t xml:space="preserve">заместителя главы администрации Камышловского городского округа </w:t>
      </w:r>
      <w:r w:rsidR="00C162D8">
        <w:rPr>
          <w:rFonts w:ascii="Times New Roman" w:hAnsi="Times New Roman"/>
          <w:sz w:val="28"/>
          <w:szCs w:val="28"/>
        </w:rPr>
        <w:t>Бессонова Е.А</w:t>
      </w:r>
      <w:r w:rsidR="00982F57" w:rsidRPr="00982F57">
        <w:rPr>
          <w:rFonts w:ascii="Times New Roman" w:hAnsi="Times New Roman"/>
          <w:sz w:val="28"/>
          <w:szCs w:val="28"/>
        </w:rPr>
        <w:t>.</w:t>
      </w: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F57" w:rsidRPr="00982F57" w:rsidRDefault="00982F57" w:rsidP="00982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2D8" w:rsidRPr="00640581" w:rsidRDefault="00A32E0F" w:rsidP="00C162D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C162D8"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1199">
        <w:rPr>
          <w:sz w:val="28"/>
          <w:szCs w:val="28"/>
        </w:rPr>
        <w:t xml:space="preserve"> </w:t>
      </w:r>
      <w:r w:rsidR="00C162D8" w:rsidRPr="00640581">
        <w:rPr>
          <w:sz w:val="28"/>
          <w:szCs w:val="28"/>
        </w:rPr>
        <w:t>Камышловского  городского округа             А. В. Половников</w:t>
      </w:r>
    </w:p>
    <w:p w:rsidR="00A613D0" w:rsidRDefault="00A613D0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32E0F">
        <w:rPr>
          <w:rFonts w:ascii="Times New Roman" w:hAnsi="Times New Roman"/>
          <w:sz w:val="28"/>
          <w:szCs w:val="28"/>
        </w:rPr>
        <w:t xml:space="preserve"> № 1</w:t>
      </w:r>
    </w:p>
    <w:p w:rsidR="001853A9" w:rsidRPr="00CD09C7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0624C">
        <w:rPr>
          <w:rFonts w:ascii="Times New Roman" w:hAnsi="Times New Roman"/>
          <w:sz w:val="28"/>
          <w:szCs w:val="28"/>
        </w:rPr>
        <w:t>п</w:t>
      </w:r>
      <w:r w:rsidRPr="00CD09C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C0624C">
        <w:rPr>
          <w:rFonts w:ascii="Times New Roman" w:hAnsi="Times New Roman"/>
          <w:sz w:val="28"/>
          <w:szCs w:val="28"/>
        </w:rPr>
        <w:t>главы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</w:t>
      </w:r>
      <w:r w:rsidRPr="00CD09C7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1853A9" w:rsidRDefault="001853A9" w:rsidP="00982F5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D09C7">
        <w:rPr>
          <w:rFonts w:ascii="Times New Roman" w:hAnsi="Times New Roman"/>
          <w:sz w:val="28"/>
          <w:szCs w:val="28"/>
        </w:rPr>
        <w:t xml:space="preserve">от </w:t>
      </w:r>
      <w:r w:rsidR="00A613D0">
        <w:rPr>
          <w:rFonts w:ascii="Times New Roman" w:hAnsi="Times New Roman"/>
          <w:sz w:val="28"/>
          <w:szCs w:val="28"/>
        </w:rPr>
        <w:t>__.03</w:t>
      </w:r>
      <w:r w:rsidR="00191D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A613D0">
        <w:rPr>
          <w:rFonts w:ascii="Times New Roman" w:hAnsi="Times New Roman"/>
          <w:sz w:val="28"/>
          <w:szCs w:val="28"/>
        </w:rPr>
        <w:t>8</w:t>
      </w:r>
      <w:r w:rsidR="00982F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61199">
        <w:rPr>
          <w:rFonts w:ascii="Times New Roman" w:hAnsi="Times New Roman"/>
          <w:sz w:val="28"/>
          <w:szCs w:val="28"/>
        </w:rPr>
        <w:t xml:space="preserve"> </w:t>
      </w:r>
      <w:r w:rsidR="00A613D0">
        <w:rPr>
          <w:rFonts w:ascii="Times New Roman" w:hAnsi="Times New Roman"/>
          <w:sz w:val="28"/>
          <w:szCs w:val="28"/>
        </w:rPr>
        <w:t>___</w:t>
      </w:r>
    </w:p>
    <w:p w:rsidR="001853A9" w:rsidRPr="00CD09C7" w:rsidRDefault="001853A9" w:rsidP="00185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Муниципальная программа</w:t>
      </w: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E4616C" w:rsidRDefault="00E4616C" w:rsidP="00E4616C">
      <w:pPr>
        <w:pStyle w:val="ac"/>
        <w:jc w:val="center"/>
        <w:rPr>
          <w:b/>
          <w:sz w:val="28"/>
          <w:szCs w:val="28"/>
        </w:rPr>
      </w:pPr>
    </w:p>
    <w:p w:rsidR="00A32E0F" w:rsidRPr="0012400D" w:rsidRDefault="00A32E0F" w:rsidP="00A32E0F">
      <w:pPr>
        <w:pStyle w:val="ac"/>
        <w:jc w:val="center"/>
        <w:rPr>
          <w:b/>
          <w:sz w:val="28"/>
          <w:szCs w:val="28"/>
        </w:rPr>
      </w:pPr>
      <w:r w:rsidRPr="0012400D">
        <w:rPr>
          <w:b/>
          <w:sz w:val="28"/>
          <w:szCs w:val="28"/>
        </w:rPr>
        <w:t>ПАСПОРТ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E4616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A32E0F" w:rsidRPr="00E4616C" w:rsidRDefault="00A32E0F" w:rsidP="00A32E0F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2017-2022 годы»</w:t>
      </w:r>
    </w:p>
    <w:p w:rsidR="00A32E0F" w:rsidRPr="00336CC4" w:rsidRDefault="00A32E0F" w:rsidP="00A32E0F">
      <w:pPr>
        <w:ind w:firstLine="54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678"/>
      </w:tblGrid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6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 годы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комплексного благоустройства территории</w:t>
            </w:r>
            <w:r w:rsidR="004611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Камышловского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дворовых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благоустройства общественных территорий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целевых показателей</w:t>
            </w:r>
            <w:r w:rsidR="00461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многоквартирных домов;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довлетворенность жителей многоквартирных домов выполненными работами по благоустройству дворовых 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территорий;</w:t>
            </w:r>
          </w:p>
          <w:p w:rsidR="00A32E0F" w:rsidRPr="0012400D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>довлетворенность жителей выполненными работами по благоустройству общественных территорий;</w:t>
            </w:r>
          </w:p>
          <w:p w:rsidR="00A32E0F" w:rsidRPr="00336CC4" w:rsidRDefault="00A32E0F" w:rsidP="00FF3B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2400D">
              <w:rPr>
                <w:rFonts w:ascii="Times New Roman" w:hAnsi="Times New Roman"/>
                <w:sz w:val="28"/>
                <w:szCs w:val="28"/>
              </w:rPr>
              <w:t xml:space="preserve">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12400D">
              <w:rPr>
                <w:rFonts w:ascii="Times New Roman" w:hAnsi="Times New Roman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A32E0F" w:rsidRPr="00336CC4" w:rsidTr="00A613D0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по годам реализации, </w:t>
            </w:r>
          </w:p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CD3BAB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613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113 </w:t>
            </w:r>
            <w:r w:rsidR="000C63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A613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01 069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руб.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</w:t>
            </w:r>
            <w:r w:rsidR="00A613D0">
              <w:rPr>
                <w:rFonts w:ascii="Times New Roman" w:hAnsi="Times New Roman" w:cs="Times New Roman"/>
                <w:sz w:val="28"/>
                <w:szCs w:val="28"/>
              </w:rPr>
              <w:t>16 999 680 руб.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числе:)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федеральный бюджет:  </w:t>
            </w:r>
            <w:r w:rsidR="00A613D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>местны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 xml:space="preserve"> бюджет: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613D0" w:rsidRPr="00A613D0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</w:t>
            </w:r>
            <w:r w:rsidR="00600189" w:rsidRPr="00A613D0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8 </w:t>
            </w:r>
            <w:r w:rsidR="00A613D0" w:rsidRPr="00A613D0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460 969,40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руб.</w:t>
            </w:r>
            <w:r w:rsidRPr="00CD3BA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600189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2FB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источники: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13F" w:rsidRDefault="00A613D0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67 940 419,60</w:t>
            </w:r>
            <w:r w:rsidR="0060018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A32E0F" w:rsidRPr="00BC2FB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5D313F" w:rsidRDefault="005D313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D246F3">
              <w:rPr>
                <w:rFonts w:ascii="Times New Roman" w:hAnsi="Times New Roman" w:cs="Times New Roman"/>
                <w:sz w:val="28"/>
                <w:szCs w:val="28"/>
              </w:rPr>
              <w:t>г –</w:t>
            </w:r>
            <w:r w:rsidR="00A613D0">
              <w:rPr>
                <w:rFonts w:ascii="Times New Roman" w:hAnsi="Times New Roman" w:cs="Times New Roman"/>
                <w:sz w:val="28"/>
                <w:szCs w:val="28"/>
              </w:rPr>
              <w:t>19 417 500,40</w:t>
            </w:r>
            <w:r w:rsidR="0060018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2019 г – </w:t>
            </w:r>
            <w:r w:rsidR="00A613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63 783 568,60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5D313F" w:rsidRPr="00CD3BAB" w:rsidRDefault="005D313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2020 г –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457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,00 руб.</w:t>
            </w:r>
          </w:p>
          <w:p w:rsidR="005D313F" w:rsidRDefault="005D313F" w:rsidP="005D313F">
            <w:pPr>
              <w:pStyle w:val="ConsPlusCell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 xml:space="preserve">2021 г –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457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3B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  <w:r w:rsidR="006001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,00 руб.</w:t>
            </w:r>
          </w:p>
          <w:p w:rsidR="00EB64E4" w:rsidRPr="00CD3BAB" w:rsidRDefault="00EB64E4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 г - 100 000,00 руб.</w:t>
            </w:r>
          </w:p>
          <w:p w:rsidR="00A32E0F" w:rsidRPr="00BC2FB1" w:rsidRDefault="00A32E0F" w:rsidP="005D31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0F" w:rsidRPr="00336CC4" w:rsidTr="00A613D0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36CC4">
              <w:rPr>
                <w:rFonts w:ascii="Times New Roman" w:hAnsi="Times New Roman" w:cs="Times New Roman"/>
                <w:sz w:val="28"/>
                <w:szCs w:val="28"/>
              </w:rPr>
              <w:t>ной программы в сети Интернет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3BAB">
              <w:rPr>
                <w:rFonts w:ascii="Times New Roman" w:hAnsi="Times New Roman" w:cs="Times New Roman"/>
                <w:sz w:val="28"/>
                <w:szCs w:val="28"/>
              </w:rPr>
              <w:t>http://gorod-kamyshlov.ru/</w:t>
            </w:r>
          </w:p>
        </w:tc>
      </w:tr>
      <w:tr w:rsidR="00A32E0F" w:rsidRPr="00336CC4" w:rsidTr="00A613D0">
        <w:trPr>
          <w:trHeight w:val="61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0F" w:rsidRPr="00336CC4" w:rsidRDefault="00A32E0F" w:rsidP="00FF3B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E0F" w:rsidRPr="00E4616C" w:rsidRDefault="00A32E0F" w:rsidP="00A32E0F">
      <w:pPr>
        <w:pStyle w:val="ac"/>
        <w:jc w:val="both"/>
        <w:rPr>
          <w:sz w:val="28"/>
          <w:szCs w:val="28"/>
        </w:rPr>
        <w:sectPr w:rsidR="00A32E0F" w:rsidRPr="00E4616C" w:rsidSect="00191D5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616C" w:rsidRPr="00E4616C" w:rsidRDefault="00E4616C" w:rsidP="00E4616C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E4616C" w:rsidRDefault="00DF035F" w:rsidP="007C34CD">
      <w:pPr>
        <w:pStyle w:val="ac"/>
        <w:jc w:val="center"/>
        <w:rPr>
          <w:b/>
          <w:sz w:val="28"/>
          <w:szCs w:val="28"/>
        </w:rPr>
      </w:pPr>
      <w:r w:rsidRPr="00E4616C">
        <w:rPr>
          <w:b/>
          <w:sz w:val="28"/>
          <w:szCs w:val="28"/>
        </w:rPr>
        <w:t>Б</w:t>
      </w:r>
      <w:r w:rsidR="00E4616C" w:rsidRPr="00E4616C">
        <w:rPr>
          <w:b/>
          <w:sz w:val="28"/>
          <w:szCs w:val="28"/>
        </w:rPr>
        <w:t>лагоустройства</w:t>
      </w:r>
    </w:p>
    <w:p w:rsidR="00DF035F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На территории Камышловско</w:t>
      </w:r>
      <w:r w:rsidR="00DF035F">
        <w:rPr>
          <w:sz w:val="28"/>
          <w:szCs w:val="28"/>
        </w:rPr>
        <w:t xml:space="preserve">го городского округа находятся </w:t>
      </w:r>
      <w:r w:rsidR="00496EF5">
        <w:rPr>
          <w:sz w:val="28"/>
          <w:szCs w:val="28"/>
        </w:rPr>
        <w:t>506</w:t>
      </w:r>
      <w:r w:rsidRPr="00E4616C">
        <w:rPr>
          <w:sz w:val="28"/>
          <w:szCs w:val="28"/>
        </w:rPr>
        <w:t xml:space="preserve"> многоквартирных домов, общей площадью 513,4 тыс. квадратных метров, более 130 дворов с имеющимися детскими игровыми площадками.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В настоящее время детскими игровыми площадками оборудовано около </w:t>
      </w:r>
      <w:r w:rsidR="00496EF5">
        <w:rPr>
          <w:sz w:val="28"/>
          <w:szCs w:val="28"/>
        </w:rPr>
        <w:t>60 дворов, что составляет 21 процент</w:t>
      </w:r>
      <w:r w:rsidRPr="00E4616C">
        <w:rPr>
          <w:sz w:val="28"/>
          <w:szCs w:val="28"/>
        </w:rPr>
        <w:t xml:space="preserve"> от их общего количества</w:t>
      </w:r>
      <w:r w:rsidR="00496EF5">
        <w:rPr>
          <w:sz w:val="28"/>
          <w:szCs w:val="28"/>
        </w:rPr>
        <w:t xml:space="preserve"> дворовых территорий (по данным из ГИС ЖКХ - 289 дворовых территории)</w:t>
      </w:r>
      <w:r w:rsidRPr="00E4616C">
        <w:rPr>
          <w:sz w:val="28"/>
          <w:szCs w:val="28"/>
        </w:rPr>
        <w:t>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 Камышловском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</w:t>
      </w:r>
      <w:r w:rsidR="00461979">
        <w:rPr>
          <w:sz w:val="28"/>
          <w:szCs w:val="28"/>
        </w:rPr>
        <w:t>ов</w:t>
      </w:r>
      <w:r w:rsidRPr="00E4616C">
        <w:rPr>
          <w:sz w:val="28"/>
          <w:szCs w:val="28"/>
        </w:rPr>
        <w:t xml:space="preserve">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Одной из причин не благоустроенности дворовых территорий является дефицит средств местного бюджета Камышловского городского округа, </w:t>
      </w:r>
      <w:r w:rsidRPr="00E4616C">
        <w:rPr>
          <w:sz w:val="28"/>
          <w:szCs w:val="28"/>
        </w:rPr>
        <w:lastRenderedPageBreak/>
        <w:t>ежегодно выделяемых на новое строительство и содержание объектов внешнего благоустройства.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</w:t>
      </w:r>
      <w:smartTag w:uri="urn:schemas-microsoft-com:office:smarttags" w:element="metricconverter">
        <w:smartTagPr>
          <w:attr w:name="ProductID" w:val="35 метров"/>
        </w:smartTagPr>
        <w:r w:rsidRPr="00E4616C">
          <w:rPr>
            <w:sz w:val="28"/>
            <w:szCs w:val="28"/>
          </w:rPr>
          <w:t>35 метров</w:t>
        </w:r>
      </w:smartTag>
      <w:r w:rsidRPr="00E4616C">
        <w:rPr>
          <w:sz w:val="28"/>
          <w:szCs w:val="28"/>
        </w:rPr>
        <w:t xml:space="preserve">).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1) требуют значительных бюджетных расходов и сроков реализации, превышающих один год; 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3) носят комплексный характер.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lastRenderedPageBreak/>
        <w:t>- сформирует инструменты общественного контроля за реализацией мероприятий по благоустройству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="00461199">
        <w:rPr>
          <w:sz w:val="28"/>
          <w:szCs w:val="28"/>
        </w:rPr>
        <w:t xml:space="preserve"> </w:t>
      </w:r>
      <w:r w:rsidRPr="00E4616C">
        <w:rPr>
          <w:sz w:val="28"/>
          <w:szCs w:val="28"/>
        </w:rPr>
        <w:t>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7C34CD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2. </w:t>
      </w:r>
      <w:r w:rsidR="00461979">
        <w:rPr>
          <w:b/>
          <w:sz w:val="28"/>
          <w:szCs w:val="28"/>
        </w:rPr>
        <w:t>Ц</w:t>
      </w:r>
      <w:r w:rsidRPr="007C34CD">
        <w:rPr>
          <w:b/>
          <w:sz w:val="28"/>
          <w:szCs w:val="28"/>
        </w:rPr>
        <w:t>ели и задачи</w:t>
      </w:r>
      <w:r w:rsidR="00461979">
        <w:rPr>
          <w:b/>
          <w:sz w:val="28"/>
          <w:szCs w:val="28"/>
        </w:rPr>
        <w:t xml:space="preserve"> муниципальной </w:t>
      </w:r>
      <w:r w:rsidR="00461979" w:rsidRPr="007C34CD">
        <w:rPr>
          <w:b/>
          <w:sz w:val="28"/>
          <w:szCs w:val="28"/>
        </w:rPr>
        <w:t>программы</w:t>
      </w:r>
      <w:r w:rsidRPr="007C34CD">
        <w:rPr>
          <w:b/>
          <w:sz w:val="28"/>
          <w:szCs w:val="28"/>
        </w:rPr>
        <w:t xml:space="preserve">, целевые показатели реализации </w:t>
      </w:r>
      <w:r w:rsidR="00461979">
        <w:rPr>
          <w:b/>
          <w:sz w:val="28"/>
          <w:szCs w:val="28"/>
        </w:rPr>
        <w:t xml:space="preserve">муниципальной </w:t>
      </w:r>
      <w:r w:rsidRPr="007C34CD">
        <w:rPr>
          <w:b/>
          <w:sz w:val="28"/>
          <w:szCs w:val="28"/>
        </w:rPr>
        <w:t>программы</w:t>
      </w:r>
    </w:p>
    <w:p w:rsidR="00DF035F" w:rsidRDefault="00DF035F" w:rsidP="007C34CD">
      <w:pPr>
        <w:pStyle w:val="ac"/>
        <w:jc w:val="center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Задачи, направленные на решение основной цели программы: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благоустройства общественных территорий (</w:t>
      </w:r>
      <w:r w:rsidR="007101C5">
        <w:rPr>
          <w:sz w:val="28"/>
          <w:szCs w:val="28"/>
        </w:rPr>
        <w:t xml:space="preserve">в том числе, </w:t>
      </w:r>
      <w:r w:rsidRPr="00E4616C">
        <w:rPr>
          <w:sz w:val="28"/>
          <w:szCs w:val="28"/>
        </w:rPr>
        <w:t>центрального городского сквера по ул. К. Маркса</w:t>
      </w:r>
      <w:r w:rsidR="007101C5">
        <w:rPr>
          <w:sz w:val="28"/>
          <w:szCs w:val="28"/>
        </w:rPr>
        <w:t>, сквера по ул. Маяковского - ул. Энгельса (возле педколледжа), сквера по ул. Гагарина в сторону ЦКиД</w:t>
      </w:r>
      <w:r w:rsidRPr="00E4616C">
        <w:rPr>
          <w:sz w:val="28"/>
          <w:szCs w:val="28"/>
        </w:rPr>
        <w:t>) Камышловского городского округа;</w:t>
      </w:r>
    </w:p>
    <w:p w:rsidR="007C34CD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</w:r>
      <w:r w:rsidR="007C34CD">
        <w:rPr>
          <w:sz w:val="28"/>
          <w:szCs w:val="28"/>
        </w:rPr>
        <w:t>;</w:t>
      </w:r>
    </w:p>
    <w:p w:rsidR="003D4439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доступной для инвалидов городской среды:</w:t>
      </w:r>
    </w:p>
    <w:p w:rsidR="007C34CD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C34CD">
        <w:rPr>
          <w:sz w:val="28"/>
          <w:szCs w:val="28"/>
        </w:rPr>
        <w:t>птимальное для инвалидов размещение и оборудование остановок общественного транспорта;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3D4439" w:rsidRDefault="003D4439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доступны</w:t>
      </w:r>
      <w:r w:rsidR="00461979">
        <w:rPr>
          <w:sz w:val="28"/>
          <w:szCs w:val="28"/>
        </w:rPr>
        <w:t>х</w:t>
      </w:r>
      <w:r>
        <w:rPr>
          <w:sz w:val="28"/>
          <w:szCs w:val="28"/>
        </w:rPr>
        <w:t xml:space="preserve"> для инвалидов мест отдыха в скверах, садах, парках местного значения и лесопарках;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</w:t>
      </w:r>
      <w:r w:rsidR="003D4439">
        <w:rPr>
          <w:sz w:val="28"/>
          <w:szCs w:val="28"/>
        </w:rPr>
        <w:t>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3D4439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="003D4439">
        <w:rPr>
          <w:sz w:val="28"/>
          <w:szCs w:val="28"/>
        </w:rPr>
        <w:t>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E4616C" w:rsidRPr="00E4616C" w:rsidRDefault="00D3793D" w:rsidP="00E4616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3D4439">
        <w:rPr>
          <w:sz w:val="28"/>
          <w:szCs w:val="28"/>
        </w:rPr>
        <w:t>стройство удобных и безопасных для инвалидов подходов к воде, приспособленных пирсов, адаптированных участков на пляжах</w:t>
      </w:r>
      <w:r w:rsidR="00E4616C" w:rsidRPr="00E4616C">
        <w:rPr>
          <w:sz w:val="28"/>
          <w:szCs w:val="28"/>
        </w:rPr>
        <w:t>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2017-2022 годы» приведены в Приложении № 1 к настоящей Программе.</w:t>
      </w:r>
    </w:p>
    <w:p w:rsidR="00E84ABD" w:rsidRDefault="00E84ABD" w:rsidP="007C34CD">
      <w:pPr>
        <w:pStyle w:val="ac"/>
        <w:jc w:val="center"/>
        <w:rPr>
          <w:b/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3. </w:t>
      </w:r>
      <w:r w:rsidR="00461979">
        <w:rPr>
          <w:b/>
          <w:sz w:val="28"/>
          <w:szCs w:val="28"/>
        </w:rPr>
        <w:t>План</w:t>
      </w:r>
      <w:r w:rsidRPr="007C34CD">
        <w:rPr>
          <w:b/>
          <w:sz w:val="28"/>
          <w:szCs w:val="28"/>
        </w:rPr>
        <w:t xml:space="preserve"> мероприятий </w:t>
      </w:r>
      <w:r w:rsidR="00461979">
        <w:rPr>
          <w:b/>
          <w:sz w:val="28"/>
          <w:szCs w:val="28"/>
        </w:rPr>
        <w:t xml:space="preserve">по выполнению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2C6FDA" w:rsidRDefault="002C6FDA" w:rsidP="00DF035F">
      <w:pPr>
        <w:pStyle w:val="ac"/>
        <w:ind w:firstLine="709"/>
        <w:jc w:val="both"/>
        <w:rPr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2017-2022 годы» приведены в Приложении № 2 к настоящей Программе.</w:t>
      </w:r>
    </w:p>
    <w:p w:rsidR="00E4616C" w:rsidRPr="00E4616C" w:rsidRDefault="00E4616C" w:rsidP="00E4616C">
      <w:pPr>
        <w:pStyle w:val="ac"/>
        <w:jc w:val="both"/>
        <w:rPr>
          <w:sz w:val="28"/>
          <w:szCs w:val="28"/>
        </w:rPr>
      </w:pPr>
    </w:p>
    <w:p w:rsidR="00E4616C" w:rsidRDefault="00E4616C" w:rsidP="007C34CD">
      <w:pPr>
        <w:pStyle w:val="ac"/>
        <w:jc w:val="center"/>
        <w:rPr>
          <w:b/>
          <w:sz w:val="28"/>
          <w:szCs w:val="28"/>
        </w:rPr>
      </w:pPr>
      <w:r w:rsidRPr="007C34CD">
        <w:rPr>
          <w:b/>
          <w:sz w:val="28"/>
          <w:szCs w:val="28"/>
        </w:rPr>
        <w:t xml:space="preserve">Раздел 4. </w:t>
      </w:r>
      <w:r w:rsidR="00461979">
        <w:rPr>
          <w:b/>
          <w:sz w:val="28"/>
          <w:szCs w:val="28"/>
        </w:rPr>
        <w:t xml:space="preserve">Эффективность муниципальной </w:t>
      </w:r>
      <w:r w:rsidR="00461979" w:rsidRPr="007C34CD">
        <w:rPr>
          <w:b/>
          <w:sz w:val="28"/>
          <w:szCs w:val="28"/>
        </w:rPr>
        <w:t>программы</w:t>
      </w:r>
    </w:p>
    <w:p w:rsidR="00DF035F" w:rsidRPr="007C34CD" w:rsidRDefault="00DF035F" w:rsidP="007C34CD">
      <w:pPr>
        <w:pStyle w:val="ac"/>
        <w:jc w:val="center"/>
        <w:rPr>
          <w:b/>
          <w:sz w:val="28"/>
          <w:szCs w:val="28"/>
        </w:rPr>
      </w:pP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Ответственным исполнителем и координатором программы является администрация Камышловского городского округа, которая в ходе реализации программы: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616C" w:rsidRPr="00E4616C">
        <w:rPr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616C" w:rsidRPr="00E4616C">
        <w:rPr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616C" w:rsidRPr="00E4616C">
        <w:rPr>
          <w:sz w:val="28"/>
          <w:szCs w:val="28"/>
        </w:rPr>
        <w:t>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616C" w:rsidRPr="00E4616C">
        <w:rPr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4616C" w:rsidRPr="00E4616C">
        <w:rPr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4616C" w:rsidRPr="00E4616C">
        <w:rPr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616C" w:rsidRPr="00E4616C">
        <w:rPr>
          <w:sz w:val="28"/>
          <w:szCs w:val="28"/>
        </w:rPr>
        <w:t>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E4616C" w:rsidRPr="00E4616C" w:rsidRDefault="007C34CD" w:rsidP="00DF0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61979">
        <w:rPr>
          <w:sz w:val="28"/>
          <w:szCs w:val="28"/>
        </w:rPr>
        <w:t>Организует п</w:t>
      </w:r>
      <w:r w:rsidR="00E4616C" w:rsidRPr="00E4616C">
        <w:rPr>
          <w:sz w:val="28"/>
          <w:szCs w:val="28"/>
        </w:rPr>
        <w:t>роведение конкурсных процедур по отбору исполнителей контрактов.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E4616C" w:rsidRPr="00E4616C" w:rsidRDefault="00E4616C" w:rsidP="00DF035F">
      <w:pPr>
        <w:pStyle w:val="ac"/>
        <w:ind w:firstLine="709"/>
        <w:jc w:val="both"/>
        <w:rPr>
          <w:sz w:val="28"/>
          <w:szCs w:val="28"/>
        </w:rPr>
      </w:pPr>
      <w:r w:rsidRPr="00E4616C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12400D" w:rsidRPr="00E4616C" w:rsidRDefault="0012400D" w:rsidP="00E4616C">
      <w:pPr>
        <w:pStyle w:val="ac"/>
        <w:jc w:val="both"/>
        <w:rPr>
          <w:sz w:val="28"/>
          <w:szCs w:val="28"/>
        </w:rPr>
        <w:sectPr w:rsidR="0012400D" w:rsidRPr="00E4616C" w:rsidSect="00E84ABD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E4616C" w:rsidRPr="00E4616C" w:rsidTr="00760288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E4616C">
            <w:pPr>
              <w:pStyle w:val="ac"/>
            </w:pPr>
            <w:r w:rsidRPr="00E4616C">
              <w:t xml:space="preserve">Приложение № 1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«Формирование современной городской среды на</w:t>
            </w:r>
          </w:p>
          <w:p w:rsidR="00E4616C" w:rsidRPr="00E4616C" w:rsidRDefault="00E4616C" w:rsidP="00E4616C">
            <w:pPr>
              <w:pStyle w:val="ac"/>
            </w:pPr>
            <w:r w:rsidRPr="00E4616C">
              <w:t xml:space="preserve"> территории Камышловского городского округа </w:t>
            </w:r>
          </w:p>
          <w:p w:rsidR="00E4616C" w:rsidRPr="00E4616C" w:rsidRDefault="00E4616C" w:rsidP="00E4616C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760288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E4616C" w:rsidRPr="00E4616C" w:rsidTr="00E4616C">
        <w:trPr>
          <w:trHeight w:val="40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E4616C" w:rsidRPr="00E4616C" w:rsidTr="00760288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Значение целевого показателя реализации </w:t>
            </w:r>
            <w:r w:rsidR="0046197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муниципальной</w:t>
            </w:r>
            <w:r w:rsidR="00461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461979" w:rsidP="007602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461979" w:rsidP="004619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E4616C"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рограмма Формирование современной городской среды на территории </w:t>
            </w:r>
            <w:r w:rsidR="00E4616C"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="00760288" w:rsidRP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повышение уровня комплексного благоустройства территори</w:t>
            </w:r>
            <w:r w:rsidR="0076028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 w:rsidR="0046119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4616C">
              <w:rPr>
                <w:rFonts w:ascii="Times New Roman" w:hAnsi="Times New Roman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84ABD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461979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 xml:space="preserve">Удовлетворенность жителей многоквартирных домов выполненными работами по благоустройству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E4616C" w:rsidRPr="00E4616C" w:rsidTr="00760288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3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84ABD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 Годовой бухгалтерский отчет</w:t>
            </w:r>
            <w:r w:rsidR="00A32E0F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</w:tr>
      <w:tr w:rsidR="00E4616C" w:rsidRPr="00E4616C" w:rsidTr="00760288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4</w:t>
            </w:r>
          </w:p>
          <w:p w:rsidR="00E4616C" w:rsidRPr="00E4616C" w:rsidRDefault="00E4616C" w:rsidP="00CD3BAB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Результаты опроса жителей</w:t>
            </w:r>
          </w:p>
        </w:tc>
      </w:tr>
      <w:tr w:rsidR="00E4616C" w:rsidRPr="00E4616C" w:rsidTr="0076028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E4616C" w:rsidRPr="00E4616C" w:rsidTr="00760288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pStyle w:val="ConsPlusCell"/>
              <w:rPr>
                <w:rFonts w:ascii="Times New Roman" w:hAnsi="Times New Roman" w:cs="Times New Roman"/>
              </w:rPr>
            </w:pPr>
            <w:r w:rsidRPr="00E4616C">
              <w:rPr>
                <w:rFonts w:ascii="Times New Roman" w:hAnsi="Times New Roman" w:cs="Times New Roman"/>
                <w:u w:val="single"/>
              </w:rPr>
              <w:t>Целевой показатель 5</w:t>
            </w:r>
          </w:p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7602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6C" w:rsidRPr="00E4616C" w:rsidRDefault="00E4616C" w:rsidP="00760288">
            <w:pPr>
              <w:rPr>
                <w:rFonts w:ascii="Times New Roman" w:hAnsi="Times New Roman"/>
                <w:sz w:val="20"/>
                <w:szCs w:val="20"/>
              </w:rPr>
            </w:pPr>
            <w:r w:rsidRPr="00E4616C">
              <w:rPr>
                <w:rFonts w:ascii="Times New Roman" w:hAnsi="Times New Roman"/>
                <w:sz w:val="20"/>
                <w:szCs w:val="20"/>
              </w:rPr>
              <w:t xml:space="preserve">Решение Думы </w:t>
            </w:r>
            <w:r w:rsidR="001B48C8">
              <w:rPr>
                <w:rFonts w:ascii="Times New Roman" w:hAnsi="Times New Roman"/>
                <w:sz w:val="20"/>
                <w:szCs w:val="20"/>
              </w:rPr>
              <w:t xml:space="preserve">Камышловского городского округа </w:t>
            </w:r>
            <w:r w:rsidRPr="00E4616C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 w:rsidRPr="00E4616C">
              <w:rPr>
                <w:rFonts w:ascii="Times New Roman" w:hAnsi="Times New Roman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</w:tr>
    </w:tbl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616C" w:rsidRPr="00E4616C" w:rsidRDefault="00E4616C" w:rsidP="00E4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99" w:type="dxa"/>
        <w:tblInd w:w="293" w:type="dxa"/>
        <w:tblLook w:val="04A0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E4616C" w:rsidRPr="00E4616C" w:rsidTr="004E27D2">
        <w:trPr>
          <w:trHeight w:val="141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4E27D2">
            <w:pPr>
              <w:pStyle w:val="ac"/>
            </w:pPr>
            <w:r w:rsidRPr="00E4616C">
              <w:t xml:space="preserve">Приложение № 2 </w:t>
            </w:r>
          </w:p>
          <w:p w:rsidR="00E4616C" w:rsidRPr="00E4616C" w:rsidRDefault="00E4616C" w:rsidP="004E27D2">
            <w:pPr>
              <w:pStyle w:val="ac"/>
            </w:pPr>
            <w:r w:rsidRPr="00E4616C">
              <w:t xml:space="preserve">к муниципальной программе </w:t>
            </w:r>
          </w:p>
          <w:p w:rsidR="00E4616C" w:rsidRPr="00E4616C" w:rsidRDefault="00E4616C" w:rsidP="004E27D2">
            <w:pPr>
              <w:pStyle w:val="ac"/>
            </w:pPr>
            <w:r w:rsidRPr="00E4616C">
              <w:t>"Формирование современной городской среды на</w:t>
            </w:r>
          </w:p>
          <w:p w:rsidR="00E4616C" w:rsidRPr="00E4616C" w:rsidRDefault="00191D5C" w:rsidP="004E27D2">
            <w:pPr>
              <w:pStyle w:val="ac"/>
            </w:pPr>
            <w:r w:rsidRPr="00E4616C">
              <w:t>Т</w:t>
            </w:r>
            <w:r w:rsidR="00E4616C" w:rsidRPr="00E4616C">
              <w:t>ерритории</w:t>
            </w:r>
            <w:r w:rsidR="00461199">
              <w:t xml:space="preserve"> </w:t>
            </w:r>
            <w:r w:rsidR="00E4616C" w:rsidRPr="00E4616C">
              <w:rPr>
                <w:color w:val="000000"/>
              </w:rPr>
              <w:t>Камышловского городского округа</w:t>
            </w:r>
          </w:p>
          <w:p w:rsidR="00E4616C" w:rsidRPr="00E4616C" w:rsidRDefault="00E4616C" w:rsidP="004E27D2">
            <w:pPr>
              <w:pStyle w:val="ac"/>
            </w:pPr>
            <w:r w:rsidRPr="00E4616C">
              <w:t>на 2017-2022 годы»</w:t>
            </w:r>
          </w:p>
        </w:tc>
      </w:tr>
      <w:tr w:rsidR="00E4616C" w:rsidRPr="00E4616C" w:rsidTr="0029325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E4616C" w:rsidRPr="00E4616C" w:rsidTr="0029325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 xml:space="preserve">по выполнению </w:t>
            </w:r>
            <w:r w:rsidR="00760288">
              <w:rPr>
                <w:rFonts w:ascii="Times New Roman" w:hAnsi="Times New Roman"/>
                <w:b/>
                <w:bCs/>
              </w:rPr>
              <w:t xml:space="preserve">муниципальной </w:t>
            </w:r>
            <w:r w:rsidRPr="00E4616C">
              <w:rPr>
                <w:rFonts w:ascii="Times New Roman" w:hAnsi="Times New Roman"/>
                <w:b/>
                <w:bCs/>
              </w:rPr>
              <w:t xml:space="preserve">программы "Формирование современной городской среды на территории </w:t>
            </w:r>
            <w:r w:rsidRPr="00E4616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E4616C" w:rsidRPr="00E4616C" w:rsidTr="0029325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16C">
              <w:rPr>
                <w:rFonts w:ascii="Times New Roman" w:hAnsi="Times New Roman"/>
                <w:b/>
                <w:bCs/>
              </w:rPr>
              <w:t>на 2017-2022годы"</w:t>
            </w:r>
          </w:p>
        </w:tc>
      </w:tr>
      <w:tr w:rsidR="00E4616C" w:rsidRPr="00E4616C" w:rsidTr="0029325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616C" w:rsidRPr="00E4616C" w:rsidTr="004E27D2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6C" w:rsidRPr="00E4616C" w:rsidRDefault="00E4616C" w:rsidP="004E27D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616C" w:rsidRPr="00E4616C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E4616C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1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6C" w:rsidRPr="00E4616C" w:rsidRDefault="00760288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113 501 069,00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19 417 500,40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63 783 568,60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16 999 680,00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16 999 680,00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28 560 969,40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2 417 820,40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25 843 149,00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67 940 419,60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37 940 419,60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113 501 069,00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19 417 500,40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63 783 568,60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16 999 680,00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16 999 680,00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28 560 969,40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2 417 820,40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25 843 149,00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67 940 419,60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37 940 419,60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25 654 449,00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23 683 568,60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2 714 029,40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24 911 300,00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1 970 880,40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22 940 419,60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743 149,00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1.2. Благоустройство общественных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87 346 620,00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17 346 620,00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40 000 000,00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16 999 680,00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16 999 680,00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25 346 940,00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346 940,00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45 000 000,00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реконструкция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17 346 620,00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17 346 620,00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16 999 680,00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16 999 680,00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346 940,00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346 940,00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благоустройство сквера Войнам-интернационалистам по улице Свердлова в городе Камышлов Свердловской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благоустройство сквера по ул. Маяковского - ул. Энгельса (возле педколледжа, Парк учителей)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</w:t>
            </w: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благоустройство сквера по ул. Гагарина (от сбербанка до ЦКиД)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15 000 000,00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1.3. Общепрограммные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072" w:rsidRPr="00057072" w:rsidTr="004E27D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72" w:rsidRPr="00057072" w:rsidRDefault="00057072" w:rsidP="004E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70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0C4FDF" w:rsidRPr="00E4616C" w:rsidRDefault="00057072" w:rsidP="004E27D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C4FDF" w:rsidRPr="00E4616C" w:rsidSect="00E4616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9A5" w:rsidRDefault="00F559A5" w:rsidP="000E08C0">
      <w:pPr>
        <w:spacing w:after="0" w:line="240" w:lineRule="auto"/>
      </w:pPr>
      <w:r>
        <w:separator/>
      </w:r>
    </w:p>
  </w:endnote>
  <w:endnote w:type="continuationSeparator" w:id="1">
    <w:p w:rsidR="00F559A5" w:rsidRDefault="00F559A5" w:rsidP="000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9A5" w:rsidRDefault="00F559A5" w:rsidP="000E08C0">
      <w:pPr>
        <w:spacing w:after="0" w:line="240" w:lineRule="auto"/>
      </w:pPr>
      <w:r>
        <w:separator/>
      </w:r>
    </w:p>
  </w:footnote>
  <w:footnote w:type="continuationSeparator" w:id="1">
    <w:p w:rsidR="00F559A5" w:rsidRDefault="00F559A5" w:rsidP="000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4818"/>
      <w:docPartObj>
        <w:docPartGallery w:val="Page Numbers (Top of Page)"/>
        <w:docPartUnique/>
      </w:docPartObj>
    </w:sdtPr>
    <w:sdtContent>
      <w:p w:rsidR="00A613D0" w:rsidRDefault="00A613D0">
        <w:pPr>
          <w:pStyle w:val="a7"/>
          <w:jc w:val="center"/>
        </w:pPr>
        <w:fldSimple w:instr=" PAGE   \* MERGEFORMAT ">
          <w:r w:rsidR="000C636F">
            <w:rPr>
              <w:noProof/>
            </w:rPr>
            <w:t>8</w:t>
          </w:r>
        </w:fldSimple>
      </w:p>
    </w:sdtContent>
  </w:sdt>
  <w:p w:rsidR="00A613D0" w:rsidRDefault="00A613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32236B"/>
    <w:multiLevelType w:val="hybridMultilevel"/>
    <w:tmpl w:val="66D69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3A9"/>
    <w:rsid w:val="00022F3F"/>
    <w:rsid w:val="00025B76"/>
    <w:rsid w:val="00054BA7"/>
    <w:rsid w:val="00057072"/>
    <w:rsid w:val="00075AC7"/>
    <w:rsid w:val="0009627E"/>
    <w:rsid w:val="000A7DC9"/>
    <w:rsid w:val="000C4FDF"/>
    <w:rsid w:val="000C636F"/>
    <w:rsid w:val="000E08C0"/>
    <w:rsid w:val="0012400D"/>
    <w:rsid w:val="00155FE2"/>
    <w:rsid w:val="001853A9"/>
    <w:rsid w:val="001912C1"/>
    <w:rsid w:val="00191D5C"/>
    <w:rsid w:val="00197EE9"/>
    <w:rsid w:val="001B48C8"/>
    <w:rsid w:val="0020004E"/>
    <w:rsid w:val="002327DB"/>
    <w:rsid w:val="0025777A"/>
    <w:rsid w:val="002730B4"/>
    <w:rsid w:val="00293250"/>
    <w:rsid w:val="002C6FDA"/>
    <w:rsid w:val="002F00A2"/>
    <w:rsid w:val="0032581B"/>
    <w:rsid w:val="003661BB"/>
    <w:rsid w:val="00396F56"/>
    <w:rsid w:val="003D4439"/>
    <w:rsid w:val="003F2FD6"/>
    <w:rsid w:val="00431CD5"/>
    <w:rsid w:val="00454BFC"/>
    <w:rsid w:val="00461199"/>
    <w:rsid w:val="00461979"/>
    <w:rsid w:val="00496EF5"/>
    <w:rsid w:val="004D123F"/>
    <w:rsid w:val="004E27D2"/>
    <w:rsid w:val="00505B20"/>
    <w:rsid w:val="005C05EF"/>
    <w:rsid w:val="005D313F"/>
    <w:rsid w:val="005F3042"/>
    <w:rsid w:val="005F3EB5"/>
    <w:rsid w:val="00600189"/>
    <w:rsid w:val="00614240"/>
    <w:rsid w:val="00662334"/>
    <w:rsid w:val="0067445F"/>
    <w:rsid w:val="007101C5"/>
    <w:rsid w:val="0072246C"/>
    <w:rsid w:val="00760288"/>
    <w:rsid w:val="007937CF"/>
    <w:rsid w:val="007C34CD"/>
    <w:rsid w:val="007F36DB"/>
    <w:rsid w:val="008457C4"/>
    <w:rsid w:val="008B7189"/>
    <w:rsid w:val="008D04C2"/>
    <w:rsid w:val="00904A57"/>
    <w:rsid w:val="009121A3"/>
    <w:rsid w:val="00917C7B"/>
    <w:rsid w:val="00920D5F"/>
    <w:rsid w:val="00944C80"/>
    <w:rsid w:val="00982F57"/>
    <w:rsid w:val="009B6841"/>
    <w:rsid w:val="009D1ED8"/>
    <w:rsid w:val="00A259F4"/>
    <w:rsid w:val="00A32E0F"/>
    <w:rsid w:val="00A613D0"/>
    <w:rsid w:val="00A65EB4"/>
    <w:rsid w:val="00A65FC0"/>
    <w:rsid w:val="00A920D2"/>
    <w:rsid w:val="00AE4D3B"/>
    <w:rsid w:val="00AF2906"/>
    <w:rsid w:val="00B711B0"/>
    <w:rsid w:val="00B717EE"/>
    <w:rsid w:val="00C0624C"/>
    <w:rsid w:val="00C162D8"/>
    <w:rsid w:val="00C5142B"/>
    <w:rsid w:val="00CD3082"/>
    <w:rsid w:val="00CD3BAB"/>
    <w:rsid w:val="00D246F3"/>
    <w:rsid w:val="00D25233"/>
    <w:rsid w:val="00D3793D"/>
    <w:rsid w:val="00D62E0B"/>
    <w:rsid w:val="00DF035F"/>
    <w:rsid w:val="00E0060B"/>
    <w:rsid w:val="00E014CD"/>
    <w:rsid w:val="00E15426"/>
    <w:rsid w:val="00E4616C"/>
    <w:rsid w:val="00E529A6"/>
    <w:rsid w:val="00E61F3E"/>
    <w:rsid w:val="00E84ABD"/>
    <w:rsid w:val="00EB64E4"/>
    <w:rsid w:val="00EC7889"/>
    <w:rsid w:val="00EE7076"/>
    <w:rsid w:val="00F52388"/>
    <w:rsid w:val="00F559A5"/>
    <w:rsid w:val="00FE51A6"/>
    <w:rsid w:val="00FF3B2E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11pt">
    <w:name w:val="Основной текст (6) + 11 pt"/>
    <w:rsid w:val="001853A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locked/>
    <w:rsid w:val="001853A9"/>
    <w:rPr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853A9"/>
    <w:rPr>
      <w:rFonts w:ascii="Sylfaen" w:hAnsi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1853A9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  <w:lang w:bidi="ar-SA"/>
    </w:rPr>
  </w:style>
  <w:style w:type="character" w:customStyle="1" w:styleId="a3">
    <w:name w:val="Основной текст_"/>
    <w:link w:val="1"/>
    <w:locked/>
    <w:rsid w:val="001853A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53A9"/>
    <w:pPr>
      <w:shd w:val="clear" w:color="auto" w:fill="FFFFFF"/>
      <w:spacing w:after="1320" w:line="269" w:lineRule="exact"/>
      <w:ind w:hanging="1300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1853A9"/>
    <w:pPr>
      <w:shd w:val="clear" w:color="auto" w:fill="FFFFFF"/>
      <w:spacing w:after="360" w:line="240" w:lineRule="atLeast"/>
      <w:jc w:val="center"/>
    </w:pPr>
    <w:rPr>
      <w:rFonts w:ascii="Sylfaen" w:eastAsiaTheme="minorHAnsi" w:hAnsi="Sylfaen" w:cstheme="minorBidi"/>
      <w:spacing w:val="10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3"/>
    <w:rsid w:val="001853A9"/>
    <w:pPr>
      <w:shd w:val="clear" w:color="auto" w:fill="FFFFFF"/>
      <w:spacing w:before="240" w:after="900" w:line="240" w:lineRule="atLeast"/>
      <w:ind w:hanging="520"/>
      <w:jc w:val="center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a4">
    <w:name w:val="Таблицы (моноширинный)"/>
    <w:basedOn w:val="a"/>
    <w:next w:val="a"/>
    <w:rsid w:val="00185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8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8C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82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162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6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461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E4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46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16</cp:revision>
  <cp:lastPrinted>2018-03-15T10:49:00Z</cp:lastPrinted>
  <dcterms:created xsi:type="dcterms:W3CDTF">2017-11-28T09:06:00Z</dcterms:created>
  <dcterms:modified xsi:type="dcterms:W3CDTF">2018-03-15T10:49:00Z</dcterms:modified>
</cp:coreProperties>
</file>