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widowControl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2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6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72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7</w:t>
      </w:r>
    </w:p>
    <w:p>
      <w:pPr>
        <w:pStyle w:val="ConsPlusTitle"/>
        <w:widowControl/>
        <w:jc w:val="center"/>
        <w:rPr>
          <w:iCs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bookmarkStart w:id="0" w:name="__DdeLink__17689_293846746"/>
      <w:r>
        <w:rPr>
          <w:rFonts w:ascii="Liberation Serif" w:hAnsi="Liberation Serif"/>
          <w:iCs/>
        </w:rPr>
        <w:t xml:space="preserve">О внесении изменений в постановление главы Камышловского городского округа  от 25.12.2019 г.  № 1109 «Об  увеличении оплаты труда </w:t>
      </w:r>
    </w:p>
    <w:p>
      <w:pPr>
        <w:pStyle w:val="ConsPlusTitle"/>
        <w:widowControl/>
        <w:jc w:val="center"/>
        <w:rPr>
          <w:rFonts w:ascii="Liberation Serif" w:hAnsi="Liberation Serif"/>
          <w:iCs/>
        </w:rPr>
      </w:pPr>
      <w:bookmarkStart w:id="1" w:name="__DdeLink__17689_293846746"/>
      <w:r>
        <w:rPr>
          <w:rFonts w:ascii="Liberation Serif" w:hAnsi="Liberation Serif"/>
          <w:iCs/>
        </w:rPr>
        <w:t xml:space="preserve">работников муниципальных учреждений Камышловского городского округа в 2020 году» </w:t>
      </w:r>
      <w:bookmarkEnd w:id="1"/>
    </w:p>
    <w:p>
      <w:pPr>
        <w:pStyle w:val="ConsPlusTitle"/>
        <w:widowControl/>
        <w:tabs>
          <w:tab w:val="clear" w:pos="708"/>
          <w:tab w:val="left" w:pos="567" w:leader="none"/>
        </w:tabs>
        <w:ind w:firstLine="708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Трудовым кодексом Российской Федерации, ("Российская газета" от 31.12.2001 № 256, "Парламентская газета" от 05.01.2002  N 2-5 , "Собрание законодательства РФ", от  07.01.2002  N 1 (ч. 1), ст. 3.),  с учетом решения  Думы Камышловского городского округа от 05.12.2019г. № 440 «О бюджете Камышловского городского округа на 2020 год и плановый </w:t>
      </w:r>
      <w:r>
        <w:rPr>
          <w:sz w:val="28"/>
          <w:szCs w:val="28"/>
        </w:rPr>
        <w:t xml:space="preserve">период 2021 и 2022 годов»,  </w:t>
      </w:r>
      <w:r>
        <w:rPr>
          <w:rFonts w:ascii="Liberation Serif" w:hAnsi="Liberation Serif"/>
          <w:sz w:val="28"/>
          <w:szCs w:val="28"/>
        </w:rPr>
        <w:t xml:space="preserve">в целях повышения оплаты труда работников бджетной сферы Камышловского городского округа, администрация  Камышловского городского округа </w:t>
      </w:r>
    </w:p>
    <w:p>
      <w:pPr>
        <w:pStyle w:val="Normal"/>
        <w:ind w:firstLine="567"/>
        <w:jc w:val="both"/>
        <w:rPr>
          <w:rFonts w:ascii="Liberation Serif" w:hAnsi="Liberation Serif"/>
          <w:b/>
          <w:b/>
          <w:sz w:val="28"/>
          <w:szCs w:val="28"/>
          <w:vertAlign w:val="subscript"/>
        </w:rPr>
      </w:pPr>
      <w:r>
        <w:rPr>
          <w:rFonts w:ascii="Liberation Serif" w:hAnsi="Liberation Serif"/>
          <w:b/>
          <w:sz w:val="28"/>
          <w:szCs w:val="28"/>
          <w:vertAlign w:val="subscript"/>
        </w:rPr>
      </w:r>
    </w:p>
    <w:p>
      <w:pPr>
        <w:pStyle w:val="ConsPlusTitle"/>
        <w:widowControl/>
        <w:ind w:hanging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tabs>
          <w:tab w:val="clear" w:pos="708"/>
          <w:tab w:val="left" w:pos="709" w:leader="none"/>
          <w:tab w:val="left" w:pos="4253" w:leader="none"/>
        </w:tabs>
        <w:ind w:firstLine="540"/>
        <w:jc w:val="both"/>
        <w:rPr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1. Внести в постановление главы «Об увеличении оплаты труда работников муниципальных учреждений Камышловского городского округа в 2020 году» от 25.12.2019 г. № 1109 следующие изменения:</w:t>
      </w:r>
    </w:p>
    <w:p>
      <w:pPr>
        <w:pStyle w:val="ConsPlusTitle"/>
        <w:widowControl/>
        <w:tabs>
          <w:tab w:val="clear" w:pos="708"/>
          <w:tab w:val="left" w:pos="709" w:leader="none"/>
          <w:tab w:val="left" w:pos="4253" w:leader="none"/>
        </w:tabs>
        <w:ind w:firstLine="540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1) изложить пункт 3 в новой редакции: </w:t>
      </w:r>
    </w:p>
    <w:p>
      <w:pPr>
        <w:pStyle w:val="ConsPlusTitle"/>
        <w:widowControl/>
        <w:tabs>
          <w:tab w:val="clear" w:pos="708"/>
          <w:tab w:val="left" w:pos="709" w:leader="none"/>
          <w:tab w:val="left" w:pos="4253" w:leader="none"/>
        </w:tabs>
        <w:ind w:firstLine="540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  <w:sz w:val="28"/>
          <w:szCs w:val="28"/>
        </w:rPr>
        <w:t>«3. Увеличить (индексировать) с 01 октября 2020 года на 3 процента размеры должностных окладов работников муниципального казенного учреждения «Центр обеспечения деятельности администрации Камышловского городского округа».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Интернет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kamyshlov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>
      <w:pPr>
        <w:pStyle w:val="Normal"/>
        <w:tabs>
          <w:tab w:val="clear" w:pos="708"/>
          <w:tab w:val="left" w:pos="240" w:leader="none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Контроль за исполнением настоящего постановления оставляю за собой.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</w:p>
    <w:p>
      <w:pPr>
        <w:pStyle w:val="Normal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c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d0c61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Title" w:customStyle="1">
    <w:name w:val="ConsPlusTitle"/>
    <w:qFormat/>
    <w:rsid w:val="002d0c6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d0c61"/>
    <w:pPr/>
    <w:rPr>
      <w:rFonts w:ascii="Tahoma" w:hAnsi="Tahoma" w:cs="Tahoma"/>
      <w:sz w:val="16"/>
      <w:szCs w:val="16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2">
    <w:name w:val="Header"/>
    <w:basedOn w:val="Style21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LibreOffice/6.3.4.2$Windows_X86_64 LibreOffice_project/60da17e045e08f1793c57c00ba83cdfce946d0aa</Application>
  <Pages>1</Pages>
  <Words>209</Words>
  <Characters>1362</Characters>
  <CharactersWithSpaces>1664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2020-10-19T09:07:00Z</dcterms:created>
  <dc:creator>Пользователь Windows</dc:creator>
  <dc:description/>
  <dc:language>ru-RU</dc:language>
  <cp:lastModifiedBy/>
  <cp:lastPrinted>2020-10-26T09:43:24Z</cp:lastPrinted>
  <dcterms:modified xsi:type="dcterms:W3CDTF">2020-10-26T09:43:37Z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