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42"/>
        <w:widowControl w:val="false"/>
        <w:pBdr>
          <w:top w:val="double" w:sz="12" w:space="4" w:color="000000"/>
        </w:pBdr>
        <w:shd w:fill="FFFFFF" w:val="clear"/>
        <w:suppressAutoHyphens w:val="true"/>
        <w:spacing w:lineRule="auto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от 2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0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.07.2021   № 49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9</w:t>
      </w:r>
    </w:p>
    <w:p>
      <w:pPr>
        <w:pStyle w:val="Style23"/>
        <w:overflowPunct w:val="false"/>
        <w:jc w:val="center"/>
        <w:rPr>
          <w:rStyle w:val="Style11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3"/>
        <w:overflowPunct w:val="false"/>
        <w:jc w:val="center"/>
        <w:rPr/>
      </w:pP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Об отмене действия постановления администрации Камышловского городского округа </w:t>
      </w:r>
      <w:r>
        <w:rPr>
          <w:rStyle w:val="Style11"/>
          <w:rFonts w:eastAsia="Calibri" w:cs="Palatino Linotype" w:ascii="Liberation Serif" w:hAnsi="Liberation Serif"/>
          <w:b/>
          <w:bCs/>
          <w:sz w:val="28"/>
          <w:szCs w:val="28"/>
          <w:lang w:eastAsia="en-US"/>
        </w:rPr>
        <w:t>от 28.05.2021 N 368 «</w:t>
      </w: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О подготовке и проведении джазового фестиваля «URALTERRAJAZZ» на территории Камышловского городского округа  в 2021 году под патронатом Народного артиста России Даниила Борисовича Крамера в рамках  празднования </w:t>
      </w:r>
    </w:p>
    <w:p>
      <w:pPr>
        <w:pStyle w:val="Style23"/>
        <w:overflowPunct w:val="false"/>
        <w:jc w:val="center"/>
        <w:rPr/>
      </w:pP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353-ой годовщины со Дня образования города Камышлов» 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Во исполнение подпункта 2 пункта 2 Протокола №7 от </w:t>
      </w:r>
      <w:r>
        <w:rPr>
          <w:rFonts w:ascii="Liberation Serif" w:hAnsi="Liberation Serif"/>
          <w:sz w:val="28"/>
          <w:szCs w:val="28"/>
        </w:rPr>
        <w:t>05.07.2021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аседания Штаба по предупреждению распространения коронавирусной инфекции на территории Камышловского городского округа от 01 июля 2021 года, в связи с отменой массовых городских мероприятий на территории Камышловского городского округа до стабилизации эпидемической обстановки, администрация Камышловского городского округа</w:t>
      </w:r>
    </w:p>
    <w:p>
      <w:pPr>
        <w:pStyle w:val="Style23"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0"/>
        </w:numPr>
        <w:tabs>
          <w:tab w:val="clear" w:pos="708"/>
        </w:tabs>
        <w:ind w:left="99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</w:t>
      </w:r>
      <w:r>
        <w:rPr>
          <w:rStyle w:val="Style11"/>
          <w:rFonts w:ascii="Liberation Serif" w:hAnsi="Liberation Serif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sz w:val="28"/>
          <w:szCs w:val="28"/>
        </w:rPr>
        <w:t xml:space="preserve">Отменить действие постановления администрации Камышловского городского округа </w:t>
      </w:r>
      <w:r>
        <w:rPr>
          <w:rStyle w:val="Style11"/>
          <w:rFonts w:ascii="Liberation Serif" w:hAnsi="Liberation Serif"/>
          <w:bCs/>
          <w:sz w:val="28"/>
          <w:szCs w:val="28"/>
        </w:rPr>
        <w:t>28.05.2021 N 368 «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О подготовке и проведении джазового фестиваля «URALTERRAJAZZ» на территории Камышловского городского округа  в 2021 году под патронатом Народного артиста России Даниила Борисовича Крамера в рамках  празднования 353-ой годовщины со Дня образования города Камышлов</w:t>
      </w:r>
      <w:r>
        <w:rPr>
          <w:rStyle w:val="Style11"/>
          <w:rFonts w:ascii="Liberation Serif" w:hAnsi="Liberation Serif"/>
          <w:sz w:val="28"/>
          <w:szCs w:val="28"/>
        </w:rPr>
        <w:t>».</w:t>
      </w:r>
    </w:p>
    <w:p>
      <w:pPr>
        <w:pStyle w:val="Style23"/>
        <w:numPr>
          <w:ilvl w:val="0"/>
          <w:numId w:val="0"/>
        </w:numPr>
        <w:tabs>
          <w:tab w:val="clear" w:pos="708"/>
        </w:tabs>
        <w:ind w:left="99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3"/>
        <w:ind w:left="0" w:right="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3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1</Pages>
  <Words>198</Words>
  <CharactersWithSpaces>1633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2021-07-19T05:46:00Z</dcterms:created>
  <dc:creator>Home</dc:creator>
  <dc:description/>
  <dc:language>ru-RU</dc:language>
  <cp:lastModifiedBy/>
  <cp:lastPrinted>2021-07-20T15:43:08Z</cp:lastPrinted>
  <dcterms:modified xsi:type="dcterms:W3CDTF">2021-07-20T16:06:44Z</dcterms:modified>
  <cp:revision>4</cp:revision>
  <dc:subject/>
  <dc:title/>
</cp:coreProperties>
</file>