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proofErr w:type="gramStart"/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 </w:t>
      </w:r>
      <w:r w:rsidR="00862F9C">
        <w:rPr>
          <w:sz w:val="28"/>
          <w:szCs w:val="28"/>
        </w:rPr>
        <w:t>04.05.</w:t>
      </w:r>
      <w:r w:rsidR="002237FA" w:rsidRPr="003F5262">
        <w:rPr>
          <w:sz w:val="28"/>
          <w:szCs w:val="28"/>
        </w:rPr>
        <w:t>201</w:t>
      </w:r>
      <w:r w:rsidR="00F42DB5">
        <w:rPr>
          <w:sz w:val="28"/>
          <w:szCs w:val="28"/>
        </w:rPr>
        <w:t>8</w:t>
      </w:r>
      <w:proofErr w:type="gramEnd"/>
      <w:r w:rsidR="002237FA" w:rsidRPr="003F5262">
        <w:rPr>
          <w:sz w:val="28"/>
          <w:szCs w:val="28"/>
        </w:rPr>
        <w:t xml:space="preserve"> года </w:t>
      </w:r>
      <w:r w:rsidR="00862F9C">
        <w:rPr>
          <w:sz w:val="28"/>
          <w:szCs w:val="28"/>
        </w:rPr>
        <w:t xml:space="preserve"> </w:t>
      </w:r>
      <w:r w:rsidR="002237FA" w:rsidRPr="003F5262">
        <w:rPr>
          <w:sz w:val="28"/>
          <w:szCs w:val="28"/>
        </w:rPr>
        <w:t>№</w:t>
      </w:r>
      <w:r w:rsidR="00465C4A">
        <w:rPr>
          <w:sz w:val="28"/>
          <w:szCs w:val="28"/>
        </w:rPr>
        <w:t xml:space="preserve"> </w:t>
      </w:r>
      <w:r w:rsidR="00862F9C">
        <w:rPr>
          <w:sz w:val="28"/>
          <w:szCs w:val="28"/>
        </w:rPr>
        <w:t>399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F42DB5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bookmarkStart w:id="0" w:name="_GoBack"/>
      <w:r>
        <w:rPr>
          <w:color w:val="000000"/>
        </w:rPr>
        <w:t>Об утверждении</w:t>
      </w:r>
      <w:r w:rsidR="00B17DB4">
        <w:rPr>
          <w:color w:val="000000"/>
        </w:rPr>
        <w:t xml:space="preserve"> локальн</w:t>
      </w:r>
      <w:r>
        <w:rPr>
          <w:color w:val="000000"/>
        </w:rPr>
        <w:t>ых</w:t>
      </w:r>
      <w:r w:rsidR="00540E9C">
        <w:rPr>
          <w:color w:val="000000"/>
        </w:rPr>
        <w:t xml:space="preserve"> с</w:t>
      </w:r>
      <w:r w:rsidR="00C85E29">
        <w:rPr>
          <w:color w:val="000000"/>
        </w:rPr>
        <w:t>м</w:t>
      </w:r>
      <w:r w:rsidR="000B2B3E">
        <w:rPr>
          <w:color w:val="000000"/>
        </w:rPr>
        <w:t>етн</w:t>
      </w:r>
      <w:r>
        <w:rPr>
          <w:color w:val="000000"/>
        </w:rPr>
        <w:t>ых</w:t>
      </w:r>
      <w:r w:rsidR="00540E9C">
        <w:rPr>
          <w:color w:val="000000"/>
        </w:rPr>
        <w:t xml:space="preserve"> расчет</w:t>
      </w:r>
      <w:r>
        <w:rPr>
          <w:color w:val="000000"/>
        </w:rPr>
        <w:t>ов</w:t>
      </w:r>
      <w:r w:rsidR="00540E9C">
        <w:rPr>
          <w:color w:val="000000"/>
        </w:rPr>
        <w:t xml:space="preserve"> </w:t>
      </w:r>
      <w:r w:rsidRPr="00F42DB5">
        <w:rPr>
          <w:rFonts w:eastAsiaTheme="minorHAnsi"/>
        </w:rPr>
        <w:t>по объекту «Реконструкция центрального городского сквера по</w:t>
      </w:r>
      <w:r>
        <w:rPr>
          <w:rFonts w:eastAsiaTheme="minorHAnsi"/>
        </w:rPr>
        <w:t xml:space="preserve"> </w:t>
      </w:r>
      <w:r w:rsidRPr="00F42DB5">
        <w:rPr>
          <w:rFonts w:eastAsiaTheme="minorHAnsi"/>
        </w:rPr>
        <w:t>ул. Карла Маркса в г.</w:t>
      </w:r>
      <w:r w:rsidR="00862F9C">
        <w:rPr>
          <w:rFonts w:eastAsiaTheme="minorHAnsi"/>
        </w:rPr>
        <w:t xml:space="preserve"> </w:t>
      </w:r>
      <w:r w:rsidRPr="00F42DB5">
        <w:rPr>
          <w:rFonts w:eastAsiaTheme="minorHAnsi"/>
        </w:rPr>
        <w:t>Камышлове»</w:t>
      </w:r>
      <w:r>
        <w:rPr>
          <w:rFonts w:eastAsiaTheme="minorHAnsi"/>
        </w:rPr>
        <w:t xml:space="preserve"> </w:t>
      </w:r>
    </w:p>
    <w:p w:rsidR="000B2B3E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r>
        <w:rPr>
          <w:rFonts w:eastAsiaTheme="minorHAnsi"/>
        </w:rPr>
        <w:t>в 2018 году</w:t>
      </w:r>
    </w:p>
    <w:bookmarkEnd w:id="0"/>
    <w:p w:rsidR="00F42DB5" w:rsidRDefault="00F42DB5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0E4693" w:rsidRPr="007B5470" w:rsidRDefault="000B2B3E" w:rsidP="000B2B3E">
      <w:pPr>
        <w:pStyle w:val="1"/>
        <w:shd w:val="clear" w:color="auto" w:fill="auto"/>
        <w:spacing w:before="0" w:after="0" w:line="326" w:lineRule="exact"/>
        <w:ind w:left="40" w:right="20" w:firstLine="740"/>
        <w:jc w:val="both"/>
        <w:rPr>
          <w:color w:val="000000"/>
          <w:sz w:val="28"/>
          <w:szCs w:val="28"/>
        </w:rPr>
      </w:pPr>
      <w:r w:rsidRPr="007B5470">
        <w:rPr>
          <w:color w:val="000000"/>
          <w:sz w:val="28"/>
          <w:szCs w:val="28"/>
        </w:rPr>
        <w:t>В соответствии с</w:t>
      </w:r>
      <w:r w:rsidR="00C85E29" w:rsidRPr="007B5470">
        <w:rPr>
          <w:color w:val="000000"/>
          <w:sz w:val="28"/>
          <w:szCs w:val="28"/>
        </w:rPr>
        <w:t xml:space="preserve"> частью 1 статьи 16</w:t>
      </w:r>
      <w:r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42DB5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от 06.10.2003г. № 131-ФЗ</w:t>
      </w:r>
      <w:r w:rsidRPr="007B5470">
        <w:rPr>
          <w:color w:val="000000"/>
          <w:sz w:val="28"/>
          <w:szCs w:val="28"/>
        </w:rPr>
        <w:t>, заключени</w:t>
      </w:r>
      <w:r w:rsidR="00E67D68" w:rsidRPr="007B5470">
        <w:rPr>
          <w:color w:val="000000"/>
          <w:sz w:val="28"/>
          <w:szCs w:val="28"/>
        </w:rPr>
        <w:t>ем</w:t>
      </w:r>
      <w:r w:rsidR="002E6EFE" w:rsidRPr="007B5470">
        <w:rPr>
          <w:color w:val="000000"/>
          <w:sz w:val="28"/>
          <w:szCs w:val="28"/>
        </w:rPr>
        <w:t xml:space="preserve"> ООО «Уральский</w:t>
      </w:r>
      <w:r w:rsidRPr="007B5470">
        <w:rPr>
          <w:color w:val="000000"/>
          <w:sz w:val="28"/>
          <w:szCs w:val="28"/>
        </w:rPr>
        <w:t xml:space="preserve"> региональн</w:t>
      </w:r>
      <w:r w:rsidR="002E6EFE" w:rsidRPr="007B5470">
        <w:rPr>
          <w:color w:val="000000"/>
          <w:sz w:val="28"/>
          <w:szCs w:val="28"/>
        </w:rPr>
        <w:t>ый</w:t>
      </w:r>
      <w:r w:rsidRPr="007B5470">
        <w:rPr>
          <w:color w:val="000000"/>
          <w:sz w:val="28"/>
          <w:szCs w:val="28"/>
        </w:rPr>
        <w:t xml:space="preserve"> центр экономики и ценообразования в строительстве</w:t>
      </w:r>
      <w:r w:rsidR="00F42DB5" w:rsidRPr="007B5470">
        <w:rPr>
          <w:color w:val="000000"/>
          <w:sz w:val="28"/>
          <w:szCs w:val="28"/>
        </w:rPr>
        <w:t>»</w:t>
      </w:r>
      <w:r w:rsidRPr="007B5470">
        <w:rPr>
          <w:color w:val="000000"/>
          <w:sz w:val="28"/>
          <w:szCs w:val="28"/>
        </w:rPr>
        <w:t xml:space="preserve"> от </w:t>
      </w:r>
      <w:r w:rsidR="002E6EFE" w:rsidRPr="007B5470">
        <w:rPr>
          <w:color w:val="000000"/>
          <w:sz w:val="28"/>
          <w:szCs w:val="28"/>
        </w:rPr>
        <w:t>1</w:t>
      </w:r>
      <w:r w:rsidR="00F42DB5">
        <w:rPr>
          <w:color w:val="000000"/>
          <w:sz w:val="28"/>
          <w:szCs w:val="28"/>
        </w:rPr>
        <w:t>6</w:t>
      </w:r>
      <w:r w:rsidR="002E6EFE" w:rsidRPr="007B5470">
        <w:rPr>
          <w:color w:val="000000"/>
          <w:sz w:val="28"/>
          <w:szCs w:val="28"/>
        </w:rPr>
        <w:t>.0</w:t>
      </w:r>
      <w:r w:rsidR="00F42DB5">
        <w:rPr>
          <w:color w:val="000000"/>
          <w:sz w:val="28"/>
          <w:szCs w:val="28"/>
        </w:rPr>
        <w:t>2.2018</w:t>
      </w:r>
      <w:r w:rsidR="002E6EFE" w:rsidRPr="007B5470">
        <w:rPr>
          <w:color w:val="000000"/>
          <w:sz w:val="28"/>
          <w:szCs w:val="28"/>
        </w:rPr>
        <w:t xml:space="preserve"> года</w:t>
      </w:r>
      <w:r w:rsidR="00B011E6" w:rsidRPr="007B5470">
        <w:rPr>
          <w:color w:val="000000"/>
          <w:sz w:val="28"/>
          <w:szCs w:val="28"/>
        </w:rPr>
        <w:t xml:space="preserve"> № Ц-</w:t>
      </w:r>
      <w:r w:rsidR="00F42DB5">
        <w:rPr>
          <w:color w:val="000000"/>
          <w:sz w:val="28"/>
          <w:szCs w:val="28"/>
        </w:rPr>
        <w:t>155</w:t>
      </w:r>
      <w:r w:rsidR="007B5470" w:rsidRPr="007B5470">
        <w:rPr>
          <w:color w:val="000000"/>
          <w:sz w:val="28"/>
          <w:szCs w:val="28"/>
        </w:rPr>
        <w:t xml:space="preserve"> </w:t>
      </w:r>
      <w:r w:rsidR="002E6EFE" w:rsidRPr="007B5470">
        <w:rPr>
          <w:color w:val="000000"/>
          <w:sz w:val="28"/>
          <w:szCs w:val="28"/>
        </w:rPr>
        <w:t>«</w:t>
      </w:r>
      <w:proofErr w:type="gramStart"/>
      <w:r w:rsidR="00B011E6" w:rsidRPr="007B5470">
        <w:rPr>
          <w:color w:val="000000"/>
          <w:sz w:val="28"/>
          <w:szCs w:val="28"/>
        </w:rPr>
        <w:t>О  проверке</w:t>
      </w:r>
      <w:proofErr w:type="gramEnd"/>
      <w:r w:rsidR="00B011E6" w:rsidRPr="007B5470">
        <w:rPr>
          <w:color w:val="000000"/>
          <w:sz w:val="28"/>
          <w:szCs w:val="28"/>
        </w:rPr>
        <w:t xml:space="preserve"> сметной документации»</w:t>
      </w:r>
      <w:r w:rsidRPr="007B5470">
        <w:rPr>
          <w:color w:val="000000"/>
          <w:sz w:val="28"/>
          <w:szCs w:val="28"/>
        </w:rPr>
        <w:t xml:space="preserve">, Уставом </w:t>
      </w:r>
      <w:proofErr w:type="spellStart"/>
      <w:r w:rsidRPr="007B5470">
        <w:rPr>
          <w:color w:val="000000"/>
          <w:sz w:val="28"/>
          <w:szCs w:val="28"/>
        </w:rPr>
        <w:t>Камышловского</w:t>
      </w:r>
      <w:proofErr w:type="spellEnd"/>
      <w:r w:rsidRPr="007B5470">
        <w:rPr>
          <w:color w:val="000000"/>
          <w:sz w:val="28"/>
          <w:szCs w:val="28"/>
        </w:rPr>
        <w:t xml:space="preserve"> городского округа, </w:t>
      </w:r>
    </w:p>
    <w:p w:rsidR="00F42DB5" w:rsidRPr="00F42DB5" w:rsidRDefault="00F42DB5" w:rsidP="00F42DB5">
      <w:pPr>
        <w:ind w:firstLine="851"/>
        <w:rPr>
          <w:b/>
          <w:bCs/>
          <w:sz w:val="28"/>
          <w:szCs w:val="28"/>
        </w:rPr>
      </w:pPr>
      <w:r w:rsidRPr="00F42DB5">
        <w:rPr>
          <w:b/>
          <w:bCs/>
          <w:sz w:val="28"/>
          <w:szCs w:val="28"/>
        </w:rPr>
        <w:t>ПОСТАНОВЛЯЮ:</w:t>
      </w:r>
    </w:p>
    <w:p w:rsidR="00F42DB5" w:rsidRPr="00F42DB5" w:rsidRDefault="000B2B3E" w:rsidP="00862F9C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rFonts w:eastAsiaTheme="minorHAnsi"/>
          <w:sz w:val="28"/>
          <w:szCs w:val="28"/>
        </w:rPr>
      </w:pPr>
      <w:r w:rsidRPr="00F42DB5">
        <w:rPr>
          <w:color w:val="000000"/>
          <w:sz w:val="28"/>
          <w:szCs w:val="28"/>
        </w:rPr>
        <w:t xml:space="preserve">Утвердить </w:t>
      </w:r>
      <w:r w:rsidR="00F42DB5" w:rsidRPr="00F42DB5">
        <w:rPr>
          <w:color w:val="000000"/>
          <w:sz w:val="28"/>
          <w:szCs w:val="28"/>
        </w:rPr>
        <w:t>л</w:t>
      </w:r>
      <w:r w:rsidR="002E6EFE" w:rsidRPr="00F42DB5">
        <w:rPr>
          <w:color w:val="000000"/>
          <w:sz w:val="28"/>
          <w:szCs w:val="28"/>
        </w:rPr>
        <w:t>окальны</w:t>
      </w:r>
      <w:r w:rsidR="00F42DB5" w:rsidRPr="00F42DB5">
        <w:rPr>
          <w:color w:val="000000"/>
          <w:sz w:val="28"/>
          <w:szCs w:val="28"/>
        </w:rPr>
        <w:t>е</w:t>
      </w:r>
      <w:r w:rsidR="002E6EFE" w:rsidRPr="00F42DB5">
        <w:rPr>
          <w:color w:val="000000"/>
          <w:sz w:val="28"/>
          <w:szCs w:val="28"/>
        </w:rPr>
        <w:t xml:space="preserve"> сметны</w:t>
      </w:r>
      <w:r w:rsidR="00F42DB5" w:rsidRPr="00F42DB5">
        <w:rPr>
          <w:color w:val="000000"/>
          <w:sz w:val="28"/>
          <w:szCs w:val="28"/>
        </w:rPr>
        <w:t>е</w:t>
      </w:r>
      <w:r w:rsidR="002E6EFE" w:rsidRPr="00F42DB5">
        <w:rPr>
          <w:color w:val="000000"/>
          <w:sz w:val="28"/>
          <w:szCs w:val="28"/>
        </w:rPr>
        <w:t xml:space="preserve"> расчет</w:t>
      </w:r>
      <w:r w:rsidR="00F42DB5" w:rsidRPr="00F42DB5">
        <w:rPr>
          <w:color w:val="000000"/>
          <w:sz w:val="28"/>
          <w:szCs w:val="28"/>
        </w:rPr>
        <w:t>ы</w:t>
      </w:r>
      <w:r w:rsidR="002E6EFE" w:rsidRPr="00F42DB5">
        <w:rPr>
          <w:color w:val="000000"/>
          <w:sz w:val="28"/>
          <w:szCs w:val="28"/>
        </w:rPr>
        <w:t xml:space="preserve"> </w:t>
      </w:r>
      <w:r w:rsidR="00F42DB5" w:rsidRPr="00F42DB5">
        <w:rPr>
          <w:color w:val="000000"/>
          <w:sz w:val="28"/>
          <w:szCs w:val="28"/>
        </w:rPr>
        <w:t>п</w:t>
      </w:r>
      <w:r w:rsidR="00F42DB5" w:rsidRPr="00F42DB5">
        <w:rPr>
          <w:rFonts w:eastAsiaTheme="minorHAnsi"/>
          <w:sz w:val="28"/>
          <w:szCs w:val="28"/>
        </w:rPr>
        <w:t xml:space="preserve">о объекту «Реконструкция центрального городского сквера по ул. Карла Маркса в </w:t>
      </w:r>
      <w:proofErr w:type="spellStart"/>
      <w:r w:rsidR="00F42DB5" w:rsidRPr="00F42DB5">
        <w:rPr>
          <w:rFonts w:eastAsiaTheme="minorHAnsi"/>
          <w:sz w:val="28"/>
          <w:szCs w:val="28"/>
        </w:rPr>
        <w:t>г.Камышлове</w:t>
      </w:r>
      <w:proofErr w:type="spellEnd"/>
      <w:r w:rsidR="00F42DB5" w:rsidRPr="00F42DB5">
        <w:rPr>
          <w:rFonts w:eastAsiaTheme="minorHAnsi"/>
          <w:sz w:val="28"/>
          <w:szCs w:val="28"/>
        </w:rPr>
        <w:t>» по проектной документации «Корректировка проектно</w:t>
      </w:r>
      <w:r w:rsidR="00F42DB5">
        <w:rPr>
          <w:rFonts w:eastAsiaTheme="minorHAnsi"/>
          <w:sz w:val="28"/>
          <w:szCs w:val="28"/>
        </w:rPr>
        <w:t>-</w:t>
      </w:r>
      <w:r w:rsidR="00F42DB5" w:rsidRPr="00F42DB5">
        <w:rPr>
          <w:rFonts w:eastAsiaTheme="minorHAnsi"/>
          <w:sz w:val="28"/>
          <w:szCs w:val="28"/>
        </w:rPr>
        <w:t>сметной документации на реконструкцию центрального городского сквера по ул. Карла Маркса в г. Камышлове»:</w:t>
      </w:r>
    </w:p>
    <w:p w:rsidR="00F42DB5" w:rsidRPr="00F42DB5" w:rsidRDefault="00F42DB5" w:rsidP="00862F9C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Pr="00F42DB5">
        <w:rPr>
          <w:rFonts w:eastAsiaTheme="minorHAnsi"/>
          <w:sz w:val="28"/>
          <w:szCs w:val="28"/>
          <w:lang w:eastAsia="en-US"/>
        </w:rPr>
        <w:t xml:space="preserve"> Локальный сметный расчет № 01-01-01 на Подготовительные работы. Снос кустарников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2DB5">
        <w:rPr>
          <w:rFonts w:eastAsiaTheme="minorHAnsi"/>
          <w:sz w:val="28"/>
          <w:szCs w:val="28"/>
          <w:lang w:eastAsia="en-US"/>
        </w:rPr>
        <w:t xml:space="preserve">сумме </w:t>
      </w:r>
      <w:r w:rsidRPr="00F42DB5">
        <w:rPr>
          <w:rFonts w:eastAsiaTheme="minorHAnsi"/>
          <w:b/>
          <w:bCs/>
          <w:sz w:val="28"/>
          <w:szCs w:val="28"/>
          <w:lang w:eastAsia="en-US"/>
        </w:rPr>
        <w:t xml:space="preserve">0,089 </w:t>
      </w:r>
      <w:proofErr w:type="spellStart"/>
      <w:r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42DB5">
        <w:rPr>
          <w:rFonts w:eastAsiaTheme="minorHAnsi"/>
          <w:sz w:val="28"/>
          <w:szCs w:val="28"/>
          <w:lang w:eastAsia="en-US"/>
        </w:rPr>
        <w:t>(в базовых ценах без учета НДС);</w:t>
      </w:r>
    </w:p>
    <w:p w:rsidR="00F42DB5" w:rsidRPr="00F42DB5" w:rsidRDefault="00F42DB5" w:rsidP="00F42DB5">
      <w:pPr>
        <w:pStyle w:val="aa"/>
        <w:widowControl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F42DB5">
        <w:rPr>
          <w:rFonts w:eastAsiaTheme="minorHAnsi"/>
          <w:sz w:val="28"/>
          <w:szCs w:val="28"/>
          <w:lang w:eastAsia="en-US"/>
        </w:rPr>
        <w:t>Локальный сметный расчет № 02-01-01 на Конструкции фонтана на сумму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2DB5">
        <w:rPr>
          <w:rFonts w:eastAsiaTheme="minorHAnsi"/>
          <w:b/>
          <w:bCs/>
          <w:sz w:val="28"/>
          <w:szCs w:val="28"/>
          <w:lang w:eastAsia="en-US"/>
        </w:rPr>
        <w:t>483,695</w:t>
      </w:r>
      <w:r w:rsidR="00E216E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42DB5">
        <w:rPr>
          <w:rFonts w:eastAsiaTheme="minorHAnsi"/>
          <w:sz w:val="28"/>
          <w:szCs w:val="28"/>
          <w:lang w:eastAsia="en-US"/>
        </w:rPr>
        <w:t>(в базовых ценах без учета НДС);</w:t>
      </w:r>
    </w:p>
    <w:p w:rsidR="00F42DB5" w:rsidRPr="00F42DB5" w:rsidRDefault="00F42DB5" w:rsidP="00F42DB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F42DB5">
        <w:rPr>
          <w:rFonts w:eastAsiaTheme="minorHAnsi"/>
          <w:sz w:val="28"/>
          <w:szCs w:val="28"/>
          <w:lang w:eastAsia="en-US"/>
        </w:rPr>
        <w:t>Локальный сметный расчет № 04-01-01 на Наружное освещение на сумму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2DB5">
        <w:rPr>
          <w:rFonts w:eastAsiaTheme="minorHAnsi"/>
          <w:b/>
          <w:bCs/>
          <w:sz w:val="28"/>
          <w:szCs w:val="28"/>
          <w:lang w:eastAsia="en-US"/>
        </w:rPr>
        <w:t>151,488</w:t>
      </w:r>
      <w:r w:rsidR="00E216E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42DB5">
        <w:rPr>
          <w:rFonts w:eastAsiaTheme="minorHAnsi"/>
          <w:sz w:val="28"/>
          <w:szCs w:val="28"/>
          <w:lang w:eastAsia="en-US"/>
        </w:rPr>
        <w:t>(в базовых ценах без учета НДС);</w:t>
      </w:r>
    </w:p>
    <w:p w:rsidR="00F42DB5" w:rsidRPr="00F42DB5" w:rsidRDefault="00E216E7" w:rsidP="00E216E7">
      <w:pPr>
        <w:pStyle w:val="aa"/>
        <w:widowControl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F42DB5" w:rsidRPr="00F42DB5">
        <w:rPr>
          <w:rFonts w:eastAsiaTheme="minorHAnsi"/>
          <w:sz w:val="28"/>
          <w:szCs w:val="28"/>
          <w:lang w:eastAsia="en-US"/>
        </w:rPr>
        <w:t xml:space="preserve">Локальный сметный расчет № 04-01-02 на Наружные сети электроосвещение 0,4 </w:t>
      </w:r>
      <w:proofErr w:type="spellStart"/>
      <w:r w:rsidR="00F42DB5" w:rsidRPr="00F42DB5">
        <w:rPr>
          <w:rFonts w:eastAsiaTheme="minorHAnsi"/>
          <w:sz w:val="28"/>
          <w:szCs w:val="28"/>
          <w:lang w:eastAsia="en-US"/>
        </w:rPr>
        <w:t>кВ</w:t>
      </w:r>
      <w:proofErr w:type="spellEnd"/>
      <w:r w:rsidR="00F42DB5" w:rsidRPr="00F42DB5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sz w:val="28"/>
          <w:szCs w:val="28"/>
          <w:lang w:eastAsia="en-US"/>
        </w:rPr>
        <w:t xml:space="preserve">сумму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14,528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F42DB5" w:rsidRPr="00F42DB5">
        <w:rPr>
          <w:rFonts w:eastAsiaTheme="minorHAnsi"/>
          <w:sz w:val="28"/>
          <w:szCs w:val="28"/>
          <w:lang w:eastAsia="en-US"/>
        </w:rPr>
        <w:t>(в базовых ценах без учета НДС);</w:t>
      </w:r>
    </w:p>
    <w:p w:rsidR="00F42DB5" w:rsidRPr="00F42DB5" w:rsidRDefault="00E216E7" w:rsidP="00E216E7">
      <w:pPr>
        <w:pStyle w:val="aa"/>
        <w:widowControl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F42DB5" w:rsidRPr="00F42DB5">
        <w:rPr>
          <w:rFonts w:eastAsiaTheme="minorHAnsi"/>
          <w:sz w:val="28"/>
          <w:szCs w:val="28"/>
          <w:lang w:eastAsia="en-US"/>
        </w:rPr>
        <w:t>Локальный сметный расчет № 06-01-01 на Наружный водопровод и канализация на сумму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44,229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F42DB5" w:rsidRPr="00F42DB5">
        <w:rPr>
          <w:rFonts w:eastAsiaTheme="minorHAnsi"/>
          <w:sz w:val="28"/>
          <w:szCs w:val="28"/>
          <w:lang w:eastAsia="en-US"/>
        </w:rPr>
        <w:t>(в базовых ценах без учета НДС);</w:t>
      </w:r>
    </w:p>
    <w:p w:rsidR="00F42DB5" w:rsidRPr="00F42DB5" w:rsidRDefault="00E216E7" w:rsidP="00E216E7">
      <w:pPr>
        <w:pStyle w:val="aa"/>
        <w:widowControl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F42DB5" w:rsidRPr="00F42DB5">
        <w:rPr>
          <w:rFonts w:eastAsiaTheme="minorHAnsi"/>
          <w:sz w:val="28"/>
          <w:szCs w:val="28"/>
          <w:lang w:eastAsia="en-US"/>
        </w:rPr>
        <w:t>Локальный сметный расчет № 07-01-01 на Благоустройство территории в сумме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1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004,870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F42DB5" w:rsidRPr="00F42DB5">
        <w:rPr>
          <w:rFonts w:eastAsiaTheme="minorHAnsi"/>
          <w:sz w:val="28"/>
          <w:szCs w:val="28"/>
          <w:lang w:eastAsia="en-US"/>
        </w:rPr>
        <w:t>(в базовых ценах без учета НДС);</w:t>
      </w:r>
    </w:p>
    <w:p w:rsidR="00F42DB5" w:rsidRPr="00F42DB5" w:rsidRDefault="00E216E7" w:rsidP="00E216E7">
      <w:pPr>
        <w:pStyle w:val="aa"/>
        <w:widowControl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F42DB5" w:rsidRPr="00F42DB5">
        <w:rPr>
          <w:rFonts w:eastAsiaTheme="minorHAnsi"/>
          <w:sz w:val="28"/>
          <w:szCs w:val="28"/>
          <w:lang w:eastAsia="en-US"/>
        </w:rPr>
        <w:t>Локальный сметный расчет № 07-01-02 на Вертикальная планировка в сумме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7,555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F42DB5" w:rsidRPr="00F42DB5">
        <w:rPr>
          <w:rFonts w:eastAsiaTheme="minorHAnsi"/>
          <w:sz w:val="28"/>
          <w:szCs w:val="28"/>
          <w:lang w:eastAsia="en-US"/>
        </w:rPr>
        <w:t>(в базовых ценах без учета НДС);</w:t>
      </w:r>
    </w:p>
    <w:p w:rsidR="00F42DB5" w:rsidRPr="00F42DB5" w:rsidRDefault="00E216E7" w:rsidP="00E216E7">
      <w:pPr>
        <w:pStyle w:val="aa"/>
        <w:widowControl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F42DB5" w:rsidRPr="00F42DB5">
        <w:rPr>
          <w:rFonts w:eastAsiaTheme="minorHAnsi"/>
          <w:sz w:val="28"/>
          <w:szCs w:val="28"/>
          <w:lang w:eastAsia="en-US"/>
        </w:rPr>
        <w:t xml:space="preserve">Локальный сметный расчет № 07-01-03 на Озеленение в сумме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 xml:space="preserve">501,162 </w:t>
      </w:r>
      <w:proofErr w:type="spellStart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F42DB5" w:rsidRPr="00F42DB5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sz w:val="28"/>
          <w:szCs w:val="28"/>
          <w:lang w:eastAsia="en-US"/>
        </w:rPr>
        <w:t>базовых ценах без учета НДС);</w:t>
      </w:r>
    </w:p>
    <w:p w:rsidR="00F42DB5" w:rsidRPr="00F42DB5" w:rsidRDefault="00E216E7" w:rsidP="00E216E7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 w:rsidR="00F42DB5" w:rsidRPr="00F42DB5">
        <w:rPr>
          <w:rFonts w:eastAsiaTheme="minorHAnsi"/>
          <w:sz w:val="28"/>
          <w:szCs w:val="28"/>
          <w:lang w:eastAsia="en-US"/>
        </w:rPr>
        <w:t>Сводный сметный расчет стоимости строительства 66-11-17-2001 «Реконструкция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sz w:val="28"/>
          <w:szCs w:val="28"/>
          <w:lang w:eastAsia="en-US"/>
        </w:rPr>
        <w:t xml:space="preserve">центрального городского сквера по ул. Карла Маркса в </w:t>
      </w:r>
      <w:proofErr w:type="spellStart"/>
      <w:r w:rsidR="00F42DB5" w:rsidRPr="00F42DB5">
        <w:rPr>
          <w:rFonts w:eastAsiaTheme="minorHAnsi"/>
          <w:sz w:val="28"/>
          <w:szCs w:val="28"/>
          <w:lang w:eastAsia="en-US"/>
        </w:rPr>
        <w:lastRenderedPageBreak/>
        <w:t>г.Камышлове</w:t>
      </w:r>
      <w:proofErr w:type="spellEnd"/>
      <w:r w:rsidR="00F42DB5" w:rsidRPr="00F42DB5">
        <w:rPr>
          <w:rFonts w:eastAsiaTheme="minorHAnsi"/>
          <w:sz w:val="28"/>
          <w:szCs w:val="28"/>
          <w:lang w:eastAsia="en-US"/>
        </w:rPr>
        <w:t>» по проектной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sz w:val="28"/>
          <w:szCs w:val="28"/>
          <w:lang w:eastAsia="en-US"/>
        </w:rPr>
        <w:t>документации «Корректировка проектно-сметной документации на реконструкцию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sz w:val="28"/>
          <w:szCs w:val="28"/>
          <w:lang w:eastAsia="en-US"/>
        </w:rPr>
        <w:t xml:space="preserve">центрального городского сквера по ул. Карла Маркса в г. Камышлове» на сумму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2 234,12 тыс.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 xml:space="preserve">руб. </w:t>
      </w:r>
      <w:r w:rsidR="00F42DB5" w:rsidRPr="00F42DB5">
        <w:rPr>
          <w:rFonts w:eastAsiaTheme="minorHAnsi"/>
          <w:sz w:val="28"/>
          <w:szCs w:val="28"/>
          <w:lang w:eastAsia="en-US"/>
        </w:rPr>
        <w:t>в базисных ценах.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42DB5" w:rsidRPr="00F42DB5" w:rsidRDefault="00E216E7" w:rsidP="00E216E7">
      <w:pPr>
        <w:pStyle w:val="aa"/>
        <w:widowControl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F42DB5" w:rsidRPr="00F42DB5">
        <w:rPr>
          <w:rFonts w:eastAsiaTheme="minorHAnsi"/>
          <w:sz w:val="28"/>
          <w:szCs w:val="28"/>
          <w:lang w:eastAsia="en-US"/>
        </w:rPr>
        <w:t>Сводный сметный расчет стоимости на строительство 66-11-17-00 «Реконструкция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sz w:val="28"/>
          <w:szCs w:val="28"/>
          <w:lang w:eastAsia="en-US"/>
        </w:rPr>
        <w:t xml:space="preserve">центрального городского сквера по ул. Карла Маркса в </w:t>
      </w:r>
      <w:proofErr w:type="spellStart"/>
      <w:r w:rsidR="00F42DB5" w:rsidRPr="00F42DB5">
        <w:rPr>
          <w:rFonts w:eastAsiaTheme="minorHAnsi"/>
          <w:sz w:val="28"/>
          <w:szCs w:val="28"/>
          <w:lang w:eastAsia="en-US"/>
        </w:rPr>
        <w:t>г.Камышлове</w:t>
      </w:r>
      <w:proofErr w:type="spellEnd"/>
      <w:r w:rsidR="00F42DB5" w:rsidRPr="00F42DB5">
        <w:rPr>
          <w:rFonts w:eastAsiaTheme="minorHAnsi"/>
          <w:sz w:val="28"/>
          <w:szCs w:val="28"/>
          <w:lang w:eastAsia="en-US"/>
        </w:rPr>
        <w:t>» по проектной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sz w:val="28"/>
          <w:szCs w:val="28"/>
          <w:lang w:eastAsia="en-US"/>
        </w:rPr>
        <w:t>документации «Корректировка проектно-сметной документации на реконструкцию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sz w:val="28"/>
          <w:szCs w:val="28"/>
          <w:lang w:eastAsia="en-US"/>
        </w:rPr>
        <w:t>центрального городского сквера по ул. Карла Маркса в г. Камышлове» на сумму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17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346,62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>тыс.руб</w:t>
      </w:r>
      <w:proofErr w:type="spellEnd"/>
      <w:r w:rsidR="00F42DB5" w:rsidRPr="00F42DB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F42DB5" w:rsidRPr="00F42DB5">
        <w:rPr>
          <w:rFonts w:eastAsiaTheme="minorHAnsi"/>
          <w:sz w:val="28"/>
          <w:szCs w:val="28"/>
          <w:lang w:eastAsia="en-US"/>
        </w:rPr>
        <w:t>(в текущих ценах с НДС).</w:t>
      </w:r>
    </w:p>
    <w:p w:rsidR="0045648F" w:rsidRPr="00E216E7" w:rsidRDefault="00E216E7" w:rsidP="00E216E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B76DA" w:rsidRPr="00E216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B76DA" w:rsidRPr="00E216E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4B76DA" w:rsidRPr="00E216E7">
        <w:rPr>
          <w:rFonts w:ascii="Times New Roman" w:eastAsia="Calibri" w:hAnsi="Times New Roman" w:cs="Times New Roman"/>
          <w:sz w:val="28"/>
          <w:szCs w:val="28"/>
        </w:rPr>
        <w:t>»</w:t>
      </w:r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4B76DA" w:rsidRPr="00E216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информационно-коммуникационной сети Интернет.</w:t>
      </w:r>
    </w:p>
    <w:p w:rsidR="002237FA" w:rsidRPr="007B5470" w:rsidRDefault="000B2B3E" w:rsidP="007B5470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50" w:lineRule="exact"/>
        <w:ind w:left="0" w:right="20" w:firstLine="709"/>
        <w:jc w:val="both"/>
        <w:rPr>
          <w:sz w:val="28"/>
          <w:szCs w:val="28"/>
        </w:rPr>
      </w:pPr>
      <w:r w:rsidRPr="007B5470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216E7">
        <w:rPr>
          <w:color w:val="000000"/>
          <w:sz w:val="28"/>
          <w:szCs w:val="28"/>
        </w:rPr>
        <w:t>оставляю за собой.</w:t>
      </w: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0E4693" w:rsidRDefault="000E4693" w:rsidP="002237FA">
      <w:pPr>
        <w:widowControl/>
        <w:jc w:val="both"/>
        <w:rPr>
          <w:sz w:val="28"/>
          <w:szCs w:val="28"/>
        </w:rPr>
      </w:pPr>
    </w:p>
    <w:p w:rsidR="00862F9C" w:rsidRDefault="00862F9C" w:rsidP="002237FA">
      <w:pPr>
        <w:widowControl/>
        <w:jc w:val="both"/>
        <w:rPr>
          <w:sz w:val="28"/>
          <w:szCs w:val="28"/>
        </w:rPr>
      </w:pPr>
    </w:p>
    <w:p w:rsidR="00862F9C" w:rsidRPr="007B5470" w:rsidRDefault="00862F9C" w:rsidP="002237FA">
      <w:pPr>
        <w:widowControl/>
        <w:jc w:val="both"/>
        <w:rPr>
          <w:sz w:val="28"/>
          <w:szCs w:val="28"/>
        </w:rPr>
      </w:pPr>
    </w:p>
    <w:p w:rsidR="002237FA" w:rsidRPr="007B5470" w:rsidRDefault="00862F9C" w:rsidP="002237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237FA" w:rsidRPr="007B5470">
        <w:rPr>
          <w:sz w:val="28"/>
          <w:szCs w:val="28"/>
        </w:rPr>
        <w:t>Камышловского</w:t>
      </w:r>
      <w:proofErr w:type="spellEnd"/>
      <w:r w:rsidR="002237FA" w:rsidRPr="007B5470">
        <w:rPr>
          <w:sz w:val="28"/>
          <w:szCs w:val="28"/>
        </w:rPr>
        <w:t xml:space="preserve"> городского округа                                </w:t>
      </w:r>
      <w:r>
        <w:rPr>
          <w:sz w:val="28"/>
          <w:szCs w:val="28"/>
        </w:rPr>
        <w:t xml:space="preserve">     А.В. Половников</w:t>
      </w:r>
    </w:p>
    <w:p w:rsidR="002237FA" w:rsidRPr="007B5470" w:rsidRDefault="002237FA" w:rsidP="002237FA">
      <w:pPr>
        <w:rPr>
          <w:sz w:val="28"/>
          <w:szCs w:val="28"/>
        </w:rPr>
      </w:pPr>
    </w:p>
    <w:p w:rsidR="002237FA" w:rsidRPr="007B5470" w:rsidRDefault="002237FA" w:rsidP="002237FA">
      <w:pPr>
        <w:rPr>
          <w:sz w:val="28"/>
          <w:szCs w:val="28"/>
        </w:rPr>
      </w:pPr>
    </w:p>
    <w:p w:rsidR="000C4FDF" w:rsidRPr="007B5470" w:rsidRDefault="000C4FDF">
      <w:pPr>
        <w:rPr>
          <w:sz w:val="28"/>
          <w:szCs w:val="28"/>
        </w:rPr>
      </w:pPr>
    </w:p>
    <w:sectPr w:rsidR="000C4FDF" w:rsidRPr="007B5470" w:rsidSect="00862F9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5C" w:rsidRDefault="0070335C" w:rsidP="00563FF3">
      <w:r>
        <w:separator/>
      </w:r>
    </w:p>
  </w:endnote>
  <w:endnote w:type="continuationSeparator" w:id="0">
    <w:p w:rsidR="0070335C" w:rsidRDefault="0070335C" w:rsidP="005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D306F2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5C" w:rsidRDefault="0070335C" w:rsidP="00563FF3">
      <w:r>
        <w:separator/>
      </w:r>
    </w:p>
  </w:footnote>
  <w:footnote w:type="continuationSeparator" w:id="0">
    <w:p w:rsidR="0070335C" w:rsidRDefault="0070335C" w:rsidP="005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D306F2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 w15:restartNumberingAfterBreak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37FA"/>
    <w:rsid w:val="000B2B3E"/>
    <w:rsid w:val="000C4FDF"/>
    <w:rsid w:val="000E4693"/>
    <w:rsid w:val="001559CA"/>
    <w:rsid w:val="00176E12"/>
    <w:rsid w:val="001A1D98"/>
    <w:rsid w:val="001E4701"/>
    <w:rsid w:val="002177D5"/>
    <w:rsid w:val="002237FA"/>
    <w:rsid w:val="002626EC"/>
    <w:rsid w:val="00263D20"/>
    <w:rsid w:val="002A7C23"/>
    <w:rsid w:val="002E6EFE"/>
    <w:rsid w:val="002F2DAD"/>
    <w:rsid w:val="003F5262"/>
    <w:rsid w:val="00437179"/>
    <w:rsid w:val="0045648F"/>
    <w:rsid w:val="00465C4A"/>
    <w:rsid w:val="004B76DA"/>
    <w:rsid w:val="004E4668"/>
    <w:rsid w:val="00520FBB"/>
    <w:rsid w:val="00540E9C"/>
    <w:rsid w:val="00563FF3"/>
    <w:rsid w:val="00592CC8"/>
    <w:rsid w:val="00597F1F"/>
    <w:rsid w:val="005C20B5"/>
    <w:rsid w:val="00612043"/>
    <w:rsid w:val="0066354D"/>
    <w:rsid w:val="006663DB"/>
    <w:rsid w:val="00675CE3"/>
    <w:rsid w:val="0070335C"/>
    <w:rsid w:val="00710383"/>
    <w:rsid w:val="00796D11"/>
    <w:rsid w:val="007B5470"/>
    <w:rsid w:val="00862F9C"/>
    <w:rsid w:val="009121A3"/>
    <w:rsid w:val="009122B0"/>
    <w:rsid w:val="00947AE0"/>
    <w:rsid w:val="00980A24"/>
    <w:rsid w:val="00A6399C"/>
    <w:rsid w:val="00AA29F2"/>
    <w:rsid w:val="00B011E6"/>
    <w:rsid w:val="00B1597F"/>
    <w:rsid w:val="00B17DB4"/>
    <w:rsid w:val="00BA2463"/>
    <w:rsid w:val="00BC1AD9"/>
    <w:rsid w:val="00C227FA"/>
    <w:rsid w:val="00C317B6"/>
    <w:rsid w:val="00C85E29"/>
    <w:rsid w:val="00D306F2"/>
    <w:rsid w:val="00D360CA"/>
    <w:rsid w:val="00DF2414"/>
    <w:rsid w:val="00E216E7"/>
    <w:rsid w:val="00E54D4C"/>
    <w:rsid w:val="00E67D68"/>
    <w:rsid w:val="00F167F0"/>
    <w:rsid w:val="00F24928"/>
    <w:rsid w:val="00F42DB5"/>
    <w:rsid w:val="00F450D9"/>
    <w:rsid w:val="00F51508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1C1D"/>
  <w15:docId w15:val="{E74E0017-65C4-4286-B8F1-2EA28CD6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20</cp:revision>
  <cp:lastPrinted>2018-05-04T09:33:00Z</cp:lastPrinted>
  <dcterms:created xsi:type="dcterms:W3CDTF">2016-04-15T10:52:00Z</dcterms:created>
  <dcterms:modified xsi:type="dcterms:W3CDTF">2018-05-04T09:34:00Z</dcterms:modified>
</cp:coreProperties>
</file>