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b/>
          <w:bCs/>
          <w:color w:val="000000"/>
          <w:sz w:val="28"/>
          <w:szCs w:val="28"/>
          <w:lang w:eastAsia="ru-RU"/>
        </w:rPr>
        <w:t>Выдержка из   Федеральный закон от 30.12.2020 г. № 518-ФЗ</w:t>
      </w:r>
    </w:p>
    <w:p w:rsidR="007F186C" w:rsidRPr="007F186C" w:rsidRDefault="007F186C" w:rsidP="007F18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b/>
          <w:bCs/>
          <w:color w:val="000000"/>
          <w:sz w:val="28"/>
          <w:szCs w:val="28"/>
          <w:lang w:eastAsia="ru-RU"/>
        </w:rPr>
        <w:t>О внесении изменений в отдельные законодательные акты Российской Федерации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b/>
          <w:bCs/>
          <w:color w:val="000000"/>
          <w:sz w:val="28"/>
          <w:szCs w:val="28"/>
          <w:lang w:eastAsia="ru-RU"/>
        </w:rPr>
        <w:t>Статья 69.1. Выявление правообладателей ранее учтенных объектов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2. Мероприятия, указанные в части 1 настоящей статьи, включают в себя: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w:t>
      </w:r>
      <w:r w:rsidRPr="007F186C">
        <w:rPr>
          <w:rFonts w:ascii="Times New Roman" w:eastAsia="Times New Roman" w:hAnsi="Times New Roman" w:cs="Times New Roman"/>
          <w:color w:val="000000"/>
          <w:sz w:val="28"/>
          <w:szCs w:val="28"/>
          <w:lang w:eastAsia="ru-RU"/>
        </w:rPr>
        <w:lastRenderedPageBreak/>
        <w:t>недвижимости, которые могут находиться в архивах и (или) в распоряжении таких органов, организаций или нотариусов;</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4. В соответствии с пунктом 2 части 2 настоящей статьи уполномоченные органы направляют запросы, в том числе:</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w:t>
      </w:r>
      <w:r w:rsidRPr="007F186C">
        <w:rPr>
          <w:rFonts w:ascii="Times New Roman" w:eastAsia="Times New Roman" w:hAnsi="Times New Roman" w:cs="Times New Roman"/>
          <w:color w:val="000000"/>
          <w:sz w:val="28"/>
          <w:szCs w:val="28"/>
          <w:lang w:eastAsia="ru-RU"/>
        </w:rPr>
        <w:lastRenderedPageBreak/>
        <w:t>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w:t>
      </w:r>
      <w:proofErr w:type="gramStart"/>
      <w:r w:rsidRPr="007F186C">
        <w:rPr>
          <w:rFonts w:ascii="Times New Roman" w:eastAsia="Times New Roman" w:hAnsi="Times New Roman" w:cs="Times New Roman"/>
          <w:color w:val="000000"/>
          <w:sz w:val="28"/>
          <w:szCs w:val="28"/>
          <w:lang w:eastAsia="ru-RU"/>
        </w:rPr>
        <w:t>о правообладателях</w:t>
      </w:r>
      <w:proofErr w:type="gramEnd"/>
      <w:r w:rsidRPr="007F186C">
        <w:rPr>
          <w:rFonts w:ascii="Times New Roman" w:eastAsia="Times New Roman" w:hAnsi="Times New Roman" w:cs="Times New Roman"/>
          <w:color w:val="000000"/>
          <w:sz w:val="28"/>
          <w:szCs w:val="28"/>
          <w:lang w:eastAsia="ru-RU"/>
        </w:rPr>
        <w:t xml:space="preserve">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1) кадастровый номер ранее учтенного объекта недвижимости, содержащийся в Едином государственном реестре недвижимости, а в случае отсутствия </w:t>
      </w:r>
      <w:r w:rsidRPr="007F186C">
        <w:rPr>
          <w:rFonts w:ascii="Times New Roman" w:eastAsia="Times New Roman" w:hAnsi="Times New Roman" w:cs="Times New Roman"/>
          <w:color w:val="000000"/>
          <w:sz w:val="28"/>
          <w:szCs w:val="28"/>
          <w:lang w:eastAsia="ru-RU"/>
        </w:rPr>
        <w:lastRenderedPageBreak/>
        <w:t>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 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w:t>
      </w:r>
      <w:r w:rsidRPr="007F186C">
        <w:rPr>
          <w:rFonts w:ascii="Times New Roman" w:eastAsia="Times New Roman" w:hAnsi="Times New Roman" w:cs="Times New Roman"/>
          <w:color w:val="000000"/>
          <w:sz w:val="28"/>
          <w:szCs w:val="28"/>
          <w:lang w:eastAsia="ru-RU"/>
        </w:rPr>
        <w:lastRenderedPageBreak/>
        <w:t>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9. Уполномоченный орган в течение пяти рабочих дней с момента подготовки проекта решения: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 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w:t>
      </w:r>
      <w:r w:rsidRPr="007F186C">
        <w:rPr>
          <w:rFonts w:ascii="Times New Roman" w:eastAsia="Times New Roman" w:hAnsi="Times New Roman" w:cs="Times New Roman"/>
          <w:color w:val="000000"/>
          <w:sz w:val="28"/>
          <w:szCs w:val="28"/>
          <w:lang w:eastAsia="ru-RU"/>
        </w:rPr>
        <w:lastRenderedPageBreak/>
        <w:t>в соответствии с Федеральным законом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 13. В случае, если в течение </w:t>
      </w:r>
      <w:proofErr w:type="spellStart"/>
      <w:r w:rsidRPr="007F186C">
        <w:rPr>
          <w:rFonts w:ascii="Times New Roman" w:eastAsia="Times New Roman" w:hAnsi="Times New Roman" w:cs="Times New Roman"/>
          <w:color w:val="000000"/>
          <w:sz w:val="28"/>
          <w:szCs w:val="28"/>
          <w:lang w:eastAsia="ru-RU"/>
        </w:rPr>
        <w:t>сорокапятидневного</w:t>
      </w:r>
      <w:proofErr w:type="spellEnd"/>
      <w:r w:rsidRPr="007F186C">
        <w:rPr>
          <w:rFonts w:ascii="Times New Roman" w:eastAsia="Times New Roman" w:hAnsi="Times New Roman" w:cs="Times New Roman"/>
          <w:color w:val="000000"/>
          <w:sz w:val="28"/>
          <w:szCs w:val="28"/>
          <w:lang w:eastAsia="ru-RU"/>
        </w:rP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w:t>
      </w:r>
      <w:r w:rsidRPr="007F186C">
        <w:rPr>
          <w:rFonts w:ascii="Times New Roman" w:eastAsia="Times New Roman" w:hAnsi="Times New Roman" w:cs="Times New Roman"/>
          <w:color w:val="000000"/>
          <w:sz w:val="28"/>
          <w:szCs w:val="28"/>
          <w:lang w:eastAsia="ru-RU"/>
        </w:rPr>
        <w:lastRenderedPageBreak/>
        <w:t>недвижимости, за исключением сведений о его правообладателе, содержатся в Едином государственном реестре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lastRenderedPageBreak/>
        <w:t> 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Статья 6</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1. Полномочия органов местного самоуправления, предусмотренные статьей 691 Федерального закона от 13 июля 2015 года №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частью 12 статьи 17 Федерального закона от 6 октября 2003 года № 131-ФЗ "Об общих принципах организации местного самоуправления в Российской Федерации".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2. Понятие "ранее учтенные объекты недвижимости" применяется в Основах законодательства Российской Федерации о нотариате от 11 февраля 1993 года № 4462-I, Федеральном законе от 15 ноября 1997 года № 143-ФЗ "Об актах гражданского состояния", Федеральном законе от 6 октября 2003 года № 131-ФЗ "Об общих принципах организации местного самоуправления в Российской Федерации", Федеральном законе от 7 февраля 2011 года № 3-ФЗ "О полиции" в значении, предусмотренном статьей 691 Федерального закона от 13 июля 2015 года № 218-ФЗ "О государственной регистрации недвижимости".</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 6-ФКЗ "О принятии в Российскую Федерацию </w:t>
      </w:r>
      <w:r w:rsidRPr="007F186C">
        <w:rPr>
          <w:rFonts w:ascii="Times New Roman" w:eastAsia="Times New Roman" w:hAnsi="Times New Roman" w:cs="Times New Roman"/>
          <w:color w:val="000000"/>
          <w:sz w:val="28"/>
          <w:szCs w:val="28"/>
          <w:lang w:eastAsia="ru-RU"/>
        </w:rPr>
        <w:lastRenderedPageBreak/>
        <w:t>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законом от 13 июля 2015 года №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Статья 7</w:t>
      </w:r>
    </w:p>
    <w:p w:rsidR="007F186C" w:rsidRPr="007F186C" w:rsidRDefault="007F186C" w:rsidP="007F186C">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7F186C">
        <w:rPr>
          <w:rFonts w:ascii="Times New Roman" w:eastAsia="Times New Roman" w:hAnsi="Times New Roman" w:cs="Times New Roman"/>
          <w:color w:val="000000"/>
          <w:sz w:val="28"/>
          <w:szCs w:val="28"/>
          <w:lang w:eastAsia="ru-RU"/>
        </w:rPr>
        <w:t> Настоящий Федеральный закон вступает в силу по истечении ста восьмидесяти дней после дня его официального опубликования.</w:t>
      </w:r>
    </w:p>
    <w:p w:rsidR="0084726E" w:rsidRPr="007F186C" w:rsidRDefault="0084726E">
      <w:pPr>
        <w:rPr>
          <w:rFonts w:ascii="Times New Roman" w:hAnsi="Times New Roman" w:cs="Times New Roman"/>
          <w:sz w:val="28"/>
          <w:szCs w:val="28"/>
        </w:rPr>
      </w:pPr>
      <w:bookmarkStart w:id="0" w:name="_GoBack"/>
      <w:bookmarkEnd w:id="0"/>
    </w:p>
    <w:sectPr w:rsidR="0084726E" w:rsidRPr="007F1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0A"/>
    <w:rsid w:val="007F186C"/>
    <w:rsid w:val="0084726E"/>
    <w:rsid w:val="00E3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9CED"/>
  <w15:chartTrackingRefBased/>
  <w15:docId w15:val="{B10FC128-2602-4425-8CE7-E4DE3E24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1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7154">
      <w:bodyDiv w:val="1"/>
      <w:marLeft w:val="0"/>
      <w:marRight w:val="0"/>
      <w:marTop w:val="0"/>
      <w:marBottom w:val="0"/>
      <w:divBdr>
        <w:top w:val="none" w:sz="0" w:space="0" w:color="auto"/>
        <w:left w:val="none" w:sz="0" w:space="0" w:color="auto"/>
        <w:bottom w:val="none" w:sz="0" w:space="0" w:color="auto"/>
        <w:right w:val="none" w:sz="0" w:space="0" w:color="auto"/>
      </w:divBdr>
      <w:divsChild>
        <w:div w:id="661814441">
          <w:marLeft w:val="0"/>
          <w:marRight w:val="0"/>
          <w:marTop w:val="0"/>
          <w:marBottom w:val="0"/>
          <w:divBdr>
            <w:top w:val="none" w:sz="0" w:space="0" w:color="auto"/>
            <w:left w:val="none" w:sz="0" w:space="0" w:color="auto"/>
            <w:bottom w:val="none" w:sz="0" w:space="0" w:color="auto"/>
            <w:right w:val="none" w:sz="0" w:space="0" w:color="auto"/>
          </w:divBdr>
          <w:divsChild>
            <w:div w:id="829904196">
              <w:marLeft w:val="0"/>
              <w:marRight w:val="0"/>
              <w:marTop w:val="0"/>
              <w:marBottom w:val="0"/>
              <w:divBdr>
                <w:top w:val="none" w:sz="0" w:space="0" w:color="auto"/>
                <w:left w:val="none" w:sz="0" w:space="0" w:color="auto"/>
                <w:bottom w:val="none" w:sz="0" w:space="0" w:color="auto"/>
                <w:right w:val="none" w:sz="0" w:space="0" w:color="auto"/>
              </w:divBdr>
            </w:div>
          </w:divsChild>
        </w:div>
        <w:div w:id="1271159932">
          <w:marLeft w:val="0"/>
          <w:marRight w:val="0"/>
          <w:marTop w:val="0"/>
          <w:marBottom w:val="0"/>
          <w:divBdr>
            <w:top w:val="none" w:sz="0" w:space="0" w:color="auto"/>
            <w:left w:val="none" w:sz="0" w:space="0" w:color="auto"/>
            <w:bottom w:val="none" w:sz="0" w:space="0" w:color="auto"/>
            <w:right w:val="none" w:sz="0" w:space="0" w:color="auto"/>
          </w:divBdr>
          <w:divsChild>
            <w:div w:id="2266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3336</Words>
  <Characters>19016</Characters>
  <Application>Microsoft Office Word</Application>
  <DocSecurity>0</DocSecurity>
  <Lines>158</Lines>
  <Paragraphs>44</Paragraphs>
  <ScaleCrop>false</ScaleCrop>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cp:revision>
  <dcterms:created xsi:type="dcterms:W3CDTF">2021-09-03T04:31:00Z</dcterms:created>
  <dcterms:modified xsi:type="dcterms:W3CDTF">2021-09-03T04:32:00Z</dcterms:modified>
</cp:coreProperties>
</file>