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 w:cs="Liberation Serif"/>
          <w:b/>
          <w:b/>
          <w:i w:val="false"/>
          <w:i w:val="false"/>
          <w:iCs w:val="false"/>
          <w:sz w:val="28"/>
          <w:szCs w:val="28"/>
        </w:rPr>
      </w:pPr>
      <w:bookmarkStart w:id="0" w:name="__DdeLink__35369_2389077332"/>
      <w:bookmarkStart w:id="1" w:name="_GoBack"/>
      <w:bookmarkEnd w:id="1"/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06.09.2019 </w:t>
      </w: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bookmarkEnd w:id="0"/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>792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</w:rPr>
      </w:pPr>
      <w:r>
        <w:rPr>
          <w:i w:val="false"/>
          <w:iCs w:val="false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</w:rPr>
      </w:pPr>
      <w:r>
        <w:rPr>
          <w:i w:val="false"/>
          <w:iCs w:val="false"/>
        </w:rPr>
      </w:r>
    </w:p>
    <w:p>
      <w:pPr>
        <w:pStyle w:val="Normal"/>
        <w:ind w:firstLine="709"/>
        <w:jc w:val="center"/>
        <w:rPr>
          <w:i w:val="false"/>
          <w:i w:val="false"/>
          <w:iCs w:val="false"/>
        </w:rPr>
      </w:pPr>
      <w:bookmarkStart w:id="2" w:name="__DdeLink__82691_2944096440"/>
      <w:r>
        <w:rPr>
          <w:rFonts w:cs="Liberation Serif" w:ascii="Liberation Serif" w:hAnsi="Liberation Serif"/>
          <w:b/>
          <w:i w:val="false"/>
          <w:iCs w:val="false"/>
          <w:sz w:val="28"/>
        </w:rPr>
        <w:t xml:space="preserve">Об утверждении перечня муниципального недвижимого имущества Камышловского городского округа, свободного от прав третьих лиц  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i/>
          <w:i/>
          <w:sz w:val="28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</w:rPr>
        <w:t xml:space="preserve">(за исключением имущественных прав субъектов малого и среднего предпринимательства), для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</w:t>
      </w:r>
    </w:p>
    <w:p>
      <w:pPr>
        <w:pStyle w:val="Normal"/>
        <w:ind w:firstLine="709"/>
        <w:jc w:val="center"/>
        <w:rPr>
          <w:i w:val="false"/>
          <w:i w:val="false"/>
          <w:iCs w:val="false"/>
        </w:rPr>
      </w:pPr>
      <w:bookmarkStart w:id="3" w:name="__DdeLink__82691_2944096440"/>
      <w:r>
        <w:rPr>
          <w:rFonts w:cs="Liberation Serif" w:ascii="Liberation Serif" w:hAnsi="Liberation Serif"/>
          <w:b/>
          <w:i w:val="false"/>
          <w:iCs w:val="false"/>
          <w:sz w:val="28"/>
        </w:rPr>
        <w:t>на 2020 год</w:t>
      </w:r>
      <w:bookmarkEnd w:id="3"/>
    </w:p>
    <w:p>
      <w:pPr>
        <w:pStyle w:val="Normal"/>
        <w:widowControl w:val="false"/>
        <w:rPr>
          <w:rFonts w:ascii="Calibri" w:hAnsi="Calibri" w:cs="Calibri"/>
          <w:b/>
          <w:b/>
          <w:i/>
          <w:i/>
          <w:sz w:val="22"/>
        </w:rPr>
      </w:pPr>
      <w:r>
        <w:rPr>
          <w:rFonts w:cs="Calibri" w:ascii="Calibri" w:hAnsi="Calibri"/>
          <w:b/>
          <w:i/>
          <w:sz w:val="22"/>
        </w:rPr>
      </w:r>
    </w:p>
    <w:p>
      <w:pPr>
        <w:pStyle w:val="Normal"/>
        <w:widowControl w:val="false"/>
        <w:rPr>
          <w:rFonts w:ascii="Calibri" w:hAnsi="Calibri" w:cs="Calibri"/>
          <w:b/>
          <w:b/>
          <w:i/>
          <w:i/>
          <w:sz w:val="22"/>
        </w:rPr>
      </w:pPr>
      <w:r>
        <w:rPr>
          <w:rFonts w:cs="Calibri" w:ascii="Calibri" w:hAnsi="Calibri"/>
          <w:b/>
          <w:i/>
          <w:sz w:val="22"/>
        </w:rPr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</w:rPr>
        <w:t xml:space="preserve">В соответствии со статьей 18 Федерального закона от  24 июля 2007 года №209-ФЗ «О развитии малого и среднего предпринимательства в Российской Федерации", («Собрание законодательства РФ» от 30.07.2007 года №31), Федеральным законом от 22 июля 2008 года № 159–ФЗ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 и о внесении изменений в отдельные законодательные акты Российской Федерации», («Российская газета» от 25.07.2008 года №158), Постановлением Правительства Российской Федерации от 21 августа 2010 года №645 «Об имущественной поддержке субъектов малого и среднего предпринимательства при предоставлении  федерального имущества»,  («Российская газета» от 27.08.2010 года №192), Положением «О порядке формирования, ведения и обязательного опубликования перечня муниципального имущества, предназначенного  для оказания имущественной поддержки субъектам малого и среднего предпринимательства в Камышловском городском округе», утвержденным решением Думы Камышловского городского округа от 19.08.2016 года №670, («Камышловские известия» от 23.08.2016 года №104-105, «Муниципальный вестник»), </w:t>
      </w:r>
      <w:r>
        <w:rPr>
          <w:rFonts w:cs="Liberation Serif" w:ascii="Liberation Serif" w:hAnsi="Liberation Serif"/>
          <w:sz w:val="28"/>
        </w:rPr>
        <w:t>администрация</w:t>
      </w:r>
      <w:r>
        <w:rPr>
          <w:rFonts w:cs="Liberation Serif" w:ascii="Liberation Serif" w:hAnsi="Liberation Serif"/>
          <w:sz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33"/>
        <w:widowControl w:val="false"/>
        <w:shd w:val="clear" w:fill="auto"/>
        <w:bidi w:val="0"/>
        <w:spacing w:lineRule="exact" w:line="322" w:before="0" w:after="0"/>
        <w:ind w:left="57" w:right="0" w:hanging="57"/>
        <w:jc w:val="left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1. Утвердить прилагаемый перечень муниципального недвижимого имущества Камышловского городского округа, свободного от прав третьих лиц (за исключением имущественных прав субъектов малого и среднего предпринимательства), которое используется 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на 2020 год </w:t>
      </w:r>
      <w:r>
        <w:rPr>
          <w:rFonts w:cs="Liberation Serif" w:ascii="Liberation Serif" w:hAnsi="Liberation Serif"/>
          <w:sz w:val="28"/>
        </w:rPr>
        <w:t>(прилагается)</w:t>
      </w:r>
      <w:r>
        <w:rPr>
          <w:rFonts w:cs="Liberation Serif" w:ascii="Liberation Serif" w:hAnsi="Liberation Serif"/>
          <w:sz w:val="28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</w:rPr>
        <w:t>2.</w:t>
      </w:r>
      <w:r>
        <w:rPr>
          <w:rFonts w:cs="Liberation Serif" w:ascii="Liberation Serif" w:hAnsi="Liberation Serif"/>
          <w:sz w:val="28"/>
          <w:szCs w:val="28"/>
        </w:rPr>
        <w:t xml:space="preserve"> Настоящее постановление опубликовать в газете "Камышловские известия"</w:t>
      </w:r>
      <w:r>
        <w:rPr>
          <w:rFonts w:eastAsia="Calibri" w:cs="Liberation Serif" w:ascii="Liberation Serif" w:hAnsi="Liberation Serif"/>
          <w:sz w:val="22"/>
          <w:szCs w:val="22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и разместить на официальном сайте Камышловского городского округа в сети «Интернет».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</w:rPr>
        <w:t xml:space="preserve">3. </w:t>
      </w:r>
      <w:r>
        <w:rPr>
          <w:rFonts w:cs="Liberation Serif" w:ascii="Liberation Serif" w:hAnsi="Liberation Serif"/>
          <w:sz w:val="28"/>
          <w:szCs w:val="28"/>
        </w:rPr>
        <w:t>Контроль за выполнением настоящего постановления возложить на  председателя комитета по управлению имуществом и земельным ресурсам администрации Камышловского городского округа  Михайлову Е.В.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ConsPlusNormal"/>
        <w:widowControl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  <w:tab/>
        <w:tab/>
        <w:t xml:space="preserve">                                   А.В. Половников</w:t>
      </w:r>
    </w:p>
    <w:p>
      <w:pPr>
        <w:pStyle w:val="ConsPlusNormal"/>
        <w:widowControl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2"/>
        <w:jc w:val="center"/>
        <w:rPr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61">
    <w:name w:val="Заголовок 6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3">
    <w:name w:val="Основной текст 3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  <w:lang w:val="ru-RU"/>
    </w:rPr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</w:rPr>
  </w:style>
  <w:style w:type="character" w:styleId="Style16">
    <w:name w:val="Нижний колонтитул Знак"/>
    <w:qFormat/>
    <w:rPr>
      <w:rFonts w:ascii="Times New Roman" w:hAnsi="Times New Roman" w:eastAsia="Times New Roman" w:cs="Times New Roman"/>
    </w:rPr>
  </w:style>
  <w:style w:type="character" w:styleId="31">
    <w:name w:val="Основной текст (3)_"/>
    <w:qFormat/>
    <w:rPr>
      <w:rFonts w:ascii="Times New Roman" w:hAnsi="Times New Roman" w:eastAsia="Times New Roman" w:cs="Times New Roman"/>
      <w:spacing w:val="-5"/>
      <w:sz w:val="26"/>
      <w:szCs w:val="26"/>
      <w:shd w:fill="FFFFFF" w:val="clear"/>
    </w:rPr>
  </w:style>
  <w:style w:type="character" w:styleId="Style17">
    <w:name w:val="Основной текст_"/>
    <w:qFormat/>
    <w:rPr>
      <w:rFonts w:ascii="Times New Roman" w:hAnsi="Times New Roman" w:eastAsia="Times New Roman" w:cs="Times New Roman"/>
      <w:spacing w:val="-2"/>
      <w:sz w:val="27"/>
      <w:szCs w:val="27"/>
      <w:shd w:fill="FFFFFF" w:val="clear"/>
    </w:rPr>
  </w:style>
  <w:style w:type="character" w:styleId="Style18">
    <w:name w:val="Основной текст с отступом Знак"/>
    <w:qFormat/>
    <w:rPr>
      <w:rFonts w:ascii="Times New Roman" w:hAnsi="Times New Roman" w:eastAsia="Times New Roman"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32">
    <w:name w:val="Основной текст 3"/>
    <w:basedOn w:val="Normal"/>
    <w:qFormat/>
    <w:pPr/>
    <w:rPr>
      <w:sz w:val="24"/>
      <w:szCs w:val="24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2">
    <w:name w:val="Основной текст 2"/>
    <w:basedOn w:val="Normal"/>
    <w:qFormat/>
    <w:pPr>
      <w:jc w:val="both"/>
    </w:pPr>
    <w:rPr>
      <w:sz w:val="28"/>
      <w:lang w:val="ru-RU"/>
    </w:rPr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3">
    <w:name w:val="Основной текст (3)"/>
    <w:basedOn w:val="Normal"/>
    <w:qFormat/>
    <w:pPr>
      <w:widowControl w:val="false"/>
      <w:shd w:val="clear" w:fill="FFFFFF"/>
      <w:spacing w:lineRule="auto" w:line="240" w:before="60" w:after="60"/>
      <w:jc w:val="center"/>
    </w:pPr>
    <w:rPr>
      <w:b/>
      <w:bCs/>
      <w:spacing w:val="-5"/>
      <w:sz w:val="26"/>
      <w:szCs w:val="26"/>
    </w:rPr>
  </w:style>
  <w:style w:type="paragraph" w:styleId="1">
    <w:name w:val="Основной текст1"/>
    <w:basedOn w:val="Normal"/>
    <w:qFormat/>
    <w:pPr>
      <w:widowControl w:val="false"/>
      <w:shd w:val="clear" w:fill="FFFFFF"/>
      <w:spacing w:lineRule="exact" w:line="317" w:before="360" w:after="0"/>
    </w:pPr>
    <w:rPr>
      <w:spacing w:val="-2"/>
      <w:sz w:val="27"/>
      <w:szCs w:val="27"/>
    </w:rPr>
  </w:style>
  <w:style w:type="paragraph" w:styleId="Style27">
    <w:name w:val="Body Text Indent"/>
    <w:basedOn w:val="Normal"/>
    <w:pPr>
      <w:spacing w:before="0" w:after="120"/>
      <w:ind w:left="283" w:hanging="0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</TotalTime>
  <Application>LibreOffice/6.1.4.2$Windows_X86_64 LibreOffice_project/9d0f32d1f0b509096fd65e0d4bec26ddd1938fd3</Application>
  <Pages>2</Pages>
  <Words>330</Words>
  <Characters>2343</Characters>
  <CharactersWithSpaces>2709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2019-08-07T11:42:00Z</dcterms:created>
  <dc:creator>Орготдел</dc:creator>
  <dc:description/>
  <dc:language>ru-RU</dc:language>
  <cp:lastModifiedBy/>
  <cp:lastPrinted>2019-09-06T13:37:24Z</cp:lastPrinted>
  <dcterms:modified xsi:type="dcterms:W3CDTF">2019-09-06T13:38:02Z</dcterms:modified>
  <cp:revision>3</cp:revision>
  <dc:subject/>
  <dc:title/>
</cp:coreProperties>
</file>