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8" w:rsidRDefault="00513DB8">
      <w:pPr>
        <w:ind w:firstLine="540"/>
        <w:jc w:val="center"/>
        <w:rPr>
          <w:rFonts w:ascii="Liberation Serif" w:hAnsi="Liberation Serif"/>
          <w:sz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A8" w:rsidRDefault="00513DB8">
      <w:pPr>
        <w:ind w:firstLine="54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B24EA8" w:rsidRDefault="00513DB8">
      <w:pPr>
        <w:ind w:firstLine="54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B24EA8" w:rsidRDefault="00513DB8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292929"/>
          <w:sz w:val="28"/>
        </w:rPr>
        <w:t xml:space="preserve">от                 N </w:t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</w:p>
    <w:p w:rsidR="00B24EA8" w:rsidRDefault="00513DB8">
      <w:pPr>
        <w:spacing w:after="0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Об утверждении Административного регламента</w:t>
      </w:r>
    </w:p>
    <w:p w:rsidR="00B24EA8" w:rsidRDefault="00513DB8">
      <w:pPr>
        <w:spacing w:after="0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предоставления муниципальной услуги «Предоставление информации о культурно-досуговых услугах»</w:t>
      </w:r>
    </w:p>
    <w:p w:rsidR="00B24EA8" w:rsidRDefault="00B24EA8">
      <w:pPr>
        <w:ind w:firstLine="720"/>
        <w:jc w:val="center"/>
        <w:rPr>
          <w:rFonts w:ascii="Liberation Serif" w:hAnsi="Liberation Serif"/>
          <w:b/>
          <w:i/>
          <w:sz w:val="28"/>
        </w:rPr>
      </w:pPr>
    </w:p>
    <w:p w:rsidR="00B24EA8" w:rsidRDefault="00513DB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соответствии с Федеральным законом от 27 июля 2010 года N 210-ФЗ «Об организации предоставления государственных и муниципальных услуг», Федеральным законом от 06 октября 2003 года N 131-ФЗ «Об общих принципах организации местного самоуправления в Российско</w:t>
      </w:r>
      <w:r>
        <w:rPr>
          <w:rFonts w:ascii="Liberation Serif" w:hAnsi="Liberation Serif"/>
          <w:sz w:val="28"/>
        </w:rPr>
        <w:t xml:space="preserve">й Федерации», Федеральным законом от 02 мая 2006 года № 59-ФЗ «О порядке рассмотрения обращений граждан Российской Федерации», Уставом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 руководствуясь постановлением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от 2 июля 20</w:t>
      </w:r>
      <w:r>
        <w:rPr>
          <w:rFonts w:ascii="Liberation Serif" w:hAnsi="Liberation Serif"/>
          <w:sz w:val="28"/>
        </w:rPr>
        <w:t>19 года № 619 «Об утверждении Порядка разработки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утверждения административных регламентов по предоставлению муниципальных услуг», администрация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 администрация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</w:t>
      </w:r>
    </w:p>
    <w:p w:rsidR="00B24EA8" w:rsidRDefault="00513DB8">
      <w:pPr>
        <w:ind w:firstLine="72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B24EA8" w:rsidRDefault="00513DB8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Утвердить Админис</w:t>
      </w:r>
      <w:r>
        <w:rPr>
          <w:rFonts w:ascii="Liberation Serif" w:hAnsi="Liberation Serif"/>
          <w:b w:val="0"/>
        </w:rPr>
        <w:t>тративный регламент предоставления муниципальной услуги «Предоставление информации о культурно-досуговых услугах» (прилагается).</w:t>
      </w:r>
    </w:p>
    <w:p w:rsidR="00B24EA8" w:rsidRDefault="00513DB8">
      <w:pPr>
        <w:spacing w:after="0"/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</w:rPr>
        <w:t>Камышловские</w:t>
      </w:r>
      <w:proofErr w:type="spellEnd"/>
      <w:r>
        <w:rPr>
          <w:rFonts w:ascii="Liberation Serif" w:hAnsi="Liberation Serif"/>
          <w:sz w:val="28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</w:t>
      </w:r>
      <w:r>
        <w:rPr>
          <w:rFonts w:ascii="Liberation Serif" w:hAnsi="Liberation Serif"/>
          <w:sz w:val="28"/>
        </w:rPr>
        <w:t>кого округа в сети «Интернет».</w:t>
      </w:r>
    </w:p>
    <w:p w:rsidR="00B24EA8" w:rsidRDefault="00513DB8">
      <w:pPr>
        <w:spacing w:after="0"/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 Контроль за исполнением настоящего постановления возложить на председателя Комитета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Кузнецову О.М.</w:t>
      </w:r>
    </w:p>
    <w:p w:rsidR="00B24EA8" w:rsidRDefault="00B24EA8">
      <w:pPr>
        <w:spacing w:after="0"/>
        <w:jc w:val="both"/>
        <w:rPr>
          <w:rFonts w:ascii="Liberation Serif" w:hAnsi="Liberation Serif"/>
          <w:sz w:val="28"/>
        </w:rPr>
      </w:pPr>
    </w:p>
    <w:p w:rsidR="00B24EA8" w:rsidRDefault="00B24EA8">
      <w:pPr>
        <w:spacing w:after="0"/>
        <w:jc w:val="both"/>
        <w:rPr>
          <w:rFonts w:ascii="Liberation Serif" w:hAnsi="Liberation Serif"/>
          <w:sz w:val="28"/>
        </w:rPr>
      </w:pPr>
    </w:p>
    <w:p w:rsidR="00B24EA8" w:rsidRDefault="00B24EA8">
      <w:pPr>
        <w:spacing w:after="0"/>
        <w:jc w:val="both"/>
        <w:rPr>
          <w:rFonts w:ascii="Liberation Serif" w:hAnsi="Liberation Serif"/>
          <w:sz w:val="28"/>
        </w:rPr>
      </w:pPr>
    </w:p>
    <w:p w:rsidR="00B24EA8" w:rsidRDefault="00B24EA8">
      <w:pPr>
        <w:spacing w:after="0"/>
        <w:jc w:val="both"/>
        <w:rPr>
          <w:rFonts w:ascii="Liberation Serif" w:hAnsi="Liberation Serif"/>
          <w:sz w:val="28"/>
        </w:rPr>
      </w:pPr>
    </w:p>
    <w:p w:rsidR="00B24EA8" w:rsidRDefault="00513DB8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Глава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</w:t>
      </w:r>
      <w:r>
        <w:rPr>
          <w:rFonts w:ascii="Liberation Serif" w:hAnsi="Liberation Serif"/>
          <w:sz w:val="28"/>
        </w:rPr>
        <w:t>одского округа                               А.В. Половников</w:t>
      </w:r>
    </w:p>
    <w:p w:rsidR="00B24EA8" w:rsidRDefault="00B24EA8">
      <w:pPr>
        <w:jc w:val="both"/>
        <w:rPr>
          <w:rFonts w:ascii="Liberation Serif" w:hAnsi="Liberation Serif"/>
          <w:sz w:val="28"/>
        </w:rPr>
      </w:pPr>
    </w:p>
    <w:p w:rsidR="00B24EA8" w:rsidRDefault="00B24EA8">
      <w:pPr>
        <w:jc w:val="both"/>
        <w:rPr>
          <w:rFonts w:ascii="Liberation Serif" w:hAnsi="Liberation Serif"/>
          <w:sz w:val="28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4792"/>
        <w:gridCol w:w="4849"/>
      </w:tblGrid>
      <w:tr w:rsidR="00B24EA8">
        <w:tc>
          <w:tcPr>
            <w:tcW w:w="4792" w:type="dxa"/>
            <w:shd w:val="clear" w:color="auto" w:fill="auto"/>
          </w:tcPr>
          <w:p w:rsidR="00B24EA8" w:rsidRDefault="00B24EA8">
            <w:pPr>
              <w:pStyle w:val="af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B24EA8" w:rsidRDefault="00513DB8">
            <w:pPr>
              <w:pStyle w:val="af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</w:t>
            </w:r>
          </w:p>
          <w:p w:rsidR="00B24EA8" w:rsidRDefault="00513DB8">
            <w:pPr>
              <w:pStyle w:val="af"/>
              <w:spacing w:before="280" w:after="0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</w:rPr>
              <w:t>Камышловского</w:t>
            </w:r>
            <w:proofErr w:type="spellEnd"/>
            <w:r>
              <w:rPr>
                <w:sz w:val="28"/>
              </w:rPr>
              <w:t xml:space="preserve"> городского округа </w:t>
            </w:r>
          </w:p>
          <w:p w:rsidR="00B24EA8" w:rsidRDefault="00513DB8">
            <w:pPr>
              <w:pStyle w:val="af"/>
              <w:spacing w:before="280" w:after="0"/>
              <w:rPr>
                <w:sz w:val="28"/>
              </w:rPr>
            </w:pPr>
            <w:r>
              <w:rPr>
                <w:sz w:val="28"/>
              </w:rPr>
              <w:t xml:space="preserve">от         </w:t>
            </w:r>
            <w:r>
              <w:rPr>
                <w:rFonts w:ascii="Liberation Serif" w:hAnsi="Liberation Serif"/>
                <w:color w:val="292929"/>
                <w:sz w:val="28"/>
              </w:rPr>
              <w:t>N</w:t>
            </w:r>
            <w:r>
              <w:rPr>
                <w:sz w:val="28"/>
              </w:rPr>
              <w:t xml:space="preserve"> </w:t>
            </w:r>
          </w:p>
          <w:p w:rsidR="00B24EA8" w:rsidRDefault="00B24EA8">
            <w:pPr>
              <w:pStyle w:val="af"/>
              <w:spacing w:before="280" w:after="0"/>
              <w:rPr>
                <w:b/>
                <w:sz w:val="28"/>
              </w:rPr>
            </w:pPr>
          </w:p>
        </w:tc>
      </w:tr>
    </w:tbl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АДМИНИСТРАТИВНЫЙ РЕГЛАМЕНТ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 предоставлению муниципальной услуги 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«Предоставление информации о </w:t>
      </w:r>
      <w:r>
        <w:rPr>
          <w:rFonts w:ascii="Liberation Serif" w:hAnsi="Liberation Serif"/>
          <w:b/>
          <w:sz w:val="28"/>
        </w:rPr>
        <w:t>культурно-досуговых услугах»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1. Общие положения.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Предмет регулирования административного регламента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Административный регламент по предоставлению Комитетом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</w:t>
      </w:r>
      <w:r>
        <w:rPr>
          <w:rFonts w:ascii="Liberation Serif" w:hAnsi="Liberation Serif"/>
          <w:sz w:val="28"/>
        </w:rPr>
        <w:t>округа (далее – Комитет) муниципальной услуги «Предоставление информации о культурно-досуговых услугах» (далее – административный регламент) устанавливает порядок и стандарт предоставления муниципальной услуги «Предоставление информации о культурно-досугов</w:t>
      </w:r>
      <w:r>
        <w:rPr>
          <w:rFonts w:ascii="Liberation Serif" w:hAnsi="Liberation Serif"/>
          <w:sz w:val="28"/>
        </w:rPr>
        <w:t>ых услугах».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Административный регламент определяет сроки и последовательность административных процедур, осуществляемых в ходе предоставления муниципальной </w:t>
      </w:r>
      <w:proofErr w:type="gramStart"/>
      <w:r>
        <w:rPr>
          <w:rFonts w:ascii="Liberation Serif" w:hAnsi="Liberation Serif"/>
          <w:sz w:val="28"/>
        </w:rPr>
        <w:t xml:space="preserve">услуги,   </w:t>
      </w:r>
      <w:proofErr w:type="gramEnd"/>
      <w:r>
        <w:rPr>
          <w:rFonts w:ascii="Liberation Serif" w:hAnsi="Liberation Serif"/>
          <w:sz w:val="28"/>
        </w:rPr>
        <w:t>а также порядок взаимодействия между участниками предоставления муниципальной услуги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Круг заявителей</w:t>
      </w: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sz w:val="28"/>
        </w:rPr>
        <w:t xml:space="preserve">3. Заявителями на получение муниципальной услуги могут быть юридические и физические лица без ограничений, имеющие намерение получить интересующую их информацию о времени и месте театральных представлений, концертов, киносеансов, занятий в </w:t>
      </w:r>
      <w:r>
        <w:rPr>
          <w:rFonts w:ascii="Liberation Serif" w:hAnsi="Liberation Serif"/>
          <w:sz w:val="28"/>
        </w:rPr>
        <w:t>клубных формированиях, творческих коллективах и студиях художественного творчества, анонсов данных мероприятий.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Требования к порядку информирования о предоставлении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муниципальной услуги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Информирование о порядке предоставления муниципальной услуги </w:t>
      </w:r>
      <w:r>
        <w:rPr>
          <w:rFonts w:ascii="Liberation Serif" w:hAnsi="Liberation Serif"/>
          <w:sz w:val="28"/>
        </w:rPr>
        <w:t xml:space="preserve">осуществляется непосредственно в помещениях </w:t>
      </w:r>
      <w:proofErr w:type="gramStart"/>
      <w:r>
        <w:rPr>
          <w:rFonts w:ascii="Liberation Serif" w:hAnsi="Liberation Serif"/>
          <w:sz w:val="28"/>
        </w:rPr>
        <w:t>в муниципальных организаций</w:t>
      </w:r>
      <w:proofErr w:type="gramEnd"/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lastRenderedPageBreak/>
        <w:t xml:space="preserve">культуры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(далее – Учреждения), оказывающих услугу: на информационных стендах и в форме личного консультирования специалистами, ответственными за предост</w:t>
      </w:r>
      <w:r>
        <w:rPr>
          <w:rFonts w:ascii="Liberation Serif" w:hAnsi="Liberation Serif"/>
          <w:sz w:val="28"/>
        </w:rPr>
        <w:t>авление муниципальной услуги. В рекламной продукции на бумажных носителях. При обращении по электронной почте в Комитет или в Учреждения – в форме ответов на поставленные вопросы на адрес электронной почты заявителя. При письменном обращении (запросе) в Ко</w:t>
      </w:r>
      <w:r>
        <w:rPr>
          <w:rFonts w:ascii="Liberation Serif" w:hAnsi="Liberation Serif"/>
          <w:sz w:val="28"/>
        </w:rPr>
        <w:t>митет или в Учреждения - в форме информационного письма на бумажном носителе, переданного почтой или непосредственно заявителю на руки. При личном обращении граждан или уполномоченных представителей организаций в Комитет</w:t>
      </w:r>
      <w:r>
        <w:t xml:space="preserve"> </w:t>
      </w:r>
      <w:r>
        <w:rPr>
          <w:rFonts w:ascii="Liberation Serif" w:hAnsi="Liberation Serif"/>
          <w:sz w:val="28"/>
        </w:rPr>
        <w:t xml:space="preserve">или в Учреждения. При обращении по </w:t>
      </w:r>
      <w:r>
        <w:rPr>
          <w:rFonts w:ascii="Liberation Serif" w:hAnsi="Liberation Serif"/>
          <w:sz w:val="28"/>
        </w:rPr>
        <w:t>телефону в Комитет или в Учреждения - в виде устного ответа на конкретные вопросы, содержащие запрашиваемую информацию. На официальном сайте Комитета (http://kamobr.ru/faq/#megamenu),</w:t>
      </w:r>
      <w:r>
        <w:rPr>
          <w:rFonts w:ascii="Liberation Serif" w:hAnsi="Liberation Serif"/>
          <w:color w:val="FF0000"/>
          <w:sz w:val="28"/>
        </w:rPr>
        <w:t xml:space="preserve"> </w:t>
      </w:r>
      <w:r>
        <w:rPr>
          <w:rFonts w:ascii="Liberation Serif" w:hAnsi="Liberation Serif"/>
          <w:sz w:val="28"/>
        </w:rPr>
        <w:t>на сайтах Учреждений, оказывающих данную муниципальную услугу:</w:t>
      </w: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sz w:val="28"/>
        </w:rPr>
        <w:t>Муниципал</w:t>
      </w:r>
      <w:r>
        <w:rPr>
          <w:rFonts w:ascii="Liberation Serif" w:hAnsi="Liberation Serif"/>
          <w:sz w:val="28"/>
        </w:rPr>
        <w:t xml:space="preserve">ьное бюджетное </w:t>
      </w:r>
      <w:r>
        <w:rPr>
          <w:rFonts w:ascii="Liberation Serif" w:hAnsi="Liberation Serif"/>
          <w:color w:val="auto"/>
          <w:sz w:val="28"/>
        </w:rPr>
        <w:t>учреждение культуры «</w:t>
      </w:r>
      <w:proofErr w:type="spellStart"/>
      <w:r>
        <w:rPr>
          <w:rFonts w:ascii="Liberation Serif" w:hAnsi="Liberation Serif"/>
          <w:color w:val="auto"/>
          <w:sz w:val="28"/>
        </w:rPr>
        <w:t>Камышловская</w:t>
      </w:r>
      <w:proofErr w:type="spellEnd"/>
      <w:r>
        <w:rPr>
          <w:rFonts w:ascii="Liberation Serif" w:hAnsi="Liberation Serif"/>
          <w:color w:val="auto"/>
          <w:sz w:val="28"/>
        </w:rPr>
        <w:t xml:space="preserve"> централизованная библиотечная система» (</w:t>
      </w:r>
      <w:proofErr w:type="spellStart"/>
      <w:r>
        <w:rPr>
          <w:rFonts w:ascii="Liberation Serif" w:hAnsi="Liberation Serif"/>
          <w:color w:val="auto"/>
          <w:sz w:val="28"/>
        </w:rPr>
        <w:t>камбибл.рф</w:t>
      </w:r>
      <w:proofErr w:type="spellEnd"/>
      <w:r>
        <w:rPr>
          <w:rFonts w:ascii="Liberation Serif" w:hAnsi="Liberation Serif"/>
          <w:color w:val="auto"/>
          <w:sz w:val="28"/>
        </w:rPr>
        <w:t xml:space="preserve">), Автономное муниципальное учреждение культуры </w:t>
      </w:r>
      <w:proofErr w:type="spellStart"/>
      <w:r>
        <w:rPr>
          <w:rFonts w:ascii="Liberation Serif" w:hAnsi="Liberation Serif"/>
          <w:color w:val="auto"/>
          <w:sz w:val="28"/>
        </w:rPr>
        <w:t>Камышловского</w:t>
      </w:r>
      <w:proofErr w:type="spellEnd"/>
      <w:r>
        <w:rPr>
          <w:rFonts w:ascii="Liberation Serif" w:hAnsi="Liberation Serif"/>
          <w:color w:val="auto"/>
          <w:sz w:val="28"/>
        </w:rPr>
        <w:t xml:space="preserve"> городского округа «Центр культуры и досуга» (</w:t>
      </w:r>
      <w:hyperlink r:id="rId6">
        <w:r>
          <w:rPr>
            <w:rStyle w:val="-"/>
            <w:rFonts w:ascii="Liberation Serif" w:hAnsi="Liberation Serif"/>
            <w:color w:val="auto"/>
            <w:sz w:val="28"/>
          </w:rPr>
          <w:t>kamckid.ru</w:t>
        </w:r>
      </w:hyperlink>
      <w:r>
        <w:rPr>
          <w:rFonts w:ascii="Liberation Serif" w:hAnsi="Liberation Serif"/>
          <w:color w:val="auto"/>
          <w:sz w:val="28"/>
        </w:rPr>
        <w:t>).</w:t>
      </w: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color w:val="auto"/>
          <w:sz w:val="28"/>
        </w:rPr>
        <w:t>5. Информация о месте нахождения, графиках (режиме</w:t>
      </w:r>
      <w:r>
        <w:rPr>
          <w:rFonts w:ascii="Liberation Serif" w:hAnsi="Liberation Serif"/>
          <w:sz w:val="28"/>
        </w:rPr>
        <w:t>) работы, номерах контактных телефонов, адресах электронной почты и официального сайта Комитета и Учреждений, информация о порядке предоставления муниципальной услуги и услуг, которые являются необходимыми</w:t>
      </w:r>
      <w:r>
        <w:rPr>
          <w:rFonts w:ascii="Liberation Serif" w:hAnsi="Liberation Serif"/>
          <w:sz w:val="28"/>
        </w:rPr>
        <w:t xml:space="preserve">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7">
        <w:r>
          <w:rPr>
            <w:rStyle w:val="ListLabel3"/>
          </w:rPr>
          <w:t>https://www.gosuslugi.ru/25478/1/info</w:t>
        </w:r>
      </w:hyperlink>
      <w:r>
        <w:rPr>
          <w:rFonts w:ascii="Liberation Serif" w:hAnsi="Liberation Serif"/>
          <w:sz w:val="28"/>
        </w:rPr>
        <w:t xml:space="preserve">, на официальных сайтах Комитета </w:t>
      </w:r>
      <w:r w:rsidR="001D3B5E" w:rsidRPr="001D3B5E">
        <w:rPr>
          <w:rStyle w:val="-"/>
          <w:rFonts w:ascii="Liberation Serif" w:hAnsi="Liberation Serif"/>
          <w:sz w:val="28"/>
        </w:rPr>
        <w:t>http://kamobr.ru/partition/42506/#megamenu</w:t>
      </w:r>
      <w:r>
        <w:rPr>
          <w:rStyle w:val="-"/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Учреждений </w:t>
      </w:r>
      <w:r>
        <w:rPr>
          <w:rFonts w:ascii="Liberation Serif" w:hAnsi="Liberation Serif"/>
          <w:color w:val="auto"/>
          <w:sz w:val="28"/>
        </w:rPr>
        <w:t>(</w:t>
      </w:r>
      <w:proofErr w:type="spellStart"/>
      <w:r>
        <w:rPr>
          <w:rFonts w:ascii="Liberation Serif" w:hAnsi="Liberation Serif"/>
          <w:color w:val="auto"/>
          <w:sz w:val="28"/>
        </w:rPr>
        <w:t>камбибл.рф</w:t>
      </w:r>
      <w:proofErr w:type="spellEnd"/>
      <w:r>
        <w:rPr>
          <w:rFonts w:ascii="Liberation Serif" w:hAnsi="Liberation Serif"/>
          <w:color w:val="auto"/>
          <w:sz w:val="28"/>
        </w:rPr>
        <w:t xml:space="preserve">, </w:t>
      </w:r>
      <w:r>
        <w:rPr>
          <w:rStyle w:val="-"/>
          <w:rFonts w:ascii="Liberation Serif" w:hAnsi="Liberation Serif"/>
          <w:color w:val="auto"/>
          <w:sz w:val="28"/>
          <w:u w:val="none"/>
        </w:rPr>
        <w:t>kamckid.ru</w:t>
      </w:r>
      <w:r>
        <w:rPr>
          <w:rFonts w:ascii="Liberation Serif" w:hAnsi="Liberation Serif"/>
          <w:color w:val="auto"/>
          <w:sz w:val="28"/>
        </w:rPr>
        <w:t xml:space="preserve">), </w:t>
      </w:r>
      <w:r>
        <w:rPr>
          <w:rFonts w:ascii="Liberation Serif" w:hAnsi="Liberation Serif"/>
          <w:sz w:val="28"/>
        </w:rPr>
        <w:t>на информационных стендах Комитета и Учреждений</w:t>
      </w:r>
      <w:r>
        <w:rPr>
          <w:rFonts w:ascii="Liberation Serif" w:hAnsi="Liberation Serif"/>
          <w:sz w:val="28"/>
        </w:rPr>
        <w:t>,</w:t>
      </w:r>
      <w:r>
        <w:t xml:space="preserve"> </w:t>
      </w:r>
      <w:r>
        <w:rPr>
          <w:rFonts w:ascii="Liberation Serif" w:hAnsi="Liberation Serif"/>
          <w:sz w:val="28"/>
        </w:rPr>
        <w:t xml:space="preserve">а также предоставляется непосредственно специалистами Комитета и Учреждений при личном приеме и по телефону. 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</w:t>
      </w:r>
      <w:r>
        <w:rPr>
          <w:rFonts w:ascii="Liberation Serif" w:hAnsi="Liberation Serif"/>
          <w:sz w:val="28"/>
        </w:rPr>
        <w:t>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7. При общении с гражданами (по телефону или лично) специалисты Комитета и ответственные лица Учреж</w:t>
      </w:r>
      <w:r>
        <w:rPr>
          <w:rFonts w:ascii="Liberation Serif" w:hAnsi="Liberation Serif"/>
          <w:sz w:val="28"/>
        </w:rPr>
        <w:t>дений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lastRenderedPageBreak/>
        <w:t>8. Информирование граждан</w:t>
      </w:r>
      <w:r>
        <w:rPr>
          <w:rFonts w:ascii="Liberation Serif" w:hAnsi="Liberation Serif"/>
          <w:sz w:val="28"/>
        </w:rPr>
        <w:t xml:space="preserve"> о порядке предоставления муниципальной услуги может осуществляться с использованием средств авто информирования.</w:t>
      </w:r>
    </w:p>
    <w:p w:rsidR="00B24EA8" w:rsidRDefault="00B24EA8">
      <w:pPr>
        <w:tabs>
          <w:tab w:val="right" w:pos="9923"/>
        </w:tabs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2. Стандарт предоставления муниципальной услуги.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Наименование муниципальной услуги</w:t>
      </w:r>
      <w:r>
        <w:rPr>
          <w:rFonts w:ascii="Liberation Serif" w:hAnsi="Liberation Serif"/>
          <w:sz w:val="28"/>
        </w:rPr>
        <w:t>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9. Наименование муниципальной услуги </w:t>
      </w:r>
      <w:r>
        <w:rPr>
          <w:rFonts w:ascii="Liberation Serif" w:hAnsi="Liberation Serif"/>
          <w:sz w:val="28"/>
        </w:rPr>
        <w:t>«Предоставление информации о культурно-досуговых услугах».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Наименование муниципальных учреждений культуры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округа,  предоставляющих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муниципальную услугу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Предоставление муниципальной услуги осуществляется: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Муниципальным бюдже</w:t>
      </w:r>
      <w:r>
        <w:rPr>
          <w:rFonts w:ascii="Liberation Serif" w:hAnsi="Liberation Serif"/>
          <w:sz w:val="28"/>
          <w:szCs w:val="28"/>
        </w:rPr>
        <w:t>тным учреждением культуры «</w:t>
      </w:r>
      <w:proofErr w:type="spellStart"/>
      <w:r>
        <w:rPr>
          <w:rFonts w:ascii="Liberation Serif" w:hAnsi="Liberation Serif"/>
          <w:sz w:val="28"/>
          <w:szCs w:val="28"/>
        </w:rPr>
        <w:t>Камышловская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централизованная библиотечная система»;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Автономным муниципальным учреждением культуры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«Центр культуры и досуга».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Описание результата предоставления муниципальной услуги.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Результатом предоставления муниципальной услуги является информирование заинтересованных лиц о времени и месте театральных представлений, концертов, киносеансов, занятий в клубных формированиях, творческих коллективах и студиях художественного творчест</w:t>
      </w:r>
      <w:r>
        <w:rPr>
          <w:rFonts w:ascii="Liberation Serif" w:hAnsi="Liberation Serif"/>
          <w:sz w:val="28"/>
        </w:rPr>
        <w:t xml:space="preserve">ва (далее культурно - досуговые услуги). 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</w:r>
      <w:r>
        <w:rPr>
          <w:rFonts w:ascii="Liberation Serif" w:hAnsi="Liberation Serif"/>
          <w:b/>
          <w:sz w:val="28"/>
        </w:rPr>
        <w:t>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 телефону;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 информационных стендах учреждений;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 электронной поч</w:t>
      </w:r>
      <w:r>
        <w:rPr>
          <w:rFonts w:ascii="Liberation Serif" w:hAnsi="Liberation Serif"/>
          <w:sz w:val="28"/>
          <w:szCs w:val="28"/>
        </w:rPr>
        <w:t>те;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посредством личного обращения;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сети Интернет;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6) по письменным обращениям (запросам).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использовании средств телефонной связи информация о проведении мероприятий предоставляется получателю муниципальной услуги в момент обращения.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Разговор не</w:t>
      </w:r>
      <w:r>
        <w:rPr>
          <w:rFonts w:ascii="Liberation Serif" w:hAnsi="Liberation Serif"/>
          <w:sz w:val="28"/>
          <w:szCs w:val="28"/>
        </w:rPr>
        <w:t xml:space="preserve"> должен продолжаться более 10 минут.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</w:t>
      </w:r>
      <w:r>
        <w:rPr>
          <w:rFonts w:ascii="Liberation Serif" w:hAnsi="Liberation Serif"/>
          <w:sz w:val="28"/>
          <w:szCs w:val="28"/>
        </w:rPr>
        <w:t>получателя муниципальной услуги, или же обратившемуся лицу должен быть сообщен телефонный номер, по которому можно получить необходимую ему информацию.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сотрудники Учреждения не могут ответить на вопрос получателя муниципальной услуги немедлен</w:t>
      </w:r>
      <w:r>
        <w:rPr>
          <w:rFonts w:ascii="Liberation Serif" w:hAnsi="Liberation Serif"/>
          <w:sz w:val="28"/>
          <w:szCs w:val="28"/>
        </w:rPr>
        <w:t>но, результат рассмотрения вопроса должен быть сообщен заинтересованному лицу в течение двух часов с момента обращения.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стендах, расположенных непосредственно в помещениях Учреждений, информация должна предоставляться в соответствии с реж</w:t>
      </w:r>
      <w:r>
        <w:rPr>
          <w:rFonts w:ascii="Liberation Serif" w:hAnsi="Liberation Serif"/>
          <w:sz w:val="28"/>
          <w:szCs w:val="28"/>
        </w:rPr>
        <w:t>имом работы Учреждений, на Интернет-сайтах Учреждений - круглосуточно.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</w:t>
      </w:r>
      <w:r>
        <w:rPr>
          <w:rFonts w:ascii="Liberation Serif" w:hAnsi="Liberation Serif"/>
          <w:sz w:val="28"/>
          <w:szCs w:val="28"/>
        </w:rPr>
        <w:t>к не позднее 15 рабочих дней с момента поступления обращения.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</w:t>
      </w:r>
      <w:r>
        <w:rPr>
          <w:rFonts w:ascii="Liberation Serif" w:hAnsi="Liberation Serif"/>
          <w:sz w:val="28"/>
          <w:szCs w:val="28"/>
        </w:rPr>
        <w:t>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30 дней со дня регистрации обращения.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Нормативные правовые акты, регу</w:t>
      </w:r>
      <w:r>
        <w:rPr>
          <w:rFonts w:ascii="Liberation Serif" w:hAnsi="Liberation Serif"/>
          <w:b/>
          <w:sz w:val="28"/>
        </w:rPr>
        <w:t>лирующие предоставление муниципальной услуги</w:t>
      </w: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sz w:val="28"/>
        </w:rPr>
        <w:t>13.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Комитета в сети «Интерне</w:t>
      </w:r>
      <w:r>
        <w:rPr>
          <w:rFonts w:ascii="Liberation Serif" w:hAnsi="Liberation Serif"/>
          <w:sz w:val="28"/>
        </w:rPr>
        <w:t xml:space="preserve">т» по адресу: </w:t>
      </w:r>
      <w:r w:rsidR="001D3B5E" w:rsidRPr="001D3B5E">
        <w:rPr>
          <w:rStyle w:val="-"/>
          <w:rFonts w:ascii="Liberation Serif" w:hAnsi="Liberation Serif"/>
          <w:color w:val="auto"/>
          <w:sz w:val="28"/>
          <w:u w:val="none"/>
        </w:rPr>
        <w:t>http://kamobr.ru/partition/42506/#megamenu</w:t>
      </w:r>
      <w:r>
        <w:rPr>
          <w:rFonts w:ascii="Liberation Serif" w:hAnsi="Liberation Serif"/>
          <w:color w:val="auto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на сайтах Учреждений </w:t>
      </w:r>
      <w:r>
        <w:rPr>
          <w:rFonts w:ascii="Liberation Serif" w:hAnsi="Liberation Serif"/>
          <w:color w:val="auto"/>
          <w:sz w:val="28"/>
        </w:rPr>
        <w:t>(</w:t>
      </w:r>
      <w:proofErr w:type="spellStart"/>
      <w:r>
        <w:rPr>
          <w:rFonts w:ascii="Liberation Serif" w:hAnsi="Liberation Serif"/>
          <w:color w:val="auto"/>
          <w:sz w:val="28"/>
        </w:rPr>
        <w:t>камбибл.рф</w:t>
      </w:r>
      <w:proofErr w:type="spellEnd"/>
      <w:r>
        <w:rPr>
          <w:rFonts w:ascii="Liberation Serif" w:hAnsi="Liberation Serif"/>
          <w:color w:val="auto"/>
          <w:sz w:val="28"/>
        </w:rPr>
        <w:t xml:space="preserve">, </w:t>
      </w:r>
      <w:r>
        <w:rPr>
          <w:rStyle w:val="-"/>
          <w:rFonts w:ascii="Liberation Serif" w:hAnsi="Liberation Serif"/>
          <w:color w:val="auto"/>
          <w:sz w:val="28"/>
          <w:u w:val="none"/>
        </w:rPr>
        <w:t>kamckid.ru</w:t>
      </w:r>
      <w:proofErr w:type="gramStart"/>
      <w:r>
        <w:rPr>
          <w:rFonts w:ascii="Liberation Serif" w:hAnsi="Liberation Serif"/>
          <w:color w:val="auto"/>
          <w:sz w:val="28"/>
        </w:rPr>
        <w:t>)</w:t>
      </w:r>
      <w:r>
        <w:rPr>
          <w:rFonts w:ascii="Liberation Serif" w:hAnsi="Liberation Serif"/>
          <w:sz w:val="28"/>
        </w:rPr>
        <w:t>,  и</w:t>
      </w:r>
      <w:proofErr w:type="gramEnd"/>
      <w:r>
        <w:rPr>
          <w:rFonts w:ascii="Liberation Serif" w:hAnsi="Liberation Serif"/>
          <w:sz w:val="28"/>
        </w:rPr>
        <w:t xml:space="preserve"> на Едином портале </w:t>
      </w:r>
      <w:hyperlink r:id="rId8">
        <w:r>
          <w:rPr>
            <w:rStyle w:val="ListLabel3"/>
          </w:rPr>
          <w:t>https://www.gosuslugi.ru/25478/1/info</w:t>
        </w:r>
      </w:hyperlink>
      <w:r>
        <w:rPr>
          <w:rFonts w:ascii="Liberation Serif" w:hAnsi="Liberation Serif"/>
          <w:sz w:val="28"/>
        </w:rPr>
        <w:t xml:space="preserve">. Комитет обеспечивает размещение и актуализацию перечня указанных нормативных правовых актов на своем официальном сайте в сети Интернет. Учреждения обеспечивают размещение и </w:t>
      </w:r>
      <w:r>
        <w:rPr>
          <w:rFonts w:ascii="Liberation Serif" w:hAnsi="Liberation Serif"/>
          <w:sz w:val="28"/>
        </w:rPr>
        <w:lastRenderedPageBreak/>
        <w:t>актуализацию перечня указанных нормативных п</w:t>
      </w:r>
      <w:r>
        <w:rPr>
          <w:rFonts w:ascii="Liberation Serif" w:hAnsi="Liberation Serif"/>
          <w:sz w:val="28"/>
        </w:rPr>
        <w:t>равовых актов на своих официальных сайтах в сети Интернет.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</w:t>
      </w:r>
      <w:r>
        <w:rPr>
          <w:rFonts w:ascii="Liberation Serif" w:hAnsi="Liberation Serif"/>
          <w:b/>
          <w:sz w:val="28"/>
        </w:rPr>
        <w:t>которые являются необходимыми и обязательными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color w:val="FF0000"/>
          <w:sz w:val="28"/>
        </w:rPr>
      </w:pPr>
      <w:r>
        <w:rPr>
          <w:rFonts w:ascii="Liberation Serif" w:hAnsi="Liberation Serif"/>
          <w:sz w:val="28"/>
        </w:rPr>
        <w:t>14. Для предоставления муниципальной услу</w:t>
      </w:r>
      <w:r>
        <w:rPr>
          <w:rFonts w:ascii="Liberation Serif" w:hAnsi="Liberation Serif"/>
          <w:sz w:val="28"/>
        </w:rPr>
        <w:t xml:space="preserve">ги заявитель представляет в </w:t>
      </w:r>
      <w:r>
        <w:rPr>
          <w:rFonts w:ascii="Liberation Serif" w:hAnsi="Liberation Serif"/>
          <w:color w:val="auto"/>
          <w:sz w:val="28"/>
        </w:rPr>
        <w:t>Учреждение</w:t>
      </w:r>
      <w:r>
        <w:rPr>
          <w:rFonts w:ascii="Liberation Serif" w:hAnsi="Liberation Serif"/>
          <w:color w:val="FF0000"/>
          <w:sz w:val="28"/>
        </w:rPr>
        <w:t xml:space="preserve"> </w:t>
      </w:r>
      <w:r>
        <w:rPr>
          <w:rFonts w:ascii="Liberation Serif" w:hAnsi="Liberation Serif"/>
          <w:sz w:val="28"/>
        </w:rPr>
        <w:t>заявление (обращение) или запрос по утвержденной форме (Приложение №1)</w:t>
      </w:r>
      <w:r>
        <w:rPr>
          <w:rFonts w:ascii="Liberation Serif" w:hAnsi="Liberation Serif"/>
          <w:color w:val="FF0000"/>
          <w:sz w:val="28"/>
        </w:rPr>
        <w:t>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15.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 осуществляется без представления Заявителем документов.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При подписании заявления заявитель вправе использ</w:t>
      </w:r>
      <w:r>
        <w:rPr>
          <w:rFonts w:ascii="Liberation Serif" w:hAnsi="Liberation Serif"/>
          <w:sz w:val="28"/>
        </w:rPr>
        <w:t xml:space="preserve">овать простую электронную подпись в случае, предусмотренном пунктом 2(1) </w:t>
      </w:r>
      <w:hyperlink r:id="rId9">
        <w:r>
          <w:rPr>
            <w:rStyle w:val="ListLabel6"/>
          </w:rPr>
          <w:t>Правил определения видов электронной подписи, использование которых допускается при обращении за получением государственных и</w:t>
        </w:r>
        <w:r>
          <w:rPr>
            <w:rStyle w:val="ListLabel6"/>
          </w:rPr>
          <w:t xml:space="preserve"> муниципальных услуг</w:t>
        </w:r>
      </w:hyperlink>
      <w:r>
        <w:rPr>
          <w:rFonts w:ascii="Liberation Serif" w:hAnsi="Liberation Serif"/>
          <w:sz w:val="28"/>
        </w:rPr>
        <w:t xml:space="preserve">, утвержденных </w:t>
      </w:r>
      <w:hyperlink r:id="rId10">
        <w:r>
          <w:rPr>
            <w:rStyle w:val="ListLabel6"/>
          </w:rPr>
          <w:t>постановлением Правительства Российской Федерации от 25.06.2012 № 634</w:t>
        </w:r>
      </w:hyperlink>
      <w:r>
        <w:rPr>
          <w:rFonts w:ascii="Liberation Serif" w:hAnsi="Liberation Serif"/>
          <w:sz w:val="28"/>
        </w:rPr>
        <w:t xml:space="preserve"> «О видах электронной подписи, использование которых допускается при обращении за получением г</w:t>
      </w:r>
      <w:r>
        <w:rPr>
          <w:rFonts w:ascii="Liberation Serif" w:hAnsi="Liberation Serif"/>
          <w:sz w:val="28"/>
        </w:rPr>
        <w:t>осударственных и муниципальных услуг».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</w:t>
      </w:r>
      <w:r>
        <w:rPr>
          <w:rFonts w:ascii="Liberation Serif" w:hAnsi="Liberation Serif"/>
          <w:sz w:val="28"/>
        </w:rPr>
        <w:t>лектронной подписью уполномоченного лица, выдавшего (подписавшего) доверенность.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</w:t>
      </w:r>
      <w:r>
        <w:rPr>
          <w:rFonts w:ascii="Liberation Serif" w:hAnsi="Liberation Serif"/>
          <w:b/>
          <w:sz w:val="28"/>
        </w:rPr>
        <w:t>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</w:t>
      </w:r>
      <w:r>
        <w:rPr>
          <w:rFonts w:ascii="Liberation Serif" w:hAnsi="Liberation Serif"/>
          <w:b/>
          <w:sz w:val="28"/>
        </w:rPr>
        <w:t>исле в электронной форме, порядок их представления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color w:val="auto"/>
          <w:sz w:val="28"/>
        </w:rPr>
      </w:pPr>
      <w:r>
        <w:rPr>
          <w:rFonts w:ascii="Liberation Serif" w:hAnsi="Liberation Serif"/>
          <w:sz w:val="28"/>
        </w:rPr>
        <w:t xml:space="preserve">16. Предоставление Заявителем документов кроме заявления </w:t>
      </w:r>
      <w:r>
        <w:rPr>
          <w:rFonts w:ascii="Liberation Serif" w:hAnsi="Liberation Serif"/>
          <w:color w:val="auto"/>
          <w:sz w:val="28"/>
        </w:rPr>
        <w:t>не предусмотрено.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color w:val="auto"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Указание на запрет требовать от заявителя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представления документов и информации или осуществления действий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17. </w:t>
      </w:r>
      <w:proofErr w:type="gramStart"/>
      <w:r>
        <w:rPr>
          <w:rFonts w:ascii="Liberation Serif" w:hAnsi="Liberation Serif"/>
          <w:sz w:val="28"/>
          <w:szCs w:val="28"/>
        </w:rPr>
        <w:t xml:space="preserve">Ответственные  </w:t>
      </w:r>
      <w:r>
        <w:rPr>
          <w:rFonts w:ascii="Liberation Serif" w:hAnsi="Liberation Serif"/>
          <w:sz w:val="28"/>
          <w:szCs w:val="28"/>
        </w:rPr>
        <w:t>лица</w:t>
      </w:r>
      <w:proofErr w:type="gramEnd"/>
      <w:r>
        <w:rPr>
          <w:rFonts w:ascii="Liberation Serif" w:hAnsi="Liberation Serif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</w:t>
      </w:r>
      <w:r>
        <w:rPr>
          <w:rFonts w:ascii="Liberation Serif" w:hAnsi="Liberation Serif"/>
          <w:sz w:val="28"/>
          <w:szCs w:val="28"/>
        </w:rPr>
        <w:t>униципальной услуги</w:t>
      </w: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18. Оснований для отказа в приеме документов, необходимых для предоставления муниципальной услуги законодательством Ро</w:t>
      </w:r>
      <w:r>
        <w:rPr>
          <w:rFonts w:ascii="Liberation Serif" w:hAnsi="Liberation Serif"/>
          <w:sz w:val="28"/>
        </w:rPr>
        <w:t>ссийской Федерации не предусмотрено.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</w:pPr>
      <w:r>
        <w:rPr>
          <w:rFonts w:ascii="Liberation Serif" w:hAnsi="Liberation Serif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sz w:val="28"/>
        </w:rPr>
        <w:t xml:space="preserve">19.  </w:t>
      </w:r>
      <w:r w:rsidR="004D60CE">
        <w:rPr>
          <w:rFonts w:ascii="Liberation Serif" w:hAnsi="Liberation Serif"/>
          <w:sz w:val="28"/>
        </w:rPr>
        <w:t xml:space="preserve">Основаниями для приостановления </w:t>
      </w:r>
      <w:r>
        <w:rPr>
          <w:rFonts w:ascii="Liberation Serif" w:hAnsi="Liberation Serif"/>
          <w:sz w:val="28"/>
        </w:rPr>
        <w:t xml:space="preserve">или отказа </w:t>
      </w:r>
      <w:r>
        <w:rPr>
          <w:rFonts w:ascii="Liberation Serif" w:hAnsi="Liberation Serif"/>
          <w:sz w:val="28"/>
        </w:rPr>
        <w:t>в предоставлении муниципальной услуги являются: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запрашиваемый заявителем вид </w:t>
      </w:r>
      <w:r>
        <w:rPr>
          <w:rFonts w:ascii="Liberation Serif" w:hAnsi="Liberation Serif"/>
          <w:sz w:val="28"/>
        </w:rPr>
        <w:t>информирования не предусмотрен настоящим административным регламентом;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обращение содержит нецензурные или оскорбительные выражения;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текст электронного обращения не поддается прочтению;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color w:val="auto"/>
          <w:sz w:val="28"/>
        </w:rPr>
      </w:pPr>
      <w:r>
        <w:rPr>
          <w:rFonts w:ascii="Liberation Serif" w:hAnsi="Liberation Serif"/>
          <w:sz w:val="28"/>
        </w:rPr>
        <w:t xml:space="preserve">запрашиваемая информация не связана с </w:t>
      </w:r>
      <w:r>
        <w:rPr>
          <w:rFonts w:ascii="Liberation Serif" w:hAnsi="Liberation Serif"/>
          <w:color w:val="auto"/>
          <w:sz w:val="28"/>
        </w:rPr>
        <w:t>деятельностью Учреждения, оказыва</w:t>
      </w:r>
      <w:r>
        <w:rPr>
          <w:rFonts w:ascii="Liberation Serif" w:hAnsi="Liberation Serif"/>
          <w:color w:val="auto"/>
          <w:sz w:val="28"/>
        </w:rPr>
        <w:t>ющего муниципальную услугу;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auto"/>
          <w:sz w:val="28"/>
        </w:rPr>
        <w:t xml:space="preserve">завершение установленной законом процедуры ликвидации Учреждения, оказывающего муниципальную услугу, решение о которой принято </w:t>
      </w:r>
      <w:r>
        <w:rPr>
          <w:rFonts w:ascii="Liberation Serif" w:hAnsi="Liberation Serif"/>
          <w:sz w:val="28"/>
        </w:rPr>
        <w:t>учредителем.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Перечень услуг, которые являются необходимыми и обязательными для предоставления муници</w:t>
      </w:r>
      <w:r>
        <w:rPr>
          <w:rFonts w:ascii="Liberation Serif" w:hAnsi="Liberation Serif"/>
          <w:b/>
          <w:sz w:val="28"/>
        </w:rPr>
        <w:t>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4EA8" w:rsidRDefault="00B24EA8">
      <w:pPr>
        <w:widowControl w:val="0"/>
        <w:tabs>
          <w:tab w:val="left" w:pos="9781"/>
        </w:tabs>
        <w:spacing w:after="0" w:line="240" w:lineRule="auto"/>
        <w:ind w:firstLine="709"/>
        <w:jc w:val="both"/>
      </w:pPr>
    </w:p>
    <w:p w:rsidR="00B24EA8" w:rsidRDefault="00513DB8">
      <w:pPr>
        <w:widowControl w:val="0"/>
        <w:tabs>
          <w:tab w:val="left" w:pos="9781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20. Услуг, которые являются необходимыми и обязательными для предоставления муниципальной услуги, </w:t>
      </w:r>
      <w:r>
        <w:rPr>
          <w:rFonts w:ascii="Liberation Serif" w:hAnsi="Liberation Serif"/>
          <w:color w:val="auto"/>
          <w:sz w:val="28"/>
        </w:rPr>
        <w:t>зако</w:t>
      </w:r>
      <w:r>
        <w:rPr>
          <w:rFonts w:ascii="Liberation Serif" w:hAnsi="Liberation Serif"/>
          <w:color w:val="auto"/>
          <w:sz w:val="28"/>
        </w:rPr>
        <w:t xml:space="preserve">нодательством Российской Федерации и </w:t>
      </w:r>
      <w:proofErr w:type="gramStart"/>
      <w:r>
        <w:rPr>
          <w:rFonts w:ascii="Liberation Serif" w:hAnsi="Liberation Serif"/>
          <w:color w:val="auto"/>
          <w:sz w:val="28"/>
        </w:rPr>
        <w:t>законодательством Свердловской области</w:t>
      </w:r>
      <w:proofErr w:type="gramEnd"/>
      <w:r>
        <w:rPr>
          <w:rFonts w:ascii="Liberation Serif" w:hAnsi="Liberation Serif"/>
          <w:color w:val="auto"/>
          <w:sz w:val="28"/>
        </w:rPr>
        <w:t xml:space="preserve"> и настоящим административным регламентом не </w:t>
      </w:r>
      <w:r>
        <w:rPr>
          <w:rFonts w:ascii="Liberation Serif" w:hAnsi="Liberation Serif"/>
          <w:sz w:val="28"/>
        </w:rPr>
        <w:t>предусмотрено.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</w:t>
      </w:r>
      <w:r>
        <w:rPr>
          <w:rFonts w:ascii="Liberation Serif" w:hAnsi="Liberation Serif"/>
          <w:b/>
          <w:sz w:val="28"/>
        </w:rPr>
        <w:t>слуги</w:t>
      </w:r>
    </w:p>
    <w:p w:rsidR="00B24EA8" w:rsidRDefault="00B24EA8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21. Муниципальная услуга предоставляется без взимания государственной пошлины. </w:t>
      </w:r>
    </w:p>
    <w:p w:rsidR="00B24EA8" w:rsidRDefault="00B24EA8">
      <w:pPr>
        <w:spacing w:after="0" w:line="240" w:lineRule="auto"/>
        <w:ind w:firstLine="709"/>
        <w:jc w:val="center"/>
      </w:pPr>
    </w:p>
    <w:p w:rsidR="00B24EA8" w:rsidRDefault="00513DB8">
      <w:pPr>
        <w:spacing w:after="0" w:line="240" w:lineRule="auto"/>
        <w:jc w:val="center"/>
      </w:pPr>
      <w:r>
        <w:rPr>
          <w:rFonts w:ascii="Liberation Serif" w:hAnsi="Liberation Serif"/>
          <w:b/>
          <w:sz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</w:t>
      </w:r>
      <w:r>
        <w:rPr>
          <w:rFonts w:ascii="Liberation Serif" w:hAnsi="Liberation Serif"/>
          <w:b/>
          <w:sz w:val="28"/>
        </w:rPr>
        <w:t>мацию о методике расчета размера такой платы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22.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Максимальный</w:t>
      </w:r>
      <w:r>
        <w:rPr>
          <w:rFonts w:ascii="Liberation Serif" w:hAnsi="Liberation Serif"/>
          <w:b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услуги.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23. Время ожидания в очереди при устном обращении или подаче Заявителем письменного обращения непосредственно</w:t>
      </w:r>
      <w:r>
        <w:rPr>
          <w:rFonts w:ascii="Liberation Serif" w:hAnsi="Liberation Serif"/>
          <w:sz w:val="28"/>
        </w:rPr>
        <w:t xml:space="preserve"> в Учреждение и общий максимальный срок приема обращения не должен </w:t>
      </w:r>
      <w:r w:rsidRPr="00513DB8">
        <w:rPr>
          <w:rFonts w:ascii="Liberation Serif" w:hAnsi="Liberation Serif"/>
          <w:sz w:val="28"/>
        </w:rPr>
        <w:t xml:space="preserve">превышать </w:t>
      </w:r>
      <w:r w:rsidRPr="00513DB8">
        <w:rPr>
          <w:rFonts w:ascii="Liberation Serif" w:hAnsi="Liberation Serif"/>
          <w:sz w:val="28"/>
        </w:rPr>
        <w:t>15 минут.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24. Время ожидания в очереди при получении ответа на обращение Заявителем лично не должно превышать 15 минут.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25. В электронном виде услуга оказывается Заявителю </w:t>
      </w:r>
      <w:r>
        <w:rPr>
          <w:rFonts w:ascii="Liberation Serif" w:hAnsi="Liberation Serif"/>
          <w:sz w:val="28"/>
        </w:rPr>
        <w:t>немедленно.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Процесс оказания услуги начинается при обращении Заявителя на Интернет-сайты Комитета и Учреждений, на Единый портал государственных и муниципальных услуг (функций) (</w:t>
      </w:r>
      <w:hyperlink r:id="rId11">
        <w:r>
          <w:rPr>
            <w:rStyle w:val="-"/>
            <w:rFonts w:ascii="Liberation Serif" w:hAnsi="Liberation Serif"/>
            <w:sz w:val="28"/>
          </w:rPr>
          <w:t>http://www.gosuslugi.ru/</w:t>
        </w:r>
      </w:hyperlink>
      <w:r>
        <w:rPr>
          <w:rFonts w:ascii="Liberation Serif" w:hAnsi="Liberation Serif"/>
          <w:sz w:val="28"/>
        </w:rPr>
        <w:t>).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Срок и</w:t>
      </w:r>
      <w:r>
        <w:rPr>
          <w:rFonts w:ascii="Liberation Serif" w:hAnsi="Liberation Serif"/>
          <w:b/>
          <w:sz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24EA8" w:rsidRDefault="00B24EA8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26. </w:t>
      </w:r>
      <w:r>
        <w:rPr>
          <w:rFonts w:ascii="Liberation Serif" w:hAnsi="Liberation Serif"/>
          <w:sz w:val="28"/>
          <w:szCs w:val="28"/>
        </w:rPr>
        <w:t>Письменное обращение Заявителя, в т. ч. в форме эле</w:t>
      </w:r>
      <w:r>
        <w:rPr>
          <w:rFonts w:ascii="Liberation Serif" w:hAnsi="Liberation Serif"/>
          <w:sz w:val="28"/>
          <w:szCs w:val="28"/>
        </w:rPr>
        <w:t>ктронного документа, подлежит обязательной регистрации в течение трех рабочих дней со дня поступления в Учреждение.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27. Регистрация запроса осуществляется в порядке, предусмотренном в </w:t>
      </w:r>
      <w:r>
        <w:rPr>
          <w:rFonts w:ascii="Liberation Serif" w:hAnsi="Liberation Serif"/>
          <w:color w:val="auto"/>
          <w:sz w:val="28"/>
        </w:rPr>
        <w:t xml:space="preserve">разделе 3 настоящего </w:t>
      </w:r>
      <w:r>
        <w:rPr>
          <w:rFonts w:ascii="Liberation Serif" w:hAnsi="Liberation Serif"/>
          <w:sz w:val="28"/>
        </w:rPr>
        <w:t>регламента.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Требования к помещениям, в которых пре</w:t>
      </w:r>
      <w:r>
        <w:rPr>
          <w:rFonts w:ascii="Liberation Serif" w:hAnsi="Liberation Serif"/>
          <w:b/>
          <w:sz w:val="28"/>
        </w:rPr>
        <w:t>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</w:t>
      </w:r>
      <w:r>
        <w:rPr>
          <w:rFonts w:ascii="Liberation Serif" w:hAnsi="Liberation Serif"/>
          <w:b/>
          <w:sz w:val="28"/>
        </w:rPr>
        <w:t>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</w:t>
      </w:r>
      <w:r>
        <w:rPr>
          <w:rFonts w:ascii="Liberation Serif" w:hAnsi="Liberation Serif"/>
          <w:b/>
          <w:sz w:val="28"/>
        </w:rPr>
        <w:t>м Свердловской области о социальной защите инвалидов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28. В помещениях, в которых предоставляется муниципальная услуга, обеспечивается: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создание </w:t>
      </w:r>
      <w:r>
        <w:rPr>
          <w:rFonts w:ascii="Liberation Serif" w:hAnsi="Liberation Serif"/>
          <w:sz w:val="28"/>
        </w:rPr>
        <w:t>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беспрепятственного входа в объекты и выхода из них;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возможность </w:t>
      </w:r>
      <w:r>
        <w:rPr>
          <w:rFonts w:ascii="Liberation Serif" w:hAnsi="Liberation Serif"/>
          <w:sz w:val="28"/>
        </w:rPr>
        <w:t xml:space="preserve">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>
        <w:rPr>
          <w:rFonts w:ascii="Liberation Serif" w:hAnsi="Liberation Serif"/>
          <w:sz w:val="28"/>
        </w:rPr>
        <w:t>ассистивных</w:t>
      </w:r>
      <w:proofErr w:type="spellEnd"/>
      <w:r>
        <w:rPr>
          <w:rFonts w:ascii="Liberation Serif" w:hAnsi="Liberation Serif"/>
          <w:sz w:val="28"/>
        </w:rPr>
        <w:t xml:space="preserve"> и вспомогательных технологий, а также сменного кр</w:t>
      </w:r>
      <w:r>
        <w:rPr>
          <w:rFonts w:ascii="Liberation Serif" w:hAnsi="Liberation Serif"/>
          <w:sz w:val="28"/>
        </w:rPr>
        <w:t>есла-коляски;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помещения должны иметь места для ожидания, информирования, приема заявителей.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/>
          <w:sz w:val="28"/>
        </w:rPr>
        <w:t>банкетками</w:t>
      </w:r>
      <w:proofErr w:type="spellEnd"/>
      <w:r>
        <w:rPr>
          <w:rFonts w:ascii="Liberation Serif" w:hAnsi="Liberation Serif"/>
          <w:sz w:val="28"/>
        </w:rPr>
        <w:t>);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помещения должны иметь туалет со свободным доступом к нему в рабочее врем</w:t>
      </w:r>
      <w:r>
        <w:rPr>
          <w:rFonts w:ascii="Liberation Serif" w:hAnsi="Liberation Serif"/>
          <w:sz w:val="28"/>
        </w:rPr>
        <w:t>я;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информационными стендами или информационными электронными терминалами;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столами (стойками) с канцелярскими принадлежностями для оформления докум</w:t>
      </w:r>
      <w:r>
        <w:rPr>
          <w:rFonts w:ascii="Liberation Serif" w:hAnsi="Liberation Serif"/>
          <w:sz w:val="28"/>
        </w:rPr>
        <w:t>ентов, стульями.</w:t>
      </w:r>
    </w:p>
    <w:p w:rsidR="00B24EA8" w:rsidRPr="001D3B5E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auto"/>
          <w:sz w:val="28"/>
        </w:rPr>
      </w:pPr>
      <w:r>
        <w:rPr>
          <w:rFonts w:ascii="Liberation Serif" w:hAnsi="Liberation Serif"/>
          <w:sz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r w:rsidRPr="001D3B5E">
        <w:rPr>
          <w:rFonts w:ascii="Liberation Serif" w:hAnsi="Liberation Serif"/>
          <w:color w:val="auto"/>
          <w:sz w:val="28"/>
        </w:rPr>
        <w:t xml:space="preserve">пункте </w:t>
      </w:r>
      <w:r w:rsidR="001D3B5E" w:rsidRPr="001D3B5E">
        <w:rPr>
          <w:rFonts w:ascii="Liberation Serif" w:hAnsi="Liberation Serif"/>
          <w:color w:val="auto"/>
          <w:sz w:val="28"/>
        </w:rPr>
        <w:t>5</w:t>
      </w:r>
      <w:r w:rsidRPr="001D3B5E">
        <w:rPr>
          <w:rFonts w:ascii="Liberation Serif" w:hAnsi="Liberation Serif"/>
          <w:color w:val="auto"/>
          <w:sz w:val="28"/>
        </w:rPr>
        <w:t xml:space="preserve"> регламента.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Оформление визуальной, текстовой и мультимедийной информации о порядке предоставления муниципальной услуги</w:t>
      </w:r>
      <w:r>
        <w:rPr>
          <w:rFonts w:ascii="Liberation Serif" w:hAnsi="Liberation Serif"/>
          <w:sz w:val="28"/>
        </w:rPr>
        <w:t xml:space="preserve">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Показатели доступности и качества муниципальной услуги, в том числе количество взаимодействий </w:t>
      </w:r>
      <w:r>
        <w:rPr>
          <w:rFonts w:ascii="Liberation Serif" w:hAnsi="Liberation Serif"/>
          <w:b/>
          <w:sz w:val="28"/>
        </w:rPr>
        <w:t>заявителя с уполномоченными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</w:t>
      </w:r>
      <w:r>
        <w:rPr>
          <w:rFonts w:ascii="Liberation Serif" w:hAnsi="Liberation Serif"/>
          <w:b/>
          <w:sz w:val="28"/>
        </w:rPr>
        <w:t>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</w:t>
      </w:r>
      <w:r>
        <w:rPr>
          <w:rFonts w:ascii="Liberation Serif" w:hAnsi="Liberation Serif"/>
          <w:b/>
          <w:sz w:val="28"/>
        </w:rPr>
        <w:t xml:space="preserve">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>
        <w:rPr>
          <w:rFonts w:ascii="Liberation Serif" w:hAnsi="Liberation Serif"/>
          <w:b/>
          <w:sz w:val="28"/>
        </w:rPr>
        <w:lastRenderedPageBreak/>
        <w:t>многофункциональном центре предоставления государственных и муниципальных услуг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29. Показателями доступности и каче</w:t>
      </w:r>
      <w:r>
        <w:rPr>
          <w:rFonts w:ascii="Liberation Serif" w:hAnsi="Liberation Serif"/>
          <w:sz w:val="28"/>
        </w:rPr>
        <w:t>ства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sz w:val="28"/>
        </w:rPr>
        <w:t>предоставления муниципальной услуги являются: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удовлетворенность результатом оказания муниципальной услуги, условиями ожидания приема, вниманием персонала;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отсутствие нарушений сроков рассмотрения запросов заявителей;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3) возможность получения инф</w:t>
      </w:r>
      <w:r>
        <w:rPr>
          <w:rFonts w:ascii="Liberation Serif" w:hAnsi="Liberation Serif"/>
          <w:sz w:val="28"/>
        </w:rPr>
        <w:t>ормации о ходе предоставления муниципальной услуги, лично или с использованием информационно-коммуникационных технологий;</w:t>
      </w:r>
    </w:p>
    <w:p w:rsidR="00B24EA8" w:rsidRDefault="00513DB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4) обращения за предоставлением муниципальной услуги через любой филиал многофункционального центра предоставления государственных и м</w:t>
      </w:r>
      <w:r>
        <w:rPr>
          <w:rFonts w:ascii="Liberation Serif" w:hAnsi="Liberation Serif"/>
          <w:sz w:val="28"/>
        </w:rPr>
        <w:t>униципальных услуг по выбору заявителя не предусмотрено;</w:t>
      </w:r>
    </w:p>
    <w:p w:rsidR="00B24EA8" w:rsidRDefault="00513DB8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</w:t>
      </w:r>
      <w:r>
        <w:rPr>
          <w:rFonts w:ascii="Liberation Serif" w:hAnsi="Liberation Serif"/>
          <w:sz w:val="28"/>
        </w:rPr>
        <w:t xml:space="preserve"> муниципальных услуг не предусмотрена.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30. При предоставлении муниципальной</w:t>
      </w:r>
      <w:r>
        <w:rPr>
          <w:rFonts w:ascii="Liberation Serif" w:hAnsi="Liberation Serif"/>
          <w:sz w:val="28"/>
        </w:rPr>
        <w:t xml:space="preserve"> услуги взаимодействие заявителя со специалистами осуществляется не более 2 раз в следующих случаях: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при обращении заявителя за предоставлением муниципальной услуги;</w:t>
      </w:r>
    </w:p>
    <w:p w:rsidR="00B24EA8" w:rsidRDefault="00513DB8">
      <w:pPr>
        <w:spacing w:after="0" w:line="240" w:lineRule="auto"/>
        <w:ind w:left="708" w:firstLine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при получении результата предоставления муниципальной услуги.</w:t>
      </w:r>
    </w:p>
    <w:p w:rsidR="00B24EA8" w:rsidRDefault="00513DB8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</w:rPr>
        <w:t xml:space="preserve">В каждом случае время, затраченное заявителем при взаимодействиях </w:t>
      </w:r>
      <w:r>
        <w:rPr>
          <w:rFonts w:ascii="Liberation Serif" w:hAnsi="Liberation Serif"/>
          <w:sz w:val="28"/>
        </w:rPr>
        <w:br/>
        <w:t>с должностными лицами при предоставлении муниципальной услуги, не должно превышать 15 минут.</w:t>
      </w:r>
    </w:p>
    <w:p w:rsidR="00B24EA8" w:rsidRDefault="00B24EA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Иные требования, в том числе учитывающие особенности предоставления муниципальной услуги в мног</w:t>
      </w:r>
      <w:r>
        <w:rPr>
          <w:rFonts w:ascii="Liberation Serif" w:hAnsi="Liberation Serif"/>
          <w:b/>
          <w:sz w:val="28"/>
        </w:rPr>
        <w:t>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31. </w:t>
      </w:r>
      <w:bookmarkStart w:id="0" w:name="__DdeLink__4219_1389591726"/>
      <w:r>
        <w:rPr>
          <w:rFonts w:ascii="Liberation Serif" w:hAnsi="Liberation Serif"/>
          <w:sz w:val="28"/>
        </w:rPr>
        <w:t>Получение муниципальной</w:t>
      </w:r>
      <w:r>
        <w:rPr>
          <w:rFonts w:ascii="Liberation Serif" w:hAnsi="Liberation Serif"/>
          <w:sz w:val="28"/>
        </w:rPr>
        <w:t xml:space="preserve">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 не предусмотрено.</w:t>
      </w:r>
      <w:bookmarkEnd w:id="0"/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32. При обращении за предоставлением муниципальной услуги в электронной форме зая</w:t>
      </w:r>
      <w:r>
        <w:rPr>
          <w:rFonts w:ascii="Liberation Serif" w:hAnsi="Liberation Serif"/>
          <w:sz w:val="28"/>
        </w:rPr>
        <w:t xml:space="preserve">витель вправе использовать простую </w:t>
      </w:r>
      <w:r>
        <w:rPr>
          <w:rFonts w:ascii="Liberation Serif" w:hAnsi="Liberation Serif"/>
          <w:color w:val="auto"/>
          <w:sz w:val="28"/>
        </w:rPr>
        <w:t xml:space="preserve">электронную подпись </w:t>
      </w:r>
      <w:r>
        <w:rPr>
          <w:rFonts w:ascii="Liberation Serif" w:hAnsi="Liberation Serif"/>
          <w:sz w:val="28"/>
        </w:rPr>
        <w:t xml:space="preserve">в случае, предусмотренном пунктом 2(1) </w:t>
      </w:r>
      <w:hyperlink r:id="rId12">
        <w:r>
          <w:rPr>
            <w:rStyle w:val="ListLabel6"/>
          </w:rPr>
          <w:t>Правил определения видов электронной подписи, использование которых допускается при обращении за получен</w:t>
        </w:r>
        <w:r>
          <w:rPr>
            <w:rStyle w:val="ListLabel6"/>
          </w:rPr>
          <w:t>ием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, утвержденных </w:t>
      </w:r>
      <w:hyperlink r:id="rId13">
        <w:r>
          <w:rPr>
            <w:rStyle w:val="ListLabel6"/>
          </w:rPr>
          <w:t>постановлением Правительства Российской Федерации от 25.06.2012 № 634</w:t>
        </w:r>
      </w:hyperlink>
      <w:r>
        <w:rPr>
          <w:rFonts w:ascii="Liberation Serif" w:hAnsi="Liberation Serif"/>
          <w:sz w:val="28"/>
        </w:rPr>
        <w:t xml:space="preserve"> «О </w:t>
      </w:r>
      <w:r>
        <w:rPr>
          <w:rFonts w:ascii="Liberation Serif" w:hAnsi="Liberation Serif"/>
          <w:sz w:val="28"/>
        </w:rPr>
        <w:lastRenderedPageBreak/>
        <w:t>видах электронной подписи, использование которых допускается при обра</w:t>
      </w:r>
      <w:r>
        <w:rPr>
          <w:rFonts w:ascii="Liberation Serif" w:hAnsi="Liberation Serif"/>
          <w:sz w:val="28"/>
        </w:rPr>
        <w:t>щении за получением государственных и муниципальных услуг», устанавливающим перечень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и при</w:t>
      </w:r>
      <w:r>
        <w:rPr>
          <w:rFonts w:ascii="Liberation Serif" w:hAnsi="Liberation Serif"/>
          <w:sz w:val="28"/>
        </w:rPr>
        <w:t>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</w:t>
      </w:r>
      <w:r>
        <w:rPr>
          <w:rFonts w:ascii="Liberation Serif" w:hAnsi="Liberation Serif"/>
          <w:sz w:val="28"/>
        </w:rPr>
        <w:t>о (подписавшего) доверенность.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</w:t>
      </w:r>
      <w:r>
        <w:rPr>
          <w:rFonts w:ascii="Liberation Serif" w:hAnsi="Liberation Serif"/>
          <w:b/>
          <w:sz w:val="28"/>
        </w:rPr>
        <w:t xml:space="preserve">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>Состав административных процедур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33. Предоставление юридическим и физическим лицам муниципальной услуги </w:t>
      </w:r>
      <w:r>
        <w:rPr>
          <w:rFonts w:ascii="Liberation Serif" w:hAnsi="Liberation Serif"/>
          <w:sz w:val="28"/>
        </w:rPr>
        <w:t>включает в себя следующие административные процедуры: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создание, своевременное размещение и обновление достоверной информации о муниципальной услуге;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прием, первичная обработка и регистрация обращения о предоставлении информации;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подготовка и напра</w:t>
      </w:r>
      <w:r>
        <w:rPr>
          <w:rFonts w:ascii="Liberation Serif" w:hAnsi="Liberation Serif"/>
          <w:sz w:val="28"/>
        </w:rPr>
        <w:t xml:space="preserve">вление заявителю информации или мотивированного отказа в предоставлении информации. </w:t>
      </w:r>
      <w:bookmarkStart w:id="1" w:name="_GoBack"/>
      <w:bookmarkEnd w:id="1"/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Последовательность административных процедур (действий) по предоставлению муниципальной услуги, в том числе в электронном виде 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34. Последовательность административных процедур (действий) по предоставлению муниципальной услуги в электронной форме, в том </w:t>
      </w:r>
      <w:r>
        <w:rPr>
          <w:rFonts w:ascii="Liberation Serif" w:hAnsi="Liberation Serif"/>
          <w:sz w:val="28"/>
        </w:rPr>
        <w:t>числе с использованием Единого портала: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24EA8" w:rsidRDefault="00513DB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запись на прием </w:t>
      </w:r>
      <w:r>
        <w:rPr>
          <w:rFonts w:ascii="Liberation Serif" w:hAnsi="Liberation Serif"/>
          <w:color w:val="auto"/>
          <w:sz w:val="28"/>
        </w:rPr>
        <w:t xml:space="preserve">в Учреждение, </w:t>
      </w:r>
      <w:r>
        <w:rPr>
          <w:rFonts w:ascii="Liberation Serif" w:hAnsi="Liberation Serif"/>
          <w:sz w:val="28"/>
        </w:rPr>
        <w:t xml:space="preserve">предоставляющее муниципальную услугу, для подачи запроса </w:t>
      </w:r>
      <w:r>
        <w:rPr>
          <w:rFonts w:ascii="Liberation Serif" w:hAnsi="Liberation Serif"/>
          <w:sz w:val="28"/>
        </w:rPr>
        <w:t>(при реализации технической возможности);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формирование запроса о предоставлении муниципальной услуги (при реализации технической возможности);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прием и </w:t>
      </w:r>
      <w:r>
        <w:rPr>
          <w:rFonts w:ascii="Liberation Serif" w:hAnsi="Liberation Serif"/>
          <w:color w:val="auto"/>
          <w:sz w:val="28"/>
        </w:rPr>
        <w:t xml:space="preserve">регистрация Учреждением, </w:t>
      </w:r>
      <w:r>
        <w:rPr>
          <w:rFonts w:ascii="Liberation Serif" w:hAnsi="Liberation Serif"/>
          <w:sz w:val="28"/>
        </w:rPr>
        <w:t>предоставляющим муниципальную услугу, запроса и иных документов, необходимых для</w:t>
      </w:r>
      <w:r>
        <w:rPr>
          <w:rFonts w:ascii="Liberation Serif" w:hAnsi="Liberation Serif"/>
          <w:sz w:val="28"/>
        </w:rPr>
        <w:t xml:space="preserve"> предоставления услуги (при реализации технической возможности);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получение заявителем сведений о ходе выполнения запроса о предоставлении муниципальной услуги;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получение заявителем результата предоставления муниципальной услуги, если иное не установлено за</w:t>
      </w:r>
      <w:r>
        <w:rPr>
          <w:rFonts w:ascii="Liberation Serif" w:hAnsi="Liberation Serif"/>
          <w:sz w:val="28"/>
        </w:rPr>
        <w:t xml:space="preserve">конодательством </w:t>
      </w:r>
      <w:r>
        <w:rPr>
          <w:rFonts w:ascii="Liberation Serif" w:hAnsi="Liberation Serif"/>
          <w:color w:val="auto"/>
          <w:sz w:val="28"/>
        </w:rPr>
        <w:t>Российской Федерации или законодательством Свердловской области</w:t>
      </w:r>
      <w:r>
        <w:rPr>
          <w:rFonts w:ascii="Liberation Serif" w:hAnsi="Liberation Serif"/>
          <w:sz w:val="28"/>
        </w:rPr>
        <w:t xml:space="preserve"> (при реализации технической возможности);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осуществление оценки качества предоставления услуги.</w:t>
      </w: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Создание, своевременное размещение и обновление достоверной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информации о муниципа</w:t>
      </w:r>
      <w:r>
        <w:rPr>
          <w:rFonts w:ascii="Liberation Serif" w:hAnsi="Liberation Serif"/>
          <w:b/>
          <w:sz w:val="28"/>
          <w:szCs w:val="28"/>
        </w:rPr>
        <w:t>льной услуге.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Основанием для начала административной процедуры является утвержде</w:t>
      </w:r>
      <w:r>
        <w:rPr>
          <w:rFonts w:ascii="Liberation Serif" w:hAnsi="Liberation Serif" w:cs="Liberation Serif"/>
          <w:sz w:val="28"/>
          <w:szCs w:val="28"/>
        </w:rPr>
        <w:t>нный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директором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>, включающий в себя план театральных представлений, концертов, киносеансов, занятий в клубных формированиях, творческих кол</w:t>
      </w:r>
      <w:r>
        <w:rPr>
          <w:rFonts w:ascii="Liberation Serif" w:hAnsi="Liberation Serif"/>
          <w:sz w:val="28"/>
          <w:szCs w:val="28"/>
        </w:rPr>
        <w:t>лективах и студиях художественного творчества, анонсов данных мероприятий.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Размещение информации осуществляется ежемесячно в обязательном порядке: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пут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специальном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информационном</w:t>
      </w:r>
      <w:r>
        <w:rPr>
          <w:rFonts w:ascii="Liberation Serif" w:hAnsi="Liberation Serif"/>
          <w:sz w:val="28"/>
          <w:szCs w:val="28"/>
        </w:rPr>
        <w:t xml:space="preserve"> стенде в Учреждении, в том числе в кассах Учреждения;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пут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информационно-телекоммуникацио</w:t>
      </w:r>
      <w:r>
        <w:rPr>
          <w:rFonts w:ascii="Liberation Serif" w:hAnsi="Liberation Serif"/>
          <w:sz w:val="28"/>
          <w:szCs w:val="28"/>
        </w:rPr>
        <w:t xml:space="preserve">нной сети «Интернет» </w:t>
      </w:r>
      <w:r w:rsidR="004D60CE">
        <w:rPr>
          <w:rFonts w:ascii="Liberation Serif" w:hAnsi="Liberation Serif"/>
          <w:sz w:val="28"/>
          <w:szCs w:val="28"/>
        </w:rPr>
        <w:t>на официальных сайтах Учреждений</w:t>
      </w:r>
      <w:r>
        <w:rPr>
          <w:rFonts w:ascii="Liberation Serif" w:hAnsi="Liberation Serif"/>
          <w:sz w:val="28"/>
          <w:szCs w:val="28"/>
        </w:rPr>
        <w:t>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Также размещение информации может осуществляться следующими способами: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размещение внешней рекламы в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(все известные технологии и виды: плакаты, афиши, перетяжки, банн</w:t>
      </w:r>
      <w:r>
        <w:rPr>
          <w:rFonts w:ascii="Liberation Serif" w:hAnsi="Liberation Serif"/>
          <w:sz w:val="28"/>
          <w:szCs w:val="28"/>
        </w:rPr>
        <w:t>еры и т. д.);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изготовление рекламной продукции на бумажных носителях (листовки, </w:t>
      </w:r>
      <w:proofErr w:type="spellStart"/>
      <w:r>
        <w:rPr>
          <w:rFonts w:ascii="Liberation Serif" w:hAnsi="Liberation Serif"/>
          <w:sz w:val="28"/>
          <w:szCs w:val="28"/>
        </w:rPr>
        <w:t>флаеры</w:t>
      </w:r>
      <w:proofErr w:type="spellEnd"/>
      <w:r>
        <w:rPr>
          <w:rFonts w:ascii="Liberation Serif" w:hAnsi="Liberation Serif"/>
          <w:sz w:val="28"/>
          <w:szCs w:val="28"/>
        </w:rPr>
        <w:t>, буклеты и т. д.);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печатных средствах массовой информации (газеты, журналы, проспекты);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электронных средствах массовой информации, на телевидении и радио (инте</w:t>
      </w:r>
      <w:r>
        <w:rPr>
          <w:rFonts w:ascii="Liberation Serif" w:hAnsi="Liberation Serif"/>
          <w:sz w:val="28"/>
          <w:szCs w:val="28"/>
        </w:rPr>
        <w:t>рвью, анонсы, сюжеты, тематические программы и специальные выпуски).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Учреждения самостоятельно определяет способы размещения Информации.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38. Учреждения самостоятельно локальным актом назначают специалистов, ответственных за создание и своевременное размеще</w:t>
      </w:r>
      <w:r>
        <w:rPr>
          <w:rFonts w:ascii="Liberation Serif" w:hAnsi="Liberation Serif"/>
          <w:sz w:val="28"/>
          <w:szCs w:val="28"/>
        </w:rPr>
        <w:t xml:space="preserve">ние достоверной информации, а также размещают контактную информацию </w:t>
      </w:r>
      <w:r>
        <w:rPr>
          <w:rFonts w:ascii="Liberation Serif" w:hAnsi="Liberation Serif"/>
          <w:color w:val="auto"/>
          <w:sz w:val="28"/>
          <w:szCs w:val="28"/>
        </w:rPr>
        <w:t>на официальном сайте Учреждения.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39. Специалисты, ответственные за создание и своевременное размещение достоверной Информации ежемесячно формируют, в том числе в электронном виде, сводные </w:t>
      </w:r>
      <w:r>
        <w:rPr>
          <w:rFonts w:ascii="Liberation Serif" w:hAnsi="Liberation Serif"/>
          <w:sz w:val="28"/>
          <w:szCs w:val="28"/>
        </w:rPr>
        <w:t xml:space="preserve">афиши, размещают указанными в пунктах 36 и 37 настоящего административного регламента способами информацию об отдельных </w:t>
      </w:r>
      <w:r>
        <w:rPr>
          <w:rFonts w:ascii="Liberation Serif" w:hAnsi="Liberation Serif"/>
          <w:sz w:val="28"/>
          <w:szCs w:val="28"/>
        </w:rPr>
        <w:lastRenderedPageBreak/>
        <w:t>театральных представлениях, концертах, киносеансах не позднее, чем за 10 дней до начала месяца, в котором должны состояться эти мероприя</w:t>
      </w:r>
      <w:r>
        <w:rPr>
          <w:rFonts w:ascii="Liberation Serif" w:hAnsi="Liberation Serif"/>
          <w:sz w:val="28"/>
          <w:szCs w:val="28"/>
        </w:rPr>
        <w:t>тия.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Информация со дня размещения</w:t>
      </w:r>
      <w:r>
        <w:rPr>
          <w:rFonts w:ascii="Liberation Serif" w:hAnsi="Liberation Serif"/>
          <w:sz w:val="28"/>
          <w:szCs w:val="28"/>
        </w:rPr>
        <w:t xml:space="preserve"> официальных сайтах Учреждений находится в свободном доступе. Периоды обновления информации не должны</w:t>
      </w:r>
      <w:r>
        <w:rPr>
          <w:rFonts w:ascii="Liberation Serif" w:hAnsi="Liberation Serif"/>
          <w:sz w:val="28"/>
          <w:szCs w:val="28"/>
        </w:rPr>
        <w:t xml:space="preserve"> превышать одного календарного месяца.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41. Информация составляется и размещается </w:t>
      </w:r>
      <w:r w:rsidR="004D60CE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официальных сайтах Учреждений в электронном виде не поздн</w:t>
      </w:r>
      <w:r>
        <w:rPr>
          <w:rFonts w:ascii="Liberation Serif" w:hAnsi="Liberation Serif"/>
          <w:sz w:val="28"/>
          <w:szCs w:val="28"/>
        </w:rPr>
        <w:t xml:space="preserve">ее, чем за 7 дней до начала календарного месяца, в котором должны состояться театральные представления, концерты, киносеансы, проходящие в здании Учреждений или проводимые Учреждениями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 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отмены или изм</w:t>
      </w:r>
      <w:r>
        <w:rPr>
          <w:rFonts w:ascii="Liberation Serif" w:hAnsi="Liberation Serif"/>
          <w:sz w:val="28"/>
          <w:szCs w:val="28"/>
        </w:rPr>
        <w:t>енения времени, даты, места проведения театральных представлений, концертов, киносеансов, размещ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4D60CE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официальных сайтах Учреждений, внося</w:t>
      </w:r>
      <w:r>
        <w:rPr>
          <w:rFonts w:ascii="Liberation Serif" w:hAnsi="Liberation Serif"/>
          <w:sz w:val="28"/>
          <w:szCs w:val="28"/>
        </w:rPr>
        <w:t>тся поправки в течение 8 часов со дня принятия решения об изменениях.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Результатом исполнения административной процедуры является своевременное размещение способами, указанными в пунктах 36 и 37 настоящего административного регламента, достоверной инфор</w:t>
      </w:r>
      <w:r>
        <w:rPr>
          <w:rFonts w:ascii="Liberation Serif" w:hAnsi="Liberation Serif"/>
          <w:sz w:val="28"/>
          <w:szCs w:val="28"/>
        </w:rPr>
        <w:t>мации о проведении театральных представлений, концертах, киносеансах и ежемесячное ее обновление.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Прием и регистрацию заявления (обращения) о предоставлении муниципальной услуги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43. Основанием для начала административной процедуры является поступление </w:t>
      </w:r>
      <w:r>
        <w:rPr>
          <w:rFonts w:ascii="Liberation Serif" w:hAnsi="Liberation Serif"/>
          <w:color w:val="auto"/>
          <w:sz w:val="28"/>
        </w:rPr>
        <w:t xml:space="preserve">в Учреждение, предоставляющее </w:t>
      </w:r>
      <w:r>
        <w:rPr>
          <w:rFonts w:ascii="Liberation Serif" w:hAnsi="Liberation Serif"/>
          <w:sz w:val="28"/>
        </w:rPr>
        <w:t>муниципальную услугу заявления (обращения) о предоставление информации о культурно - досуговых услугах.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44. Специалист, уполномоченный на прием и регистрацию заявления (обращения) о предоставлении муниципальной услуги, выполня</w:t>
      </w:r>
      <w:r>
        <w:rPr>
          <w:rFonts w:ascii="Liberation Serif" w:hAnsi="Liberation Serif"/>
          <w:sz w:val="28"/>
        </w:rPr>
        <w:t>ет следующие действия: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проверяет документы, удостоверяющие личность заявителя;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проверяет форму заявления (обращения);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информирует заявителя устно о сроках и способах получения результата предоставления муниципальной услуги или дает ответ устно в м</w:t>
      </w:r>
      <w:r>
        <w:rPr>
          <w:rFonts w:ascii="Liberation Serif" w:hAnsi="Liberation Serif"/>
          <w:sz w:val="28"/>
        </w:rPr>
        <w:t>омент обращения;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регистрирует заявление, предоставленное в электронном виде или письменно;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color w:val="auto"/>
          <w:sz w:val="28"/>
        </w:rPr>
      </w:pPr>
      <w:r>
        <w:rPr>
          <w:rFonts w:ascii="Liberation Serif" w:hAnsi="Liberation Serif"/>
          <w:sz w:val="28"/>
        </w:rPr>
        <w:t xml:space="preserve">5) обеспечивает передачу зарегистрированного заявления, специалисту, ответственному за информирование о культурно - досуговых </w:t>
      </w:r>
      <w:r>
        <w:rPr>
          <w:rFonts w:ascii="Liberation Serif" w:hAnsi="Liberation Serif"/>
          <w:color w:val="auto"/>
          <w:sz w:val="28"/>
        </w:rPr>
        <w:t>услугах в Учреждении, предоставляюще</w:t>
      </w:r>
      <w:r>
        <w:rPr>
          <w:rFonts w:ascii="Liberation Serif" w:hAnsi="Liberation Serif"/>
          <w:color w:val="auto"/>
          <w:sz w:val="28"/>
        </w:rPr>
        <w:t>м муниципальную услугу.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45. Заявитель вправе отозвать свое заявление в любой момент рассмотрения, согласования или подготовки документа, обратившись с соответствующим заявлением в Учреждение, предоставляющий муниципальную услугу.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46. Учреждения самостоятел</w:t>
      </w:r>
      <w:r>
        <w:rPr>
          <w:rFonts w:ascii="Liberation Serif" w:hAnsi="Liberation Serif"/>
          <w:sz w:val="28"/>
          <w:szCs w:val="28"/>
        </w:rPr>
        <w:t xml:space="preserve">ьно локальным актом назначают специалистов, </w:t>
      </w:r>
      <w:r>
        <w:rPr>
          <w:rFonts w:ascii="Liberation Serif" w:hAnsi="Liberation Serif"/>
          <w:sz w:val="28"/>
        </w:rPr>
        <w:t>уполномоченных на прием и регистрацию заявления (обращения) о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, а также размещают контактную информацию </w:t>
      </w:r>
      <w:r>
        <w:rPr>
          <w:rFonts w:ascii="Liberation Serif" w:hAnsi="Liberation Serif"/>
          <w:color w:val="auto"/>
          <w:sz w:val="28"/>
          <w:szCs w:val="28"/>
        </w:rPr>
        <w:t>на официальном сайте Учреждения.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47. </w:t>
      </w:r>
      <w:r>
        <w:rPr>
          <w:rFonts w:ascii="Liberation Serif" w:hAnsi="Liberation Serif"/>
          <w:sz w:val="28"/>
          <w:szCs w:val="28"/>
        </w:rPr>
        <w:t>Результатом исполнения административ</w:t>
      </w:r>
      <w:r>
        <w:rPr>
          <w:rFonts w:ascii="Liberation Serif" w:hAnsi="Liberation Serif"/>
          <w:sz w:val="28"/>
          <w:szCs w:val="28"/>
        </w:rPr>
        <w:t xml:space="preserve">ной процедуры </w:t>
      </w:r>
      <w:proofErr w:type="gramStart"/>
      <w:r>
        <w:rPr>
          <w:rFonts w:ascii="Liberation Serif" w:hAnsi="Liberation Serif"/>
          <w:sz w:val="28"/>
          <w:szCs w:val="28"/>
        </w:rPr>
        <w:t>является  создание</w:t>
      </w:r>
      <w:proofErr w:type="gramEnd"/>
      <w:r>
        <w:rPr>
          <w:rFonts w:ascii="Liberation Serif" w:hAnsi="Liberation Serif"/>
          <w:sz w:val="28"/>
          <w:szCs w:val="28"/>
        </w:rPr>
        <w:t xml:space="preserve"> электронной карточки обращения и передача обращения на рассмотрение специалисту, ответственному за подготовку информации</w:t>
      </w:r>
      <w:r>
        <w:rPr>
          <w:rFonts w:ascii="Liberation Serif" w:hAnsi="Liberation Serif"/>
          <w:sz w:val="28"/>
        </w:rPr>
        <w:t>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48. Максимальный срок исполнения процедуры составляет 1 день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Подготовка и направление заявителю отве</w:t>
      </w:r>
      <w:r>
        <w:rPr>
          <w:rFonts w:ascii="Liberation Serif" w:hAnsi="Liberation Serif"/>
          <w:b/>
          <w:sz w:val="28"/>
        </w:rPr>
        <w:t>та или мотивированного отказа в предоставлении муниципальной услуги.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49. Основанием для начала административной процедуры является </w:t>
      </w:r>
      <w:r>
        <w:rPr>
          <w:rFonts w:ascii="Liberation Serif" w:hAnsi="Liberation Serif"/>
          <w:sz w:val="28"/>
          <w:szCs w:val="28"/>
        </w:rPr>
        <w:t>поступление обращений от специалиста Учреждения, ответственного за при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и регистрацию заявления, специалисту Учреждения, отв</w:t>
      </w:r>
      <w:r>
        <w:rPr>
          <w:rFonts w:ascii="Liberation Serif" w:hAnsi="Liberation Serif"/>
          <w:sz w:val="28"/>
          <w:szCs w:val="28"/>
        </w:rPr>
        <w:t>етственному за подготовку информации</w:t>
      </w:r>
      <w:r>
        <w:rPr>
          <w:rFonts w:ascii="Liberation Serif" w:hAnsi="Liberation Serif"/>
          <w:sz w:val="28"/>
        </w:rPr>
        <w:t>.</w:t>
      </w:r>
    </w:p>
    <w:p w:rsidR="00B24EA8" w:rsidRDefault="00513DB8">
      <w:pPr>
        <w:spacing w:after="0"/>
        <w:ind w:firstLine="708"/>
        <w:jc w:val="both"/>
      </w:pPr>
      <w:r>
        <w:rPr>
          <w:rFonts w:ascii="Liberation Serif" w:hAnsi="Liberation Serif"/>
          <w:color w:val="auto"/>
          <w:sz w:val="28"/>
        </w:rPr>
        <w:t>50. При отсутствии оснований для отказа в предоставлении</w:t>
      </w:r>
      <w:r>
        <w:rPr>
          <w:rFonts w:ascii="Liberation Serif" w:hAnsi="Liberation Serif"/>
          <w:color w:val="auto"/>
          <w:sz w:val="28"/>
          <w:highlight w:val="yellow"/>
        </w:rPr>
        <w:t xml:space="preserve"> </w:t>
      </w:r>
      <w:r>
        <w:rPr>
          <w:rFonts w:ascii="Liberation Serif" w:hAnsi="Liberation Serif"/>
          <w:color w:val="auto"/>
          <w:sz w:val="28"/>
        </w:rPr>
        <w:t xml:space="preserve">муниципальной услуги, указанных в пункте 19 настоящего регламента, специалист, ответственный за </w:t>
      </w:r>
      <w:r>
        <w:rPr>
          <w:rFonts w:ascii="Liberation Serif" w:hAnsi="Liberation Serif"/>
          <w:color w:val="auto"/>
          <w:sz w:val="28"/>
          <w:szCs w:val="28"/>
        </w:rPr>
        <w:t>подготовку информации</w:t>
      </w:r>
      <w:r>
        <w:rPr>
          <w:rFonts w:ascii="Liberation Serif" w:hAnsi="Liberation Serif"/>
          <w:color w:val="auto"/>
          <w:sz w:val="28"/>
        </w:rPr>
        <w:t>, выполняет следующие действия: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auto"/>
          <w:sz w:val="28"/>
        </w:rPr>
        <w:t>Осуществляет</w:t>
      </w:r>
      <w:r>
        <w:rPr>
          <w:rFonts w:ascii="Liberation Serif" w:hAnsi="Liberation Serif"/>
          <w:color w:val="auto"/>
          <w:sz w:val="28"/>
        </w:rPr>
        <w:t xml:space="preserve"> подготовку ответа в доступной для восприятия Заявителя форме, содержание которой максимально полно отражает объем запрашиваемой информации и переда</w:t>
      </w:r>
      <w:r>
        <w:rPr>
          <w:rFonts w:ascii="Cambria" w:hAnsi="Cambria"/>
          <w:color w:val="auto"/>
          <w:sz w:val="28"/>
        </w:rPr>
        <w:t>е</w:t>
      </w:r>
      <w:r>
        <w:rPr>
          <w:rFonts w:ascii="Liberation Serif" w:hAnsi="Liberation Serif"/>
          <w:color w:val="auto"/>
          <w:sz w:val="28"/>
        </w:rPr>
        <w:t xml:space="preserve">т на подпись </w:t>
      </w:r>
      <w:r>
        <w:rPr>
          <w:rFonts w:ascii="Liberation Serif" w:hAnsi="Liberation Serif"/>
          <w:sz w:val="28"/>
        </w:rPr>
        <w:t xml:space="preserve">уполномоченному лицу, ответственному за подготовку ответа на обращение Заявителя о </w:t>
      </w:r>
      <w:r>
        <w:rPr>
          <w:rFonts w:ascii="Liberation Serif" w:hAnsi="Liberation Serif"/>
          <w:sz w:val="28"/>
        </w:rPr>
        <w:t>предоставлении информации.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ответе на письменное обращение Заявителя указывает должность, фамилия, имя и отчество, а также номер телефона для справок уполномоченного лица, осуществляющего подготовку ответа.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Ответ на обращение направляется по почтовому или</w:t>
      </w:r>
      <w:r>
        <w:rPr>
          <w:rFonts w:ascii="Liberation Serif" w:hAnsi="Liberation Serif"/>
          <w:sz w:val="28"/>
        </w:rPr>
        <w:t xml:space="preserve"> электронному адресу, указанному в обращении.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51. 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информации в доступной для</w:t>
      </w:r>
      <w:r>
        <w:rPr>
          <w:rFonts w:ascii="Liberation Serif" w:hAnsi="Liberation Serif"/>
          <w:sz w:val="28"/>
        </w:rPr>
        <w:t xml:space="preserve"> восприятия Заявителя форме, содержание которой максимально полно отражает основания для отказа в предоставлении информации и передаёт на подпись должностному лицу, ответственному за подготовку ответа на обращение Заявителя о предоставлении информации.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52.</w:t>
      </w:r>
      <w:r>
        <w:rPr>
          <w:rFonts w:ascii="Liberation Serif" w:hAnsi="Liberation Serif"/>
          <w:sz w:val="28"/>
        </w:rPr>
        <w:t xml:space="preserve">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53. Максимальный срок исполнения процедуры составляет 5 дней.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right="-2"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lastRenderedPageBreak/>
        <w:t>Осуществление оценки качества предоставления муниципал</w:t>
      </w:r>
      <w:r>
        <w:rPr>
          <w:rFonts w:ascii="Liberation Serif" w:hAnsi="Liberation Serif"/>
          <w:b/>
          <w:sz w:val="28"/>
        </w:rPr>
        <w:t xml:space="preserve">ьной услуги </w:t>
      </w:r>
    </w:p>
    <w:p w:rsidR="00B24EA8" w:rsidRDefault="00513DB8">
      <w:pPr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54.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при наличие технической возможности.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4. Формы контроля за исполнением регла</w:t>
      </w:r>
      <w:r>
        <w:rPr>
          <w:rFonts w:ascii="Liberation Serif" w:hAnsi="Liberation Serif"/>
          <w:b/>
          <w:sz w:val="28"/>
        </w:rPr>
        <w:t>мента.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55. </w:t>
      </w:r>
      <w:r>
        <w:rPr>
          <w:rFonts w:ascii="Liberation Serif" w:hAnsi="Liberation Serif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уполномоченными лицами Комитета на постоянной основе, а также путем проведения пл</w:t>
      </w:r>
      <w:r>
        <w:rPr>
          <w:rFonts w:ascii="Liberation Serif" w:hAnsi="Liberation Serif"/>
          <w:sz w:val="28"/>
        </w:rPr>
        <w:t>ановых и внеплановых проверок по соблюдению и исполнению положений настоящего регламента.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</w:t>
      </w:r>
      <w:r>
        <w:rPr>
          <w:rFonts w:ascii="Liberation Serif" w:hAnsi="Liberation Serif"/>
          <w:b/>
          <w:sz w:val="28"/>
        </w:rPr>
        <w:t xml:space="preserve"> полнотой и качеством предоставления муниципальной услуги</w:t>
      </w:r>
    </w:p>
    <w:p w:rsidR="00B24EA8" w:rsidRDefault="00B24EA8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56. </w:t>
      </w:r>
      <w:r>
        <w:rPr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Учреждения Комитетом, выявление и устранение нарушений прав Заявителей, рассмотрение, пр</w:t>
      </w:r>
      <w:r>
        <w:rPr>
          <w:rFonts w:ascii="Liberation Serif" w:hAnsi="Liberation Serif"/>
          <w:sz w:val="28"/>
          <w:szCs w:val="28"/>
        </w:rPr>
        <w:t>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57. Проведение проверок осуществляется на основании ежемесячных планов работы Комитета или по конкретн</w:t>
      </w:r>
      <w:r>
        <w:rPr>
          <w:rFonts w:ascii="Liberation Serif" w:hAnsi="Liberation Serif"/>
          <w:sz w:val="28"/>
        </w:rPr>
        <w:t>ой жалобе (претензии) Заявителя.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Проведение проверок осуществляется на основании решения Председателя Комитета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(далее – Председатель), формируется комиссия, в с</w:t>
      </w:r>
      <w:r>
        <w:rPr>
          <w:rFonts w:ascii="Liberation Serif" w:hAnsi="Liberation Serif"/>
          <w:sz w:val="28"/>
        </w:rPr>
        <w:t>остав которой включаются уполномоченные лица Комитета.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Результаты работы комиссии оформляются в виде </w:t>
      </w:r>
      <w:r w:rsidR="004D60CE" w:rsidRPr="004D60CE">
        <w:rPr>
          <w:rFonts w:ascii="Liberation Serif" w:hAnsi="Liberation Serif"/>
          <w:sz w:val="28"/>
        </w:rPr>
        <w:t>протокола</w:t>
      </w:r>
      <w:r w:rsidRPr="004D60CE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где отмечаются выявленные недостатки и предложения по их устранению. </w:t>
      </w:r>
      <w:bookmarkStart w:id="2" w:name="__UnoMark__5678_1389591726"/>
      <w:bookmarkEnd w:id="2"/>
      <w:r w:rsidR="004D60CE">
        <w:rPr>
          <w:rFonts w:ascii="Liberation Serif" w:hAnsi="Liberation Serif"/>
          <w:sz w:val="28"/>
        </w:rPr>
        <w:t xml:space="preserve">Протокол </w:t>
      </w:r>
      <w:r>
        <w:rPr>
          <w:rFonts w:ascii="Liberation Serif" w:hAnsi="Liberation Serif"/>
          <w:sz w:val="28"/>
        </w:rPr>
        <w:t>подписывается</w:t>
      </w:r>
      <w:r>
        <w:rPr>
          <w:rFonts w:ascii="Liberation Serif" w:hAnsi="Liberation Serif"/>
          <w:sz w:val="28"/>
        </w:rPr>
        <w:t xml:space="preserve"> всеми членами комиссии и представляется Председателю.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Ответственность должностных лиц Учреждения за решения и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действия (бездействие), принимаемые (осуществляемые) ими в ходе</w:t>
      </w:r>
    </w:p>
    <w:p w:rsidR="00B24EA8" w:rsidRDefault="00513DB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услуги.</w:t>
      </w:r>
    </w:p>
    <w:p w:rsidR="00B24EA8" w:rsidRDefault="00B24EA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58. В случае выявления нарушений порядка и</w:t>
      </w:r>
      <w:r>
        <w:rPr>
          <w:rFonts w:ascii="Liberation Serif" w:hAnsi="Liberation Serif"/>
          <w:sz w:val="28"/>
          <w:szCs w:val="28"/>
        </w:rPr>
        <w:t xml:space="preserve">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59. Персональная ответственность должностных лиц Учреждения закрепляется в их должностных инструк</w:t>
      </w:r>
      <w:r>
        <w:rPr>
          <w:rFonts w:ascii="Liberation Serif" w:hAnsi="Liberation Serif"/>
          <w:sz w:val="28"/>
          <w:szCs w:val="28"/>
        </w:rPr>
        <w:t>циях.</w:t>
      </w:r>
    </w:p>
    <w:p w:rsidR="00B24EA8" w:rsidRDefault="00B24EA8">
      <w:pPr>
        <w:spacing w:after="0"/>
        <w:ind w:firstLine="708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Положения, характеризующие требования к порядку и формам</w:t>
      </w:r>
    </w:p>
    <w:p w:rsidR="00B24EA8" w:rsidRDefault="00513DB8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контроля за предоставлением муниципальной услуги,</w:t>
      </w: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в том числе со стороны граждан, их объединений и организаций</w:t>
      </w:r>
    </w:p>
    <w:p w:rsidR="00B24EA8" w:rsidRDefault="00B24EA8">
      <w:pPr>
        <w:spacing w:after="0" w:line="240" w:lineRule="auto"/>
        <w:ind w:firstLine="709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60. Контроль за предоставлением муниципальной услуги осуществляется в форме </w:t>
      </w:r>
      <w:r>
        <w:rPr>
          <w:rFonts w:ascii="Liberation Serif" w:hAnsi="Liberation Serif"/>
          <w:sz w:val="28"/>
        </w:rPr>
        <w:t>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уполномоченных лицами, путем проведения проверок соблюдения и исполнения уполномоченными лицами Учреж</w:t>
      </w:r>
      <w:r>
        <w:rPr>
          <w:rFonts w:ascii="Liberation Serif" w:hAnsi="Liberation Serif"/>
          <w:sz w:val="28"/>
        </w:rPr>
        <w:t>дения нормативных правовых актов, а также положений регламента.</w:t>
      </w:r>
    </w:p>
    <w:p w:rsidR="00B24EA8" w:rsidRDefault="00513DB8">
      <w:pPr>
        <w:spacing w:after="0"/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</w:rPr>
        <w:t>61.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Учреждения при предоставлении муниципал</w:t>
      </w:r>
      <w:r>
        <w:rPr>
          <w:rFonts w:ascii="Liberation Serif" w:hAnsi="Liberation Serif"/>
          <w:sz w:val="28"/>
        </w:rPr>
        <w:t>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sz w:val="28"/>
        </w:rPr>
      </w:pPr>
    </w:p>
    <w:p w:rsidR="00B24EA8" w:rsidRDefault="00513DB8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5. Досудебный (внесудебный) порядок</w:t>
      </w:r>
      <w:r>
        <w:rPr>
          <w:rFonts w:ascii="Liberation Serif" w:hAnsi="Liberation Serif"/>
          <w:b/>
          <w:sz w:val="28"/>
        </w:rPr>
        <w:t xml:space="preserve"> обжалования решений </w:t>
      </w:r>
      <w:r>
        <w:rPr>
          <w:rFonts w:ascii="Liberation Serif" w:hAnsi="Liberation Serif"/>
          <w:b/>
          <w:sz w:val="28"/>
        </w:rPr>
        <w:br/>
        <w:t>и действий (бездействия) Учреждения, предоставляющего муниципальную услугу, его ответственных и должностных лиц, а также решений и действий (бездействия) многофункционального центра предоставления государственных и муниципальных услуг</w:t>
      </w:r>
      <w:r>
        <w:rPr>
          <w:rFonts w:ascii="Liberation Serif" w:hAnsi="Liberation Serif"/>
          <w:b/>
          <w:sz w:val="28"/>
        </w:rPr>
        <w:t xml:space="preserve">, работников многофункционального центра предоставления государственных </w:t>
      </w:r>
      <w:r>
        <w:rPr>
          <w:rFonts w:ascii="Liberation Serif" w:hAnsi="Liberation Serif"/>
          <w:b/>
          <w:sz w:val="28"/>
        </w:rPr>
        <w:br/>
        <w:t>и муниципальных услуг</w:t>
      </w:r>
    </w:p>
    <w:p w:rsidR="00B24EA8" w:rsidRDefault="00513DB8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</w:t>
      </w:r>
      <w:r>
        <w:rPr>
          <w:rFonts w:ascii="Liberation Serif" w:hAnsi="Liberation Serif"/>
          <w:b/>
          <w:sz w:val="28"/>
        </w:rPr>
        <w:t>предоставления муниципальной услуги (далее - жалоба)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62. Заявитель вправе обжаловать решения и действия (бездействие), принятые в ходе предоставления муниципальной услуги Учреждением, его ответственных и должностных лиц в досудебном (внесудебном) порядке.</w:t>
      </w:r>
    </w:p>
    <w:p w:rsidR="00B24EA8" w:rsidRDefault="00B24EA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63. В случае обжалования решений и действий (бездействия</w:t>
      </w:r>
      <w:r>
        <w:rPr>
          <w:rFonts w:ascii="Liberation Serif" w:hAnsi="Liberation Serif"/>
          <w:color w:val="auto"/>
          <w:sz w:val="28"/>
        </w:rPr>
        <w:t>) Учреждения, предоставляющего муниципальную услугу, его ответственных и должностных лиц жалоба подается для рассмотрения в Учреждение, предоставляющего муниципальную услугу, или в Комитет в письменной форме на бумажном носителе, в том числе при личном при</w:t>
      </w:r>
      <w:r>
        <w:rPr>
          <w:rFonts w:ascii="Liberation Serif" w:hAnsi="Liberation Serif"/>
          <w:color w:val="auto"/>
          <w:sz w:val="28"/>
        </w:rPr>
        <w:t xml:space="preserve">еме заявителя, по почте либо в электронной форме. </w:t>
      </w:r>
      <w:r>
        <w:rPr>
          <w:rFonts w:ascii="Liberation Serif" w:hAnsi="Liberation Serif"/>
          <w:sz w:val="28"/>
          <w:szCs w:val="28"/>
        </w:rPr>
        <w:t xml:space="preserve">Жалобы на решения, принятые Комитетом, направляют в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на имя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B24EA8" w:rsidRDefault="00B24EA8">
      <w:pPr>
        <w:spacing w:after="0" w:line="240" w:lineRule="auto"/>
        <w:ind w:firstLine="709"/>
        <w:jc w:val="both"/>
        <w:rPr>
          <w:color w:val="auto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center"/>
      </w:pPr>
      <w:r>
        <w:rPr>
          <w:rFonts w:ascii="Liberation Serif" w:hAnsi="Liberation Serif"/>
          <w:b/>
          <w:sz w:val="28"/>
        </w:rPr>
        <w:t>Способы информирования заявителей о порядке подачи и рассмот</w:t>
      </w:r>
      <w:r>
        <w:rPr>
          <w:rFonts w:ascii="Liberation Serif" w:hAnsi="Liberation Serif"/>
          <w:b/>
          <w:sz w:val="28"/>
        </w:rPr>
        <w:t>рения жалобы, в том числе с использованием Единого портала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64. Учреждения, предоставляющие муниципальную услугу, и Комитет обеспечивают: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color w:val="auto"/>
          <w:sz w:val="28"/>
        </w:rPr>
        <w:t>Учреждения, предоставляющего муниц</w:t>
      </w:r>
      <w:r>
        <w:rPr>
          <w:rFonts w:ascii="Liberation Serif" w:hAnsi="Liberation Serif"/>
          <w:color w:val="auto"/>
          <w:sz w:val="28"/>
        </w:rPr>
        <w:t xml:space="preserve">ипальную услугу, </w:t>
      </w:r>
      <w:r>
        <w:rPr>
          <w:rFonts w:ascii="Liberation Serif" w:hAnsi="Liberation Serif"/>
          <w:sz w:val="28"/>
        </w:rPr>
        <w:t>его должностных лиц и работников</w:t>
      </w:r>
      <w:r>
        <w:rPr>
          <w:rFonts w:ascii="Liberation Serif" w:hAnsi="Liberation Serif"/>
          <w:color w:val="auto"/>
          <w:sz w:val="28"/>
        </w:rPr>
        <w:t xml:space="preserve">, </w:t>
      </w:r>
      <w:r>
        <w:rPr>
          <w:rFonts w:ascii="Liberation Serif" w:hAnsi="Liberation Serif"/>
          <w:sz w:val="28"/>
        </w:rPr>
        <w:t>решений и действий (бездействия) многофункционального центра предоставления государственных и муниципальных услуг, его должностных лиц и работников посредством размещения информации: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на стендах в местах </w:t>
      </w:r>
      <w:r>
        <w:rPr>
          <w:rFonts w:ascii="Liberation Serif" w:hAnsi="Liberation Serif"/>
          <w:sz w:val="28"/>
        </w:rPr>
        <w:t>предоставления муниципальных услуг;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- на официальных сайтах органов, предоставляющих муниципальные услуги;</w:t>
      </w: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на Едином портале в разделе «Дополнительная информация» соответствующей муниципальной услуги;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2) консультирование заявителей о порядке обжалования </w:t>
      </w:r>
      <w:r>
        <w:rPr>
          <w:rFonts w:ascii="Liberation Serif" w:hAnsi="Liberation Serif"/>
          <w:sz w:val="28"/>
        </w:rPr>
        <w:t xml:space="preserve">решений и действий (бездействия) </w:t>
      </w:r>
      <w:r>
        <w:rPr>
          <w:rFonts w:ascii="Liberation Serif" w:hAnsi="Liberation Serif"/>
          <w:color w:val="auto"/>
          <w:sz w:val="28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sz w:val="28"/>
        </w:rPr>
        <w:t>его должностных лиц и работников, в том числе по телефону, электронной почте, при личном приеме.</w:t>
      </w:r>
    </w:p>
    <w:p w:rsidR="00B24EA8" w:rsidRDefault="00B24EA8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24EA8" w:rsidRDefault="00513DB8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b/>
          <w:color w:val="FF0000"/>
          <w:sz w:val="28"/>
        </w:rPr>
      </w:pPr>
      <w:r>
        <w:rPr>
          <w:rFonts w:ascii="Liberation Serif" w:hAnsi="Liberation Serif"/>
          <w:b/>
          <w:sz w:val="28"/>
        </w:rPr>
        <w:t>Перечень нормативных правовых актов, регулирующих порядок досудебного (вне</w:t>
      </w:r>
      <w:r>
        <w:rPr>
          <w:rFonts w:ascii="Liberation Serif" w:hAnsi="Liberation Serif"/>
          <w:b/>
          <w:sz w:val="28"/>
        </w:rPr>
        <w:t xml:space="preserve">судебного) обжалования решений и действий (бездействия) </w:t>
      </w:r>
      <w:r>
        <w:rPr>
          <w:rFonts w:ascii="Liberation Serif" w:hAnsi="Liberation Serif"/>
          <w:b/>
          <w:color w:val="auto"/>
          <w:sz w:val="28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b/>
          <w:sz w:val="28"/>
        </w:rPr>
        <w:t>его должностных лиц и работников</w:t>
      </w:r>
      <w:r>
        <w:rPr>
          <w:rFonts w:ascii="Liberation Serif" w:hAnsi="Liberation Serif"/>
          <w:b/>
          <w:color w:val="FF0000"/>
          <w:sz w:val="28"/>
        </w:rPr>
        <w:t xml:space="preserve"> </w:t>
      </w: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</w:rPr>
      </w:pPr>
    </w:p>
    <w:p w:rsidR="00B24EA8" w:rsidRDefault="00513DB8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65. Статьи 11.1-11.3 Федерального закона от 27.07.2010 № 210-ФЗ «Об организации предоставления государственных и </w:t>
      </w:r>
      <w:r>
        <w:rPr>
          <w:rFonts w:ascii="Liberation Serif" w:hAnsi="Liberation Serif"/>
          <w:sz w:val="28"/>
        </w:rPr>
        <w:t>муниципальных услуг»;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</w:t>
      </w:r>
      <w:r>
        <w:rPr>
          <w:rFonts w:ascii="Liberation Serif" w:hAnsi="Liberation Serif"/>
          <w:sz w:val="28"/>
        </w:rPr>
        <w:lastRenderedPageBreak/>
        <w:t>на решения и действия (бездействие) исполнительных органов государственной власти Свердловск</w:t>
      </w:r>
      <w:r>
        <w:rPr>
          <w:rFonts w:ascii="Liberation Serif" w:hAnsi="Liberation Serif"/>
          <w:sz w:val="28"/>
        </w:rPr>
        <w:t>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</w:t>
      </w:r>
      <w:r>
        <w:rPr>
          <w:rFonts w:ascii="Liberation Serif" w:hAnsi="Liberation Serif"/>
          <w:sz w:val="28"/>
        </w:rPr>
        <w:t>вие) многофункционального центра предоставления государственных и муниципальных услуг и его работников».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FF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Камышловского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от 20.02.2019 № 204 «Об утверждении Положения «Об особенностях подачи и рассмотрения жалоб </w:t>
      </w:r>
      <w:r>
        <w:rPr>
          <w:rFonts w:ascii="Times New Roman" w:hAnsi="Times New Roman"/>
          <w:sz w:val="28"/>
        </w:rPr>
        <w:t xml:space="preserve">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</w:t>
      </w:r>
      <w:proofErr w:type="spellStart"/>
      <w:r>
        <w:rPr>
          <w:rFonts w:ascii="Times New Roman" w:hAnsi="Times New Roman"/>
          <w:sz w:val="28"/>
        </w:rPr>
        <w:t>Камышловского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округа, предоставляющих муниципальные услуги, их лиц, муниципальных служащих, пре</w:t>
      </w:r>
      <w:r>
        <w:rPr>
          <w:rFonts w:ascii="Times New Roman" w:hAnsi="Times New Roman"/>
          <w:sz w:val="28"/>
        </w:rPr>
        <w:t>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24EA8" w:rsidRDefault="00513DB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</w:rPr>
        <w:t>66. Полная информация о порядке подачи и рассмотрении жалобы на решения и дей</w:t>
      </w:r>
      <w:r>
        <w:rPr>
          <w:rFonts w:ascii="Liberation Serif" w:hAnsi="Liberation Serif"/>
          <w:sz w:val="28"/>
        </w:rPr>
        <w:t xml:space="preserve">ствия (бездействие) </w:t>
      </w:r>
      <w:r>
        <w:rPr>
          <w:rFonts w:ascii="Liberation Serif" w:hAnsi="Liberation Serif"/>
          <w:color w:val="auto"/>
          <w:sz w:val="28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sz w:val="28"/>
        </w:rPr>
        <w:t>его должностных лиц и работников,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</w:t>
      </w:r>
      <w:r>
        <w:rPr>
          <w:rFonts w:ascii="Liberation Serif" w:hAnsi="Liberation Serif"/>
          <w:sz w:val="28"/>
        </w:rPr>
        <w:t xml:space="preserve">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 </w:t>
      </w:r>
      <w:hyperlink r:id="rId14">
        <w:r>
          <w:rPr>
            <w:rStyle w:val="ListLabel3"/>
          </w:rPr>
          <w:t>https://www.gosuslugi.</w:t>
        </w:r>
        <w:r>
          <w:rPr>
            <w:rStyle w:val="ListLabel3"/>
          </w:rPr>
          <w:t>ru/25478/1/info</w:t>
        </w:r>
      </w:hyperlink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  <w:bookmarkStart w:id="3" w:name="__UnoMark__5937_1389591726"/>
      <w:bookmarkStart w:id="4" w:name="__UnoMark__5936_1389591726"/>
      <w:bookmarkStart w:id="5" w:name="__UnoMark__5935_1389591726"/>
      <w:bookmarkStart w:id="6" w:name="__UnoMark__5934_1389591726"/>
      <w:bookmarkStart w:id="7" w:name="__UnoMark__5933_1389591726"/>
      <w:bookmarkStart w:id="8" w:name="__UnoMark__5932_1389591726"/>
      <w:bookmarkStart w:id="9" w:name="__UnoMark__5931_1389591726"/>
      <w:bookmarkStart w:id="10" w:name="__UnoMark__5930_1389591726"/>
      <w:bookmarkStart w:id="11" w:name="__UnoMark__5704_1389591726"/>
      <w:bookmarkStart w:id="12" w:name="__UnoMark__5703_1389591726"/>
      <w:bookmarkStart w:id="13" w:name="__UnoMark__5700_1389591726"/>
      <w:bookmarkStart w:id="14" w:name="__UnoMark__5697_1389591726"/>
      <w:bookmarkStart w:id="15" w:name="__UnoMark__5695_1389591726"/>
      <w:bookmarkStart w:id="16" w:name="__UnoMark__5694_1389591726"/>
      <w:bookmarkStart w:id="17" w:name="__UnoMark__5693_1389591726"/>
      <w:bookmarkStart w:id="18" w:name="__UnoMark__5689_1389591726"/>
      <w:bookmarkStart w:id="19" w:name="__UnoMark__5688_1389591726"/>
      <w:bookmarkStart w:id="20" w:name="__UnoMark__5687_1389591726"/>
      <w:bookmarkStart w:id="21" w:name="__UnoMark__5686_1389591726"/>
      <w:bookmarkStart w:id="22" w:name="__UnoMark__5684_1389591726"/>
      <w:bookmarkStart w:id="23" w:name="__UnoMark__5683_1389591726"/>
      <w:bookmarkStart w:id="24" w:name="__UnoMark__5682_1389591726"/>
      <w:bookmarkStart w:id="25" w:name="__UnoMark__5680_1389591726"/>
      <w:bookmarkStart w:id="26" w:name="__UnoMark__5679_138959172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p w:rsidR="00B24EA8" w:rsidRDefault="00B24EA8">
      <w:pPr>
        <w:spacing w:after="0" w:line="240" w:lineRule="auto"/>
        <w:ind w:firstLine="709"/>
        <w:jc w:val="both"/>
        <w:rPr>
          <w:rFonts w:ascii="Liberation Serif" w:hAnsi="Liberation Serif"/>
          <w:color w:val="0000EE"/>
          <w:sz w:val="28"/>
          <w:u w:val="single" w:color="000000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99"/>
        <w:gridCol w:w="4442"/>
      </w:tblGrid>
      <w:tr w:rsidR="00B24EA8">
        <w:tc>
          <w:tcPr>
            <w:tcW w:w="5198" w:type="dxa"/>
            <w:shd w:val="clear" w:color="auto" w:fill="auto"/>
          </w:tcPr>
          <w:p w:rsidR="00B24EA8" w:rsidRDefault="00B24E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24EA8" w:rsidRDefault="00B24E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auto"/>
          </w:tcPr>
          <w:p w:rsidR="00B24EA8" w:rsidRDefault="00513DB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Приложение N 1                                                                               к административному регламенту                                                                      </w:t>
            </w:r>
            <w:r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lastRenderedPageBreak/>
              <w:t xml:space="preserve">муниципальной услуги </w:t>
            </w:r>
            <w:r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«Предоставление информации о культурно-досуговых услугах»</w:t>
            </w:r>
          </w:p>
        </w:tc>
      </w:tr>
    </w:tbl>
    <w:p w:rsidR="00B24EA8" w:rsidRDefault="00B24EA8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24EA8" w:rsidRDefault="00B24EA8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24EA8" w:rsidRDefault="00513DB8">
      <w:pPr>
        <w:spacing w:after="0" w:line="240" w:lineRule="atLeast"/>
        <w:jc w:val="both"/>
        <w:rPr>
          <w:rFonts w:ascii="Liberation Serif" w:eastAsia="SimSun" w:hAnsi="Liberation Serif" w:hint="eastAsia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B24EA8" w:rsidRDefault="00513DB8">
      <w:pPr>
        <w:spacing w:after="0" w:line="240" w:lineRule="atLeast"/>
        <w:jc w:val="both"/>
        <w:rPr>
          <w:rFonts w:ascii="Liberation Serif" w:eastAsia="SimSun" w:hAnsi="Liberation Serif" w:hint="eastAsia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B24EA8">
        <w:tc>
          <w:tcPr>
            <w:tcW w:w="5150" w:type="dxa"/>
            <w:shd w:val="clear" w:color="auto" w:fill="auto"/>
          </w:tcPr>
          <w:p w:rsidR="00B24EA8" w:rsidRDefault="00B24E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24EA8" w:rsidRDefault="00B24E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B24EA8" w:rsidRDefault="00513DB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указывается имя, отчество, фамилия 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B24EA8" w:rsidRDefault="00513DB8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B24EA8">
        <w:tc>
          <w:tcPr>
            <w:tcW w:w="5150" w:type="dxa"/>
            <w:shd w:val="clear" w:color="auto" w:fill="auto"/>
          </w:tcPr>
          <w:p w:rsidR="00B24EA8" w:rsidRDefault="00B24E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B24EA8" w:rsidRDefault="00B24E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24EA8" w:rsidRDefault="00513DB8">
      <w:pPr>
        <w:spacing w:line="240" w:lineRule="atLeast"/>
        <w:jc w:val="center"/>
        <w:rPr>
          <w:rFonts w:ascii="Liberation Serif" w:eastAsia="SimSun" w:hAnsi="Liberation Serif" w:hint="eastAsia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B24EA8" w:rsidRDefault="00B24EA8">
      <w:pPr>
        <w:spacing w:line="240" w:lineRule="atLeast"/>
        <w:jc w:val="center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513DB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Прошу Вас предоставить информацию о месте и проведении мероприятий</w:t>
      </w:r>
    </w:p>
    <w:p w:rsidR="00B24EA8" w:rsidRDefault="00513DB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_________________________________________________________________</w:t>
      </w:r>
    </w:p>
    <w:p w:rsidR="00B24EA8" w:rsidRDefault="00513DB8">
      <w:pPr>
        <w:spacing w:line="240" w:lineRule="atLeast"/>
        <w:jc w:val="center"/>
        <w:rPr>
          <w:rFonts w:ascii="Liberation Serif" w:eastAsia="SimSun" w:hAnsi="Liberation Serif" w:hint="eastAsia"/>
          <w:sz w:val="16"/>
          <w:szCs w:val="16"/>
          <w:lang w:eastAsia="zh-CN"/>
        </w:rPr>
      </w:pPr>
      <w:r>
        <w:rPr>
          <w:rFonts w:ascii="Liberation Serif" w:eastAsia="SimSun" w:hAnsi="Liberation Serif"/>
          <w:sz w:val="16"/>
          <w:szCs w:val="16"/>
          <w:lang w:eastAsia="zh-CN"/>
        </w:rPr>
        <w:t>Указывается название мероприятия</w:t>
      </w: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513DB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B24EA8" w:rsidRDefault="00513DB8">
      <w:pPr>
        <w:spacing w:line="240" w:lineRule="atLeast"/>
        <w:jc w:val="both"/>
        <w:rPr>
          <w:rFonts w:ascii="Liberation Serif" w:eastAsia="SimSun" w:hAnsi="Liberation Serif" w:hint="eastAsia"/>
          <w:sz w:val="16"/>
          <w:szCs w:val="16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B24EA8" w:rsidRDefault="00513DB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line="240" w:lineRule="atLeast"/>
        <w:jc w:val="both"/>
        <w:rPr>
          <w:rFonts w:ascii="Liberation Serif" w:eastAsia="SimSun" w:hAnsi="Liberation Serif" w:hint="eastAsia"/>
          <w:sz w:val="28"/>
          <w:szCs w:val="28"/>
          <w:lang w:eastAsia="zh-CN"/>
        </w:rPr>
      </w:pPr>
    </w:p>
    <w:p w:rsidR="00B24EA8" w:rsidRDefault="00B24EA8">
      <w:pPr>
        <w:spacing w:after="0" w:line="240" w:lineRule="auto"/>
        <w:ind w:firstLine="709"/>
        <w:jc w:val="both"/>
      </w:pPr>
    </w:p>
    <w:sectPr w:rsidR="00B24EA8">
      <w:pgSz w:w="11906" w:h="16838"/>
      <w:pgMar w:top="1134" w:right="850" w:bottom="113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6F1"/>
    <w:multiLevelType w:val="multilevel"/>
    <w:tmpl w:val="554CC396"/>
    <w:lvl w:ilvl="0">
      <w:start w:val="1"/>
      <w:numFmt w:val="decimal"/>
      <w:lvlText w:val="%1."/>
      <w:lvlJc w:val="left"/>
      <w:pPr>
        <w:ind w:left="1060" w:hanging="360"/>
      </w:pPr>
      <w:rPr>
        <w:rFonts w:ascii="Liberation Serif" w:hAnsi="Liberation Serif"/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FB465C9"/>
    <w:multiLevelType w:val="multilevel"/>
    <w:tmpl w:val="2F680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8"/>
    <w:rsid w:val="001D3B5E"/>
    <w:rsid w:val="004D60CE"/>
    <w:rsid w:val="00513DB8"/>
    <w:rsid w:val="00B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FEF3-22DA-49C7-9CD0-046B76F9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">
    <w:name w:val="heading 1"/>
    <w:next w:val="a"/>
    <w:link w:val="11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uiPriority w:val="9"/>
    <w:qFormat/>
    <w:pPr>
      <w:keepNext/>
      <w:spacing w:after="0" w:line="240" w:lineRule="auto"/>
      <w:ind w:firstLine="709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uiPriority w:val="9"/>
    <w:qFormat/>
    <w:pPr>
      <w:spacing w:before="120" w:after="120" w:line="264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Default">
    <w:name w:val="Default"/>
    <w:link w:val="Default"/>
    <w:qFormat/>
    <w:rPr>
      <w:rFonts w:ascii="Times New Roman" w:hAnsi="Times New Roman"/>
      <w:color w:val="000000"/>
      <w:sz w:val="24"/>
    </w:rPr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a3">
    <w:name w:val="Основной текст с отступом Знак"/>
    <w:basedOn w:val="11"/>
    <w:qFormat/>
    <w:rPr>
      <w:rFonts w:ascii="Times New Roman" w:hAnsi="Times New Roman"/>
      <w:b/>
      <w:sz w:val="28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a4">
    <w:name w:val="Обычный (веб) Знак"/>
    <w:basedOn w:val="11"/>
    <w:qFormat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link w:val="10"/>
    <w:rPr>
      <w:color w:val="0563C1" w:themeColor="hyperlink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6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7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basedOn w:val="11"/>
    <w:link w:val="42"/>
    <w:qFormat/>
    <w:rPr>
      <w:rFonts w:ascii="Times New Roman" w:hAnsi="Times New Roman"/>
      <w:sz w:val="28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styleId="a8">
    <w:name w:val="FollowedHyperlink"/>
    <w:basedOn w:val="a0"/>
    <w:link w:val="14"/>
    <w:qFormat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</w:rPr>
  </w:style>
  <w:style w:type="character" w:customStyle="1" w:styleId="ListLabel2">
    <w:name w:val="ListLabel 2"/>
    <w:qFormat/>
    <w:rPr>
      <w:rFonts w:ascii="Liberation Serif" w:hAnsi="Liberation Serif"/>
      <w:color w:val="auto"/>
      <w:sz w:val="28"/>
    </w:rPr>
  </w:style>
  <w:style w:type="character" w:customStyle="1" w:styleId="ListLabel3">
    <w:name w:val="ListLabel 3"/>
    <w:qFormat/>
    <w:rPr>
      <w:rFonts w:ascii="Liberation Serif" w:hAnsi="Liberation Serif"/>
      <w:color w:val="0000EE"/>
      <w:sz w:val="28"/>
      <w:u w:val="single" w:color="000000"/>
    </w:rPr>
  </w:style>
  <w:style w:type="character" w:customStyle="1" w:styleId="ListLabel4">
    <w:name w:val="ListLabel 4"/>
    <w:qFormat/>
    <w:rPr>
      <w:rFonts w:ascii="Liberation Serif" w:hAnsi="Liberation Serif"/>
      <w:sz w:val="28"/>
    </w:rPr>
  </w:style>
  <w:style w:type="character" w:customStyle="1" w:styleId="ListLabel5">
    <w:name w:val="ListLabel 5"/>
    <w:qFormat/>
    <w:rPr>
      <w:rFonts w:ascii="Liberation Serif" w:hAnsi="Liberation Serif"/>
      <w:color w:val="auto"/>
      <w:sz w:val="28"/>
      <w:u w:val="none"/>
    </w:rPr>
  </w:style>
  <w:style w:type="character" w:customStyle="1" w:styleId="ListLabel6">
    <w:name w:val="ListLabel 6"/>
    <w:qFormat/>
    <w:rPr>
      <w:rFonts w:ascii="Liberation Serif" w:hAnsi="Liberation Serif"/>
      <w:color w:val="0000FF"/>
      <w:sz w:val="28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FreeSans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styleId="60">
    <w:name w:val="toc 6"/>
    <w:next w:val="a"/>
    <w:uiPriority w:val="39"/>
    <w:pPr>
      <w:spacing w:after="160" w:line="264" w:lineRule="auto"/>
      <w:ind w:left="1000"/>
    </w:pPr>
  </w:style>
  <w:style w:type="paragraph" w:styleId="70">
    <w:name w:val="toc 7"/>
    <w:next w:val="a"/>
    <w:uiPriority w:val="39"/>
    <w:pPr>
      <w:spacing w:after="160" w:line="264" w:lineRule="auto"/>
      <w:ind w:left="1200"/>
    </w:p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</w:style>
  <w:style w:type="paragraph" w:styleId="ae">
    <w:name w:val="Body Text Indent"/>
    <w:basedOn w:val="a"/>
    <w:pPr>
      <w:spacing w:after="0" w:line="240" w:lineRule="auto"/>
      <w:ind w:firstLine="720"/>
      <w:jc w:val="center"/>
    </w:pPr>
    <w:rPr>
      <w:rFonts w:ascii="Times New Roman" w:hAnsi="Times New Roman"/>
      <w:b/>
      <w:sz w:val="28"/>
    </w:rPr>
  </w:style>
  <w:style w:type="paragraph" w:styleId="af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3">
    <w:name w:val="Гиперссылка1"/>
    <w:basedOn w:val="15"/>
    <w:link w:val="12"/>
    <w:qFormat/>
    <w:rPr>
      <w:color w:val="0563C1" w:themeColor="hyperlink"/>
      <w:u w:val="single"/>
    </w:rPr>
  </w:style>
  <w:style w:type="paragraph" w:customStyle="1" w:styleId="Footnote0">
    <w:name w:val="Footnote"/>
    <w:qFormat/>
    <w:pPr>
      <w:spacing w:after="160" w:line="264" w:lineRule="auto"/>
    </w:pPr>
    <w:rPr>
      <w:rFonts w:ascii="XO Thames" w:hAnsi="XO Thames"/>
    </w:rPr>
  </w:style>
  <w:style w:type="paragraph" w:styleId="16">
    <w:name w:val="toc 1"/>
    <w:aliases w:val="Оглавление 1 Знак1"/>
    <w:next w:val="a"/>
    <w:link w:val="16"/>
    <w:uiPriority w:val="39"/>
    <w:pPr>
      <w:spacing w:after="160" w:line="264" w:lineRule="auto"/>
    </w:pPr>
    <w:rPr>
      <w:rFonts w:ascii="XO Thames" w:hAnsi="XO Thames"/>
      <w:b/>
    </w:rPr>
  </w:style>
  <w:style w:type="paragraph" w:styleId="af0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HeaderandFooter0">
    <w:name w:val="Header and Footer"/>
    <w:qFormat/>
    <w:pPr>
      <w:spacing w:after="160" w:line="360" w:lineRule="auto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160" w:line="264" w:lineRule="auto"/>
      <w:ind w:left="1600"/>
    </w:pPr>
  </w:style>
  <w:style w:type="paragraph" w:styleId="80">
    <w:name w:val="toc 8"/>
    <w:next w:val="a"/>
    <w:uiPriority w:val="39"/>
    <w:pPr>
      <w:spacing w:after="160" w:line="264" w:lineRule="auto"/>
      <w:ind w:left="1400"/>
    </w:p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</w:style>
  <w:style w:type="paragraph" w:styleId="af1">
    <w:name w:val="Subtitle"/>
    <w:next w:val="a"/>
    <w:uiPriority w:val="11"/>
    <w:qFormat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160" w:line="264" w:lineRule="auto"/>
      <w:ind w:left="1800"/>
    </w:pPr>
  </w:style>
  <w:style w:type="paragraph" w:styleId="af2">
    <w:name w:val="Title"/>
    <w:next w:val="a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paragraph" w:customStyle="1" w:styleId="14">
    <w:name w:val="Просмотренная гиперссылка1"/>
    <w:basedOn w:val="15"/>
    <w:link w:val="a8"/>
    <w:qFormat/>
    <w:rPr>
      <w:color w:val="954F72" w:themeColor="followedHyperlink"/>
      <w:u w:val="single"/>
    </w:rPr>
  </w:style>
  <w:style w:type="paragraph" w:customStyle="1" w:styleId="15">
    <w:name w:val="Основной шрифт абзаца1"/>
    <w:link w:val="af3"/>
    <w:qFormat/>
    <w:pPr>
      <w:spacing w:after="160" w:line="264" w:lineRule="auto"/>
    </w:pPr>
  </w:style>
  <w:style w:type="table" w:styleId="af3">
    <w:name w:val="Table Grid"/>
    <w:basedOn w:val="a1"/>
    <w:link w:val="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5478/1/info" TargetMode="External"/><Relationship Id="rId13" Type="http://schemas.openxmlformats.org/officeDocument/2006/relationships/hyperlink" Target="http://docs.cntd.ru/document/902354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5478/1/info" TargetMode="External"/><Relationship Id="rId12" Type="http://schemas.openxmlformats.org/officeDocument/2006/relationships/hyperlink" Target="http://docs.cntd.ru/document/9023547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mckid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4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4759" TargetMode="External"/><Relationship Id="rId14" Type="http://schemas.openxmlformats.org/officeDocument/2006/relationships/hyperlink" Target="https://www.gosuslugi.ru/2547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2020-06-02T09:02:00Z</dcterms:created>
  <dcterms:modified xsi:type="dcterms:W3CDTF">2020-06-02T09:02:00Z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